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Ogres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90000024455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Ventilācijas un apgaismojuma būvniecības ieceres dokumentācijas izstrāde un autoruzraudzība objektu (patvertņu) pielāgošanai un aprīkošanai Ogres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ONP 2026/42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"ZELTKOKS"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28.05.2026 plkst. 03:31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37370.0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28.05.2026;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