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Nodrošinājuma valsts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90009112024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Dzīvnieku glabāšanas un izsniegšanas pakalpojumi uz trīs gadiem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NVA 2026/40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1 - 5.3.1.</w:t>
              <w:tab/>
              <w:t>Lauksaimniecības dzīvnieku (cūkas) glabāšana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Liepājas rajona Tadaiķu pagasta zemnieku saimniecība "ATVASES"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17:58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2 - 5.3.2.</w:t>
              <w:tab/>
              <w:t>Lauksaimniecības dzīvnieku (aitas, kāzas) glabāšana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Liepājas rajona Tadaiķu pagasta zemnieku saimniecība "ATVASES"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17:58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3 - 5.3.3.</w:t>
              <w:tab/>
              <w:t>Lauksaimniecības dzīvnieku (zirgu) glabāšana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Nacionālais sporta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09:52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Liepājas rajona Tadaiķu pagasta zemnieku saimniecība "ATVASES"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17:58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DREAMLINE Innovations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09:33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4 - 5.3.4.</w:t>
              <w:tab/>
              <w:t>Lauksaimniecības dzīvnieku (pīles, zosis, vistas un citi mājputni) glabāšana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Liepājas rajona Tadaiķu pagasta zemnieku saimniecība "ATVASES"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17:58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01.06.2026;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