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A634B" w14:textId="730D53C8" w:rsidR="005D101B" w:rsidRDefault="00651BA6" w:rsidP="005D101B">
      <w:pPr>
        <w:jc w:val="center"/>
        <w:rPr>
          <w:b/>
          <w:sz w:val="24"/>
          <w:szCs w:val="24"/>
        </w:rPr>
      </w:pPr>
      <w:r w:rsidRPr="00651BA6">
        <w:rPr>
          <w:b/>
          <w:sz w:val="24"/>
          <w:szCs w:val="24"/>
        </w:rPr>
        <w:t>Iepirkuma komisijas sniegtā atbilde uz ieinteresēt</w:t>
      </w:r>
      <w:r w:rsidR="00A94586">
        <w:rPr>
          <w:b/>
          <w:sz w:val="24"/>
          <w:szCs w:val="24"/>
        </w:rPr>
        <w:t>ā</w:t>
      </w:r>
      <w:r w:rsidRPr="00651BA6">
        <w:rPr>
          <w:b/>
          <w:sz w:val="24"/>
          <w:szCs w:val="24"/>
        </w:rPr>
        <w:t xml:space="preserve"> piegādātāj</w:t>
      </w:r>
      <w:r w:rsidR="00A94586">
        <w:rPr>
          <w:b/>
          <w:sz w:val="24"/>
          <w:szCs w:val="24"/>
        </w:rPr>
        <w:t>a</w:t>
      </w:r>
      <w:r w:rsidRPr="00651BA6">
        <w:rPr>
          <w:b/>
          <w:sz w:val="24"/>
          <w:szCs w:val="24"/>
        </w:rPr>
        <w:t xml:space="preserve"> </w:t>
      </w:r>
      <w:r w:rsidR="00990613">
        <w:rPr>
          <w:b/>
          <w:sz w:val="24"/>
          <w:szCs w:val="24"/>
        </w:rPr>
        <w:t>jautājum</w:t>
      </w:r>
      <w:r w:rsidR="00A94586">
        <w:rPr>
          <w:b/>
          <w:sz w:val="24"/>
          <w:szCs w:val="24"/>
        </w:rPr>
        <w:t xml:space="preserve">u </w:t>
      </w:r>
      <w:r w:rsidRPr="00651BA6">
        <w:rPr>
          <w:b/>
          <w:sz w:val="24"/>
          <w:szCs w:val="24"/>
        </w:rPr>
        <w:t>atklāt</w:t>
      </w:r>
      <w:r w:rsidR="00E7312A">
        <w:rPr>
          <w:b/>
          <w:sz w:val="24"/>
          <w:szCs w:val="24"/>
        </w:rPr>
        <w:t>ā</w:t>
      </w:r>
      <w:r w:rsidRPr="00651BA6">
        <w:rPr>
          <w:b/>
          <w:sz w:val="24"/>
          <w:szCs w:val="24"/>
        </w:rPr>
        <w:t xml:space="preserve"> konkurs</w:t>
      </w:r>
      <w:r w:rsidR="00E7312A">
        <w:rPr>
          <w:b/>
          <w:sz w:val="24"/>
          <w:szCs w:val="24"/>
        </w:rPr>
        <w:t>ā</w:t>
      </w:r>
      <w:r w:rsidRPr="00651BA6">
        <w:rPr>
          <w:b/>
          <w:sz w:val="24"/>
          <w:szCs w:val="24"/>
        </w:rPr>
        <w:t xml:space="preserve"> </w:t>
      </w:r>
      <w:r w:rsidR="005D101B" w:rsidRPr="005D101B">
        <w:rPr>
          <w:b/>
          <w:sz w:val="24"/>
          <w:szCs w:val="24"/>
        </w:rPr>
        <w:t>“</w:t>
      </w:r>
      <w:r w:rsidR="00A94586" w:rsidRPr="00A94586">
        <w:rPr>
          <w:b/>
          <w:sz w:val="24"/>
          <w:szCs w:val="24"/>
        </w:rPr>
        <w:t>Biroja tehnikas uzturēšanas pakalpojuma iegāde</w:t>
      </w:r>
      <w:r w:rsidR="005D101B" w:rsidRPr="005D101B">
        <w:rPr>
          <w:b/>
          <w:sz w:val="24"/>
          <w:szCs w:val="24"/>
        </w:rPr>
        <w:t xml:space="preserve">”, </w:t>
      </w:r>
    </w:p>
    <w:p w14:paraId="1CB0F985" w14:textId="3AF5F91B" w:rsidR="00651BA6" w:rsidRDefault="005D101B" w:rsidP="005D101B">
      <w:pPr>
        <w:jc w:val="center"/>
      </w:pPr>
      <w:r w:rsidRPr="005D101B">
        <w:rPr>
          <w:b/>
          <w:sz w:val="24"/>
          <w:szCs w:val="24"/>
        </w:rPr>
        <w:t>identifikācijas Nr. </w:t>
      </w:r>
      <w:bookmarkStart w:id="0" w:name="_Hlk231221437"/>
      <w:r w:rsidRPr="005D101B">
        <w:rPr>
          <w:b/>
          <w:sz w:val="24"/>
          <w:szCs w:val="24"/>
        </w:rPr>
        <w:t>VALIC </w:t>
      </w:r>
      <w:r w:rsidR="00A94586" w:rsidRPr="00A94586">
        <w:rPr>
          <w:b/>
          <w:sz w:val="24"/>
          <w:szCs w:val="24"/>
        </w:rPr>
        <w:t>2026/016/BN-P-AK</w:t>
      </w:r>
    </w:p>
    <w:bookmarkEnd w:id="0"/>
    <w:p w14:paraId="4640BE10" w14:textId="77777777" w:rsidR="00651BA6" w:rsidRDefault="00651BA6"/>
    <w:p w14:paraId="25ABC2C5" w14:textId="09625927" w:rsidR="00990613" w:rsidRDefault="00990613" w:rsidP="00990613">
      <w:pPr>
        <w:pStyle w:val="ListParagraph"/>
        <w:tabs>
          <w:tab w:val="left" w:pos="284"/>
        </w:tabs>
        <w:spacing w:before="240" w:after="0"/>
        <w:ind w:left="0"/>
        <w:jc w:val="both"/>
        <w:rPr>
          <w:rFonts w:ascii="Times New Roman" w:hAnsi="Times New Roman"/>
          <w:b/>
          <w:bCs/>
          <w:sz w:val="24"/>
          <w:szCs w:val="24"/>
        </w:rPr>
      </w:pPr>
      <w:r>
        <w:rPr>
          <w:rFonts w:ascii="Times New Roman" w:hAnsi="Times New Roman"/>
          <w:b/>
          <w:bCs/>
          <w:sz w:val="24"/>
          <w:szCs w:val="24"/>
        </w:rPr>
        <w:t>Jautājums</w:t>
      </w:r>
      <w:r w:rsidRPr="008C09F8">
        <w:rPr>
          <w:rFonts w:ascii="Times New Roman" w:hAnsi="Times New Roman"/>
          <w:b/>
          <w:bCs/>
          <w:sz w:val="24"/>
          <w:szCs w:val="24"/>
        </w:rPr>
        <w:t>:</w:t>
      </w:r>
    </w:p>
    <w:p w14:paraId="3A9DBDC3" w14:textId="77777777" w:rsidR="00640B00" w:rsidRPr="00D65412" w:rsidRDefault="00640B00" w:rsidP="00640B00">
      <w:pPr>
        <w:pStyle w:val="NoSpacing"/>
        <w:ind w:firstLine="720"/>
        <w:jc w:val="both"/>
        <w:rPr>
          <w:rFonts w:ascii="Times New Roman" w:hAnsi="Times New Roman"/>
          <w:sz w:val="24"/>
          <w:szCs w:val="24"/>
          <w:lang w:val="lv-LV"/>
        </w:rPr>
      </w:pPr>
      <w:r w:rsidRPr="00D65412">
        <w:rPr>
          <w:rFonts w:ascii="Times New Roman" w:hAnsi="Times New Roman"/>
          <w:sz w:val="24"/>
          <w:szCs w:val="24"/>
          <w:lang w:val="lv-LV"/>
        </w:rPr>
        <w:t xml:space="preserve">Atklāta konkursa Nolikuma 1.pielikuma 2. un 3. punktā minēts, ka jāiesniedz rezerves detaļu saraksts ar nosaukumiem, ražotāja kodiem un detaļu cenām.  Aplūkojot konkursā pieejamo “Tehniskais finanšu piedāvājums” formu, sadaļa, kur norādīt rezerves daļu piedāvājumu nav atrodama. </w:t>
      </w:r>
    </w:p>
    <w:p w14:paraId="5085AD5E" w14:textId="77777777" w:rsidR="00640B00" w:rsidRPr="00D65412" w:rsidRDefault="00640B00" w:rsidP="00640B00">
      <w:pPr>
        <w:pStyle w:val="NoSpacing"/>
        <w:ind w:firstLine="720"/>
        <w:jc w:val="both"/>
        <w:rPr>
          <w:rFonts w:ascii="Times New Roman" w:hAnsi="Times New Roman"/>
          <w:sz w:val="24"/>
          <w:szCs w:val="24"/>
          <w:lang w:val="lv-LV"/>
        </w:rPr>
      </w:pPr>
    </w:p>
    <w:p w14:paraId="3358CC96" w14:textId="77777777" w:rsidR="00640B00" w:rsidRPr="00D65412" w:rsidRDefault="00640B00" w:rsidP="00640B00">
      <w:pPr>
        <w:pStyle w:val="NoSpacing"/>
        <w:ind w:firstLine="720"/>
        <w:jc w:val="both"/>
        <w:rPr>
          <w:rFonts w:ascii="Times New Roman" w:hAnsi="Times New Roman"/>
          <w:sz w:val="24"/>
          <w:szCs w:val="24"/>
          <w:lang w:val="lv-LV"/>
        </w:rPr>
      </w:pPr>
      <w:r w:rsidRPr="00D65412">
        <w:rPr>
          <w:rFonts w:ascii="Times New Roman" w:hAnsi="Times New Roman"/>
          <w:sz w:val="24"/>
          <w:szCs w:val="24"/>
          <w:lang w:val="lv-LV"/>
        </w:rPr>
        <w:t>Lūdzam sniegt skaidrojumu, kādā veidā izpildīt Nolikuma prasību.</w:t>
      </w:r>
    </w:p>
    <w:p w14:paraId="70AD5D5F" w14:textId="77777777" w:rsidR="00640B00" w:rsidRPr="00D65412" w:rsidRDefault="00640B00" w:rsidP="00640B00">
      <w:pPr>
        <w:pStyle w:val="NoSpacing"/>
        <w:jc w:val="both"/>
        <w:rPr>
          <w:rFonts w:ascii="Times New Roman" w:hAnsi="Times New Roman"/>
          <w:sz w:val="24"/>
          <w:szCs w:val="24"/>
          <w:lang w:val="lv-LV"/>
        </w:rPr>
      </w:pPr>
    </w:p>
    <w:p w14:paraId="45E3FF45" w14:textId="77777777" w:rsidR="00640B00" w:rsidRPr="00D65412" w:rsidRDefault="00640B00" w:rsidP="00640B00">
      <w:pPr>
        <w:pStyle w:val="NoSpacing"/>
        <w:ind w:firstLine="720"/>
        <w:jc w:val="both"/>
        <w:rPr>
          <w:rFonts w:ascii="Times New Roman" w:hAnsi="Times New Roman"/>
          <w:sz w:val="24"/>
          <w:szCs w:val="24"/>
          <w:lang w:val="lv-LV"/>
        </w:rPr>
      </w:pPr>
      <w:r w:rsidRPr="00D65412">
        <w:rPr>
          <w:rFonts w:ascii="Times New Roman" w:hAnsi="Times New Roman"/>
          <w:sz w:val="24"/>
          <w:szCs w:val="24"/>
          <w:lang w:val="lv-LV"/>
        </w:rPr>
        <w:t>Nolikuma 1. pielikuma prasība:</w:t>
      </w:r>
    </w:p>
    <w:p w14:paraId="56C4DA59" w14:textId="77777777" w:rsidR="00640B00" w:rsidRPr="00D65412" w:rsidRDefault="00640B00" w:rsidP="00640B00">
      <w:pPr>
        <w:pStyle w:val="NoSpacing"/>
        <w:ind w:firstLine="720"/>
        <w:jc w:val="both"/>
        <w:rPr>
          <w:rFonts w:ascii="Times New Roman" w:hAnsi="Times New Roman"/>
          <w:i/>
          <w:iCs/>
          <w:sz w:val="24"/>
          <w:szCs w:val="24"/>
          <w:lang w:val="lv-LV"/>
        </w:rPr>
      </w:pPr>
      <w:r w:rsidRPr="00D65412">
        <w:rPr>
          <w:rFonts w:ascii="Times New Roman" w:hAnsi="Times New Roman"/>
          <w:i/>
          <w:iCs/>
          <w:sz w:val="24"/>
          <w:szCs w:val="24"/>
          <w:lang w:val="lv-LV"/>
        </w:rPr>
        <w:t>2. Nepieciešamības gadījumā veikt bojāto detaļu nomaiņu, iepriekš rakstiski saskaņojot nomaiņas nepieciešamību ar attiecīgās Aizsardzības resora iestādes, kuras pārvaldībā atrodas bojātā iekārta, noslēgtā pakalpojuma līgumā noteikto atbildīgo pārstāvi (akts vai servisa ziņojums). Maksa par nomainītajām detaļām tiek aprēķināta ne lielāka par norādīto „Canon” biroja iekārtu detaļu cenu iesniegtajā piedāvājumā.</w:t>
      </w:r>
    </w:p>
    <w:p w14:paraId="58F971D4" w14:textId="77777777" w:rsidR="00640B00" w:rsidRPr="00D65412" w:rsidRDefault="00640B00" w:rsidP="00640B00">
      <w:pPr>
        <w:pStyle w:val="NoSpacing"/>
        <w:ind w:firstLine="720"/>
        <w:jc w:val="both"/>
        <w:rPr>
          <w:rFonts w:ascii="Times New Roman" w:hAnsi="Times New Roman"/>
          <w:i/>
          <w:iCs/>
          <w:sz w:val="24"/>
          <w:szCs w:val="24"/>
          <w:lang w:val="lv-LV"/>
        </w:rPr>
      </w:pPr>
      <w:r w:rsidRPr="00D65412">
        <w:rPr>
          <w:rFonts w:ascii="Times New Roman" w:hAnsi="Times New Roman"/>
          <w:i/>
          <w:iCs/>
          <w:sz w:val="24"/>
          <w:szCs w:val="24"/>
          <w:lang w:val="lv-LV"/>
        </w:rPr>
        <w:t>3. Visām iepriekš minētajām iekārtām pretendents iesniedz pilnu (tai skaitā periodiski nomaināmo un foto receptoru) rezerves detaļu sarakstu, kurā norādīti:</w:t>
      </w:r>
    </w:p>
    <w:p w14:paraId="7490C8A0" w14:textId="77777777" w:rsidR="00640B00" w:rsidRPr="00D65412" w:rsidRDefault="00640B00" w:rsidP="00640B00">
      <w:pPr>
        <w:pStyle w:val="NoSpacing"/>
        <w:ind w:firstLine="720"/>
        <w:jc w:val="both"/>
        <w:rPr>
          <w:rFonts w:ascii="Times New Roman" w:hAnsi="Times New Roman"/>
          <w:i/>
          <w:iCs/>
          <w:sz w:val="24"/>
          <w:szCs w:val="24"/>
          <w:lang w:val="lv-LV"/>
        </w:rPr>
      </w:pPr>
      <w:r w:rsidRPr="00D65412">
        <w:rPr>
          <w:rFonts w:ascii="Times New Roman" w:hAnsi="Times New Roman"/>
          <w:i/>
          <w:iCs/>
          <w:sz w:val="24"/>
          <w:szCs w:val="24"/>
          <w:lang w:val="lv-LV"/>
        </w:rPr>
        <w:t>3.1 Iekārtas jeb iekārtas grupas nosaukums;</w:t>
      </w:r>
    </w:p>
    <w:p w14:paraId="716D9091" w14:textId="77777777" w:rsidR="00640B00" w:rsidRPr="00D65412" w:rsidRDefault="00640B00" w:rsidP="00640B00">
      <w:pPr>
        <w:pStyle w:val="NoSpacing"/>
        <w:ind w:firstLine="720"/>
        <w:jc w:val="both"/>
        <w:rPr>
          <w:rFonts w:ascii="Times New Roman" w:hAnsi="Times New Roman"/>
          <w:i/>
          <w:iCs/>
          <w:sz w:val="24"/>
          <w:szCs w:val="24"/>
          <w:lang w:val="lv-LV"/>
        </w:rPr>
      </w:pPr>
      <w:r w:rsidRPr="00D65412">
        <w:rPr>
          <w:rFonts w:ascii="Times New Roman" w:hAnsi="Times New Roman"/>
          <w:i/>
          <w:iCs/>
          <w:sz w:val="24"/>
          <w:szCs w:val="24"/>
          <w:lang w:val="lv-LV"/>
        </w:rPr>
        <w:t>3.2 Detaļas nosaukums latviešu vai angļu valodā;</w:t>
      </w:r>
    </w:p>
    <w:p w14:paraId="135000FE" w14:textId="77777777" w:rsidR="00640B00" w:rsidRPr="00D65412" w:rsidRDefault="00640B00" w:rsidP="00640B00">
      <w:pPr>
        <w:pStyle w:val="NoSpacing"/>
        <w:ind w:firstLine="720"/>
        <w:jc w:val="both"/>
        <w:rPr>
          <w:rFonts w:ascii="Times New Roman" w:hAnsi="Times New Roman"/>
          <w:i/>
          <w:iCs/>
          <w:sz w:val="24"/>
          <w:szCs w:val="24"/>
          <w:lang w:val="lv-LV"/>
        </w:rPr>
      </w:pPr>
      <w:r w:rsidRPr="00D65412">
        <w:rPr>
          <w:rFonts w:ascii="Times New Roman" w:hAnsi="Times New Roman"/>
          <w:i/>
          <w:iCs/>
          <w:sz w:val="24"/>
          <w:szCs w:val="24"/>
          <w:lang w:val="lv-LV"/>
        </w:rPr>
        <w:t>3.3 Ražotāja kods;</w:t>
      </w:r>
    </w:p>
    <w:p w14:paraId="7F42BC8D" w14:textId="77777777" w:rsidR="00640B00" w:rsidRPr="00D65412" w:rsidRDefault="00640B00" w:rsidP="00640B00">
      <w:pPr>
        <w:pStyle w:val="NoSpacing"/>
        <w:ind w:firstLine="720"/>
        <w:jc w:val="both"/>
        <w:rPr>
          <w:rFonts w:ascii="Times New Roman" w:hAnsi="Times New Roman"/>
          <w:i/>
          <w:iCs/>
          <w:sz w:val="24"/>
          <w:szCs w:val="24"/>
          <w:lang w:val="lv-LV"/>
        </w:rPr>
      </w:pPr>
      <w:r w:rsidRPr="00D65412">
        <w:rPr>
          <w:rFonts w:ascii="Times New Roman" w:hAnsi="Times New Roman"/>
          <w:i/>
          <w:iCs/>
          <w:sz w:val="24"/>
          <w:szCs w:val="24"/>
          <w:lang w:val="lv-LV"/>
        </w:rPr>
        <w:t>3.4 Detaļas cena EUR bez PVN.</w:t>
      </w:r>
    </w:p>
    <w:p w14:paraId="00FBFADE" w14:textId="77777777" w:rsidR="00A02299" w:rsidRDefault="00A02299" w:rsidP="00A02299">
      <w:pPr>
        <w:tabs>
          <w:tab w:val="left" w:pos="284"/>
        </w:tabs>
        <w:spacing w:line="276" w:lineRule="auto"/>
        <w:ind w:firstLine="567"/>
        <w:jc w:val="both"/>
        <w:rPr>
          <w:bCs/>
          <w:sz w:val="24"/>
          <w:szCs w:val="24"/>
        </w:rPr>
      </w:pPr>
    </w:p>
    <w:p w14:paraId="3850CE8B" w14:textId="38DFCCE2" w:rsidR="00990613" w:rsidRPr="00A02299" w:rsidRDefault="00990613" w:rsidP="00A02299">
      <w:pPr>
        <w:tabs>
          <w:tab w:val="left" w:pos="284"/>
        </w:tabs>
        <w:spacing w:line="276" w:lineRule="auto"/>
        <w:rPr>
          <w:bCs/>
          <w:sz w:val="24"/>
          <w:szCs w:val="24"/>
        </w:rPr>
      </w:pPr>
      <w:r w:rsidRPr="00251AD3">
        <w:rPr>
          <w:b/>
          <w:sz w:val="24"/>
          <w:szCs w:val="24"/>
        </w:rPr>
        <w:t>Atbilde:</w:t>
      </w:r>
    </w:p>
    <w:p w14:paraId="63F364AF" w14:textId="77777777" w:rsidR="00640B00" w:rsidRPr="00D65412" w:rsidRDefault="00640B00" w:rsidP="00640B00">
      <w:pPr>
        <w:widowControl w:val="0"/>
        <w:ind w:firstLine="709"/>
        <w:jc w:val="both"/>
        <w:rPr>
          <w:sz w:val="24"/>
          <w:szCs w:val="24"/>
        </w:rPr>
      </w:pPr>
      <w:r w:rsidRPr="00D65412">
        <w:rPr>
          <w:sz w:val="24"/>
          <w:szCs w:val="24"/>
        </w:rPr>
        <w:t>Saskaņā ar atklāta konkursa nolikuma 5.2.2. apakšpunktu pakalpojuma izpildē izmantojamo rezerves detaļu saraksts (tabula) pretendentam ir jāiesniedz kā atsevišķs dokuments. Šī dokumenta veids, forma nav noteikta, līdz ar to pretendents to sagatavo pēc saviem ieskatiem, taču šim dokumenta</w:t>
      </w:r>
      <w:r>
        <w:rPr>
          <w:sz w:val="24"/>
          <w:szCs w:val="24"/>
        </w:rPr>
        <w:t>m</w:t>
      </w:r>
      <w:r w:rsidRPr="00D65412">
        <w:rPr>
          <w:sz w:val="24"/>
          <w:szCs w:val="24"/>
        </w:rPr>
        <w:t xml:space="preserve"> jāsatur visa prasītā informācija un apliecinājums atbilstoši atklāta </w:t>
      </w:r>
      <w:r>
        <w:rPr>
          <w:sz w:val="24"/>
          <w:szCs w:val="24"/>
        </w:rPr>
        <w:t xml:space="preserve">konkursa </w:t>
      </w:r>
      <w:r w:rsidRPr="00D65412">
        <w:rPr>
          <w:sz w:val="24"/>
          <w:szCs w:val="24"/>
        </w:rPr>
        <w:t>nolikuma 5.2.2. apakšpunktā noteiktajam.</w:t>
      </w:r>
    </w:p>
    <w:p w14:paraId="0B6A726E" w14:textId="77777777" w:rsidR="00640B00" w:rsidRPr="00D65412" w:rsidRDefault="00640B00" w:rsidP="00640B00">
      <w:pPr>
        <w:widowControl w:val="0"/>
        <w:ind w:firstLine="709"/>
        <w:jc w:val="both"/>
        <w:rPr>
          <w:sz w:val="24"/>
          <w:szCs w:val="24"/>
        </w:rPr>
      </w:pPr>
      <w:r w:rsidRPr="00D65412">
        <w:rPr>
          <w:sz w:val="24"/>
          <w:szCs w:val="24"/>
        </w:rPr>
        <w:t>Sarakstā (tabulā) norādītās cenas netiks vērtētas, salīdzinot pakalpojuma piedāvājumu saimniecisko izdevīgumu.</w:t>
      </w:r>
    </w:p>
    <w:p w14:paraId="0DB4AC2C" w14:textId="77777777" w:rsidR="00640B00" w:rsidRPr="00D65412" w:rsidRDefault="00640B00" w:rsidP="00640B00">
      <w:pPr>
        <w:widowControl w:val="0"/>
        <w:ind w:firstLine="709"/>
        <w:jc w:val="both"/>
        <w:rPr>
          <w:sz w:val="24"/>
          <w:szCs w:val="24"/>
        </w:rPr>
      </w:pPr>
      <w:r w:rsidRPr="00D65412">
        <w:rPr>
          <w:sz w:val="24"/>
          <w:szCs w:val="24"/>
        </w:rPr>
        <w:t xml:space="preserve">Apliecinājums, ka pretendents nepieciešamības gadījumā veiks bojāto detaļu nomaiņu, iepriekš rakstiski saskaņojot nomaiņas nepieciešamību ar attiecīgā Pasūtītāja pārstāvi (akts vai servisa ziņojums), ir iekļauts </w:t>
      </w:r>
      <w:r>
        <w:rPr>
          <w:sz w:val="24"/>
          <w:szCs w:val="24"/>
        </w:rPr>
        <w:t>t</w:t>
      </w:r>
      <w:r w:rsidRPr="00D65412">
        <w:rPr>
          <w:sz w:val="24"/>
          <w:szCs w:val="24"/>
        </w:rPr>
        <w:t>ehniskā un finanšu piedāvājuma veidlapā.</w:t>
      </w:r>
    </w:p>
    <w:p w14:paraId="0EC89256" w14:textId="77777777" w:rsidR="00956725" w:rsidRDefault="00956725" w:rsidP="00A02299">
      <w:pPr>
        <w:pStyle w:val="ListParagraph"/>
        <w:tabs>
          <w:tab w:val="left" w:pos="284"/>
        </w:tabs>
        <w:spacing w:after="0"/>
        <w:ind w:left="0"/>
        <w:jc w:val="both"/>
        <w:rPr>
          <w:rFonts w:ascii="Times New Roman" w:hAnsi="Times New Roman"/>
          <w:sz w:val="24"/>
          <w:szCs w:val="24"/>
        </w:rPr>
      </w:pPr>
    </w:p>
    <w:p w14:paraId="7C718BCC" w14:textId="77777777" w:rsidR="003A2E00" w:rsidRPr="008C09F8" w:rsidRDefault="003A2E00" w:rsidP="00887481">
      <w:pPr>
        <w:pStyle w:val="ListParagraph"/>
        <w:tabs>
          <w:tab w:val="left" w:pos="284"/>
        </w:tabs>
        <w:spacing w:before="120"/>
        <w:ind w:left="0"/>
        <w:jc w:val="both"/>
        <w:rPr>
          <w:rFonts w:ascii="Times New Roman" w:hAnsi="Times New Roman"/>
          <w:sz w:val="24"/>
          <w:szCs w:val="24"/>
        </w:rPr>
      </w:pPr>
    </w:p>
    <w:p w14:paraId="3C093DC7" w14:textId="131969DD" w:rsidR="0020281A" w:rsidRPr="0020281A" w:rsidRDefault="0020281A" w:rsidP="00902DB2">
      <w:pPr>
        <w:ind w:firstLine="426"/>
        <w:jc w:val="both"/>
        <w:rPr>
          <w:bCs/>
          <w:i/>
          <w:iCs/>
        </w:rPr>
      </w:pPr>
      <w:r w:rsidRPr="0020281A">
        <w:rPr>
          <w:bCs/>
          <w:i/>
          <w:iCs/>
          <w:sz w:val="24"/>
          <w:szCs w:val="24"/>
        </w:rPr>
        <w:t>Iepirkuma komisijas sniegtās atbildes ir neatņemama atklāta konkursa nolikuma sastāvdaļa un ir saistošas visiem atklāta konkursa pretendentiem.</w:t>
      </w:r>
    </w:p>
    <w:sectPr w:rsidR="0020281A" w:rsidRPr="0020281A">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6C891" w14:textId="77777777" w:rsidR="00651BA6" w:rsidRDefault="00651BA6" w:rsidP="00651BA6">
      <w:r>
        <w:separator/>
      </w:r>
    </w:p>
  </w:endnote>
  <w:endnote w:type="continuationSeparator" w:id="0">
    <w:p w14:paraId="190D8547" w14:textId="77777777" w:rsidR="00651BA6" w:rsidRDefault="00651BA6" w:rsidP="00651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6472781"/>
      <w:docPartObj>
        <w:docPartGallery w:val="Page Numbers (Bottom of Page)"/>
        <w:docPartUnique/>
      </w:docPartObj>
    </w:sdtPr>
    <w:sdtEndPr>
      <w:rPr>
        <w:noProof/>
      </w:rPr>
    </w:sdtEndPr>
    <w:sdtContent>
      <w:p w14:paraId="1C515B5F" w14:textId="242BE598" w:rsidR="0020281A" w:rsidRDefault="002028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3043A4" w14:textId="08512967" w:rsidR="0020281A" w:rsidRPr="0020281A" w:rsidRDefault="00640B00" w:rsidP="00640B00">
    <w:pPr>
      <w:pStyle w:val="Footer"/>
      <w:rPr>
        <w:bCs/>
        <w:i/>
        <w:iCs/>
        <w:sz w:val="22"/>
        <w:szCs w:val="22"/>
      </w:rPr>
    </w:pPr>
    <w:r w:rsidRPr="00640B00">
      <w:rPr>
        <w:bCs/>
        <w:i/>
        <w:iCs/>
        <w:sz w:val="22"/>
        <w:szCs w:val="22"/>
      </w:rPr>
      <w:t>VALIC 2026/016/BN-P-AK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2DC53" w14:textId="77777777" w:rsidR="00651BA6" w:rsidRDefault="00651BA6" w:rsidP="00651BA6">
      <w:r>
        <w:separator/>
      </w:r>
    </w:p>
  </w:footnote>
  <w:footnote w:type="continuationSeparator" w:id="0">
    <w:p w14:paraId="01270D0B" w14:textId="77777777" w:rsidR="00651BA6" w:rsidRDefault="00651BA6" w:rsidP="00651B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444B7E"/>
    <w:multiLevelType w:val="hybridMultilevel"/>
    <w:tmpl w:val="18084722"/>
    <w:lvl w:ilvl="0" w:tplc="04260011">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55A12B0"/>
    <w:multiLevelType w:val="hybridMultilevel"/>
    <w:tmpl w:val="4F9471B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E9E73FA"/>
    <w:multiLevelType w:val="hybridMultilevel"/>
    <w:tmpl w:val="E230D2F8"/>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A3644B2"/>
    <w:multiLevelType w:val="hybridMultilevel"/>
    <w:tmpl w:val="7632E51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BA6"/>
    <w:rsid w:val="0020281A"/>
    <w:rsid w:val="002676C3"/>
    <w:rsid w:val="003A2E00"/>
    <w:rsid w:val="005B293E"/>
    <w:rsid w:val="005D101B"/>
    <w:rsid w:val="00640B00"/>
    <w:rsid w:val="00651BA6"/>
    <w:rsid w:val="00887481"/>
    <w:rsid w:val="00902DB2"/>
    <w:rsid w:val="00956725"/>
    <w:rsid w:val="00990613"/>
    <w:rsid w:val="00A02299"/>
    <w:rsid w:val="00A30C5E"/>
    <w:rsid w:val="00A94586"/>
    <w:rsid w:val="00BC3094"/>
    <w:rsid w:val="00DF7A02"/>
    <w:rsid w:val="00E7312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89889"/>
  <w15:chartTrackingRefBased/>
  <w15:docId w15:val="{982501C1-C21E-4CE0-9B5C-24267DBEE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BA6"/>
    <w:pPr>
      <w:spacing w:after="0" w:line="240" w:lineRule="auto"/>
    </w:pPr>
    <w:rPr>
      <w:rFonts w:ascii="Times New Roman" w:eastAsia="Times New Roman" w:hAnsi="Times New Roman" w:cs="Times New Roman"/>
      <w:sz w:val="2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651BA6"/>
    <w:pPr>
      <w:spacing w:after="120"/>
      <w:ind w:left="283"/>
    </w:pPr>
    <w:rPr>
      <w:sz w:val="16"/>
      <w:szCs w:val="16"/>
    </w:rPr>
  </w:style>
  <w:style w:type="character" w:customStyle="1" w:styleId="BodyTextIndent3Char">
    <w:name w:val="Body Text Indent 3 Char"/>
    <w:basedOn w:val="DefaultParagraphFont"/>
    <w:link w:val="BodyTextIndent3"/>
    <w:rsid w:val="00651BA6"/>
    <w:rPr>
      <w:rFonts w:ascii="Times New Roman" w:eastAsia="Times New Roman" w:hAnsi="Times New Roman" w:cs="Times New Roman"/>
      <w:sz w:val="16"/>
      <w:szCs w:val="16"/>
      <w:lang w:eastAsia="lv-LV"/>
    </w:rPr>
  </w:style>
  <w:style w:type="table" w:styleId="TableGrid">
    <w:name w:val="Table Grid"/>
    <w:basedOn w:val="TableNormal"/>
    <w:rsid w:val="00651BA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651BA6"/>
  </w:style>
  <w:style w:type="character" w:customStyle="1" w:styleId="FootnoteTextChar">
    <w:name w:val="Footnote Text Char"/>
    <w:basedOn w:val="DefaultParagraphFont"/>
    <w:link w:val="FootnoteText"/>
    <w:uiPriority w:val="99"/>
    <w:rsid w:val="00651BA6"/>
    <w:rPr>
      <w:rFonts w:ascii="Times New Roman" w:eastAsia="Times New Roman" w:hAnsi="Times New Roman" w:cs="Times New Roman"/>
      <w:sz w:val="20"/>
      <w:szCs w:val="20"/>
      <w:lang w:eastAsia="lv-LV"/>
    </w:rPr>
  </w:style>
  <w:style w:type="character" w:styleId="FootnoteReference">
    <w:name w:val="footnote reference"/>
    <w:uiPriority w:val="99"/>
    <w:semiHidden/>
    <w:rsid w:val="00651BA6"/>
    <w:rPr>
      <w:vertAlign w:val="superscript"/>
    </w:rPr>
  </w:style>
  <w:style w:type="paragraph" w:styleId="ListParagraph">
    <w:name w:val="List Paragraph"/>
    <w:aliases w:val="2,Strip,H&amp;P List Paragraph,Normal bullet 2,Bullet list,List Paragraph1,Saistīto dokumentu saraksts,Syle 1,Numurets,Colorful List - Accent 12,PPS_Bullet,Virsraksti,Saraksta rindkopa,Paragrafo elenco,Colorful List - Accent 11,Bullet 1,Dot p"/>
    <w:basedOn w:val="Normal"/>
    <w:link w:val="ListParagraphChar"/>
    <w:uiPriority w:val="34"/>
    <w:qFormat/>
    <w:rsid w:val="00651BA6"/>
    <w:pPr>
      <w:spacing w:after="200" w:line="276" w:lineRule="auto"/>
      <w:ind w:left="720"/>
      <w:contextualSpacing/>
    </w:pPr>
    <w:rPr>
      <w:rFonts w:ascii="Calibri" w:eastAsia="Calibri" w:hAnsi="Calibri"/>
      <w:sz w:val="22"/>
      <w:szCs w:val="22"/>
      <w:lang w:eastAsia="en-US"/>
    </w:rPr>
  </w:style>
  <w:style w:type="character" w:customStyle="1" w:styleId="ListParagraphChar">
    <w:name w:val="List Paragraph Char"/>
    <w:aliases w:val="2 Char,Strip Char,H&amp;P List Paragraph Char,Normal bullet 2 Char,Bullet list Char,List Paragraph1 Char,Saistīto dokumentu saraksts Char,Syle 1 Char,Numurets Char,Colorful List - Accent 12 Char,PPS_Bullet Char,Virsraksti Char,Dot p Char"/>
    <w:link w:val="ListParagraph"/>
    <w:uiPriority w:val="34"/>
    <w:qFormat/>
    <w:rsid w:val="00651BA6"/>
    <w:rPr>
      <w:rFonts w:ascii="Calibri" w:eastAsia="Calibri" w:hAnsi="Calibri" w:cs="Times New Roman"/>
    </w:rPr>
  </w:style>
  <w:style w:type="paragraph" w:customStyle="1" w:styleId="Default">
    <w:name w:val="Default"/>
    <w:rsid w:val="00651BA6"/>
    <w:pPr>
      <w:autoSpaceDE w:val="0"/>
      <w:autoSpaceDN w:val="0"/>
      <w:adjustRightInd w:val="0"/>
      <w:spacing w:after="0" w:line="240" w:lineRule="auto"/>
    </w:pPr>
    <w:rPr>
      <w:rFonts w:ascii="Times New Roman" w:eastAsia="Times New Roman" w:hAnsi="Times New Roman" w:cs="Times New Roman"/>
      <w:color w:val="000000"/>
      <w:sz w:val="24"/>
      <w:szCs w:val="24"/>
      <w:lang w:val="en-US" w:eastAsia="lv-LV"/>
    </w:rPr>
  </w:style>
  <w:style w:type="character" w:styleId="Strong">
    <w:name w:val="Strong"/>
    <w:basedOn w:val="DefaultParagraphFont"/>
    <w:uiPriority w:val="22"/>
    <w:qFormat/>
    <w:rsid w:val="00651BA6"/>
    <w:rPr>
      <w:b/>
      <w:bCs/>
    </w:rPr>
  </w:style>
  <w:style w:type="table" w:customStyle="1" w:styleId="TableGrid4">
    <w:name w:val="Table Grid4"/>
    <w:basedOn w:val="TableNormal"/>
    <w:next w:val="TableGrid"/>
    <w:uiPriority w:val="39"/>
    <w:rsid w:val="00651BA6"/>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651BA6"/>
    <w:rPr>
      <w:i/>
      <w:iCs/>
    </w:rPr>
  </w:style>
  <w:style w:type="table" w:customStyle="1" w:styleId="TableGrid10">
    <w:name w:val="Table Grid10"/>
    <w:basedOn w:val="TableNormal"/>
    <w:uiPriority w:val="39"/>
    <w:rsid w:val="00651BA6"/>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0281A"/>
    <w:pPr>
      <w:tabs>
        <w:tab w:val="center" w:pos="4153"/>
        <w:tab w:val="right" w:pos="8306"/>
      </w:tabs>
    </w:pPr>
  </w:style>
  <w:style w:type="character" w:customStyle="1" w:styleId="HeaderChar">
    <w:name w:val="Header Char"/>
    <w:basedOn w:val="DefaultParagraphFont"/>
    <w:link w:val="Header"/>
    <w:uiPriority w:val="99"/>
    <w:rsid w:val="0020281A"/>
    <w:rPr>
      <w:rFonts w:ascii="Times New Roman" w:eastAsia="Times New Roman" w:hAnsi="Times New Roman" w:cs="Times New Roman"/>
      <w:sz w:val="20"/>
      <w:szCs w:val="20"/>
      <w:lang w:eastAsia="lv-LV"/>
    </w:rPr>
  </w:style>
  <w:style w:type="paragraph" w:styleId="Footer">
    <w:name w:val="footer"/>
    <w:basedOn w:val="Normal"/>
    <w:link w:val="FooterChar"/>
    <w:uiPriority w:val="99"/>
    <w:unhideWhenUsed/>
    <w:rsid w:val="0020281A"/>
    <w:pPr>
      <w:tabs>
        <w:tab w:val="center" w:pos="4153"/>
        <w:tab w:val="right" w:pos="8306"/>
      </w:tabs>
    </w:pPr>
  </w:style>
  <w:style w:type="character" w:customStyle="1" w:styleId="FooterChar">
    <w:name w:val="Footer Char"/>
    <w:basedOn w:val="DefaultParagraphFont"/>
    <w:link w:val="Footer"/>
    <w:uiPriority w:val="99"/>
    <w:rsid w:val="0020281A"/>
    <w:rPr>
      <w:rFonts w:ascii="Times New Roman" w:eastAsia="Times New Roman" w:hAnsi="Times New Roman" w:cs="Times New Roman"/>
      <w:sz w:val="20"/>
      <w:szCs w:val="20"/>
      <w:lang w:eastAsia="lv-LV"/>
    </w:rPr>
  </w:style>
  <w:style w:type="paragraph" w:styleId="BalloonText">
    <w:name w:val="Balloon Text"/>
    <w:basedOn w:val="Normal"/>
    <w:link w:val="BalloonTextChar"/>
    <w:semiHidden/>
    <w:rsid w:val="00990613"/>
    <w:rPr>
      <w:rFonts w:ascii="Tahoma" w:hAnsi="Tahoma" w:cs="Tahoma"/>
      <w:sz w:val="16"/>
      <w:szCs w:val="16"/>
      <w:lang w:eastAsia="en-US"/>
    </w:rPr>
  </w:style>
  <w:style w:type="character" w:customStyle="1" w:styleId="BalloonTextChar">
    <w:name w:val="Balloon Text Char"/>
    <w:basedOn w:val="DefaultParagraphFont"/>
    <w:link w:val="BalloonText"/>
    <w:semiHidden/>
    <w:rsid w:val="00990613"/>
    <w:rPr>
      <w:rFonts w:ascii="Tahoma" w:eastAsia="Times New Roman" w:hAnsi="Tahoma" w:cs="Tahoma"/>
      <w:sz w:val="16"/>
      <w:szCs w:val="16"/>
    </w:rPr>
  </w:style>
  <w:style w:type="table" w:customStyle="1" w:styleId="TableGrid43">
    <w:name w:val="Table Grid43"/>
    <w:basedOn w:val="TableNormal"/>
    <w:next w:val="TableGrid"/>
    <w:uiPriority w:val="39"/>
    <w:rsid w:val="00990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40B00"/>
    <w:pPr>
      <w:widowControl w:val="0"/>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1411</Words>
  <Characters>805</Characters>
  <Application>Microsoft Office Word</Application>
  <DocSecurity>0</DocSecurity>
  <Lines>6</Lines>
  <Paragraphs>4</Paragraphs>
  <ScaleCrop>false</ScaleCrop>
  <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Rinalda Grīna</dc:creator>
  <cp:keywords/>
  <dc:description/>
  <cp:lastModifiedBy>Līga Pudāne</cp:lastModifiedBy>
  <cp:revision>14</cp:revision>
  <dcterms:created xsi:type="dcterms:W3CDTF">2026-03-24T13:50:00Z</dcterms:created>
  <dcterms:modified xsi:type="dcterms:W3CDTF">2026-06-01T12:50:00Z</dcterms:modified>
</cp:coreProperties>
</file>