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CDA02" w14:textId="77777777" w:rsidR="001E4FAB" w:rsidRPr="00D44DBA" w:rsidRDefault="001E4FAB" w:rsidP="001E4FAB">
      <w:pPr>
        <w:jc w:val="center"/>
        <w:rPr>
          <w:rFonts w:ascii="Times New Roman" w:hAnsi="Times New Roman" w:cs="Times New Roman"/>
          <w:b/>
          <w:sz w:val="24"/>
          <w:szCs w:val="24"/>
        </w:rPr>
      </w:pPr>
      <w:r w:rsidRPr="00D44DBA">
        <w:rPr>
          <w:rFonts w:ascii="Times New Roman" w:hAnsi="Times New Roman" w:cs="Times New Roman"/>
          <w:b/>
          <w:sz w:val="24"/>
          <w:szCs w:val="24"/>
        </w:rPr>
        <w:t>Uzaicinājums uz ieinteresēto piegādātāju apspriedi</w:t>
      </w:r>
    </w:p>
    <w:p w14:paraId="1F74568B" w14:textId="77777777" w:rsidR="001E4FAB" w:rsidRPr="00D44DBA" w:rsidRDefault="001E4FAB" w:rsidP="00494740">
      <w:pPr>
        <w:spacing w:after="0"/>
        <w:jc w:val="center"/>
        <w:rPr>
          <w:rFonts w:ascii="Times New Roman" w:hAnsi="Times New Roman" w:cs="Times New Roman"/>
          <w:b/>
          <w:sz w:val="24"/>
          <w:szCs w:val="24"/>
        </w:rPr>
      </w:pPr>
      <w:r w:rsidRPr="00D44DBA">
        <w:rPr>
          <w:rFonts w:ascii="Times New Roman" w:hAnsi="Times New Roman" w:cs="Times New Roman"/>
          <w:b/>
          <w:sz w:val="24"/>
          <w:szCs w:val="24"/>
        </w:rPr>
        <w:t>Atklātam konkursam</w:t>
      </w:r>
    </w:p>
    <w:p w14:paraId="4D28E7D7" w14:textId="384C37BD" w:rsidR="001E4FAB" w:rsidRPr="00D44DBA" w:rsidRDefault="00627F1B" w:rsidP="001E4FAB">
      <w:pPr>
        <w:suppressAutoHyphens/>
        <w:spacing w:after="0" w:line="240" w:lineRule="auto"/>
        <w:jc w:val="center"/>
        <w:outlineLvl w:val="8"/>
        <w:rPr>
          <w:rFonts w:ascii="Times New Roman" w:eastAsia="Times New Roman" w:hAnsi="Times New Roman" w:cs="Times New Roman"/>
          <w:b/>
          <w:bCs/>
          <w:sz w:val="24"/>
          <w:szCs w:val="24"/>
          <w:lang w:eastAsia="ar-SA"/>
        </w:rPr>
      </w:pPr>
      <w:r w:rsidRPr="00D44DBA">
        <w:rPr>
          <w:rFonts w:ascii="Times New Roman" w:eastAsia="Times New Roman" w:hAnsi="Times New Roman" w:cs="Times New Roman"/>
          <w:b/>
          <w:i/>
          <w:sz w:val="24"/>
          <w:szCs w:val="24"/>
          <w:lang w:eastAsia="ar-SA"/>
        </w:rPr>
        <w:t>"</w:t>
      </w:r>
      <w:bookmarkStart w:id="0" w:name="_Hlk74045607"/>
      <w:r w:rsidR="00D3036A" w:rsidRPr="00D44DBA">
        <w:rPr>
          <w:rFonts w:ascii="Times New Roman" w:eastAsia="Times New Roman" w:hAnsi="Times New Roman" w:cs="Times New Roman"/>
          <w:b/>
          <w:i/>
          <w:iCs/>
          <w:sz w:val="24"/>
          <w:szCs w:val="24"/>
          <w:lang w:eastAsia="ar-SA"/>
        </w:rPr>
        <w:t>Saimniecības preču piegāde Rēzeknes valstspilsētas pašvaldības un tās struktūrvienību vajadzībām</w:t>
      </w:r>
      <w:bookmarkEnd w:id="0"/>
      <w:r w:rsidRPr="00D44DBA">
        <w:rPr>
          <w:rFonts w:ascii="Times New Roman" w:eastAsia="Times New Roman" w:hAnsi="Times New Roman" w:cs="Times New Roman"/>
          <w:b/>
          <w:bCs/>
          <w:i/>
          <w:sz w:val="24"/>
          <w:szCs w:val="24"/>
          <w:lang w:eastAsia="ar-SA"/>
        </w:rPr>
        <w:t>"</w:t>
      </w:r>
    </w:p>
    <w:tbl>
      <w:tblPr>
        <w:tblStyle w:val="Reatabula"/>
        <w:tblW w:w="8926" w:type="dxa"/>
        <w:tblLook w:val="04A0" w:firstRow="1" w:lastRow="0" w:firstColumn="1" w:lastColumn="0" w:noHBand="0" w:noVBand="1"/>
      </w:tblPr>
      <w:tblGrid>
        <w:gridCol w:w="562"/>
        <w:gridCol w:w="3586"/>
        <w:gridCol w:w="4778"/>
      </w:tblGrid>
      <w:tr w:rsidR="001E4FAB" w:rsidRPr="00D44DBA" w14:paraId="5A4A3A3C" w14:textId="77777777" w:rsidTr="00E9580A">
        <w:tc>
          <w:tcPr>
            <w:tcW w:w="562" w:type="dxa"/>
          </w:tcPr>
          <w:p w14:paraId="3552F8AD" w14:textId="77777777" w:rsidR="001E4FAB" w:rsidRPr="00D44DBA" w:rsidRDefault="001E4FAB" w:rsidP="001E4FAB">
            <w:pPr>
              <w:rPr>
                <w:rFonts w:ascii="Times New Roman" w:hAnsi="Times New Roman" w:cs="Times New Roman"/>
                <w:sz w:val="24"/>
                <w:szCs w:val="24"/>
              </w:rPr>
            </w:pPr>
            <w:r w:rsidRPr="00D44DBA">
              <w:rPr>
                <w:rFonts w:ascii="Times New Roman" w:hAnsi="Times New Roman" w:cs="Times New Roman"/>
                <w:sz w:val="24"/>
                <w:szCs w:val="24"/>
              </w:rPr>
              <w:t>1</w:t>
            </w:r>
          </w:p>
        </w:tc>
        <w:tc>
          <w:tcPr>
            <w:tcW w:w="3586" w:type="dxa"/>
          </w:tcPr>
          <w:p w14:paraId="4B1AC8F5" w14:textId="77777777" w:rsidR="001E4FAB" w:rsidRPr="00D44DBA" w:rsidRDefault="001E4FAB" w:rsidP="001E4FAB">
            <w:pPr>
              <w:rPr>
                <w:rFonts w:ascii="Times New Roman" w:hAnsi="Times New Roman" w:cs="Times New Roman"/>
                <w:sz w:val="24"/>
                <w:szCs w:val="24"/>
                <w:highlight w:val="yellow"/>
              </w:rPr>
            </w:pPr>
            <w:r w:rsidRPr="00D44DBA">
              <w:rPr>
                <w:rFonts w:ascii="Times New Roman" w:hAnsi="Times New Roman" w:cs="Times New Roman"/>
                <w:sz w:val="24"/>
                <w:szCs w:val="24"/>
              </w:rPr>
              <w:t>Pasūtītāja nosaukums</w:t>
            </w:r>
          </w:p>
        </w:tc>
        <w:tc>
          <w:tcPr>
            <w:tcW w:w="4778" w:type="dxa"/>
          </w:tcPr>
          <w:p w14:paraId="49FE3B06" w14:textId="5F82BA30" w:rsidR="009511A9" w:rsidRPr="00D44DBA" w:rsidRDefault="009511A9" w:rsidP="00FF5EEF">
            <w:pPr>
              <w:pStyle w:val="Sarakstarindkopa"/>
              <w:keepNext/>
              <w:numPr>
                <w:ilvl w:val="1"/>
                <w:numId w:val="1"/>
              </w:numPr>
              <w:ind w:left="703" w:hanging="425"/>
              <w:jc w:val="both"/>
              <w:outlineLvl w:val="1"/>
              <w:rPr>
                <w:rFonts w:ascii="Times New Roman" w:eastAsia="Times New Roman" w:hAnsi="Times New Roman" w:cs="Times New Roman"/>
                <w:b/>
                <w:sz w:val="24"/>
                <w:szCs w:val="24"/>
                <w:lang w:eastAsia="lv-LV"/>
              </w:rPr>
            </w:pPr>
            <w:r w:rsidRPr="00D44DBA">
              <w:rPr>
                <w:rFonts w:ascii="Times New Roman" w:eastAsia="Times New Roman" w:hAnsi="Times New Roman" w:cs="Times New Roman"/>
                <w:b/>
                <w:sz w:val="24"/>
                <w:szCs w:val="24"/>
                <w:lang w:eastAsia="lv-LV"/>
              </w:rPr>
              <w:t>Rēzeknes valstspilsētas pašvaldība</w:t>
            </w:r>
            <w:r w:rsidR="008E0570" w:rsidRPr="00D44DBA">
              <w:rPr>
                <w:rFonts w:ascii="Times New Roman" w:eastAsia="Times New Roman" w:hAnsi="Times New Roman" w:cs="Times New Roman"/>
                <w:b/>
                <w:sz w:val="24"/>
                <w:szCs w:val="24"/>
                <w:lang w:eastAsia="lv-LV"/>
              </w:rPr>
              <w:t>s centrālā administrācija</w:t>
            </w:r>
            <w:r w:rsidRPr="00D44DBA">
              <w:rPr>
                <w:rFonts w:ascii="Times New Roman" w:eastAsia="Times New Roman" w:hAnsi="Times New Roman" w:cs="Times New Roman"/>
                <w:b/>
                <w:sz w:val="24"/>
                <w:szCs w:val="24"/>
                <w:lang w:eastAsia="lv-LV"/>
              </w:rPr>
              <w:t>,</w:t>
            </w:r>
          </w:p>
          <w:p w14:paraId="392B3BC2" w14:textId="77777777" w:rsidR="009511A9" w:rsidRPr="00D44DBA" w:rsidRDefault="009511A9" w:rsidP="00FF5EEF">
            <w:pPr>
              <w:keepNext/>
              <w:ind w:left="703"/>
              <w:jc w:val="both"/>
              <w:outlineLvl w:val="1"/>
              <w:rPr>
                <w:rFonts w:ascii="Times New Roman" w:eastAsia="Times New Roman" w:hAnsi="Times New Roman" w:cs="Times New Roman"/>
                <w:bCs/>
                <w:sz w:val="24"/>
                <w:szCs w:val="24"/>
                <w:lang w:eastAsia="lv-LV"/>
              </w:rPr>
            </w:pPr>
            <w:proofErr w:type="spellStart"/>
            <w:r w:rsidRPr="00D44DBA">
              <w:rPr>
                <w:rFonts w:ascii="Times New Roman" w:eastAsia="Times New Roman" w:hAnsi="Times New Roman" w:cs="Times New Roman"/>
                <w:bCs/>
                <w:sz w:val="24"/>
                <w:szCs w:val="24"/>
                <w:lang w:eastAsia="lv-LV"/>
              </w:rPr>
              <w:t>Reģ.Nr</w:t>
            </w:r>
            <w:proofErr w:type="spellEnd"/>
            <w:r w:rsidRPr="00D44DBA">
              <w:rPr>
                <w:rFonts w:ascii="Times New Roman" w:eastAsia="Times New Roman" w:hAnsi="Times New Roman" w:cs="Times New Roman"/>
                <w:bCs/>
                <w:sz w:val="24"/>
                <w:szCs w:val="24"/>
                <w:lang w:eastAsia="lv-LV"/>
              </w:rPr>
              <w:t>. 90000025465,</w:t>
            </w:r>
          </w:p>
          <w:p w14:paraId="4A298047" w14:textId="1B8ACC67" w:rsidR="009511A9" w:rsidRPr="00D44DBA" w:rsidRDefault="009511A9" w:rsidP="00FF5EEF">
            <w:pPr>
              <w:keepNext/>
              <w:ind w:left="703"/>
              <w:jc w:val="both"/>
              <w:outlineLvl w:val="1"/>
              <w:rPr>
                <w:rFonts w:ascii="Times New Roman" w:eastAsia="Times New Roman" w:hAnsi="Times New Roman" w:cs="Times New Roman"/>
                <w:bCs/>
                <w:sz w:val="24"/>
                <w:szCs w:val="24"/>
                <w:lang w:eastAsia="lv-LV"/>
              </w:rPr>
            </w:pPr>
            <w:r w:rsidRPr="00D44DBA">
              <w:rPr>
                <w:rFonts w:ascii="Times New Roman" w:eastAsia="Times New Roman" w:hAnsi="Times New Roman" w:cs="Times New Roman"/>
                <w:bCs/>
                <w:sz w:val="24"/>
                <w:szCs w:val="24"/>
                <w:lang w:eastAsia="lv-LV"/>
              </w:rPr>
              <w:t>Atbrīvošanas alejā 93, Rēzeknē, LV-4601;</w:t>
            </w:r>
          </w:p>
          <w:p w14:paraId="213F6299" w14:textId="5ABC4930" w:rsidR="009511A9" w:rsidRPr="00D44DBA" w:rsidRDefault="009511A9" w:rsidP="00FF5EEF">
            <w:pPr>
              <w:pStyle w:val="Sarakstarindkopa"/>
              <w:keepNext/>
              <w:numPr>
                <w:ilvl w:val="1"/>
                <w:numId w:val="1"/>
              </w:numPr>
              <w:ind w:left="703" w:hanging="425"/>
              <w:jc w:val="both"/>
              <w:outlineLvl w:val="1"/>
              <w:rPr>
                <w:rFonts w:ascii="Times New Roman" w:eastAsia="Times New Roman" w:hAnsi="Times New Roman" w:cs="Times New Roman"/>
                <w:b/>
                <w:bCs/>
                <w:sz w:val="24"/>
                <w:szCs w:val="24"/>
                <w:lang w:eastAsia="lv-LV"/>
              </w:rPr>
            </w:pPr>
            <w:r w:rsidRPr="00D44DBA">
              <w:rPr>
                <w:rFonts w:ascii="Times New Roman" w:eastAsia="Times New Roman" w:hAnsi="Times New Roman" w:cs="Times New Roman"/>
                <w:b/>
                <w:bCs/>
                <w:sz w:val="24"/>
                <w:szCs w:val="24"/>
                <w:lang w:eastAsia="ar-SA"/>
              </w:rPr>
              <w:t>Rēzeknes valstspilsētas pašvaldības aģentūra “Rēzeknes Kultūras un tūrisma centrs”,</w:t>
            </w:r>
          </w:p>
          <w:p w14:paraId="4CC112D2" w14:textId="77777777" w:rsidR="009511A9" w:rsidRPr="00D44DBA" w:rsidRDefault="009511A9" w:rsidP="00FF5EEF">
            <w:pPr>
              <w:keepNext/>
              <w:ind w:left="703"/>
              <w:contextualSpacing/>
              <w:jc w:val="both"/>
              <w:outlineLvl w:val="1"/>
              <w:rPr>
                <w:rFonts w:ascii="Times New Roman" w:eastAsia="Times New Roman" w:hAnsi="Times New Roman" w:cs="Times New Roman"/>
                <w:sz w:val="24"/>
                <w:szCs w:val="24"/>
                <w:lang w:eastAsia="ar-SA"/>
              </w:rPr>
            </w:pPr>
            <w:proofErr w:type="spellStart"/>
            <w:r w:rsidRPr="00D44DBA">
              <w:rPr>
                <w:rFonts w:ascii="Times New Roman" w:eastAsia="Times New Roman" w:hAnsi="Times New Roman" w:cs="Times New Roman"/>
                <w:sz w:val="24"/>
                <w:szCs w:val="24"/>
                <w:lang w:eastAsia="ar-SA"/>
              </w:rPr>
              <w:t>Reģ.Nr</w:t>
            </w:r>
            <w:proofErr w:type="spellEnd"/>
            <w:r w:rsidRPr="00D44DBA">
              <w:rPr>
                <w:rFonts w:ascii="Times New Roman" w:eastAsia="Times New Roman" w:hAnsi="Times New Roman" w:cs="Times New Roman"/>
                <w:sz w:val="24"/>
                <w:szCs w:val="24"/>
                <w:lang w:eastAsia="ar-SA"/>
              </w:rPr>
              <w:t>. 90009923415,</w:t>
            </w:r>
          </w:p>
          <w:p w14:paraId="16DEF374" w14:textId="77777777" w:rsidR="00584BAB" w:rsidRPr="00D44DBA" w:rsidRDefault="009511A9" w:rsidP="00FF5EEF">
            <w:pPr>
              <w:keepNext/>
              <w:ind w:left="703"/>
              <w:contextualSpacing/>
              <w:jc w:val="both"/>
              <w:outlineLvl w:val="1"/>
              <w:rPr>
                <w:rFonts w:ascii="Times New Roman" w:eastAsia="Times New Roman" w:hAnsi="Times New Roman" w:cs="Times New Roman"/>
                <w:sz w:val="24"/>
                <w:szCs w:val="24"/>
                <w:lang w:eastAsia="ar-SA"/>
              </w:rPr>
            </w:pPr>
            <w:r w:rsidRPr="00D44DBA">
              <w:rPr>
                <w:rFonts w:ascii="Times New Roman" w:eastAsia="Times New Roman" w:hAnsi="Times New Roman" w:cs="Times New Roman"/>
                <w:sz w:val="24"/>
                <w:szCs w:val="24"/>
                <w:lang w:eastAsia="ar-SA"/>
              </w:rPr>
              <w:t>Atbrīvošanas alejā 93, Rēzeknē, LV-4601;</w:t>
            </w:r>
          </w:p>
          <w:p w14:paraId="4D28DC49" w14:textId="697E5D9E" w:rsidR="009511A9" w:rsidRPr="00D44DBA" w:rsidRDefault="009511A9" w:rsidP="00FF5EEF">
            <w:pPr>
              <w:pStyle w:val="Sarakstarindkopa"/>
              <w:keepNext/>
              <w:numPr>
                <w:ilvl w:val="1"/>
                <w:numId w:val="1"/>
              </w:numPr>
              <w:ind w:left="703" w:hanging="425"/>
              <w:jc w:val="both"/>
              <w:outlineLvl w:val="1"/>
              <w:rPr>
                <w:rFonts w:ascii="Times New Roman" w:eastAsia="Times New Roman" w:hAnsi="Times New Roman" w:cs="Times New Roman"/>
                <w:b/>
                <w:bCs/>
                <w:sz w:val="24"/>
                <w:szCs w:val="24"/>
                <w:lang w:eastAsia="ar-SA"/>
              </w:rPr>
            </w:pPr>
            <w:r w:rsidRPr="00D44DBA">
              <w:rPr>
                <w:rFonts w:ascii="Times New Roman" w:eastAsia="Times New Roman" w:hAnsi="Times New Roman" w:cs="Times New Roman"/>
                <w:b/>
                <w:bCs/>
                <w:sz w:val="24"/>
                <w:szCs w:val="24"/>
                <w:lang w:eastAsia="ar-SA"/>
              </w:rPr>
              <w:t>Rēzeknes valstspilsētas pašvaldības pārvalde “Sociālais dienests”,</w:t>
            </w:r>
          </w:p>
          <w:p w14:paraId="3397BE61" w14:textId="77777777" w:rsidR="009511A9" w:rsidRPr="00D44DBA" w:rsidRDefault="009511A9" w:rsidP="00FF5EEF">
            <w:pPr>
              <w:keepNext/>
              <w:ind w:left="703"/>
              <w:jc w:val="both"/>
              <w:outlineLvl w:val="1"/>
              <w:rPr>
                <w:rFonts w:ascii="Times New Roman" w:eastAsia="Times New Roman" w:hAnsi="Times New Roman" w:cs="Times New Roman"/>
                <w:sz w:val="24"/>
                <w:szCs w:val="24"/>
                <w:lang w:eastAsia="ar-SA"/>
              </w:rPr>
            </w:pPr>
            <w:proofErr w:type="spellStart"/>
            <w:r w:rsidRPr="00D44DBA">
              <w:rPr>
                <w:rFonts w:ascii="Times New Roman" w:eastAsia="Times New Roman" w:hAnsi="Times New Roman" w:cs="Times New Roman"/>
                <w:sz w:val="24"/>
                <w:szCs w:val="24"/>
                <w:lang w:eastAsia="ar-SA"/>
              </w:rPr>
              <w:t>Reģ.Nr</w:t>
            </w:r>
            <w:proofErr w:type="spellEnd"/>
            <w:r w:rsidRPr="00D44DBA">
              <w:rPr>
                <w:rFonts w:ascii="Times New Roman" w:eastAsia="Times New Roman" w:hAnsi="Times New Roman" w:cs="Times New Roman"/>
                <w:sz w:val="24"/>
                <w:szCs w:val="24"/>
                <w:lang w:eastAsia="ar-SA"/>
              </w:rPr>
              <w:t>. 90000048364,</w:t>
            </w:r>
          </w:p>
          <w:p w14:paraId="4DE160C5" w14:textId="1FC44333" w:rsidR="009511A9" w:rsidRPr="00D44DBA" w:rsidRDefault="009511A9" w:rsidP="00FF5EEF">
            <w:pPr>
              <w:keepNext/>
              <w:ind w:left="703"/>
              <w:jc w:val="both"/>
              <w:outlineLvl w:val="1"/>
              <w:rPr>
                <w:rFonts w:ascii="Times New Roman" w:eastAsia="Times New Roman" w:hAnsi="Times New Roman" w:cs="Times New Roman"/>
                <w:sz w:val="24"/>
                <w:szCs w:val="24"/>
                <w:lang w:eastAsia="ar-SA"/>
              </w:rPr>
            </w:pPr>
            <w:r w:rsidRPr="00D44DBA">
              <w:rPr>
                <w:rFonts w:ascii="Times New Roman" w:eastAsia="Times New Roman" w:hAnsi="Times New Roman" w:cs="Times New Roman"/>
                <w:sz w:val="24"/>
                <w:szCs w:val="24"/>
                <w:lang w:eastAsia="ar-SA"/>
              </w:rPr>
              <w:t>Zemnieku iela 16A, Rēzeknē, LV-4601.</w:t>
            </w:r>
          </w:p>
        </w:tc>
      </w:tr>
      <w:tr w:rsidR="001E4FAB" w:rsidRPr="00D44DBA" w14:paraId="7507EEBE" w14:textId="77777777" w:rsidTr="00E9580A">
        <w:tc>
          <w:tcPr>
            <w:tcW w:w="562" w:type="dxa"/>
          </w:tcPr>
          <w:p w14:paraId="6CA8F360" w14:textId="77777777" w:rsidR="001E4FAB" w:rsidRPr="00D44DBA" w:rsidRDefault="001E4FAB" w:rsidP="001E4FAB">
            <w:pPr>
              <w:rPr>
                <w:rFonts w:ascii="Times New Roman" w:hAnsi="Times New Roman" w:cs="Times New Roman"/>
                <w:sz w:val="24"/>
                <w:szCs w:val="24"/>
              </w:rPr>
            </w:pPr>
            <w:r w:rsidRPr="00D44DBA">
              <w:rPr>
                <w:rFonts w:ascii="Times New Roman" w:hAnsi="Times New Roman" w:cs="Times New Roman"/>
                <w:sz w:val="24"/>
                <w:szCs w:val="24"/>
              </w:rPr>
              <w:t>2</w:t>
            </w:r>
          </w:p>
        </w:tc>
        <w:tc>
          <w:tcPr>
            <w:tcW w:w="3586" w:type="dxa"/>
          </w:tcPr>
          <w:p w14:paraId="288D9313" w14:textId="77777777" w:rsidR="001E4FAB" w:rsidRPr="00D44DBA" w:rsidRDefault="001E4FAB" w:rsidP="001E4FAB">
            <w:pPr>
              <w:rPr>
                <w:rFonts w:ascii="Times New Roman" w:hAnsi="Times New Roman" w:cs="Times New Roman"/>
                <w:sz w:val="24"/>
                <w:szCs w:val="24"/>
              </w:rPr>
            </w:pPr>
            <w:r w:rsidRPr="00D44DBA">
              <w:rPr>
                <w:rFonts w:ascii="Times New Roman" w:hAnsi="Times New Roman" w:cs="Times New Roman"/>
                <w:sz w:val="24"/>
                <w:szCs w:val="24"/>
              </w:rPr>
              <w:t>Pasūtītāja kontaktpersona</w:t>
            </w:r>
          </w:p>
        </w:tc>
        <w:tc>
          <w:tcPr>
            <w:tcW w:w="4778" w:type="dxa"/>
          </w:tcPr>
          <w:p w14:paraId="77C8FFBD" w14:textId="1EA4ED35" w:rsidR="00AF0A90" w:rsidRPr="00D44DBA" w:rsidRDefault="00FF5EEF" w:rsidP="00AF0A90">
            <w:pPr>
              <w:jc w:val="both"/>
              <w:rPr>
                <w:rFonts w:ascii="Times New Roman" w:eastAsia="Times New Roman" w:hAnsi="Times New Roman" w:cs="Times New Roman"/>
                <w:sz w:val="24"/>
                <w:szCs w:val="24"/>
                <w:lang w:eastAsia="lv-LV"/>
              </w:rPr>
            </w:pPr>
            <w:r w:rsidRPr="00D44DBA">
              <w:rPr>
                <w:rFonts w:ascii="Times New Roman" w:eastAsia="Times New Roman" w:hAnsi="Times New Roman" w:cs="Times New Roman"/>
                <w:sz w:val="24"/>
                <w:szCs w:val="24"/>
                <w:lang w:eastAsia="ar-SA"/>
              </w:rPr>
              <w:t xml:space="preserve">Rēzeknes valstspilsētas pašvaldības Centrālās administrācijas Iepirkumu nodaļas iepirkumu speciāliste, tālr.: Agnese Gailuma, </w:t>
            </w:r>
            <w:proofErr w:type="spellStart"/>
            <w:r w:rsidRPr="00D44DBA">
              <w:rPr>
                <w:rFonts w:ascii="Times New Roman" w:eastAsia="Times New Roman" w:hAnsi="Times New Roman" w:cs="Times New Roman"/>
                <w:sz w:val="24"/>
                <w:szCs w:val="24"/>
                <w:lang w:eastAsia="ar-SA"/>
              </w:rPr>
              <w:t>mob.tālr</w:t>
            </w:r>
            <w:proofErr w:type="spellEnd"/>
            <w:r w:rsidRPr="00D44DBA">
              <w:rPr>
                <w:rFonts w:ascii="Times New Roman" w:eastAsia="Times New Roman" w:hAnsi="Times New Roman" w:cs="Times New Roman"/>
                <w:sz w:val="24"/>
                <w:szCs w:val="24"/>
                <w:lang w:eastAsia="ar-SA"/>
              </w:rPr>
              <w:t xml:space="preserve">.: 20287662, e-pasts: </w:t>
            </w:r>
            <w:hyperlink r:id="rId5" w:history="1">
              <w:r w:rsidRPr="00D44DBA">
                <w:rPr>
                  <w:rStyle w:val="Hipersaite"/>
                  <w:rFonts w:ascii="Times New Roman" w:eastAsia="Times New Roman" w:hAnsi="Times New Roman" w:cs="Times New Roman"/>
                  <w:sz w:val="24"/>
                  <w:szCs w:val="24"/>
                  <w:lang w:eastAsia="ar-SA"/>
                </w:rPr>
                <w:t>agnese.gailuma@rezekne.lv</w:t>
              </w:r>
            </w:hyperlink>
          </w:p>
        </w:tc>
      </w:tr>
      <w:tr w:rsidR="001E4FAB" w:rsidRPr="00D44DBA" w14:paraId="6CDE1A6F" w14:textId="77777777" w:rsidTr="00E9580A">
        <w:tc>
          <w:tcPr>
            <w:tcW w:w="562" w:type="dxa"/>
          </w:tcPr>
          <w:p w14:paraId="4C5EDD3E" w14:textId="77777777" w:rsidR="001E4FAB" w:rsidRPr="00D44DBA" w:rsidRDefault="007E0DEA" w:rsidP="001E4FAB">
            <w:pPr>
              <w:rPr>
                <w:rFonts w:ascii="Times New Roman" w:hAnsi="Times New Roman" w:cs="Times New Roman"/>
                <w:sz w:val="24"/>
                <w:szCs w:val="24"/>
              </w:rPr>
            </w:pPr>
            <w:r w:rsidRPr="00D44DBA">
              <w:rPr>
                <w:rFonts w:ascii="Times New Roman" w:hAnsi="Times New Roman" w:cs="Times New Roman"/>
                <w:sz w:val="24"/>
                <w:szCs w:val="24"/>
              </w:rPr>
              <w:t>3</w:t>
            </w:r>
          </w:p>
        </w:tc>
        <w:tc>
          <w:tcPr>
            <w:tcW w:w="3586" w:type="dxa"/>
          </w:tcPr>
          <w:p w14:paraId="6E5A74DA" w14:textId="77777777" w:rsidR="001E4FAB" w:rsidRPr="00D44DBA" w:rsidRDefault="007E0DEA" w:rsidP="001E4FAB">
            <w:pPr>
              <w:rPr>
                <w:rFonts w:ascii="Times New Roman" w:hAnsi="Times New Roman" w:cs="Times New Roman"/>
                <w:sz w:val="24"/>
                <w:szCs w:val="24"/>
              </w:rPr>
            </w:pPr>
            <w:r w:rsidRPr="00D44DBA">
              <w:rPr>
                <w:rFonts w:ascii="Times New Roman" w:hAnsi="Times New Roman" w:cs="Times New Roman"/>
                <w:sz w:val="24"/>
                <w:szCs w:val="24"/>
              </w:rPr>
              <w:t>Apspriedes tiesiskais pamatojums</w:t>
            </w:r>
          </w:p>
        </w:tc>
        <w:tc>
          <w:tcPr>
            <w:tcW w:w="4778" w:type="dxa"/>
          </w:tcPr>
          <w:p w14:paraId="1F41CD87" w14:textId="29240F4B" w:rsidR="001E7FCA" w:rsidRPr="00D44DBA" w:rsidRDefault="00065B6F" w:rsidP="00C969FA">
            <w:pPr>
              <w:jc w:val="both"/>
              <w:rPr>
                <w:rFonts w:ascii="Times New Roman" w:hAnsi="Times New Roman" w:cs="Times New Roman"/>
                <w:sz w:val="24"/>
                <w:szCs w:val="24"/>
                <w:shd w:val="clear" w:color="auto" w:fill="FFFFFF"/>
              </w:rPr>
            </w:pPr>
            <w:r w:rsidRPr="00D44DBA">
              <w:rPr>
                <w:rFonts w:ascii="Times New Roman" w:hAnsi="Times New Roman" w:cs="Times New Roman"/>
                <w:color w:val="000000" w:themeColor="text1"/>
                <w:sz w:val="24"/>
                <w:szCs w:val="24"/>
              </w:rPr>
              <w:t xml:space="preserve">Tiek rīkota apspriede par plānotā iepirkuma nolikumā iekļaujamo informāciju saskaņā ar Publisko iepirkumu likuma 18.panta otro daļu </w:t>
            </w:r>
            <w:r w:rsidRPr="00D44DBA">
              <w:rPr>
                <w:rFonts w:ascii="Times New Roman" w:hAnsi="Times New Roman" w:cs="Times New Roman"/>
                <w:i/>
                <w:iCs/>
                <w:color w:val="000000" w:themeColor="text1"/>
                <w:sz w:val="24"/>
                <w:szCs w:val="24"/>
              </w:rPr>
              <w:t>"Pirms iepirkuma sākšanas pasūtītājs var rīkot apspriedi ar piegādātājiem, lai sagatavotu iepirkumu un informētu piegādātājus par iepirkuma plānu un prasībām. Pasūtītājs paziņo par apspriedi savā tīmekļvietnē, norādot apspriežamos jautājumus, apspriedes laiku un vietu, veidu, kādā piegādātāji var pieteikties dalībai apspriedē, prasības attiecībā uz apspriedes dokumentēšanu un šīs dokumentācijas publicēšanu”</w:t>
            </w:r>
            <w:r w:rsidR="0007268C" w:rsidRPr="00D44DBA">
              <w:rPr>
                <w:rFonts w:ascii="Times New Roman" w:hAnsi="Times New Roman" w:cs="Times New Roman"/>
                <w:sz w:val="24"/>
                <w:szCs w:val="24"/>
                <w:shd w:val="clear" w:color="auto" w:fill="FFFFFF"/>
              </w:rPr>
              <w:t>.</w:t>
            </w:r>
          </w:p>
          <w:p w14:paraId="3A76711C" w14:textId="77777777" w:rsidR="0007268C" w:rsidRPr="00D44DBA" w:rsidRDefault="0007268C" w:rsidP="001E4FAB">
            <w:pPr>
              <w:rPr>
                <w:rFonts w:ascii="Times New Roman" w:hAnsi="Times New Roman" w:cs="Times New Roman"/>
                <w:sz w:val="24"/>
                <w:szCs w:val="24"/>
              </w:rPr>
            </w:pPr>
          </w:p>
        </w:tc>
      </w:tr>
      <w:tr w:rsidR="001E4FAB" w14:paraId="272425D4" w14:textId="77777777" w:rsidTr="00E9580A">
        <w:tc>
          <w:tcPr>
            <w:tcW w:w="562" w:type="dxa"/>
          </w:tcPr>
          <w:p w14:paraId="1FA8F74F" w14:textId="77777777" w:rsidR="001E4FAB" w:rsidRDefault="007E0DEA" w:rsidP="001E4FAB">
            <w:pPr>
              <w:rPr>
                <w:rFonts w:ascii="Georgia" w:hAnsi="Georgia"/>
              </w:rPr>
            </w:pPr>
            <w:r>
              <w:rPr>
                <w:rFonts w:ascii="Georgia" w:hAnsi="Georgia"/>
              </w:rPr>
              <w:t>4</w:t>
            </w:r>
          </w:p>
        </w:tc>
        <w:tc>
          <w:tcPr>
            <w:tcW w:w="3586" w:type="dxa"/>
          </w:tcPr>
          <w:p w14:paraId="3024433A" w14:textId="77777777" w:rsidR="007E0DEA" w:rsidRPr="00D44DBA" w:rsidRDefault="007E0DEA" w:rsidP="007E0DEA">
            <w:pPr>
              <w:rPr>
                <w:rFonts w:ascii="Times New Roman" w:hAnsi="Times New Roman" w:cs="Times New Roman"/>
                <w:sz w:val="24"/>
                <w:szCs w:val="24"/>
              </w:rPr>
            </w:pPr>
            <w:r w:rsidRPr="00D44DBA">
              <w:rPr>
                <w:rFonts w:ascii="Times New Roman" w:hAnsi="Times New Roman" w:cs="Times New Roman"/>
                <w:sz w:val="24"/>
                <w:szCs w:val="24"/>
              </w:rPr>
              <w:t xml:space="preserve">Plānotais iepirkuma </w:t>
            </w:r>
          </w:p>
          <w:p w14:paraId="7A33E461" w14:textId="77777777" w:rsidR="001E4FAB" w:rsidRPr="00D44DBA" w:rsidRDefault="007E0DEA" w:rsidP="007E0DEA">
            <w:pPr>
              <w:rPr>
                <w:rFonts w:ascii="Times New Roman" w:hAnsi="Times New Roman" w:cs="Times New Roman"/>
                <w:sz w:val="24"/>
                <w:szCs w:val="24"/>
              </w:rPr>
            </w:pPr>
            <w:r w:rsidRPr="00D44DBA">
              <w:rPr>
                <w:rFonts w:ascii="Times New Roman" w:hAnsi="Times New Roman" w:cs="Times New Roman"/>
                <w:sz w:val="24"/>
                <w:szCs w:val="24"/>
              </w:rPr>
              <w:t>priekšmets</w:t>
            </w:r>
          </w:p>
        </w:tc>
        <w:tc>
          <w:tcPr>
            <w:tcW w:w="4778" w:type="dxa"/>
          </w:tcPr>
          <w:p w14:paraId="33CD550D" w14:textId="1A55D7C2" w:rsidR="00425602" w:rsidRPr="00D44DBA" w:rsidRDefault="00425602" w:rsidP="00AF11D8">
            <w:pPr>
              <w:jc w:val="both"/>
              <w:rPr>
                <w:rFonts w:ascii="Times New Roman" w:hAnsi="Times New Roman" w:cs="Times New Roman"/>
                <w:sz w:val="24"/>
                <w:szCs w:val="24"/>
              </w:rPr>
            </w:pPr>
            <w:r w:rsidRPr="00D44DBA">
              <w:rPr>
                <w:rFonts w:ascii="Times New Roman" w:hAnsi="Times New Roman" w:cs="Times New Roman"/>
                <w:sz w:val="24"/>
                <w:szCs w:val="24"/>
              </w:rPr>
              <w:t xml:space="preserve">Līguma veids - </w:t>
            </w:r>
            <w:r w:rsidR="00D3036A" w:rsidRPr="00D44DBA">
              <w:rPr>
                <w:rFonts w:ascii="Times New Roman" w:hAnsi="Times New Roman" w:cs="Times New Roman"/>
                <w:bCs/>
                <w:sz w:val="24"/>
                <w:szCs w:val="24"/>
              </w:rPr>
              <w:t>piegāde</w:t>
            </w:r>
          </w:p>
          <w:p w14:paraId="67449848" w14:textId="4E0C6F65" w:rsidR="00425602" w:rsidRPr="00D44DBA" w:rsidRDefault="007E0DEA" w:rsidP="00C969FA">
            <w:pPr>
              <w:jc w:val="both"/>
              <w:rPr>
                <w:rFonts w:ascii="Times New Roman" w:hAnsi="Times New Roman" w:cs="Times New Roman"/>
                <w:sz w:val="24"/>
                <w:szCs w:val="24"/>
              </w:rPr>
            </w:pPr>
            <w:r w:rsidRPr="00D44DBA">
              <w:rPr>
                <w:rFonts w:ascii="Times New Roman" w:hAnsi="Times New Roman" w:cs="Times New Roman"/>
                <w:sz w:val="24"/>
                <w:szCs w:val="24"/>
              </w:rPr>
              <w:t xml:space="preserve">Iepirkuma priekšmets – </w:t>
            </w:r>
            <w:r w:rsidR="0007268C" w:rsidRPr="00D44DBA">
              <w:rPr>
                <w:rFonts w:ascii="Times New Roman" w:eastAsia="Times New Roman" w:hAnsi="Times New Roman" w:cs="Times New Roman"/>
                <w:i/>
                <w:sz w:val="24"/>
                <w:szCs w:val="24"/>
                <w:lang w:eastAsia="ar-SA"/>
              </w:rPr>
              <w:t>"</w:t>
            </w:r>
            <w:r w:rsidR="00D3036A" w:rsidRPr="00D44DBA">
              <w:rPr>
                <w:rFonts w:ascii="Times New Roman" w:eastAsia="Times New Roman" w:hAnsi="Times New Roman" w:cs="Times New Roman"/>
                <w:i/>
                <w:iCs/>
                <w:sz w:val="24"/>
                <w:szCs w:val="24"/>
                <w:lang w:eastAsia="ar-SA"/>
              </w:rPr>
              <w:t>Saimniecības preču piegāde Rēzeknes valstspilsētas pašvaldības un tās struktūrvienību vajadzībām</w:t>
            </w:r>
            <w:r w:rsidR="0007268C" w:rsidRPr="00D44DBA">
              <w:rPr>
                <w:rFonts w:ascii="Times New Roman" w:eastAsia="Times New Roman" w:hAnsi="Times New Roman" w:cs="Times New Roman"/>
                <w:bCs/>
                <w:i/>
                <w:sz w:val="24"/>
                <w:szCs w:val="24"/>
                <w:lang w:eastAsia="ar-SA"/>
              </w:rPr>
              <w:t>"</w:t>
            </w:r>
            <w:r w:rsidR="0007268C" w:rsidRPr="00D44DBA">
              <w:rPr>
                <w:rFonts w:ascii="Times New Roman" w:hAnsi="Times New Roman" w:cs="Times New Roman"/>
                <w:sz w:val="24"/>
                <w:szCs w:val="24"/>
              </w:rPr>
              <w:t xml:space="preserve"> </w:t>
            </w:r>
            <w:r w:rsidR="00425602" w:rsidRPr="00D44DBA">
              <w:rPr>
                <w:rFonts w:ascii="Times New Roman" w:hAnsi="Times New Roman" w:cs="Times New Roman"/>
                <w:sz w:val="24"/>
                <w:szCs w:val="24"/>
              </w:rPr>
              <w:t>(saskaņā ar tehniskajā specifikācijā norādītiem aprakstiem un apjomiem).</w:t>
            </w:r>
          </w:p>
          <w:p w14:paraId="1A9D8775" w14:textId="77777777" w:rsidR="00D44DBA" w:rsidRPr="00D44DBA" w:rsidRDefault="00D44DBA" w:rsidP="00C969FA">
            <w:pPr>
              <w:jc w:val="both"/>
              <w:rPr>
                <w:rFonts w:ascii="Times New Roman" w:hAnsi="Times New Roman" w:cs="Times New Roman"/>
                <w:sz w:val="24"/>
                <w:szCs w:val="24"/>
              </w:rPr>
            </w:pPr>
          </w:p>
          <w:p w14:paraId="0C29DDD0" w14:textId="77777777" w:rsidR="00E9580A" w:rsidRDefault="00425602" w:rsidP="00E9580A">
            <w:pPr>
              <w:suppressAutoHyphens/>
              <w:jc w:val="both"/>
              <w:rPr>
                <w:rFonts w:ascii="Times New Roman" w:hAnsi="Times New Roman" w:cs="Times New Roman"/>
                <w:sz w:val="24"/>
                <w:szCs w:val="24"/>
              </w:rPr>
            </w:pPr>
            <w:r w:rsidRPr="00E9580A">
              <w:rPr>
                <w:rFonts w:ascii="Times New Roman" w:hAnsi="Times New Roman" w:cs="Times New Roman"/>
                <w:sz w:val="24"/>
                <w:szCs w:val="24"/>
              </w:rPr>
              <w:t>Iepirkuma CPV kod</w:t>
            </w:r>
            <w:r w:rsidR="00E9580A" w:rsidRPr="00E9580A">
              <w:rPr>
                <w:rFonts w:ascii="Times New Roman" w:hAnsi="Times New Roman" w:cs="Times New Roman"/>
                <w:sz w:val="24"/>
                <w:szCs w:val="24"/>
              </w:rPr>
              <w:t xml:space="preserve">i: </w:t>
            </w:r>
          </w:p>
          <w:p w14:paraId="462EEC0F" w14:textId="68F14D28" w:rsidR="00E9580A" w:rsidRDefault="00E9580A" w:rsidP="00E9580A">
            <w:pPr>
              <w:suppressAutoHyphens/>
              <w:jc w:val="both"/>
              <w:rPr>
                <w:rFonts w:ascii="Times New Roman" w:hAnsi="Times New Roman" w:cs="Times New Roman"/>
                <w:sz w:val="24"/>
                <w:szCs w:val="24"/>
              </w:rPr>
            </w:pPr>
            <w:r w:rsidRPr="00E9580A">
              <w:rPr>
                <w:rFonts w:ascii="Times New Roman" w:hAnsi="Times New Roman" w:cs="Times New Roman"/>
                <w:sz w:val="24"/>
                <w:szCs w:val="24"/>
              </w:rPr>
              <w:t xml:space="preserve">39800000-0 (Tīrīšanas un spodrināšanas līdzekļi); </w:t>
            </w:r>
          </w:p>
          <w:p w14:paraId="00E7435A" w14:textId="77777777" w:rsidR="00E9580A" w:rsidRDefault="00E9580A" w:rsidP="00E9580A">
            <w:pPr>
              <w:suppressAutoHyphens/>
              <w:jc w:val="both"/>
              <w:rPr>
                <w:rFonts w:ascii="Times New Roman" w:hAnsi="Times New Roman" w:cs="Times New Roman"/>
                <w:sz w:val="24"/>
                <w:szCs w:val="24"/>
              </w:rPr>
            </w:pPr>
            <w:r w:rsidRPr="00E9580A">
              <w:rPr>
                <w:rFonts w:ascii="Times New Roman" w:hAnsi="Times New Roman" w:cs="Times New Roman"/>
                <w:sz w:val="24"/>
                <w:szCs w:val="24"/>
              </w:rPr>
              <w:t xml:space="preserve">19640000-4 (Polietilēna maisi un maisiņi atkritumiem); </w:t>
            </w:r>
          </w:p>
          <w:p w14:paraId="44CA3FC8" w14:textId="77777777" w:rsidR="00E9580A" w:rsidRDefault="00E9580A" w:rsidP="00E9580A">
            <w:pPr>
              <w:suppressAutoHyphens/>
              <w:jc w:val="both"/>
              <w:rPr>
                <w:rFonts w:ascii="Times New Roman" w:eastAsia="Times New Roman" w:hAnsi="Times New Roman" w:cs="Times New Roman"/>
                <w:sz w:val="24"/>
                <w:szCs w:val="24"/>
                <w:lang w:eastAsia="lv-LV"/>
              </w:rPr>
            </w:pPr>
            <w:r w:rsidRPr="00E9580A">
              <w:rPr>
                <w:rFonts w:ascii="Times New Roman" w:eastAsia="Times New Roman" w:hAnsi="Times New Roman" w:cs="Times New Roman"/>
                <w:sz w:val="24"/>
                <w:szCs w:val="24"/>
                <w:lang w:eastAsia="lv-LV"/>
              </w:rPr>
              <w:t>39831000-6 (Mazgāšanas šķīdumi);</w:t>
            </w:r>
          </w:p>
          <w:p w14:paraId="266E1A3D" w14:textId="77777777" w:rsidR="00E9580A" w:rsidRDefault="00E9580A" w:rsidP="00E9580A">
            <w:pPr>
              <w:suppressAutoHyphens/>
              <w:jc w:val="both"/>
              <w:rPr>
                <w:rFonts w:ascii="Times New Roman" w:hAnsi="Times New Roman" w:cs="Times New Roman"/>
                <w:sz w:val="24"/>
                <w:szCs w:val="24"/>
              </w:rPr>
            </w:pPr>
            <w:r w:rsidRPr="00E9580A">
              <w:rPr>
                <w:rFonts w:ascii="Times New Roman" w:eastAsia="Times New Roman" w:hAnsi="Times New Roman" w:cs="Times New Roman"/>
                <w:sz w:val="24"/>
                <w:szCs w:val="24"/>
                <w:lang w:eastAsia="lv-LV"/>
              </w:rPr>
              <w:lastRenderedPageBreak/>
              <w:t xml:space="preserve"> </w:t>
            </w:r>
            <w:r w:rsidRPr="00E9580A">
              <w:rPr>
                <w:rFonts w:ascii="Times New Roman" w:hAnsi="Times New Roman" w:cs="Times New Roman"/>
                <w:sz w:val="24"/>
                <w:szCs w:val="24"/>
                <w:shd w:val="clear" w:color="auto" w:fill="FFFFFF"/>
              </w:rPr>
              <w:t>39832000-3</w:t>
            </w:r>
            <w:r w:rsidRPr="00E9580A">
              <w:rPr>
                <w:rFonts w:ascii="Times New Roman" w:hAnsi="Times New Roman" w:cs="Times New Roman"/>
                <w:sz w:val="24"/>
                <w:szCs w:val="24"/>
              </w:rPr>
              <w:t xml:space="preserve"> (Trauku mazgāšanas produkti), 39831600-2 (Tīrīšanas līdzekļi tualetēm), 24455000-8 (Dezinfekcijas līdzekļi), 39542000-3 (Lupatas), </w:t>
            </w:r>
          </w:p>
          <w:p w14:paraId="593525AA" w14:textId="1DFDA34A" w:rsidR="00E9580A" w:rsidRPr="00E9580A" w:rsidRDefault="00E9580A" w:rsidP="00E9580A">
            <w:pPr>
              <w:suppressAutoHyphens/>
              <w:jc w:val="both"/>
              <w:rPr>
                <w:rFonts w:ascii="Times New Roman" w:eastAsia="Times New Roman" w:hAnsi="Times New Roman" w:cs="Times New Roman"/>
                <w:sz w:val="24"/>
                <w:szCs w:val="24"/>
                <w:lang w:eastAsia="lv-LV"/>
              </w:rPr>
            </w:pPr>
            <w:r w:rsidRPr="00E9580A">
              <w:rPr>
                <w:rFonts w:ascii="Times New Roman" w:hAnsi="Times New Roman" w:cs="Times New Roman"/>
                <w:sz w:val="24"/>
                <w:szCs w:val="24"/>
              </w:rPr>
              <w:t>33760000-5 (Tualetes papīrs).</w:t>
            </w:r>
          </w:p>
          <w:p w14:paraId="23F7A30E" w14:textId="66F2D71A" w:rsidR="00721658" w:rsidRPr="00D44DBA" w:rsidRDefault="00721658" w:rsidP="00425602">
            <w:pPr>
              <w:rPr>
                <w:rFonts w:ascii="Times New Roman" w:hAnsi="Times New Roman" w:cs="Times New Roman"/>
                <w:bCs/>
                <w:sz w:val="24"/>
                <w:szCs w:val="24"/>
                <w:u w:val="single"/>
              </w:rPr>
            </w:pPr>
          </w:p>
          <w:p w14:paraId="02FA15E3" w14:textId="39A4CBE1" w:rsidR="00721658" w:rsidRPr="00D44DBA" w:rsidRDefault="00721658" w:rsidP="00AF11D8">
            <w:pPr>
              <w:jc w:val="both"/>
              <w:rPr>
                <w:rFonts w:ascii="Times New Roman" w:hAnsi="Times New Roman" w:cs="Times New Roman"/>
                <w:b/>
                <w:sz w:val="24"/>
                <w:szCs w:val="24"/>
              </w:rPr>
            </w:pPr>
            <w:r w:rsidRPr="00D44DBA">
              <w:rPr>
                <w:rFonts w:ascii="Times New Roman" w:hAnsi="Times New Roman" w:cs="Times New Roman"/>
                <w:b/>
                <w:sz w:val="24"/>
                <w:szCs w:val="24"/>
              </w:rPr>
              <w:t xml:space="preserve">Iepirkums sadalīts </w:t>
            </w:r>
            <w:r w:rsidR="00D44DBA" w:rsidRPr="00D44DBA">
              <w:rPr>
                <w:rFonts w:ascii="Times New Roman" w:hAnsi="Times New Roman" w:cs="Times New Roman"/>
                <w:b/>
                <w:sz w:val="24"/>
                <w:szCs w:val="24"/>
              </w:rPr>
              <w:t xml:space="preserve">6 </w:t>
            </w:r>
            <w:r w:rsidRPr="00D44DBA">
              <w:rPr>
                <w:rFonts w:ascii="Times New Roman" w:hAnsi="Times New Roman" w:cs="Times New Roman"/>
                <w:b/>
                <w:sz w:val="24"/>
                <w:szCs w:val="24"/>
              </w:rPr>
              <w:t>(</w:t>
            </w:r>
            <w:r w:rsidR="00D44DBA" w:rsidRPr="00D44DBA">
              <w:rPr>
                <w:rFonts w:ascii="Times New Roman" w:hAnsi="Times New Roman" w:cs="Times New Roman"/>
                <w:b/>
                <w:sz w:val="24"/>
                <w:szCs w:val="24"/>
              </w:rPr>
              <w:t>sešā</w:t>
            </w:r>
            <w:r w:rsidRPr="00D44DBA">
              <w:rPr>
                <w:rFonts w:ascii="Times New Roman" w:hAnsi="Times New Roman" w:cs="Times New Roman"/>
                <w:b/>
                <w:sz w:val="24"/>
                <w:szCs w:val="24"/>
              </w:rPr>
              <w:t>s) daļās:</w:t>
            </w:r>
          </w:p>
          <w:p w14:paraId="685182D1" w14:textId="79FA9D86" w:rsidR="00721658" w:rsidRPr="00D44DBA" w:rsidRDefault="00721658" w:rsidP="00D44DBA">
            <w:pPr>
              <w:jc w:val="both"/>
              <w:rPr>
                <w:rFonts w:ascii="Times New Roman" w:hAnsi="Times New Roman" w:cs="Times New Roman"/>
                <w:bCs/>
                <w:sz w:val="24"/>
                <w:szCs w:val="24"/>
              </w:rPr>
            </w:pPr>
            <w:r w:rsidRPr="00D44DBA">
              <w:rPr>
                <w:rFonts w:ascii="Times New Roman" w:hAnsi="Times New Roman" w:cs="Times New Roman"/>
                <w:bCs/>
                <w:i/>
                <w:iCs/>
                <w:sz w:val="24"/>
                <w:szCs w:val="24"/>
              </w:rPr>
              <w:t>1.daļa</w:t>
            </w:r>
            <w:r w:rsidRPr="00D44DBA">
              <w:rPr>
                <w:rFonts w:ascii="Times New Roman" w:hAnsi="Times New Roman" w:cs="Times New Roman"/>
                <w:bCs/>
                <w:sz w:val="24"/>
                <w:szCs w:val="24"/>
              </w:rPr>
              <w:t xml:space="preserve">:  </w:t>
            </w:r>
            <w:r w:rsidR="00EB208C" w:rsidRPr="00D44DBA">
              <w:rPr>
                <w:rFonts w:ascii="Times New Roman" w:hAnsi="Times New Roman" w:cs="Times New Roman"/>
                <w:bCs/>
                <w:sz w:val="24"/>
                <w:szCs w:val="24"/>
              </w:rPr>
              <w:t>Tīrīšanas un mazgāšanas līdzekļu piegāde Rēzeknes valstspilsētas pašvaldībai</w:t>
            </w:r>
            <w:r w:rsidRPr="00D44DBA">
              <w:rPr>
                <w:rFonts w:ascii="Times New Roman" w:hAnsi="Times New Roman" w:cs="Times New Roman"/>
                <w:bCs/>
                <w:sz w:val="24"/>
                <w:szCs w:val="24"/>
              </w:rPr>
              <w:t>;</w:t>
            </w:r>
          </w:p>
          <w:p w14:paraId="0F4513D5" w14:textId="758FBA6C" w:rsidR="00721658" w:rsidRPr="00D44DBA" w:rsidRDefault="00721658" w:rsidP="00D44DBA">
            <w:pPr>
              <w:jc w:val="both"/>
              <w:rPr>
                <w:rFonts w:ascii="Times New Roman" w:hAnsi="Times New Roman" w:cs="Times New Roman"/>
                <w:bCs/>
                <w:sz w:val="24"/>
                <w:szCs w:val="24"/>
              </w:rPr>
            </w:pPr>
            <w:r w:rsidRPr="00D44DBA">
              <w:rPr>
                <w:rFonts w:ascii="Times New Roman" w:hAnsi="Times New Roman" w:cs="Times New Roman"/>
                <w:bCs/>
                <w:i/>
                <w:iCs/>
                <w:sz w:val="24"/>
                <w:szCs w:val="24"/>
              </w:rPr>
              <w:t>2.daļa</w:t>
            </w:r>
            <w:r w:rsidRPr="00D44DBA">
              <w:rPr>
                <w:rFonts w:ascii="Times New Roman" w:hAnsi="Times New Roman" w:cs="Times New Roman"/>
                <w:bCs/>
                <w:sz w:val="24"/>
                <w:szCs w:val="24"/>
              </w:rPr>
              <w:t xml:space="preserve">:  </w:t>
            </w:r>
            <w:r w:rsidR="00D44DBA" w:rsidRPr="00D44DBA">
              <w:rPr>
                <w:rFonts w:ascii="Times New Roman" w:hAnsi="Times New Roman" w:cs="Times New Roman"/>
                <w:bCs/>
                <w:sz w:val="24"/>
                <w:szCs w:val="24"/>
              </w:rPr>
              <w:t>Telpu tīrīšanas un uzturēšanas piederumu piegāde Rēzeknes valstspilsētas pašvaldībai;</w:t>
            </w:r>
          </w:p>
          <w:p w14:paraId="43434FF0" w14:textId="3403A669" w:rsidR="00721658" w:rsidRPr="00D44DBA" w:rsidRDefault="00721658" w:rsidP="00D44DBA">
            <w:pPr>
              <w:jc w:val="both"/>
              <w:rPr>
                <w:rFonts w:ascii="Times New Roman" w:hAnsi="Times New Roman" w:cs="Times New Roman"/>
                <w:bCs/>
                <w:sz w:val="24"/>
                <w:szCs w:val="24"/>
              </w:rPr>
            </w:pPr>
            <w:r w:rsidRPr="00D44DBA">
              <w:rPr>
                <w:rFonts w:ascii="Times New Roman" w:hAnsi="Times New Roman" w:cs="Times New Roman"/>
                <w:bCs/>
                <w:i/>
                <w:iCs/>
                <w:sz w:val="24"/>
                <w:szCs w:val="24"/>
              </w:rPr>
              <w:t>3.daļa</w:t>
            </w:r>
            <w:r w:rsidRPr="00D44DBA">
              <w:rPr>
                <w:rFonts w:ascii="Times New Roman" w:hAnsi="Times New Roman" w:cs="Times New Roman"/>
                <w:bCs/>
                <w:sz w:val="24"/>
                <w:szCs w:val="24"/>
              </w:rPr>
              <w:t>:</w:t>
            </w:r>
            <w:r w:rsidR="00D44DBA" w:rsidRPr="00D44DBA">
              <w:rPr>
                <w:rFonts w:ascii="Times New Roman" w:hAnsi="Times New Roman" w:cs="Times New Roman"/>
                <w:bCs/>
                <w:sz w:val="24"/>
                <w:szCs w:val="24"/>
              </w:rPr>
              <w:t xml:space="preserve"> Citu līdzekļu piegāde Rēzeknes valstspilsētas pašvaldībai</w:t>
            </w:r>
          </w:p>
          <w:p w14:paraId="79358EC2" w14:textId="37CA4C0E" w:rsidR="00721658" w:rsidRPr="00D44DBA" w:rsidRDefault="00721658" w:rsidP="00D44DBA">
            <w:pPr>
              <w:jc w:val="both"/>
              <w:rPr>
                <w:rFonts w:ascii="Times New Roman" w:hAnsi="Times New Roman" w:cs="Times New Roman"/>
                <w:bCs/>
                <w:sz w:val="24"/>
                <w:szCs w:val="24"/>
              </w:rPr>
            </w:pPr>
            <w:r w:rsidRPr="00D44DBA">
              <w:rPr>
                <w:rFonts w:ascii="Times New Roman" w:hAnsi="Times New Roman" w:cs="Times New Roman"/>
                <w:bCs/>
                <w:i/>
                <w:iCs/>
                <w:sz w:val="24"/>
                <w:szCs w:val="24"/>
              </w:rPr>
              <w:t>4.daļa</w:t>
            </w:r>
            <w:r w:rsidRPr="00D44DBA">
              <w:rPr>
                <w:rFonts w:ascii="Times New Roman" w:hAnsi="Times New Roman" w:cs="Times New Roman"/>
                <w:bCs/>
                <w:sz w:val="24"/>
                <w:szCs w:val="24"/>
              </w:rPr>
              <w:t xml:space="preserve">: </w:t>
            </w:r>
            <w:r w:rsidR="00D44DBA" w:rsidRPr="00D44DBA">
              <w:rPr>
                <w:rFonts w:ascii="Times New Roman" w:hAnsi="Times New Roman" w:cs="Times New Roman"/>
                <w:bCs/>
                <w:sz w:val="24"/>
                <w:szCs w:val="24"/>
              </w:rPr>
              <w:t>Higiēnas preču: virtuves dvieļi, tualetes papīra u.c. higiēnas preču piegāde Rēzeknes valstspilsētas pašvaldībai;</w:t>
            </w:r>
          </w:p>
          <w:p w14:paraId="7F028299" w14:textId="056C03DF" w:rsidR="00EB208C" w:rsidRPr="00D44DBA" w:rsidRDefault="00EB208C" w:rsidP="00D44DBA">
            <w:pPr>
              <w:jc w:val="both"/>
              <w:rPr>
                <w:rFonts w:ascii="Times New Roman" w:hAnsi="Times New Roman" w:cs="Times New Roman"/>
                <w:bCs/>
                <w:sz w:val="24"/>
                <w:szCs w:val="24"/>
              </w:rPr>
            </w:pPr>
            <w:r w:rsidRPr="00D44DBA">
              <w:rPr>
                <w:rFonts w:ascii="Times New Roman" w:hAnsi="Times New Roman" w:cs="Times New Roman"/>
                <w:bCs/>
                <w:i/>
                <w:iCs/>
                <w:sz w:val="24"/>
                <w:szCs w:val="24"/>
              </w:rPr>
              <w:t>5.daļa</w:t>
            </w:r>
            <w:r w:rsidRPr="00D44DBA">
              <w:rPr>
                <w:rFonts w:ascii="Times New Roman" w:hAnsi="Times New Roman" w:cs="Times New Roman"/>
                <w:bCs/>
                <w:sz w:val="24"/>
                <w:szCs w:val="24"/>
              </w:rPr>
              <w:t>:  Dezinfekcijas līdzekļu piegāde Rēzeknes valstspilsētas pašvaldībai;</w:t>
            </w:r>
          </w:p>
          <w:p w14:paraId="45DBB92C" w14:textId="1DF2085F" w:rsidR="00EB208C" w:rsidRPr="00D44DBA" w:rsidRDefault="00D44DBA" w:rsidP="00850C87">
            <w:pPr>
              <w:rPr>
                <w:rFonts w:ascii="Times New Roman" w:hAnsi="Times New Roman" w:cs="Times New Roman"/>
                <w:bCs/>
                <w:sz w:val="24"/>
                <w:szCs w:val="24"/>
              </w:rPr>
            </w:pPr>
            <w:r w:rsidRPr="00D44DBA">
              <w:rPr>
                <w:rFonts w:ascii="Times New Roman" w:hAnsi="Times New Roman" w:cs="Times New Roman"/>
                <w:bCs/>
                <w:i/>
                <w:iCs/>
                <w:sz w:val="24"/>
                <w:szCs w:val="24"/>
              </w:rPr>
              <w:t>6.daļa:</w:t>
            </w:r>
            <w:r w:rsidRPr="00D44DBA">
              <w:rPr>
                <w:rFonts w:ascii="Times New Roman" w:hAnsi="Times New Roman" w:cs="Times New Roman"/>
                <w:bCs/>
                <w:sz w:val="24"/>
                <w:szCs w:val="24"/>
              </w:rPr>
              <w:t xml:space="preserve"> Peldbaseina tīrīšanas un uzturēšanas līdzekļu piegāde Rēzeknes valstspilsētas pašvaldības pārvaldei "Sociālais dienests"</w:t>
            </w:r>
          </w:p>
          <w:p w14:paraId="25CA142C" w14:textId="77777777" w:rsidR="00D44DBA" w:rsidRPr="00D44DBA" w:rsidRDefault="00D44DBA" w:rsidP="00850C87">
            <w:pPr>
              <w:rPr>
                <w:rFonts w:ascii="Times New Roman" w:hAnsi="Times New Roman" w:cs="Times New Roman"/>
                <w:bCs/>
                <w:sz w:val="24"/>
                <w:szCs w:val="24"/>
              </w:rPr>
            </w:pPr>
          </w:p>
          <w:p w14:paraId="1A9306CB" w14:textId="77777777" w:rsidR="00D44DBA" w:rsidRPr="00D44DBA" w:rsidRDefault="00D44DBA" w:rsidP="00850C87">
            <w:pPr>
              <w:rPr>
                <w:rFonts w:ascii="Times New Roman" w:hAnsi="Times New Roman" w:cs="Times New Roman"/>
                <w:bCs/>
                <w:sz w:val="24"/>
                <w:szCs w:val="24"/>
              </w:rPr>
            </w:pPr>
          </w:p>
          <w:p w14:paraId="20EB5EB4" w14:textId="6AD73E57" w:rsidR="00A208CE" w:rsidRPr="00D44DBA" w:rsidRDefault="00850C87" w:rsidP="00AF11D8">
            <w:pPr>
              <w:jc w:val="both"/>
              <w:rPr>
                <w:rFonts w:ascii="Times New Roman" w:hAnsi="Times New Roman" w:cs="Times New Roman"/>
                <w:bCs/>
                <w:sz w:val="24"/>
                <w:szCs w:val="24"/>
              </w:rPr>
            </w:pPr>
            <w:r w:rsidRPr="00D44DBA">
              <w:rPr>
                <w:rFonts w:ascii="Times New Roman" w:hAnsi="Times New Roman" w:cs="Times New Roman"/>
                <w:bCs/>
                <w:sz w:val="24"/>
                <w:szCs w:val="24"/>
              </w:rPr>
              <w:t xml:space="preserve">Līguma izpildes laiks: </w:t>
            </w:r>
            <w:r w:rsidR="00384231" w:rsidRPr="00D44DBA">
              <w:rPr>
                <w:rFonts w:ascii="Times New Roman" w:hAnsi="Times New Roman" w:cs="Times New Roman"/>
                <w:bCs/>
                <w:sz w:val="24"/>
                <w:szCs w:val="24"/>
              </w:rPr>
              <w:t>12</w:t>
            </w:r>
            <w:r w:rsidR="00384231" w:rsidRPr="00D44DBA">
              <w:rPr>
                <w:rFonts w:ascii="Times New Roman" w:hAnsi="Times New Roman" w:cs="Times New Roman"/>
                <w:bCs/>
                <w:iCs/>
                <w:sz w:val="24"/>
                <w:szCs w:val="24"/>
              </w:rPr>
              <w:t xml:space="preserve"> (divpadsmit) mēnešu laikā no Līguma noslēgšanas dienas</w:t>
            </w:r>
            <w:r w:rsidRPr="00D44DBA">
              <w:rPr>
                <w:rFonts w:ascii="Times New Roman" w:hAnsi="Times New Roman" w:cs="Times New Roman"/>
                <w:bCs/>
                <w:sz w:val="24"/>
                <w:szCs w:val="24"/>
              </w:rPr>
              <w:t>.</w:t>
            </w:r>
          </w:p>
          <w:p w14:paraId="1736A9FE" w14:textId="2966B2EC" w:rsidR="00065B6F" w:rsidRPr="00D44DBA" w:rsidRDefault="00065B6F" w:rsidP="00425602">
            <w:pPr>
              <w:rPr>
                <w:rFonts w:ascii="Times New Roman" w:hAnsi="Times New Roman" w:cs="Times New Roman"/>
                <w:bCs/>
                <w:sz w:val="24"/>
                <w:szCs w:val="24"/>
              </w:rPr>
            </w:pPr>
          </w:p>
        </w:tc>
      </w:tr>
      <w:tr w:rsidR="001E4FAB" w14:paraId="12AE7D68" w14:textId="77777777" w:rsidTr="00E9580A">
        <w:tc>
          <w:tcPr>
            <w:tcW w:w="562" w:type="dxa"/>
          </w:tcPr>
          <w:p w14:paraId="30CC0478" w14:textId="77777777" w:rsidR="001E4FAB" w:rsidRDefault="00425602" w:rsidP="001E4FAB">
            <w:pPr>
              <w:rPr>
                <w:rFonts w:ascii="Georgia" w:hAnsi="Georgia"/>
              </w:rPr>
            </w:pPr>
            <w:r>
              <w:rPr>
                <w:rFonts w:ascii="Georgia" w:hAnsi="Georgia"/>
              </w:rPr>
              <w:lastRenderedPageBreak/>
              <w:t>5</w:t>
            </w:r>
          </w:p>
        </w:tc>
        <w:tc>
          <w:tcPr>
            <w:tcW w:w="3586" w:type="dxa"/>
          </w:tcPr>
          <w:p w14:paraId="1DD429E4" w14:textId="77777777" w:rsidR="001E4FAB" w:rsidRDefault="00425602" w:rsidP="001E4FAB">
            <w:pPr>
              <w:rPr>
                <w:rFonts w:ascii="Georgia" w:hAnsi="Georgia"/>
              </w:rPr>
            </w:pPr>
            <w:r w:rsidRPr="00425602">
              <w:rPr>
                <w:rFonts w:ascii="Georgia" w:hAnsi="Georgia"/>
              </w:rPr>
              <w:t>Apspriedes mērķis</w:t>
            </w:r>
          </w:p>
        </w:tc>
        <w:tc>
          <w:tcPr>
            <w:tcW w:w="4778" w:type="dxa"/>
          </w:tcPr>
          <w:p w14:paraId="1FBEED5E" w14:textId="77777777" w:rsidR="004171E8" w:rsidRDefault="00425602" w:rsidP="00850C87">
            <w:pPr>
              <w:jc w:val="both"/>
              <w:rPr>
                <w:rFonts w:ascii="Georgia" w:hAnsi="Georgia"/>
              </w:rPr>
            </w:pPr>
            <w:r w:rsidRPr="00425602">
              <w:rPr>
                <w:rFonts w:ascii="Georgia" w:hAnsi="Georgia"/>
              </w:rPr>
              <w:t>Informēt piegādātājus par plānoto iepirkumu un apzināt potenciālo pretendentu spējas nodrošināt iepirkuma priekšmetam atbilstošu piedāvājumu saskaņā ar pasūtītāja izstrādāto plānoto iepirkuma dokumentāciju</w:t>
            </w:r>
            <w:r>
              <w:rPr>
                <w:rFonts w:ascii="Georgia" w:hAnsi="Georgia"/>
              </w:rPr>
              <w:t xml:space="preserve"> un </w:t>
            </w:r>
            <w:r w:rsidRPr="00425602">
              <w:rPr>
                <w:rFonts w:ascii="Georgia" w:hAnsi="Georgia"/>
              </w:rPr>
              <w:t>Tehnisko specifikāciju</w:t>
            </w:r>
            <w:r>
              <w:rPr>
                <w:rFonts w:ascii="Georgia" w:hAnsi="Georgia"/>
              </w:rPr>
              <w:t>.</w:t>
            </w:r>
          </w:p>
          <w:p w14:paraId="16BE040F" w14:textId="63EAE29F" w:rsidR="00065B6F" w:rsidRDefault="00065B6F" w:rsidP="00850C87">
            <w:pPr>
              <w:jc w:val="both"/>
              <w:rPr>
                <w:rFonts w:ascii="Georgia" w:hAnsi="Georgia"/>
              </w:rPr>
            </w:pPr>
          </w:p>
        </w:tc>
      </w:tr>
      <w:tr w:rsidR="001E4FAB" w14:paraId="3653B259" w14:textId="77777777" w:rsidTr="00E9580A">
        <w:tc>
          <w:tcPr>
            <w:tcW w:w="562" w:type="dxa"/>
          </w:tcPr>
          <w:p w14:paraId="4B0DBCF9" w14:textId="77777777" w:rsidR="001E4FAB" w:rsidRDefault="00425602" w:rsidP="001E4FAB">
            <w:pPr>
              <w:rPr>
                <w:rFonts w:ascii="Georgia" w:hAnsi="Georgia"/>
              </w:rPr>
            </w:pPr>
            <w:r>
              <w:rPr>
                <w:rFonts w:ascii="Georgia" w:hAnsi="Georgia"/>
              </w:rPr>
              <w:t>6</w:t>
            </w:r>
          </w:p>
        </w:tc>
        <w:tc>
          <w:tcPr>
            <w:tcW w:w="3586" w:type="dxa"/>
          </w:tcPr>
          <w:p w14:paraId="69176D27" w14:textId="77777777" w:rsidR="001E4FAB" w:rsidRDefault="00425602" w:rsidP="001E4FAB">
            <w:pPr>
              <w:rPr>
                <w:rFonts w:ascii="Georgia" w:hAnsi="Georgia"/>
              </w:rPr>
            </w:pPr>
            <w:r w:rsidRPr="005B3661">
              <w:rPr>
                <w:rFonts w:ascii="Georgia" w:hAnsi="Georgia"/>
              </w:rPr>
              <w:t>Apspriedes laiks un vieta</w:t>
            </w:r>
          </w:p>
        </w:tc>
        <w:tc>
          <w:tcPr>
            <w:tcW w:w="4778" w:type="dxa"/>
          </w:tcPr>
          <w:p w14:paraId="26684554" w14:textId="5371F7D5" w:rsidR="004171E8" w:rsidRPr="00304E58" w:rsidRDefault="00425602" w:rsidP="00DD066C">
            <w:pPr>
              <w:jc w:val="both"/>
              <w:rPr>
                <w:rFonts w:ascii="Georgia" w:hAnsi="Georgia"/>
                <w:b/>
                <w:bCs/>
              </w:rPr>
            </w:pPr>
            <w:r w:rsidRPr="00DD066C">
              <w:rPr>
                <w:rFonts w:ascii="Georgia" w:hAnsi="Georgia"/>
              </w:rPr>
              <w:t>Apspriede paredzēta rakstiskā formā - piegādātājiem jautājumus, komentārus vai ieteikumus par plānotā iepirkuma prasībām sūtīt elektroniski uz kontaktpersonas e-past</w:t>
            </w:r>
            <w:r w:rsidR="00034EAD" w:rsidRPr="00DD066C">
              <w:rPr>
                <w:rFonts w:ascii="Georgia" w:hAnsi="Georgia"/>
              </w:rPr>
              <w:t xml:space="preserve">u: </w:t>
            </w:r>
            <w:hyperlink r:id="rId6" w:history="1">
              <w:r w:rsidR="000A4E46" w:rsidRPr="003B5A8F">
                <w:rPr>
                  <w:rStyle w:val="Hipersaite"/>
                  <w:rFonts w:ascii="Georgia" w:hAnsi="Georgia"/>
                </w:rPr>
                <w:t>agnese.gailuma@rezekne.lv</w:t>
              </w:r>
            </w:hyperlink>
            <w:r w:rsidR="000A4E46">
              <w:rPr>
                <w:rFonts w:ascii="Georgia" w:hAnsi="Georgia"/>
              </w:rPr>
              <w:t xml:space="preserve"> </w:t>
            </w:r>
            <w:r w:rsidRPr="00DD066C">
              <w:rPr>
                <w:rFonts w:ascii="Georgia" w:hAnsi="Georgia"/>
              </w:rPr>
              <w:t xml:space="preserve"> </w:t>
            </w:r>
            <w:r w:rsidRPr="00DD066C">
              <w:rPr>
                <w:rFonts w:ascii="Georgia" w:hAnsi="Georgia"/>
                <w:b/>
                <w:bCs/>
              </w:rPr>
              <w:t xml:space="preserve">līdz </w:t>
            </w:r>
            <w:r w:rsidR="00A208CE" w:rsidRPr="00DD066C">
              <w:rPr>
                <w:rFonts w:ascii="Georgia" w:hAnsi="Georgia"/>
                <w:b/>
                <w:bCs/>
              </w:rPr>
              <w:t>202</w:t>
            </w:r>
            <w:r w:rsidR="000A4E46">
              <w:rPr>
                <w:rFonts w:ascii="Georgia" w:hAnsi="Georgia"/>
                <w:b/>
                <w:bCs/>
              </w:rPr>
              <w:t>6</w:t>
            </w:r>
            <w:r w:rsidR="00A208CE" w:rsidRPr="00DD066C">
              <w:rPr>
                <w:rFonts w:ascii="Georgia" w:hAnsi="Georgia"/>
                <w:b/>
                <w:bCs/>
              </w:rPr>
              <w:t xml:space="preserve">.gada </w:t>
            </w:r>
            <w:r w:rsidR="00304E58" w:rsidRPr="00304E58">
              <w:rPr>
                <w:rFonts w:ascii="Georgia" w:hAnsi="Georgia"/>
                <w:b/>
                <w:bCs/>
              </w:rPr>
              <w:t>29</w:t>
            </w:r>
            <w:r w:rsidR="00A208CE" w:rsidRPr="00304E58">
              <w:rPr>
                <w:rFonts w:ascii="Georgia" w:hAnsi="Georgia"/>
                <w:b/>
                <w:bCs/>
              </w:rPr>
              <w:t>.</w:t>
            </w:r>
            <w:r w:rsidR="000A4E46" w:rsidRPr="00304E58">
              <w:rPr>
                <w:rFonts w:ascii="Georgia" w:hAnsi="Georgia"/>
                <w:b/>
                <w:bCs/>
              </w:rPr>
              <w:t>janvārim</w:t>
            </w:r>
            <w:r w:rsidR="00A208CE" w:rsidRPr="00DD066C">
              <w:rPr>
                <w:rFonts w:ascii="Georgia" w:hAnsi="Georgia"/>
                <w:b/>
                <w:bCs/>
              </w:rPr>
              <w:t xml:space="preserve"> </w:t>
            </w:r>
            <w:r w:rsidRPr="00DD066C">
              <w:rPr>
                <w:rFonts w:ascii="Georgia" w:hAnsi="Georgia"/>
                <w:b/>
                <w:bCs/>
              </w:rPr>
              <w:t>(ieskaitot)</w:t>
            </w:r>
            <w:r w:rsidRPr="00DD066C">
              <w:rPr>
                <w:rFonts w:ascii="Georgia" w:hAnsi="Georgia"/>
              </w:rPr>
              <w:t>. Piegādātājiem, iesūtot apspriedei informāciju, jāizvērtē</w:t>
            </w:r>
            <w:r w:rsidR="00C969FA" w:rsidRPr="00DD066C">
              <w:rPr>
                <w:rFonts w:ascii="Georgia" w:hAnsi="Georgia"/>
              </w:rPr>
              <w:t>,</w:t>
            </w:r>
            <w:r w:rsidRPr="00DD066C">
              <w:rPr>
                <w:rFonts w:ascii="Georgia" w:hAnsi="Georgia"/>
              </w:rPr>
              <w:t xml:space="preserve"> vai tā ir uzskatāma par komercnoslēpumu vai konfidenciālu informāciju, k</w:t>
            </w:r>
            <w:r w:rsidR="00C969FA" w:rsidRPr="00DD066C">
              <w:rPr>
                <w:rFonts w:ascii="Georgia" w:hAnsi="Georgia"/>
              </w:rPr>
              <w:t>as</w:t>
            </w:r>
            <w:r w:rsidRPr="00DD066C">
              <w:rPr>
                <w:rFonts w:ascii="Georgia" w:hAnsi="Georgia"/>
              </w:rPr>
              <w:t xml:space="preserve"> attiecīgi jānorāda</w:t>
            </w:r>
            <w:r w:rsidRPr="00425602">
              <w:rPr>
                <w:rFonts w:ascii="Georgia" w:hAnsi="Georgia"/>
              </w:rPr>
              <w:t>.</w:t>
            </w:r>
          </w:p>
          <w:p w14:paraId="5CBC13E2" w14:textId="333CE097" w:rsidR="00065B6F" w:rsidRDefault="00065B6F" w:rsidP="00DD066C">
            <w:pPr>
              <w:jc w:val="both"/>
              <w:rPr>
                <w:rFonts w:ascii="Georgia" w:hAnsi="Georgia"/>
              </w:rPr>
            </w:pPr>
          </w:p>
        </w:tc>
      </w:tr>
      <w:tr w:rsidR="00425602" w14:paraId="42E5ED06" w14:textId="77777777" w:rsidTr="00E9580A">
        <w:tc>
          <w:tcPr>
            <w:tcW w:w="562" w:type="dxa"/>
          </w:tcPr>
          <w:p w14:paraId="43EDD3BA" w14:textId="77777777" w:rsidR="00425602" w:rsidRDefault="00034EAD" w:rsidP="001E4FAB">
            <w:pPr>
              <w:rPr>
                <w:rFonts w:ascii="Georgia" w:hAnsi="Georgia"/>
              </w:rPr>
            </w:pPr>
            <w:r>
              <w:rPr>
                <w:rFonts w:ascii="Georgia" w:hAnsi="Georgia"/>
              </w:rPr>
              <w:t>7</w:t>
            </w:r>
          </w:p>
        </w:tc>
        <w:tc>
          <w:tcPr>
            <w:tcW w:w="3586" w:type="dxa"/>
          </w:tcPr>
          <w:p w14:paraId="15E066C8" w14:textId="77777777" w:rsidR="00425602" w:rsidRPr="00425602" w:rsidRDefault="00034EAD" w:rsidP="001E4FAB">
            <w:pPr>
              <w:rPr>
                <w:rFonts w:ascii="Georgia" w:hAnsi="Georgia"/>
              </w:rPr>
            </w:pPr>
            <w:r w:rsidRPr="00034EAD">
              <w:rPr>
                <w:rFonts w:ascii="Georgia" w:hAnsi="Georgia"/>
              </w:rPr>
              <w:t>Apspriedes dokumentēšana un šīs dokumentācijas publicēšana</w:t>
            </w:r>
          </w:p>
        </w:tc>
        <w:tc>
          <w:tcPr>
            <w:tcW w:w="4778" w:type="dxa"/>
          </w:tcPr>
          <w:p w14:paraId="56E71BD1" w14:textId="77777777" w:rsidR="00425602" w:rsidRDefault="00034EAD" w:rsidP="00C969FA">
            <w:pPr>
              <w:jc w:val="both"/>
              <w:rPr>
                <w:rFonts w:ascii="Georgia" w:hAnsi="Georgia"/>
              </w:rPr>
            </w:pPr>
            <w:r w:rsidRPr="00034EAD">
              <w:rPr>
                <w:rFonts w:ascii="Georgia" w:hAnsi="Georgia"/>
              </w:rPr>
              <w:t>Pasūtītājs pēc uzaicinājuma 6.punktā noteiktā termiņa apkopos piegādātāju iesūtīto informāciju.</w:t>
            </w:r>
            <w:r w:rsidR="00E773C8">
              <w:rPr>
                <w:rFonts w:ascii="Georgia" w:hAnsi="Georgia"/>
              </w:rPr>
              <w:t xml:space="preserve"> </w:t>
            </w:r>
            <w:r w:rsidRPr="00034EAD">
              <w:rPr>
                <w:rFonts w:ascii="Georgia" w:hAnsi="Georgia"/>
              </w:rPr>
              <w:t>Apspriedē saņemtā informācija, tostarp atbildes uz jautājumiem, tiks dokumentēta, sagatavojot apspriedes kopsavilkumu.</w:t>
            </w:r>
          </w:p>
          <w:p w14:paraId="5CD3C2D2" w14:textId="77777777" w:rsidR="00065B6F" w:rsidRDefault="00065B6F" w:rsidP="00C969FA">
            <w:pPr>
              <w:jc w:val="both"/>
              <w:rPr>
                <w:rFonts w:ascii="Georgia" w:hAnsi="Georgia"/>
              </w:rPr>
            </w:pPr>
          </w:p>
        </w:tc>
      </w:tr>
      <w:tr w:rsidR="00425602" w14:paraId="54CCE77B" w14:textId="77777777" w:rsidTr="00E9580A">
        <w:trPr>
          <w:trHeight w:val="70"/>
        </w:trPr>
        <w:tc>
          <w:tcPr>
            <w:tcW w:w="562" w:type="dxa"/>
          </w:tcPr>
          <w:p w14:paraId="09C2C6E4" w14:textId="77777777" w:rsidR="00425602" w:rsidRDefault="00034EAD" w:rsidP="001E4FAB">
            <w:pPr>
              <w:rPr>
                <w:rFonts w:ascii="Georgia" w:hAnsi="Georgia"/>
              </w:rPr>
            </w:pPr>
            <w:r>
              <w:rPr>
                <w:rFonts w:ascii="Georgia" w:hAnsi="Georgia"/>
              </w:rPr>
              <w:t>8</w:t>
            </w:r>
          </w:p>
        </w:tc>
        <w:tc>
          <w:tcPr>
            <w:tcW w:w="3586" w:type="dxa"/>
          </w:tcPr>
          <w:p w14:paraId="1054C5CA" w14:textId="77777777" w:rsidR="00425602" w:rsidRPr="00425602" w:rsidRDefault="00494740" w:rsidP="001E4FAB">
            <w:pPr>
              <w:rPr>
                <w:rFonts w:ascii="Georgia" w:hAnsi="Georgia"/>
              </w:rPr>
            </w:pPr>
            <w:r w:rsidRPr="00494740">
              <w:rPr>
                <w:rFonts w:ascii="Georgia" w:hAnsi="Georgia"/>
              </w:rPr>
              <w:t>Papildu informācija</w:t>
            </w:r>
          </w:p>
        </w:tc>
        <w:tc>
          <w:tcPr>
            <w:tcW w:w="4778" w:type="dxa"/>
          </w:tcPr>
          <w:p w14:paraId="0A176A91" w14:textId="77777777" w:rsidR="004171E8" w:rsidRPr="00D44DBA" w:rsidRDefault="00494740" w:rsidP="00850C87">
            <w:pPr>
              <w:jc w:val="both"/>
              <w:rPr>
                <w:rFonts w:ascii="Georgia" w:hAnsi="Georgia"/>
              </w:rPr>
            </w:pPr>
            <w:r w:rsidRPr="00D44DBA">
              <w:rPr>
                <w:rFonts w:ascii="Georgia" w:hAnsi="Georgia"/>
              </w:rPr>
              <w:t xml:space="preserve">Pasūtītājs un tā pārstāvju sniegtā informācija apspriedes prezentācijā un apspriedes laikā ir uzskatāma par plānotu un provizorisku, un tā </w:t>
            </w:r>
            <w:r w:rsidRPr="00D44DBA">
              <w:rPr>
                <w:rFonts w:ascii="Georgia" w:hAnsi="Georgia"/>
              </w:rPr>
              <w:lastRenderedPageBreak/>
              <w:t>var būtiski mainīties, izstrādājos iepirkuma dokumentāciju. Minētā informācija nerada juridiskas sekas (tiesības un pienākumus) Pasūtītājam un piegādātājiem.</w:t>
            </w:r>
          </w:p>
          <w:p w14:paraId="3D828FA1" w14:textId="4504D443" w:rsidR="00065B6F" w:rsidRPr="00D44DBA" w:rsidRDefault="00065B6F" w:rsidP="00850C87">
            <w:pPr>
              <w:jc w:val="both"/>
              <w:rPr>
                <w:rFonts w:ascii="Georgia" w:hAnsi="Georgia"/>
              </w:rPr>
            </w:pPr>
          </w:p>
        </w:tc>
      </w:tr>
      <w:tr w:rsidR="00494740" w14:paraId="7E9D3D7E" w14:textId="77777777" w:rsidTr="00E9580A">
        <w:tc>
          <w:tcPr>
            <w:tcW w:w="562" w:type="dxa"/>
          </w:tcPr>
          <w:p w14:paraId="53D94B46" w14:textId="77777777" w:rsidR="00494740" w:rsidRDefault="00494740" w:rsidP="001E4FAB">
            <w:pPr>
              <w:rPr>
                <w:rFonts w:ascii="Georgia" w:hAnsi="Georgia"/>
              </w:rPr>
            </w:pPr>
            <w:r>
              <w:rPr>
                <w:rFonts w:ascii="Georgia" w:hAnsi="Georgia"/>
              </w:rPr>
              <w:lastRenderedPageBreak/>
              <w:t>9</w:t>
            </w:r>
          </w:p>
        </w:tc>
        <w:tc>
          <w:tcPr>
            <w:tcW w:w="3586" w:type="dxa"/>
          </w:tcPr>
          <w:p w14:paraId="5229A45B" w14:textId="77777777" w:rsidR="00494740" w:rsidRPr="00851ACC" w:rsidRDefault="00494740" w:rsidP="001E4FAB">
            <w:pPr>
              <w:rPr>
                <w:rFonts w:ascii="Georgia" w:hAnsi="Georgia"/>
                <w:highlight w:val="yellow"/>
              </w:rPr>
            </w:pPr>
            <w:r w:rsidRPr="005B3661">
              <w:rPr>
                <w:rFonts w:ascii="Georgia" w:hAnsi="Georgia"/>
              </w:rPr>
              <w:t>Pielikums</w:t>
            </w:r>
          </w:p>
        </w:tc>
        <w:tc>
          <w:tcPr>
            <w:tcW w:w="4778" w:type="dxa"/>
          </w:tcPr>
          <w:p w14:paraId="5D61E74A" w14:textId="4E8F25BE" w:rsidR="00494740" w:rsidRPr="00D44DBA" w:rsidRDefault="00760B2E" w:rsidP="00C969FA">
            <w:pPr>
              <w:jc w:val="both"/>
              <w:rPr>
                <w:rFonts w:ascii="Georgia" w:hAnsi="Georgia"/>
              </w:rPr>
            </w:pPr>
            <w:r w:rsidRPr="00D44DBA">
              <w:rPr>
                <w:rFonts w:ascii="Georgia" w:hAnsi="Georgia"/>
              </w:rPr>
              <w:t>Informācija par plānotā iepirkuma pamatnosacījumiem un t</w:t>
            </w:r>
            <w:r w:rsidR="00494740" w:rsidRPr="00D44DBA">
              <w:rPr>
                <w:rFonts w:ascii="Georgia" w:hAnsi="Georgia"/>
              </w:rPr>
              <w:t>ehniskā specifikācija</w:t>
            </w:r>
            <w:r w:rsidRPr="00D44DBA">
              <w:rPr>
                <w:rFonts w:ascii="Georgia" w:hAnsi="Georgia"/>
              </w:rPr>
              <w:t xml:space="preserve"> (1.-</w:t>
            </w:r>
            <w:r w:rsidR="00D44DBA" w:rsidRPr="00D44DBA">
              <w:rPr>
                <w:rFonts w:ascii="Georgia" w:hAnsi="Georgia"/>
              </w:rPr>
              <w:t>6</w:t>
            </w:r>
            <w:r w:rsidRPr="00D44DBA">
              <w:rPr>
                <w:rFonts w:ascii="Georgia" w:hAnsi="Georgia"/>
              </w:rPr>
              <w:t>.daļai)</w:t>
            </w:r>
            <w:r w:rsidR="005B3661" w:rsidRPr="00D44DBA">
              <w:rPr>
                <w:rFonts w:ascii="Georgia" w:hAnsi="Georgia"/>
              </w:rPr>
              <w:t xml:space="preserve"> </w:t>
            </w:r>
            <w:r w:rsidR="00065B6F" w:rsidRPr="00D44DBA">
              <w:rPr>
                <w:rFonts w:ascii="Georgia" w:hAnsi="Georgia"/>
              </w:rPr>
              <w:t>.</w:t>
            </w:r>
          </w:p>
          <w:p w14:paraId="22930E6D" w14:textId="5D2FD2D5" w:rsidR="00065B6F" w:rsidRPr="00D44DBA" w:rsidRDefault="00065B6F" w:rsidP="00C969FA">
            <w:pPr>
              <w:jc w:val="both"/>
              <w:rPr>
                <w:rFonts w:ascii="Georgia" w:hAnsi="Georgia"/>
              </w:rPr>
            </w:pPr>
          </w:p>
        </w:tc>
      </w:tr>
    </w:tbl>
    <w:p w14:paraId="1336144C" w14:textId="77777777" w:rsidR="000126A4" w:rsidRDefault="000126A4" w:rsidP="001E4FAB">
      <w:pPr>
        <w:rPr>
          <w:rFonts w:ascii="Georgia" w:hAnsi="Georgia"/>
        </w:rPr>
      </w:pPr>
    </w:p>
    <w:p w14:paraId="2DF351D1" w14:textId="77777777" w:rsidR="000126A4" w:rsidRDefault="000126A4" w:rsidP="000126A4">
      <w:pPr>
        <w:spacing w:after="0" w:line="240" w:lineRule="auto"/>
        <w:ind w:left="851"/>
        <w:contextualSpacing/>
        <w:jc w:val="both"/>
        <w:rPr>
          <w:rFonts w:ascii="Times New Roman" w:eastAsia="Times New Roman" w:hAnsi="Times New Roman" w:cs="Times New Roman"/>
          <w:b/>
          <w:lang w:eastAsia="lv-LV"/>
        </w:rPr>
      </w:pPr>
    </w:p>
    <w:p w14:paraId="2F4CC758"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1A4A5079"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39ED49C8"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75D6D743"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69913560"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255A1624"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61D37C06"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729FC565"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0E8A3EA2"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3305D065"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215C028D"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1CE5950F"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04F4F86F"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15BDD036"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6B69E41F"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2DF0C264"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23000CC6"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3C5DAC7F"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1114443F"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59DCD3F4"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5405F838"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01D859F9"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7E5A83BC"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58904C40"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0F44DBEC"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589EA8F5"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66EBDF58"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28BA459C"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4E95F19D"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14D64A55"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0269CCC2"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619F5B6F"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089823C0"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4ED45956"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59958264"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4D1FDE79"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43D69516"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2F2C94C0"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0662868F"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3EEC5A37"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1C840EA6"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616B7B06"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3200E1B7"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1673FC58" w14:textId="77777777" w:rsidR="00BD6F30" w:rsidRDefault="00BD6F30" w:rsidP="000126A4">
      <w:pPr>
        <w:spacing w:after="0" w:line="240" w:lineRule="auto"/>
        <w:ind w:left="851"/>
        <w:contextualSpacing/>
        <w:jc w:val="both"/>
        <w:rPr>
          <w:rFonts w:ascii="Times New Roman" w:eastAsia="Times New Roman" w:hAnsi="Times New Roman" w:cs="Times New Roman"/>
          <w:b/>
          <w:lang w:eastAsia="lv-LV"/>
        </w:rPr>
      </w:pPr>
    </w:p>
    <w:p w14:paraId="08874396" w14:textId="77777777" w:rsidR="00BD6F30" w:rsidRDefault="002045A8" w:rsidP="00D44DBA">
      <w:pPr>
        <w:suppressAutoHyphens/>
        <w:spacing w:after="0" w:line="240" w:lineRule="auto"/>
        <w:outlineLvl w:val="8"/>
        <w:rPr>
          <w:rFonts w:ascii="Times New Roman" w:hAnsi="Times New Roman" w:cs="Times New Roman"/>
          <w:b/>
          <w:sz w:val="28"/>
          <w:szCs w:val="28"/>
        </w:rPr>
      </w:pPr>
      <w:r w:rsidRPr="002045A8">
        <w:rPr>
          <w:rFonts w:ascii="Times New Roman" w:hAnsi="Times New Roman" w:cs="Times New Roman"/>
          <w:b/>
          <w:sz w:val="28"/>
          <w:szCs w:val="28"/>
        </w:rPr>
        <w:lastRenderedPageBreak/>
        <w:t>PIELIKUMS APSPRIEDES NOTEIKUMIEM PAR ATKLĀTO KONKURSU</w:t>
      </w:r>
    </w:p>
    <w:p w14:paraId="1AC91DCB" w14:textId="483880C6" w:rsidR="002045A8" w:rsidRDefault="002045A8" w:rsidP="00D44DBA">
      <w:pPr>
        <w:suppressAutoHyphens/>
        <w:spacing w:after="0" w:line="240" w:lineRule="auto"/>
        <w:outlineLvl w:val="8"/>
        <w:rPr>
          <w:rFonts w:ascii="Times New Roman" w:eastAsia="Times New Roman" w:hAnsi="Times New Roman" w:cs="Times New Roman"/>
          <w:b/>
          <w:iCs/>
          <w:sz w:val="28"/>
          <w:szCs w:val="28"/>
          <w:lang w:eastAsia="ar-SA"/>
        </w:rPr>
      </w:pPr>
      <w:r w:rsidRPr="002045A8">
        <w:rPr>
          <w:rFonts w:ascii="Times New Roman" w:hAnsi="Times New Roman" w:cs="Times New Roman"/>
          <w:b/>
          <w:sz w:val="28"/>
          <w:szCs w:val="28"/>
        </w:rPr>
        <w:t xml:space="preserve"> </w:t>
      </w:r>
      <w:bookmarkStart w:id="1" w:name="_Hlk514933750"/>
      <w:r w:rsidRPr="002045A8">
        <w:rPr>
          <w:rFonts w:ascii="Times New Roman" w:eastAsia="Times New Roman" w:hAnsi="Times New Roman" w:cs="Times New Roman"/>
          <w:b/>
          <w:iCs/>
          <w:sz w:val="28"/>
          <w:szCs w:val="28"/>
          <w:lang w:eastAsia="ar-SA"/>
        </w:rPr>
        <w:t>"</w:t>
      </w:r>
      <w:r w:rsidR="00BD6F30" w:rsidRPr="00BD6F30">
        <w:t xml:space="preserve"> </w:t>
      </w:r>
      <w:r w:rsidR="00BD6F30" w:rsidRPr="00BD6F30">
        <w:rPr>
          <w:rFonts w:ascii="Times New Roman" w:eastAsia="Times New Roman" w:hAnsi="Times New Roman" w:cs="Times New Roman"/>
          <w:b/>
          <w:sz w:val="28"/>
          <w:szCs w:val="28"/>
          <w:lang w:eastAsia="ar-SA"/>
        </w:rPr>
        <w:t>Saimniecības preču piegāde Rēzeknes valstspilsētas pašvaldības un tās struktūrvienību vajadzībām</w:t>
      </w:r>
      <w:r w:rsidRPr="002045A8">
        <w:rPr>
          <w:rFonts w:ascii="Times New Roman" w:eastAsia="Times New Roman" w:hAnsi="Times New Roman" w:cs="Times New Roman"/>
          <w:b/>
          <w:iCs/>
          <w:sz w:val="28"/>
          <w:szCs w:val="28"/>
          <w:lang w:eastAsia="ar-SA"/>
        </w:rPr>
        <w:t>"</w:t>
      </w:r>
      <w:bookmarkEnd w:id="1"/>
    </w:p>
    <w:p w14:paraId="284729EF" w14:textId="77777777" w:rsidR="00AF0A90" w:rsidRPr="00BF39D2" w:rsidRDefault="00AF0A90" w:rsidP="002045A8">
      <w:pPr>
        <w:suppressAutoHyphens/>
        <w:spacing w:after="0" w:line="240" w:lineRule="auto"/>
        <w:jc w:val="center"/>
        <w:outlineLvl w:val="8"/>
        <w:rPr>
          <w:rFonts w:ascii="Times New Roman" w:hAnsi="Times New Roman" w:cs="Times New Roman"/>
          <w:b/>
          <w:iCs/>
          <w:sz w:val="28"/>
          <w:szCs w:val="28"/>
          <w:lang w:eastAsia="ar-SA"/>
        </w:rPr>
      </w:pPr>
    </w:p>
    <w:p w14:paraId="19142DCA" w14:textId="0A09ECAD" w:rsidR="00850C87" w:rsidRPr="00BF39D2" w:rsidRDefault="00AF0A90" w:rsidP="00850C87">
      <w:pPr>
        <w:suppressAutoHyphens/>
        <w:spacing w:after="0" w:line="240" w:lineRule="auto"/>
        <w:jc w:val="center"/>
        <w:outlineLvl w:val="8"/>
        <w:rPr>
          <w:rFonts w:ascii="Times New Roman" w:hAnsi="Times New Roman" w:cs="Times New Roman"/>
          <w:b/>
          <w:sz w:val="24"/>
          <w:szCs w:val="24"/>
        </w:rPr>
      </w:pPr>
      <w:r w:rsidRPr="00BF39D2">
        <w:rPr>
          <w:rFonts w:ascii="Times New Roman" w:hAnsi="Times New Roman" w:cs="Times New Roman"/>
          <w:b/>
          <w:sz w:val="24"/>
          <w:szCs w:val="24"/>
        </w:rPr>
        <w:t xml:space="preserve"> Kvalifikācijas prasības</w:t>
      </w:r>
    </w:p>
    <w:p w14:paraId="761E7A84" w14:textId="77777777" w:rsidR="00D44DBA" w:rsidRPr="00BF39D2" w:rsidRDefault="00D44DBA" w:rsidP="00850C87">
      <w:pPr>
        <w:suppressAutoHyphens/>
        <w:spacing w:after="0" w:line="240" w:lineRule="auto"/>
        <w:jc w:val="center"/>
        <w:outlineLvl w:val="8"/>
        <w:rPr>
          <w:rFonts w:ascii="Times New Roman" w:hAnsi="Times New Roman" w:cs="Times New Roman"/>
          <w:b/>
          <w:sz w:val="24"/>
          <w:szCs w:val="24"/>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962"/>
      </w:tblGrid>
      <w:tr w:rsidR="00D44DBA" w:rsidRPr="00D44DBA" w14:paraId="2BE36B7E" w14:textId="77777777">
        <w:trPr>
          <w:hidden/>
        </w:trPr>
        <w:tc>
          <w:tcPr>
            <w:tcW w:w="9640" w:type="dxa"/>
            <w:gridSpan w:val="2"/>
            <w:tcBorders>
              <w:top w:val="single" w:sz="4" w:space="0" w:color="auto"/>
              <w:left w:val="single" w:sz="4" w:space="0" w:color="auto"/>
              <w:bottom w:val="single" w:sz="4" w:space="0" w:color="auto"/>
              <w:right w:val="single" w:sz="4" w:space="0" w:color="auto"/>
            </w:tcBorders>
            <w:hideMark/>
          </w:tcPr>
          <w:p w14:paraId="344576BD" w14:textId="77777777" w:rsidR="00D44DBA" w:rsidRPr="00BF39D2" w:rsidRDefault="00D44DBA" w:rsidP="00D44DBA">
            <w:pPr>
              <w:pStyle w:val="Sarakstarindkopa"/>
              <w:numPr>
                <w:ilvl w:val="0"/>
                <w:numId w:val="27"/>
              </w:numPr>
              <w:suppressAutoHyphens/>
              <w:spacing w:after="120" w:line="240" w:lineRule="auto"/>
              <w:rPr>
                <w:rFonts w:ascii="Times New Roman" w:eastAsia="Times New Roman" w:hAnsi="Times New Roman" w:cs="Times New Roman"/>
                <w:b/>
                <w:bCs/>
                <w:vanish/>
                <w:lang w:eastAsia="ar-SA"/>
              </w:rPr>
            </w:pPr>
          </w:p>
          <w:p w14:paraId="706A5782" w14:textId="77777777" w:rsidR="00D44DBA" w:rsidRPr="00BF39D2" w:rsidRDefault="00D44DBA" w:rsidP="00D44DBA">
            <w:pPr>
              <w:pStyle w:val="Sarakstarindkopa"/>
              <w:numPr>
                <w:ilvl w:val="0"/>
                <w:numId w:val="27"/>
              </w:numPr>
              <w:suppressAutoHyphens/>
              <w:spacing w:after="120" w:line="240" w:lineRule="auto"/>
              <w:rPr>
                <w:rFonts w:ascii="Times New Roman" w:eastAsia="Times New Roman" w:hAnsi="Times New Roman" w:cs="Times New Roman"/>
                <w:b/>
                <w:bCs/>
                <w:vanish/>
                <w:lang w:eastAsia="ar-SA"/>
              </w:rPr>
            </w:pPr>
          </w:p>
          <w:p w14:paraId="753EBEA4" w14:textId="77777777" w:rsidR="00D44DBA" w:rsidRPr="00BF39D2" w:rsidRDefault="00D44DBA" w:rsidP="00D44DBA">
            <w:pPr>
              <w:pStyle w:val="Sarakstarindkopa"/>
              <w:numPr>
                <w:ilvl w:val="0"/>
                <w:numId w:val="27"/>
              </w:numPr>
              <w:suppressAutoHyphens/>
              <w:spacing w:after="120" w:line="240" w:lineRule="auto"/>
              <w:rPr>
                <w:rFonts w:ascii="Times New Roman" w:eastAsia="Times New Roman" w:hAnsi="Times New Roman" w:cs="Times New Roman"/>
                <w:b/>
                <w:bCs/>
                <w:vanish/>
                <w:lang w:eastAsia="ar-SA"/>
              </w:rPr>
            </w:pPr>
          </w:p>
          <w:p w14:paraId="2CE78E18" w14:textId="77777777" w:rsidR="00D44DBA" w:rsidRPr="00BF39D2" w:rsidRDefault="00D44DBA" w:rsidP="00D44DBA">
            <w:pPr>
              <w:pStyle w:val="Sarakstarindkopa"/>
              <w:numPr>
                <w:ilvl w:val="0"/>
                <w:numId w:val="27"/>
              </w:numPr>
              <w:suppressAutoHyphens/>
              <w:spacing w:after="120" w:line="240" w:lineRule="auto"/>
              <w:rPr>
                <w:rFonts w:ascii="Times New Roman" w:eastAsia="Times New Roman" w:hAnsi="Times New Roman" w:cs="Times New Roman"/>
                <w:b/>
                <w:bCs/>
                <w:vanish/>
                <w:lang w:eastAsia="ar-SA"/>
              </w:rPr>
            </w:pPr>
          </w:p>
          <w:p w14:paraId="295E90BD" w14:textId="03249151" w:rsidR="00D44DBA" w:rsidRPr="00BF39D2" w:rsidRDefault="00D44DBA" w:rsidP="00D44DBA">
            <w:pPr>
              <w:pStyle w:val="Sarakstarindkopa"/>
              <w:numPr>
                <w:ilvl w:val="1"/>
                <w:numId w:val="27"/>
              </w:numPr>
              <w:suppressAutoHyphens/>
              <w:spacing w:after="120" w:line="240" w:lineRule="auto"/>
              <w:rPr>
                <w:rFonts w:ascii="Times New Roman" w:eastAsia="Times New Roman" w:hAnsi="Times New Roman" w:cs="Times New Roman"/>
                <w:b/>
                <w:bCs/>
                <w:lang w:eastAsia="ar-SA"/>
              </w:rPr>
            </w:pPr>
            <w:r w:rsidRPr="00BF39D2">
              <w:rPr>
                <w:rFonts w:ascii="Times New Roman" w:eastAsia="Times New Roman" w:hAnsi="Times New Roman" w:cs="Times New Roman"/>
                <w:b/>
                <w:bCs/>
                <w:lang w:eastAsia="ar-SA"/>
              </w:rPr>
              <w:t>Prasības attiecībā uz pretendenta iespējām veikt profesionālo darbību:</w:t>
            </w:r>
          </w:p>
        </w:tc>
      </w:tr>
      <w:tr w:rsidR="00D44DBA" w:rsidRPr="00D44DBA" w14:paraId="1BB78C13" w14:textId="77777777">
        <w:tc>
          <w:tcPr>
            <w:tcW w:w="4678" w:type="dxa"/>
            <w:tcBorders>
              <w:top w:val="single" w:sz="4" w:space="0" w:color="auto"/>
              <w:left w:val="single" w:sz="4" w:space="0" w:color="auto"/>
              <w:bottom w:val="single" w:sz="4" w:space="0" w:color="auto"/>
              <w:right w:val="single" w:sz="4" w:space="0" w:color="auto"/>
            </w:tcBorders>
            <w:hideMark/>
          </w:tcPr>
          <w:p w14:paraId="4E9F8987" w14:textId="77777777" w:rsidR="00D44DBA" w:rsidRPr="00D44DBA" w:rsidRDefault="00D44DBA" w:rsidP="00D44DBA">
            <w:pPr>
              <w:suppressAutoHyphens/>
              <w:spacing w:after="120" w:line="240" w:lineRule="auto"/>
              <w:rPr>
                <w:rFonts w:ascii="Times New Roman" w:eastAsia="Times New Roman" w:hAnsi="Times New Roman" w:cs="Times New Roman"/>
                <w:b/>
                <w:bCs/>
                <w:lang w:eastAsia="ar-SA"/>
              </w:rPr>
            </w:pPr>
            <w:r w:rsidRPr="00D44DBA">
              <w:rPr>
                <w:rFonts w:ascii="Times New Roman" w:eastAsia="Times New Roman" w:hAnsi="Times New Roman" w:cs="Times New Roman"/>
                <w:b/>
                <w:bCs/>
                <w:lang w:eastAsia="ar-SA"/>
              </w:rPr>
              <w:t>Prasība:</w:t>
            </w:r>
          </w:p>
        </w:tc>
        <w:tc>
          <w:tcPr>
            <w:tcW w:w="4962" w:type="dxa"/>
            <w:tcBorders>
              <w:top w:val="single" w:sz="4" w:space="0" w:color="auto"/>
              <w:left w:val="single" w:sz="4" w:space="0" w:color="auto"/>
              <w:bottom w:val="single" w:sz="4" w:space="0" w:color="auto"/>
              <w:right w:val="single" w:sz="4" w:space="0" w:color="auto"/>
            </w:tcBorders>
            <w:vAlign w:val="center"/>
            <w:hideMark/>
          </w:tcPr>
          <w:p w14:paraId="596BE831" w14:textId="77777777" w:rsidR="00D44DBA" w:rsidRPr="00D44DBA" w:rsidRDefault="00D44DBA" w:rsidP="00D44DBA">
            <w:pPr>
              <w:suppressAutoHyphens/>
              <w:spacing w:after="120" w:line="240" w:lineRule="auto"/>
              <w:rPr>
                <w:rFonts w:ascii="Times New Roman" w:eastAsia="Times New Roman" w:hAnsi="Times New Roman" w:cs="Times New Roman"/>
                <w:b/>
                <w:bCs/>
                <w:lang w:eastAsia="ar-SA"/>
              </w:rPr>
            </w:pPr>
            <w:r w:rsidRPr="00D44DBA">
              <w:rPr>
                <w:rFonts w:ascii="Times New Roman" w:eastAsia="Times New Roman" w:hAnsi="Times New Roman" w:cs="Times New Roman"/>
                <w:b/>
                <w:bCs/>
                <w:lang w:eastAsia="ar-SA"/>
              </w:rPr>
              <w:t>Iesniedzamais dokuments:</w:t>
            </w:r>
          </w:p>
        </w:tc>
      </w:tr>
      <w:tr w:rsidR="00D44DBA" w:rsidRPr="00D44DBA" w14:paraId="7F841683" w14:textId="77777777">
        <w:trPr>
          <w:trHeight w:val="2966"/>
        </w:trPr>
        <w:tc>
          <w:tcPr>
            <w:tcW w:w="4678" w:type="dxa"/>
            <w:tcBorders>
              <w:top w:val="single" w:sz="4" w:space="0" w:color="auto"/>
              <w:left w:val="single" w:sz="4" w:space="0" w:color="auto"/>
              <w:bottom w:val="single" w:sz="4" w:space="0" w:color="auto"/>
              <w:right w:val="single" w:sz="4" w:space="0" w:color="auto"/>
            </w:tcBorders>
            <w:hideMark/>
          </w:tcPr>
          <w:p w14:paraId="1697E154" w14:textId="77777777" w:rsidR="00D44DBA" w:rsidRPr="00BF39D2" w:rsidRDefault="00D44DBA" w:rsidP="00D44DBA">
            <w:pPr>
              <w:pStyle w:val="Sarakstarindkopa"/>
              <w:numPr>
                <w:ilvl w:val="2"/>
                <w:numId w:val="27"/>
              </w:numPr>
              <w:suppressAutoHyphens/>
              <w:spacing w:after="120" w:line="240" w:lineRule="auto"/>
              <w:ind w:left="739"/>
              <w:jc w:val="both"/>
              <w:rPr>
                <w:rFonts w:ascii="Times New Roman" w:eastAsia="Helvetica" w:hAnsi="Times New Roman" w:cs="Times New Roman"/>
                <w:lang w:eastAsia="ar-SA"/>
              </w:rPr>
            </w:pPr>
            <w:r w:rsidRPr="00BF39D2">
              <w:rPr>
                <w:rFonts w:ascii="Times New Roman" w:eastAsia="Helvetica" w:hAnsi="Times New Roman" w:cs="Times New Roman"/>
                <w:lang w:eastAsia="ar-SA"/>
              </w:rPr>
              <w:t>Pretendents var būt jebkura fiziskā vai juridiskā persona, kā arī šādu personu apvienība jebkurā to kombinācijā, kas attiecīgi  piedāvā veikt piegādes atbilstoši iepirkuma priekšmetam, un ir iesniegusi piedāvājumu atbilstoši šī nolikuma prasībām.</w:t>
            </w:r>
          </w:p>
          <w:p w14:paraId="7AB6E3BD" w14:textId="569B1595" w:rsidR="00D44DBA" w:rsidRPr="00BF39D2" w:rsidRDefault="00D44DBA" w:rsidP="00D44DBA">
            <w:pPr>
              <w:pStyle w:val="Sarakstarindkopa"/>
              <w:numPr>
                <w:ilvl w:val="2"/>
                <w:numId w:val="27"/>
              </w:numPr>
              <w:suppressAutoHyphens/>
              <w:spacing w:after="120" w:line="240" w:lineRule="auto"/>
              <w:ind w:left="739"/>
              <w:jc w:val="both"/>
              <w:rPr>
                <w:rFonts w:ascii="Times New Roman" w:eastAsia="Helvetica" w:hAnsi="Times New Roman" w:cs="Times New Roman"/>
                <w:lang w:eastAsia="ar-SA"/>
              </w:rPr>
            </w:pPr>
            <w:r w:rsidRPr="00BF39D2">
              <w:rPr>
                <w:rFonts w:ascii="Times New Roman" w:eastAsia="Helvetica" w:hAnsi="Times New Roman" w:cs="Times New Roman"/>
                <w:lang w:eastAsia="ar-SA"/>
              </w:rPr>
              <w:t>Pretendents var balstīties uz citu personu spējām, lai apliecinātu, ka tā kvalifikācija atbilst nolikumā noteiktajām prasībām, kā arī piesaistīt apakšuzņēmējus, uzdodot tiem veikt noteiktas līguma daļas.</w:t>
            </w:r>
          </w:p>
          <w:p w14:paraId="554BCDC2" w14:textId="77777777" w:rsidR="00D44DBA" w:rsidRPr="00D44DBA" w:rsidRDefault="00D44DBA" w:rsidP="00D44DBA">
            <w:pPr>
              <w:suppressAutoHyphens/>
              <w:spacing w:after="120" w:line="240" w:lineRule="auto"/>
              <w:jc w:val="both"/>
              <w:rPr>
                <w:rFonts w:ascii="Times New Roman" w:eastAsia="Helvetica" w:hAnsi="Times New Roman" w:cs="Times New Roman"/>
                <w:lang w:eastAsia="ar-SA"/>
              </w:rPr>
            </w:pPr>
            <w:r w:rsidRPr="00D44DBA">
              <w:rPr>
                <w:rFonts w:ascii="Times New Roman" w:eastAsia="Helvetica" w:hAnsi="Times New Roman" w:cs="Times New Roman"/>
                <w:b/>
                <w:iCs/>
                <w:lang w:eastAsia="ar-SA"/>
              </w:rPr>
              <w:t>NB!</w:t>
            </w:r>
            <w:r w:rsidRPr="00D44DBA">
              <w:rPr>
                <w:rFonts w:ascii="Times New Roman" w:eastAsia="Helvetica" w:hAnsi="Times New Roman" w:cs="Times New Roman"/>
                <w:i/>
                <w:lang w:eastAsia="ar-SA"/>
              </w:rPr>
              <w:t xml:space="preserve"> </w:t>
            </w:r>
            <w:r w:rsidRPr="00D44DBA">
              <w:rPr>
                <w:rFonts w:ascii="Times New Roman" w:eastAsia="Helvetica" w:hAnsi="Times New Roman" w:cs="Times New Roman"/>
                <w:lang w:eastAsia="ar-SA"/>
              </w:rPr>
              <w:t>Apakšuzņēmējs ir pretendenta nolīgta persona vai savukārt tās nolīgta persona, kura sniedz pakalpojumus iepirkuma līguma izpildei.</w:t>
            </w:r>
          </w:p>
        </w:tc>
        <w:tc>
          <w:tcPr>
            <w:tcW w:w="4962" w:type="dxa"/>
            <w:tcBorders>
              <w:top w:val="single" w:sz="4" w:space="0" w:color="auto"/>
              <w:left w:val="single" w:sz="4" w:space="0" w:color="auto"/>
              <w:bottom w:val="single" w:sz="4" w:space="0" w:color="auto"/>
              <w:right w:val="single" w:sz="4" w:space="0" w:color="auto"/>
            </w:tcBorders>
            <w:vAlign w:val="center"/>
            <w:hideMark/>
          </w:tcPr>
          <w:p w14:paraId="58216E4E" w14:textId="77777777" w:rsidR="00D44DBA" w:rsidRPr="00D44DBA" w:rsidRDefault="00D44DBA" w:rsidP="00D44DBA">
            <w:pPr>
              <w:numPr>
                <w:ilvl w:val="0"/>
                <w:numId w:val="19"/>
              </w:numPr>
              <w:tabs>
                <w:tab w:val="left" w:pos="313"/>
              </w:tabs>
              <w:suppressAutoHyphens/>
              <w:spacing w:after="120" w:line="240" w:lineRule="auto"/>
              <w:ind w:left="0" w:right="34" w:firstLine="0"/>
              <w:contextualSpacing/>
              <w:jc w:val="both"/>
              <w:rPr>
                <w:rFonts w:ascii="Times New Roman" w:eastAsia="Times New Roman" w:hAnsi="Times New Roman" w:cs="Times New Roman"/>
                <w:lang w:eastAsia="ar-SA"/>
              </w:rPr>
            </w:pPr>
            <w:r w:rsidRPr="00D44DBA">
              <w:rPr>
                <w:rFonts w:ascii="Times New Roman" w:eastAsia="Times New Roman" w:hAnsi="Times New Roman" w:cs="Times New Roman"/>
                <w:lang w:eastAsia="ar-SA"/>
              </w:rPr>
              <w:t>Pretendenta pieteikums dalībai atklātā konkursā (nolikuma 1.pielikums), informācija par pretendentu un iesaistītajām personām (nolikuma 2.pielikums).</w:t>
            </w:r>
          </w:p>
          <w:p w14:paraId="15919695" w14:textId="77777777" w:rsidR="00D44DBA" w:rsidRPr="00D44DBA" w:rsidRDefault="00D44DBA" w:rsidP="00D44DBA">
            <w:pPr>
              <w:numPr>
                <w:ilvl w:val="0"/>
                <w:numId w:val="19"/>
              </w:numPr>
              <w:tabs>
                <w:tab w:val="left" w:pos="313"/>
              </w:tabs>
              <w:suppressAutoHyphens/>
              <w:spacing w:after="120" w:line="240" w:lineRule="auto"/>
              <w:ind w:left="0" w:right="34" w:firstLine="0"/>
              <w:contextualSpacing/>
              <w:jc w:val="both"/>
              <w:rPr>
                <w:rFonts w:ascii="Times New Roman" w:eastAsia="Times New Roman" w:hAnsi="Times New Roman" w:cs="Times New Roman"/>
                <w:lang w:eastAsia="ar-SA"/>
              </w:rPr>
            </w:pPr>
            <w:r w:rsidRPr="00D44DBA">
              <w:rPr>
                <w:rFonts w:ascii="Times New Roman" w:eastAsia="Times New Roman" w:hAnsi="Times New Roman" w:cs="Times New Roman"/>
                <w:lang w:eastAsia="ar-SA"/>
              </w:rPr>
              <w:t>Informācija par piegādātāju apvienības dalībniekiem, ja pretendents ir piegādātāju apvienība (nolikuma 3.pielikums), informācija par apakšuzņēmējiem, ja pretendents tādus piesaista (nolikuma 4.pielikums).</w:t>
            </w:r>
          </w:p>
          <w:p w14:paraId="0D4A895B" w14:textId="77777777" w:rsidR="00D44DBA" w:rsidRPr="00D44DBA" w:rsidRDefault="00D44DBA" w:rsidP="00D44DBA">
            <w:pPr>
              <w:numPr>
                <w:ilvl w:val="0"/>
                <w:numId w:val="19"/>
              </w:numPr>
              <w:tabs>
                <w:tab w:val="left" w:pos="313"/>
              </w:tabs>
              <w:suppressAutoHyphens/>
              <w:spacing w:after="120" w:line="240" w:lineRule="auto"/>
              <w:ind w:left="0" w:right="34" w:firstLine="0"/>
              <w:contextualSpacing/>
              <w:jc w:val="both"/>
              <w:rPr>
                <w:rFonts w:ascii="Times New Roman" w:eastAsia="Times New Roman" w:hAnsi="Times New Roman" w:cs="Times New Roman"/>
                <w:lang w:eastAsia="ar-SA"/>
              </w:rPr>
            </w:pPr>
            <w:r w:rsidRPr="00D44DBA">
              <w:rPr>
                <w:rFonts w:ascii="Times New Roman" w:eastAsia="Times New Roman" w:hAnsi="Times New Roman" w:cs="Times New Roman"/>
                <w:lang w:eastAsia="ar-SA"/>
              </w:rPr>
              <w:t>Ja pretendents ir piegādātāju apvienība, papildus jāiesniedz piegādātāju apvienības dalībnieku, kas plāno piedalīties iepirkuma līguma izpildē, ja pretendentam tiks piešķirtas līguma slēgšanas tiesības, apliecinājumi par piekrišanu piedalīties iepirkuma procedūrā.</w:t>
            </w:r>
          </w:p>
        </w:tc>
      </w:tr>
      <w:tr w:rsidR="00D44DBA" w:rsidRPr="00D44DBA" w14:paraId="5BC42927" w14:textId="77777777">
        <w:trPr>
          <w:trHeight w:val="3532"/>
        </w:trPr>
        <w:tc>
          <w:tcPr>
            <w:tcW w:w="4678" w:type="dxa"/>
            <w:tcBorders>
              <w:top w:val="single" w:sz="4" w:space="0" w:color="auto"/>
              <w:left w:val="single" w:sz="4" w:space="0" w:color="auto"/>
              <w:bottom w:val="single" w:sz="4" w:space="0" w:color="auto"/>
              <w:right w:val="single" w:sz="4" w:space="0" w:color="auto"/>
            </w:tcBorders>
          </w:tcPr>
          <w:p w14:paraId="0960911C" w14:textId="77777777" w:rsidR="00D44DBA" w:rsidRPr="00BF39D2" w:rsidRDefault="00D44DBA" w:rsidP="00D44DBA">
            <w:pPr>
              <w:pStyle w:val="Sarakstarindkopa"/>
              <w:numPr>
                <w:ilvl w:val="2"/>
                <w:numId w:val="27"/>
              </w:numPr>
              <w:tabs>
                <w:tab w:val="left" w:pos="460"/>
              </w:tabs>
              <w:spacing w:after="120" w:line="256" w:lineRule="auto"/>
              <w:ind w:left="881"/>
              <w:jc w:val="both"/>
              <w:rPr>
                <w:rFonts w:ascii="Times New Roman" w:eastAsia="Times New Roman" w:hAnsi="Times New Roman" w:cs="Times New Roman"/>
                <w:bCs/>
                <w:lang w:eastAsia="ar-SA"/>
              </w:rPr>
            </w:pPr>
            <w:r w:rsidRPr="00BF39D2">
              <w:rPr>
                <w:rFonts w:ascii="Times New Roman" w:eastAsia="Times New Roman" w:hAnsi="Times New Roman" w:cs="Times New Roman"/>
                <w:lang w:eastAsia="ar-SA"/>
              </w:rPr>
              <w:t xml:space="preserve">Pretendents ir reģistrēts, licencēts vai sertificēts atbilstoši attiecīgās valsts normatīvo aktu prasībām un ir tiesīgs sniegt pasūtītājam </w:t>
            </w:r>
            <w:r w:rsidRPr="00BF39D2">
              <w:rPr>
                <w:rFonts w:ascii="Times New Roman" w:eastAsia="Times New Roman" w:hAnsi="Times New Roman" w:cs="Times New Roman"/>
                <w:bCs/>
                <w:lang w:eastAsia="ar-SA"/>
              </w:rPr>
              <w:t>nepieciešamas piegādes.</w:t>
            </w:r>
          </w:p>
          <w:p w14:paraId="58AB99D7" w14:textId="77777777" w:rsidR="00D44DBA" w:rsidRPr="00D44DBA" w:rsidRDefault="00D44DBA" w:rsidP="00D44DBA">
            <w:pPr>
              <w:tabs>
                <w:tab w:val="left" w:pos="460"/>
              </w:tabs>
              <w:spacing w:after="120" w:line="256" w:lineRule="auto"/>
              <w:contextualSpacing/>
              <w:jc w:val="both"/>
              <w:rPr>
                <w:rFonts w:ascii="Times New Roman" w:eastAsia="Times New Roman" w:hAnsi="Times New Roman" w:cs="Times New Roman"/>
                <w:bCs/>
                <w:lang w:eastAsia="ar-SA"/>
              </w:rPr>
            </w:pPr>
          </w:p>
          <w:p w14:paraId="4A39AF90" w14:textId="77777777" w:rsidR="00D44DBA" w:rsidRPr="00D44DBA" w:rsidRDefault="00D44DBA" w:rsidP="00D44DBA">
            <w:pPr>
              <w:spacing w:after="120" w:line="256" w:lineRule="auto"/>
              <w:contextualSpacing/>
              <w:jc w:val="both"/>
              <w:rPr>
                <w:rFonts w:ascii="Times New Roman" w:eastAsia="Times New Roman" w:hAnsi="Times New Roman" w:cs="Times New Roman"/>
                <w:lang w:eastAsia="ar-SA"/>
              </w:rPr>
            </w:pPr>
            <w:r w:rsidRPr="00D44DBA">
              <w:rPr>
                <w:rFonts w:ascii="Times New Roman" w:eastAsia="Times New Roman" w:hAnsi="Times New Roman" w:cs="Times New Roman"/>
                <w:bCs/>
                <w:lang w:eastAsia="ar-SA"/>
              </w:rPr>
              <w:t>Šī prasība attiecas arī uz norādītajiem apakšuzņēmējiem un personām, uz kuru iespējām pretendents balstās.</w:t>
            </w:r>
          </w:p>
          <w:p w14:paraId="2210F4B7" w14:textId="77777777" w:rsidR="00D44DBA" w:rsidRPr="00D44DBA" w:rsidRDefault="00D44DBA" w:rsidP="00D44DBA">
            <w:pPr>
              <w:tabs>
                <w:tab w:val="left" w:pos="460"/>
              </w:tabs>
              <w:suppressAutoHyphens/>
              <w:spacing w:after="120" w:line="240" w:lineRule="auto"/>
              <w:ind w:left="1440"/>
              <w:contextualSpacing/>
              <w:jc w:val="both"/>
              <w:rPr>
                <w:rFonts w:ascii="Times New Roman" w:eastAsia="Times New Roman" w:hAnsi="Times New Roman" w:cs="Times New Roman"/>
                <w:highlight w:val="yellow"/>
                <w:lang w:eastAsia="ar-SA"/>
              </w:rPr>
            </w:pPr>
          </w:p>
          <w:p w14:paraId="7F88DC4E" w14:textId="77777777" w:rsidR="00D44DBA" w:rsidRPr="00D44DBA" w:rsidRDefault="00D44DBA" w:rsidP="00D44DBA">
            <w:pPr>
              <w:tabs>
                <w:tab w:val="left" w:pos="460"/>
              </w:tabs>
              <w:suppressAutoHyphens/>
              <w:spacing w:after="120" w:line="240" w:lineRule="auto"/>
              <w:ind w:left="34"/>
              <w:jc w:val="both"/>
              <w:rPr>
                <w:rFonts w:ascii="Times New Roman" w:eastAsia="Times New Roman" w:hAnsi="Times New Roman" w:cs="Times New Roman"/>
                <w:highlight w:val="yellow"/>
                <w:lang w:eastAsia="ar-SA"/>
              </w:rPr>
            </w:pP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7895A5" w14:textId="77777777" w:rsidR="00D44DBA" w:rsidRPr="00D44DBA" w:rsidRDefault="00D44DBA" w:rsidP="00D44DBA">
            <w:pPr>
              <w:numPr>
                <w:ilvl w:val="0"/>
                <w:numId w:val="20"/>
              </w:numPr>
              <w:tabs>
                <w:tab w:val="left" w:pos="313"/>
              </w:tabs>
              <w:suppressAutoHyphens/>
              <w:spacing w:after="120" w:line="240" w:lineRule="auto"/>
              <w:ind w:left="0" w:firstLine="29"/>
              <w:contextualSpacing/>
              <w:jc w:val="both"/>
              <w:rPr>
                <w:rFonts w:ascii="Times New Roman" w:eastAsia="Times New Roman" w:hAnsi="Times New Roman" w:cs="Times New Roman"/>
                <w:lang w:eastAsia="ar-SA"/>
              </w:rPr>
            </w:pPr>
            <w:r w:rsidRPr="00D44DBA">
              <w:rPr>
                <w:rFonts w:ascii="Times New Roman" w:eastAsia="Times New Roman" w:hAnsi="Times New Roman" w:cs="Times New Roman"/>
                <w:lang w:eastAsia="ar-SA"/>
              </w:rPr>
              <w:t xml:space="preserve">Pasūtītājs patstāvīgi pārbaudīs konkrētās prasības izpildi attiecībā uz Latvijas Republikas Uzņēmumu reģistrā vai Valsts ieņēmumu dienesta Nodokļu maksātāju reģistrā reģistrēto pretendentu, iegūstot informāciju publiskajā datu bāzē </w:t>
            </w:r>
            <w:hyperlink r:id="rId7" w:history="1">
              <w:r w:rsidRPr="00D44DBA">
                <w:rPr>
                  <w:rFonts w:ascii="Times New Roman" w:eastAsia="Times New Roman" w:hAnsi="Times New Roman" w:cs="Times New Roman"/>
                  <w:u w:val="single"/>
                  <w:lang w:eastAsia="ar-SA"/>
                </w:rPr>
                <w:t>www.ur.gov.lv</w:t>
              </w:r>
            </w:hyperlink>
            <w:r w:rsidRPr="00D44DBA">
              <w:rPr>
                <w:rFonts w:ascii="Times New Roman" w:eastAsia="Times New Roman" w:hAnsi="Times New Roman" w:cs="Times New Roman"/>
                <w:lang w:eastAsia="ar-SA"/>
              </w:rPr>
              <w:t xml:space="preserve"> vai Valsts ieņēmumu dienesta Nodokļu maksātāju reģistrā. Atsevišķi dokumenti Latvijas Republikas Uzņēmumu reģistrā vai Valsts ieņēmumu dienesta Nodokļu maksātāju reģistrā reģistrētiem pretendentiem, to apakšuzņēmējiem un personām, uz kuru iespējām pretendents balstās, nav jāsniedz.</w:t>
            </w:r>
          </w:p>
          <w:p w14:paraId="6D11B7C6" w14:textId="77777777" w:rsidR="00D44DBA" w:rsidRPr="00D44DBA" w:rsidRDefault="00D44DBA" w:rsidP="00D44DBA">
            <w:pPr>
              <w:numPr>
                <w:ilvl w:val="0"/>
                <w:numId w:val="20"/>
              </w:numPr>
              <w:tabs>
                <w:tab w:val="left" w:pos="313"/>
              </w:tabs>
              <w:suppressAutoHyphens/>
              <w:spacing w:after="120" w:line="240" w:lineRule="auto"/>
              <w:ind w:left="0" w:firstLine="29"/>
              <w:contextualSpacing/>
              <w:jc w:val="both"/>
              <w:rPr>
                <w:rFonts w:ascii="Times New Roman" w:eastAsia="Times New Roman" w:hAnsi="Times New Roman" w:cs="Times New Roman"/>
                <w:lang w:eastAsia="ar-SA"/>
              </w:rPr>
            </w:pPr>
            <w:r w:rsidRPr="00D44DBA">
              <w:rPr>
                <w:rFonts w:ascii="Times New Roman" w:eastAsia="Times New Roman" w:hAnsi="Times New Roman" w:cs="Times New Roman"/>
                <w:lang w:eastAsia="ar-SA"/>
              </w:rPr>
              <w:t>Ārvalstī reģistrētam pretendentam, tā apakšuzņēmējiem un personām, uz kuru iespējām pretendents balstās, kas nav reģistrēts Latvijas Republikas Uzņēmumu reģistrā vai Valsts ieņēmumu dienesta Nodokļu maksātāju reģistrā, reģistrācijas fakts ir jāapliecina atbilstoši attiecīgās valsts nosacījumiem (piemēram, pievienojot attiecīgajā ārvalstī reģistrācijas/ licencēšanas/ sertificēšanas faktu apliecinoši dokumenti, ja attiecīgās valsts normatīvie akti tādu pieprasa, vai norādot publiski pieejamu reģistru, kur pasūtītājs varētu pārliecināties par reģistrācijas faktu).</w:t>
            </w:r>
          </w:p>
        </w:tc>
      </w:tr>
      <w:tr w:rsidR="00D44DBA" w:rsidRPr="00D44DBA" w14:paraId="318C4B5C" w14:textId="77777777">
        <w:trPr>
          <w:trHeight w:val="549"/>
        </w:trPr>
        <w:tc>
          <w:tcPr>
            <w:tcW w:w="9640" w:type="dxa"/>
            <w:gridSpan w:val="2"/>
            <w:tcBorders>
              <w:top w:val="single" w:sz="4" w:space="0" w:color="auto"/>
              <w:left w:val="single" w:sz="4" w:space="0" w:color="auto"/>
              <w:bottom w:val="single" w:sz="4" w:space="0" w:color="auto"/>
              <w:right w:val="single" w:sz="4" w:space="0" w:color="auto"/>
            </w:tcBorders>
            <w:hideMark/>
          </w:tcPr>
          <w:p w14:paraId="0F6BB1AF" w14:textId="3221788D" w:rsidR="00D44DBA" w:rsidRPr="00BF39D2" w:rsidRDefault="00D44DBA" w:rsidP="00D44DBA">
            <w:pPr>
              <w:pStyle w:val="Sarakstarindkopa"/>
              <w:numPr>
                <w:ilvl w:val="1"/>
                <w:numId w:val="27"/>
              </w:numPr>
              <w:suppressAutoHyphens/>
              <w:autoSpaceDE w:val="0"/>
              <w:spacing w:after="120" w:line="240" w:lineRule="auto"/>
              <w:rPr>
                <w:rFonts w:ascii="Times New Roman" w:eastAsia="Times New Roman" w:hAnsi="Times New Roman" w:cs="Times New Roman"/>
                <w:b/>
                <w:lang w:eastAsia="ar-SA"/>
              </w:rPr>
            </w:pPr>
            <w:r w:rsidRPr="00BF39D2">
              <w:rPr>
                <w:rFonts w:ascii="Times New Roman" w:eastAsia="Times New Roman" w:hAnsi="Times New Roman" w:cs="Times New Roman"/>
                <w:b/>
                <w:lang w:eastAsia="ar-SA"/>
              </w:rPr>
              <w:t>Prasības attiecībā uz pretendenta saimniecisko un finansiālo stāvokli:</w:t>
            </w:r>
            <w:r w:rsidR="00BF39D2">
              <w:rPr>
                <w:rFonts w:ascii="Times New Roman" w:eastAsia="Times New Roman" w:hAnsi="Times New Roman" w:cs="Times New Roman"/>
                <w:b/>
                <w:lang w:eastAsia="ar-SA"/>
              </w:rPr>
              <w:t xml:space="preserve"> netiek izvirzītas</w:t>
            </w:r>
          </w:p>
        </w:tc>
      </w:tr>
      <w:tr w:rsidR="00D44DBA" w:rsidRPr="00D44DBA" w14:paraId="49D7E4B1" w14:textId="77777777">
        <w:trPr>
          <w:trHeight w:val="425"/>
        </w:trPr>
        <w:tc>
          <w:tcPr>
            <w:tcW w:w="4678" w:type="dxa"/>
            <w:tcBorders>
              <w:top w:val="single" w:sz="4" w:space="0" w:color="auto"/>
              <w:left w:val="single" w:sz="4" w:space="0" w:color="auto"/>
              <w:bottom w:val="single" w:sz="4" w:space="0" w:color="auto"/>
              <w:right w:val="single" w:sz="4" w:space="0" w:color="auto"/>
            </w:tcBorders>
            <w:hideMark/>
          </w:tcPr>
          <w:p w14:paraId="6E33D885" w14:textId="77777777" w:rsidR="00D44DBA" w:rsidRPr="00D44DBA" w:rsidRDefault="00D44DBA" w:rsidP="00D44DBA">
            <w:pPr>
              <w:suppressAutoHyphens/>
              <w:spacing w:after="120" w:line="240" w:lineRule="auto"/>
              <w:rPr>
                <w:rFonts w:ascii="Times New Roman" w:eastAsia="Times New Roman" w:hAnsi="Times New Roman" w:cs="Times New Roman"/>
                <w:b/>
                <w:lang w:eastAsia="ar-SA"/>
              </w:rPr>
            </w:pPr>
            <w:r w:rsidRPr="00D44DBA">
              <w:rPr>
                <w:rFonts w:ascii="Times New Roman" w:eastAsia="Times New Roman" w:hAnsi="Times New Roman" w:cs="Times New Roman"/>
                <w:b/>
                <w:lang w:eastAsia="ar-SA"/>
              </w:rPr>
              <w:t>Prasība:</w:t>
            </w:r>
          </w:p>
        </w:tc>
        <w:tc>
          <w:tcPr>
            <w:tcW w:w="4962" w:type="dxa"/>
            <w:tcBorders>
              <w:top w:val="single" w:sz="4" w:space="0" w:color="auto"/>
              <w:left w:val="single" w:sz="4" w:space="0" w:color="auto"/>
              <w:bottom w:val="single" w:sz="4" w:space="0" w:color="auto"/>
              <w:right w:val="single" w:sz="4" w:space="0" w:color="auto"/>
            </w:tcBorders>
            <w:vAlign w:val="center"/>
            <w:hideMark/>
          </w:tcPr>
          <w:p w14:paraId="560646D3" w14:textId="77777777" w:rsidR="00D44DBA" w:rsidRPr="00D44DBA" w:rsidRDefault="00D44DBA" w:rsidP="00D44DBA">
            <w:pPr>
              <w:suppressAutoHyphens/>
              <w:spacing w:after="120" w:line="240" w:lineRule="auto"/>
              <w:rPr>
                <w:rFonts w:ascii="Times New Roman" w:eastAsia="Times New Roman" w:hAnsi="Times New Roman" w:cs="Times New Roman"/>
                <w:b/>
                <w:bCs/>
                <w:lang w:eastAsia="ar-SA"/>
              </w:rPr>
            </w:pPr>
            <w:r w:rsidRPr="00D44DBA">
              <w:rPr>
                <w:rFonts w:ascii="Times New Roman" w:eastAsia="Times New Roman" w:hAnsi="Times New Roman" w:cs="Times New Roman"/>
                <w:b/>
                <w:bCs/>
                <w:lang w:eastAsia="ar-SA"/>
              </w:rPr>
              <w:t>Iesniedzamais dokuments:</w:t>
            </w:r>
          </w:p>
        </w:tc>
      </w:tr>
      <w:tr w:rsidR="00D44DBA" w:rsidRPr="00D44DBA" w14:paraId="640CCC3C" w14:textId="77777777">
        <w:trPr>
          <w:trHeight w:val="549"/>
        </w:trPr>
        <w:tc>
          <w:tcPr>
            <w:tcW w:w="9640" w:type="dxa"/>
            <w:gridSpan w:val="2"/>
            <w:tcBorders>
              <w:top w:val="single" w:sz="4" w:space="0" w:color="auto"/>
              <w:left w:val="single" w:sz="4" w:space="0" w:color="auto"/>
              <w:bottom w:val="single" w:sz="4" w:space="0" w:color="auto"/>
              <w:right w:val="single" w:sz="4" w:space="0" w:color="auto"/>
            </w:tcBorders>
            <w:hideMark/>
          </w:tcPr>
          <w:p w14:paraId="4A9C2A3A" w14:textId="77777777" w:rsidR="00D44DBA" w:rsidRPr="00D44DBA" w:rsidRDefault="00D44DBA" w:rsidP="00BF39D2">
            <w:pPr>
              <w:numPr>
                <w:ilvl w:val="1"/>
                <w:numId w:val="27"/>
              </w:numPr>
              <w:suppressAutoHyphens/>
              <w:autoSpaceDE w:val="0"/>
              <w:spacing w:after="120" w:line="240" w:lineRule="auto"/>
              <w:ind w:left="597" w:hanging="597"/>
              <w:contextualSpacing/>
              <w:rPr>
                <w:rFonts w:ascii="Times New Roman" w:eastAsia="Times New Roman" w:hAnsi="Times New Roman" w:cs="Times New Roman"/>
                <w:b/>
                <w:lang w:eastAsia="ar-SA"/>
              </w:rPr>
            </w:pPr>
            <w:r w:rsidRPr="00D44DBA">
              <w:rPr>
                <w:rFonts w:ascii="Times New Roman" w:eastAsia="Times New Roman" w:hAnsi="Times New Roman" w:cs="Times New Roman"/>
                <w:b/>
                <w:lang w:eastAsia="ar-SA"/>
              </w:rPr>
              <w:t>Prasības attiecībā uz pretendenta tehniskajām un profesionālajām spējām:</w:t>
            </w:r>
          </w:p>
        </w:tc>
      </w:tr>
      <w:tr w:rsidR="00D44DBA" w:rsidRPr="00D44DBA" w14:paraId="7CDF7253" w14:textId="77777777">
        <w:trPr>
          <w:trHeight w:val="425"/>
        </w:trPr>
        <w:tc>
          <w:tcPr>
            <w:tcW w:w="4678" w:type="dxa"/>
            <w:tcBorders>
              <w:top w:val="single" w:sz="4" w:space="0" w:color="auto"/>
              <w:left w:val="single" w:sz="4" w:space="0" w:color="auto"/>
              <w:bottom w:val="single" w:sz="4" w:space="0" w:color="auto"/>
              <w:right w:val="single" w:sz="4" w:space="0" w:color="auto"/>
            </w:tcBorders>
            <w:hideMark/>
          </w:tcPr>
          <w:p w14:paraId="5A03F97B" w14:textId="77777777" w:rsidR="00D44DBA" w:rsidRPr="00D44DBA" w:rsidRDefault="00D44DBA" w:rsidP="00D44DBA">
            <w:pPr>
              <w:suppressAutoHyphens/>
              <w:spacing w:after="120" w:line="240" w:lineRule="auto"/>
              <w:rPr>
                <w:rFonts w:ascii="Times New Roman" w:eastAsia="Times New Roman" w:hAnsi="Times New Roman" w:cs="Times New Roman"/>
                <w:b/>
                <w:lang w:eastAsia="ar-SA"/>
              </w:rPr>
            </w:pPr>
            <w:r w:rsidRPr="00D44DBA">
              <w:rPr>
                <w:rFonts w:ascii="Times New Roman" w:eastAsia="Times New Roman" w:hAnsi="Times New Roman" w:cs="Times New Roman"/>
                <w:b/>
                <w:lang w:eastAsia="ar-SA"/>
              </w:rPr>
              <w:lastRenderedPageBreak/>
              <w:t>Prasība:</w:t>
            </w:r>
          </w:p>
        </w:tc>
        <w:tc>
          <w:tcPr>
            <w:tcW w:w="4962" w:type="dxa"/>
            <w:tcBorders>
              <w:top w:val="single" w:sz="4" w:space="0" w:color="auto"/>
              <w:left w:val="single" w:sz="4" w:space="0" w:color="auto"/>
              <w:bottom w:val="single" w:sz="4" w:space="0" w:color="auto"/>
              <w:right w:val="single" w:sz="4" w:space="0" w:color="auto"/>
            </w:tcBorders>
            <w:vAlign w:val="center"/>
            <w:hideMark/>
          </w:tcPr>
          <w:p w14:paraId="6586BBCC" w14:textId="77777777" w:rsidR="00D44DBA" w:rsidRPr="00D44DBA" w:rsidRDefault="00D44DBA" w:rsidP="00D44DBA">
            <w:pPr>
              <w:suppressAutoHyphens/>
              <w:spacing w:after="120" w:line="240" w:lineRule="auto"/>
              <w:rPr>
                <w:rFonts w:ascii="Times New Roman" w:eastAsia="Times New Roman" w:hAnsi="Times New Roman" w:cs="Times New Roman"/>
                <w:b/>
                <w:bCs/>
                <w:lang w:eastAsia="ar-SA"/>
              </w:rPr>
            </w:pPr>
            <w:r w:rsidRPr="00D44DBA">
              <w:rPr>
                <w:rFonts w:ascii="Times New Roman" w:eastAsia="Times New Roman" w:hAnsi="Times New Roman" w:cs="Times New Roman"/>
                <w:b/>
                <w:bCs/>
                <w:lang w:eastAsia="ar-SA"/>
              </w:rPr>
              <w:t>Iesniedzamais dokuments:</w:t>
            </w:r>
          </w:p>
        </w:tc>
      </w:tr>
      <w:tr w:rsidR="00D44DBA" w:rsidRPr="00D44DBA" w14:paraId="00B8A2FF" w14:textId="77777777">
        <w:trPr>
          <w:trHeight w:val="2400"/>
        </w:trPr>
        <w:tc>
          <w:tcPr>
            <w:tcW w:w="4678" w:type="dxa"/>
            <w:tcBorders>
              <w:top w:val="single" w:sz="4" w:space="0" w:color="auto"/>
              <w:left w:val="single" w:sz="4" w:space="0" w:color="auto"/>
              <w:bottom w:val="single" w:sz="4" w:space="0" w:color="auto"/>
              <w:right w:val="single" w:sz="4" w:space="0" w:color="auto"/>
            </w:tcBorders>
            <w:hideMark/>
          </w:tcPr>
          <w:p w14:paraId="2331C59A" w14:textId="77777777" w:rsidR="00D44DBA" w:rsidRPr="00D44DBA" w:rsidRDefault="00D44DBA" w:rsidP="00D44DBA">
            <w:pPr>
              <w:tabs>
                <w:tab w:val="left" w:pos="744"/>
                <w:tab w:val="left" w:pos="885"/>
                <w:tab w:val="left" w:pos="1383"/>
              </w:tabs>
              <w:suppressAutoHyphens/>
              <w:spacing w:after="120" w:line="240" w:lineRule="auto"/>
              <w:jc w:val="both"/>
              <w:rPr>
                <w:rFonts w:ascii="Times New Roman" w:eastAsia="Times New Roman" w:hAnsi="Times New Roman" w:cs="Times New Roman"/>
                <w:i/>
                <w:iCs/>
                <w:lang w:eastAsia="ar-SA"/>
              </w:rPr>
            </w:pPr>
            <w:r w:rsidRPr="00D44DBA">
              <w:rPr>
                <w:rFonts w:ascii="Times New Roman" w:eastAsia="Times New Roman" w:hAnsi="Times New Roman" w:cs="Times New Roman"/>
                <w:b/>
                <w:bCs/>
                <w:lang w:eastAsia="ar-SA"/>
              </w:rPr>
              <w:t>14.3.1.</w:t>
            </w:r>
            <w:r w:rsidRPr="00D44DBA">
              <w:rPr>
                <w:rFonts w:ascii="Times New Roman" w:eastAsia="Times New Roman" w:hAnsi="Times New Roman" w:cs="Times New Roman"/>
                <w:lang w:eastAsia="ar-SA"/>
              </w:rPr>
              <w:t xml:space="preserve"> Pretendentam iepriekšējo 3 (trīs) gadu laikā, skaitot līdz piedāvājuma iesniegšanas dienai, ir pieredze, kas atbilst zemāk norādītajām prasībām </w:t>
            </w:r>
            <w:r w:rsidRPr="00D44DBA">
              <w:rPr>
                <w:rFonts w:ascii="Times New Roman" w:eastAsia="Times New Roman" w:hAnsi="Times New Roman" w:cs="Times New Roman"/>
                <w:i/>
                <w:iCs/>
                <w:lang w:eastAsia="ar-SA"/>
              </w:rPr>
              <w:t>(slīprakstā).</w:t>
            </w:r>
          </w:p>
          <w:p w14:paraId="47766AB4" w14:textId="3A0E6CF0" w:rsidR="00D44DBA" w:rsidRPr="00D44DBA" w:rsidRDefault="00D44DBA" w:rsidP="00D44DBA">
            <w:pPr>
              <w:tabs>
                <w:tab w:val="left" w:pos="744"/>
                <w:tab w:val="left" w:pos="885"/>
                <w:tab w:val="left" w:pos="1383"/>
              </w:tabs>
              <w:suppressAutoHyphens/>
              <w:spacing w:after="120" w:line="240" w:lineRule="auto"/>
              <w:jc w:val="both"/>
              <w:rPr>
                <w:rFonts w:ascii="Times New Roman" w:eastAsia="Times New Roman" w:hAnsi="Times New Roman" w:cs="Times New Roman"/>
                <w:lang w:eastAsia="ar-SA"/>
              </w:rPr>
            </w:pPr>
            <w:r w:rsidRPr="00D44DBA">
              <w:rPr>
                <w:rFonts w:ascii="Times New Roman" w:eastAsia="Times New Roman" w:hAnsi="Times New Roman" w:cs="Times New Roman"/>
                <w:b/>
                <w:bCs/>
                <w:lang w:eastAsia="ar-SA"/>
              </w:rPr>
              <w:t>NB!</w:t>
            </w:r>
            <w:r w:rsidRPr="00D44DBA">
              <w:rPr>
                <w:rFonts w:ascii="Times New Roman" w:eastAsia="Times New Roman" w:hAnsi="Times New Roman" w:cs="Times New Roman"/>
                <w:lang w:eastAsia="ar-SA"/>
              </w:rPr>
              <w:t xml:space="preserve"> Ar iepriekšējiem 3 (trīs) gadiem ir saprotams sekojošs termiņš – 20</w:t>
            </w:r>
            <w:r w:rsidR="00BF39D2">
              <w:rPr>
                <w:rFonts w:ascii="Times New Roman" w:eastAsia="Times New Roman" w:hAnsi="Times New Roman" w:cs="Times New Roman"/>
                <w:lang w:eastAsia="ar-SA"/>
              </w:rPr>
              <w:t>23</w:t>
            </w:r>
            <w:r w:rsidRPr="00D44DBA">
              <w:rPr>
                <w:rFonts w:ascii="Times New Roman" w:eastAsia="Times New Roman" w:hAnsi="Times New Roman" w:cs="Times New Roman"/>
                <w:lang w:eastAsia="ar-SA"/>
              </w:rPr>
              <w:t>., 202</w:t>
            </w:r>
            <w:r w:rsidR="00BF39D2">
              <w:rPr>
                <w:rFonts w:ascii="Times New Roman" w:eastAsia="Times New Roman" w:hAnsi="Times New Roman" w:cs="Times New Roman"/>
                <w:lang w:eastAsia="ar-SA"/>
              </w:rPr>
              <w:t>4</w:t>
            </w:r>
            <w:r w:rsidRPr="00D44DBA">
              <w:rPr>
                <w:rFonts w:ascii="Times New Roman" w:eastAsia="Times New Roman" w:hAnsi="Times New Roman" w:cs="Times New Roman"/>
                <w:lang w:eastAsia="ar-SA"/>
              </w:rPr>
              <w:t>., 202</w:t>
            </w:r>
            <w:r w:rsidR="00BF39D2">
              <w:rPr>
                <w:rFonts w:ascii="Times New Roman" w:eastAsia="Times New Roman" w:hAnsi="Times New Roman" w:cs="Times New Roman"/>
                <w:lang w:eastAsia="ar-SA"/>
              </w:rPr>
              <w:t>5</w:t>
            </w:r>
            <w:r w:rsidRPr="00D44DBA">
              <w:rPr>
                <w:rFonts w:ascii="Times New Roman" w:eastAsia="Times New Roman" w:hAnsi="Times New Roman" w:cs="Times New Roman"/>
                <w:lang w:eastAsia="ar-SA"/>
              </w:rPr>
              <w:t>.gadi un 202</w:t>
            </w:r>
            <w:r w:rsidR="00BF39D2">
              <w:rPr>
                <w:rFonts w:ascii="Times New Roman" w:eastAsia="Times New Roman" w:hAnsi="Times New Roman" w:cs="Times New Roman"/>
                <w:lang w:eastAsia="ar-SA"/>
              </w:rPr>
              <w:t>6</w:t>
            </w:r>
            <w:r w:rsidRPr="00D44DBA">
              <w:rPr>
                <w:rFonts w:ascii="Times New Roman" w:eastAsia="Times New Roman" w:hAnsi="Times New Roman" w:cs="Times New Roman"/>
                <w:lang w:eastAsia="ar-SA"/>
              </w:rPr>
              <w:t>.gada posms līdz piedāvājuma iesniegšanas dienai.</w:t>
            </w:r>
          </w:p>
        </w:tc>
        <w:tc>
          <w:tcPr>
            <w:tcW w:w="4962" w:type="dxa"/>
            <w:tcBorders>
              <w:top w:val="single" w:sz="4" w:space="0" w:color="auto"/>
              <w:left w:val="single" w:sz="4" w:space="0" w:color="auto"/>
              <w:bottom w:val="single" w:sz="4" w:space="0" w:color="auto"/>
              <w:right w:val="single" w:sz="4" w:space="0" w:color="auto"/>
            </w:tcBorders>
            <w:vAlign w:val="center"/>
            <w:hideMark/>
          </w:tcPr>
          <w:p w14:paraId="24E8595A" w14:textId="77777777" w:rsidR="00D44DBA" w:rsidRPr="00D44DBA" w:rsidRDefault="00D44DBA" w:rsidP="00D44DBA">
            <w:pPr>
              <w:widowControl w:val="0"/>
              <w:suppressAutoHyphens/>
              <w:adjustRightInd w:val="0"/>
              <w:spacing w:after="120" w:line="240" w:lineRule="auto"/>
              <w:jc w:val="both"/>
              <w:textAlignment w:val="baseline"/>
              <w:rPr>
                <w:rFonts w:ascii="Times New Roman" w:eastAsia="Times New Roman" w:hAnsi="Times New Roman" w:cs="Times New Roman"/>
                <w:lang w:eastAsia="lv-LV"/>
              </w:rPr>
            </w:pPr>
            <w:r w:rsidRPr="00D44DBA">
              <w:rPr>
                <w:rFonts w:ascii="Times New Roman" w:eastAsia="Times New Roman" w:hAnsi="Times New Roman" w:cs="Times New Roman"/>
                <w:lang w:eastAsia="ar-SA"/>
              </w:rPr>
              <w:t>Informācija par iepriekšējo 3 (</w:t>
            </w:r>
            <w:r w:rsidRPr="00D44DBA">
              <w:rPr>
                <w:rFonts w:ascii="Times New Roman" w:eastAsia="Times New Roman" w:hAnsi="Times New Roman" w:cs="Times New Roman"/>
                <w:iCs/>
                <w:lang w:eastAsia="ar-SA"/>
              </w:rPr>
              <w:t>trīs</w:t>
            </w:r>
            <w:r w:rsidRPr="00D44DBA">
              <w:rPr>
                <w:rFonts w:ascii="Times New Roman" w:eastAsia="Times New Roman" w:hAnsi="Times New Roman" w:cs="Times New Roman"/>
                <w:lang w:eastAsia="ar-SA"/>
              </w:rPr>
              <w:t>) gadu laikā veiktajām piegādēm saskaņā ar pieredzes apliecinājuma veidlapu (nolikuma 6.pielikums), ņemot vērā veidlapā sniegtos norādījumus</w:t>
            </w:r>
            <w:r w:rsidRPr="00D44DBA">
              <w:rPr>
                <w:rFonts w:ascii="Times New Roman" w:eastAsia="Times New Roman" w:hAnsi="Times New Roman" w:cs="Times New Roman"/>
                <w:lang w:eastAsia="lv-LV"/>
              </w:rPr>
              <w:t>.</w:t>
            </w:r>
          </w:p>
        </w:tc>
      </w:tr>
      <w:tr w:rsidR="00D44DBA" w:rsidRPr="00D44DBA" w14:paraId="30F4DCED" w14:textId="77777777">
        <w:trPr>
          <w:trHeight w:val="749"/>
        </w:trPr>
        <w:tc>
          <w:tcPr>
            <w:tcW w:w="9640" w:type="dxa"/>
            <w:gridSpan w:val="2"/>
            <w:tcBorders>
              <w:top w:val="single" w:sz="4" w:space="0" w:color="auto"/>
              <w:left w:val="single" w:sz="4" w:space="0" w:color="auto"/>
              <w:bottom w:val="single" w:sz="4" w:space="0" w:color="auto"/>
              <w:right w:val="single" w:sz="4" w:space="0" w:color="auto"/>
            </w:tcBorders>
            <w:hideMark/>
          </w:tcPr>
          <w:p w14:paraId="4651C72F" w14:textId="77777777" w:rsidR="00D44DBA" w:rsidRPr="00D44DBA" w:rsidRDefault="00D44DBA" w:rsidP="00D44DBA">
            <w:pPr>
              <w:tabs>
                <w:tab w:val="left" w:pos="744"/>
                <w:tab w:val="left" w:pos="885"/>
                <w:tab w:val="left" w:pos="1383"/>
              </w:tabs>
              <w:suppressAutoHyphens/>
              <w:spacing w:after="120" w:line="240" w:lineRule="auto"/>
              <w:jc w:val="both"/>
              <w:rPr>
                <w:rFonts w:ascii="Times New Roman" w:eastAsia="Times New Roman" w:hAnsi="Times New Roman" w:cs="Arial"/>
                <w:i/>
                <w:lang w:eastAsia="ar-SA"/>
              </w:rPr>
            </w:pPr>
            <w:r w:rsidRPr="00D44DBA">
              <w:rPr>
                <w:rFonts w:ascii="Times New Roman" w:eastAsia="Times New Roman" w:hAnsi="Times New Roman" w:cs="Arial"/>
                <w:i/>
                <w:lang w:eastAsia="ar-SA"/>
              </w:rPr>
              <w:t xml:space="preserve">Par </w:t>
            </w:r>
            <w:r w:rsidRPr="00D44DBA">
              <w:rPr>
                <w:rFonts w:ascii="Times New Roman" w:eastAsia="Times New Roman" w:hAnsi="Times New Roman" w:cs="Arial"/>
                <w:i/>
                <w:u w:val="single"/>
                <w:lang w:eastAsia="ar-SA"/>
              </w:rPr>
              <w:t>atbilstošu prasībām</w:t>
            </w:r>
            <w:r w:rsidRPr="00D44DBA">
              <w:rPr>
                <w:rFonts w:ascii="Times New Roman" w:eastAsia="Times New Roman" w:hAnsi="Times New Roman" w:cs="Arial"/>
                <w:i/>
                <w:lang w:eastAsia="ar-SA"/>
              </w:rPr>
              <w:t xml:space="preserve"> (nolikuma 14.3.1.apakšpunkts) tiks atzīta sekojoša pieredze:  </w:t>
            </w:r>
          </w:p>
          <w:p w14:paraId="4A5338E8" w14:textId="35139319" w:rsidR="00D44DBA" w:rsidRPr="00D44DBA" w:rsidRDefault="00D44DBA" w:rsidP="00D44DBA">
            <w:pPr>
              <w:tabs>
                <w:tab w:val="left" w:pos="744"/>
                <w:tab w:val="left" w:pos="885"/>
                <w:tab w:val="left" w:pos="1383"/>
              </w:tabs>
              <w:suppressAutoHyphens/>
              <w:spacing w:after="120" w:line="240" w:lineRule="auto"/>
              <w:jc w:val="both"/>
              <w:rPr>
                <w:rFonts w:ascii="Times New Roman" w:eastAsia="Times New Roman" w:hAnsi="Times New Roman" w:cs="Arial"/>
                <w:i/>
                <w:lang w:eastAsia="ar-SA"/>
              </w:rPr>
            </w:pPr>
            <w:r w:rsidRPr="00D44DBA">
              <w:rPr>
                <w:rFonts w:ascii="Times New Roman" w:eastAsia="Times New Roman" w:hAnsi="Times New Roman" w:cs="Arial"/>
                <w:i/>
                <w:lang w:eastAsia="ar-SA"/>
              </w:rPr>
              <w:t xml:space="preserve">Izpildīti vismaz </w:t>
            </w:r>
            <w:r w:rsidR="00BF39D2">
              <w:rPr>
                <w:rFonts w:ascii="Times New Roman" w:eastAsia="Times New Roman" w:hAnsi="Times New Roman" w:cs="Arial"/>
                <w:i/>
                <w:lang w:eastAsia="ar-SA"/>
              </w:rPr>
              <w:t>1</w:t>
            </w:r>
            <w:r w:rsidRPr="00D44DBA">
              <w:rPr>
                <w:rFonts w:ascii="Times New Roman" w:eastAsia="Times New Roman" w:hAnsi="Times New Roman" w:cs="Arial"/>
                <w:i/>
                <w:lang w:eastAsia="ar-SA"/>
              </w:rPr>
              <w:t xml:space="preserve"> (</w:t>
            </w:r>
            <w:r w:rsidR="00BF39D2">
              <w:rPr>
                <w:rFonts w:ascii="Times New Roman" w:eastAsia="Times New Roman" w:hAnsi="Times New Roman" w:cs="Arial"/>
                <w:i/>
                <w:lang w:eastAsia="ar-SA"/>
              </w:rPr>
              <w:t>viens</w:t>
            </w:r>
            <w:r w:rsidRPr="00D44DBA">
              <w:rPr>
                <w:rFonts w:ascii="Times New Roman" w:eastAsia="Times New Roman" w:hAnsi="Times New Roman" w:cs="Arial"/>
                <w:i/>
                <w:lang w:eastAsia="ar-SA"/>
              </w:rPr>
              <w:t>) līgum</w:t>
            </w:r>
            <w:r w:rsidR="00BF39D2">
              <w:rPr>
                <w:rFonts w:ascii="Times New Roman" w:eastAsia="Times New Roman" w:hAnsi="Times New Roman" w:cs="Arial"/>
                <w:i/>
                <w:lang w:eastAsia="ar-SA"/>
              </w:rPr>
              <w:t>s</w:t>
            </w:r>
            <w:r w:rsidRPr="00D44DBA">
              <w:rPr>
                <w:rFonts w:ascii="Times New Roman" w:eastAsia="Times New Roman" w:hAnsi="Times New Roman" w:cs="Arial"/>
                <w:i/>
                <w:lang w:eastAsia="ar-SA"/>
              </w:rPr>
              <w:t>, kuru ietvaros veikta saimniecības preču piegāde.</w:t>
            </w:r>
          </w:p>
          <w:p w14:paraId="75BAF19F" w14:textId="77777777" w:rsidR="00D44DBA" w:rsidRPr="00D44DBA" w:rsidRDefault="00D44DBA" w:rsidP="00D44DBA">
            <w:pPr>
              <w:tabs>
                <w:tab w:val="left" w:pos="744"/>
                <w:tab w:val="left" w:pos="885"/>
                <w:tab w:val="left" w:pos="1383"/>
              </w:tabs>
              <w:suppressAutoHyphens/>
              <w:spacing w:after="120" w:line="240" w:lineRule="auto"/>
              <w:jc w:val="both"/>
              <w:rPr>
                <w:rFonts w:ascii="Times New Roman" w:eastAsia="Times New Roman" w:hAnsi="Times New Roman" w:cs="Arial"/>
                <w:b/>
                <w:bCs/>
                <w:i/>
                <w:lang w:eastAsia="ar-SA"/>
              </w:rPr>
            </w:pPr>
            <w:r w:rsidRPr="00D44DBA">
              <w:rPr>
                <w:rFonts w:ascii="Times New Roman" w:eastAsia="Times New Roman" w:hAnsi="Times New Roman" w:cs="Arial"/>
                <w:b/>
                <w:bCs/>
                <w:i/>
                <w:lang w:eastAsia="ar-SA"/>
              </w:rPr>
              <w:t xml:space="preserve">Vai </w:t>
            </w:r>
          </w:p>
          <w:p w14:paraId="1FD45CB2" w14:textId="097A4B71" w:rsidR="00D44DBA" w:rsidRPr="00D44DBA" w:rsidRDefault="00D44DBA" w:rsidP="00D44DBA">
            <w:pPr>
              <w:tabs>
                <w:tab w:val="left" w:pos="744"/>
                <w:tab w:val="left" w:pos="885"/>
                <w:tab w:val="left" w:pos="1383"/>
              </w:tabs>
              <w:suppressAutoHyphens/>
              <w:spacing w:after="120" w:line="240" w:lineRule="auto"/>
              <w:jc w:val="both"/>
              <w:rPr>
                <w:rFonts w:ascii="Times New Roman" w:eastAsia="Times New Roman" w:hAnsi="Times New Roman" w:cs="Arial"/>
                <w:i/>
                <w:lang w:eastAsia="ar-SA"/>
              </w:rPr>
            </w:pPr>
            <w:r w:rsidRPr="00D44DBA">
              <w:rPr>
                <w:rFonts w:ascii="Times New Roman" w:eastAsia="Times New Roman" w:hAnsi="Times New Roman" w:cs="Arial"/>
                <w:i/>
                <w:lang w:eastAsia="ar-SA"/>
              </w:rPr>
              <w:t>Noslēgt</w:t>
            </w:r>
            <w:r w:rsidR="00BF39D2">
              <w:rPr>
                <w:rFonts w:ascii="Times New Roman" w:eastAsia="Times New Roman" w:hAnsi="Times New Roman" w:cs="Arial"/>
                <w:i/>
                <w:lang w:eastAsia="ar-SA"/>
              </w:rPr>
              <w:t>s</w:t>
            </w:r>
            <w:r w:rsidRPr="00D44DBA">
              <w:rPr>
                <w:rFonts w:ascii="Times New Roman" w:eastAsia="Times New Roman" w:hAnsi="Times New Roman" w:cs="Arial"/>
                <w:i/>
                <w:lang w:eastAsia="ar-SA"/>
              </w:rPr>
              <w:t xml:space="preserve"> (spēkā esoš</w:t>
            </w:r>
            <w:r w:rsidR="00BF39D2">
              <w:rPr>
                <w:rFonts w:ascii="Times New Roman" w:eastAsia="Times New Roman" w:hAnsi="Times New Roman" w:cs="Arial"/>
                <w:i/>
                <w:lang w:eastAsia="ar-SA"/>
              </w:rPr>
              <w:t>s</w:t>
            </w:r>
            <w:r w:rsidRPr="00D44DBA">
              <w:rPr>
                <w:rFonts w:ascii="Times New Roman" w:eastAsia="Times New Roman" w:hAnsi="Times New Roman" w:cs="Arial"/>
                <w:i/>
                <w:lang w:eastAsia="ar-SA"/>
              </w:rPr>
              <w:t xml:space="preserve">) vismaz </w:t>
            </w:r>
            <w:r w:rsidR="00BF39D2">
              <w:rPr>
                <w:rFonts w:ascii="Times New Roman" w:eastAsia="Times New Roman" w:hAnsi="Times New Roman" w:cs="Arial"/>
                <w:i/>
                <w:lang w:eastAsia="ar-SA"/>
              </w:rPr>
              <w:t>2</w:t>
            </w:r>
            <w:r w:rsidRPr="00D44DBA">
              <w:rPr>
                <w:rFonts w:ascii="Times New Roman" w:eastAsia="Times New Roman" w:hAnsi="Times New Roman" w:cs="Arial"/>
                <w:i/>
                <w:lang w:eastAsia="ar-SA"/>
              </w:rPr>
              <w:t xml:space="preserve"> (</w:t>
            </w:r>
            <w:r w:rsidR="00BF39D2">
              <w:rPr>
                <w:rFonts w:ascii="Times New Roman" w:eastAsia="Times New Roman" w:hAnsi="Times New Roman" w:cs="Arial"/>
                <w:i/>
                <w:lang w:eastAsia="ar-SA"/>
              </w:rPr>
              <w:t>viens</w:t>
            </w:r>
            <w:r w:rsidRPr="00D44DBA">
              <w:rPr>
                <w:rFonts w:ascii="Times New Roman" w:eastAsia="Times New Roman" w:hAnsi="Times New Roman" w:cs="Arial"/>
                <w:i/>
                <w:lang w:eastAsia="ar-SA"/>
              </w:rPr>
              <w:t>) līgum</w:t>
            </w:r>
            <w:r w:rsidR="00BF39D2">
              <w:rPr>
                <w:rFonts w:ascii="Times New Roman" w:eastAsia="Times New Roman" w:hAnsi="Times New Roman" w:cs="Arial"/>
                <w:i/>
                <w:lang w:eastAsia="ar-SA"/>
              </w:rPr>
              <w:t>s</w:t>
            </w:r>
            <w:r w:rsidRPr="00D44DBA">
              <w:rPr>
                <w:rFonts w:ascii="Times New Roman" w:eastAsia="Times New Roman" w:hAnsi="Times New Roman" w:cs="Arial"/>
                <w:i/>
                <w:lang w:eastAsia="ar-SA"/>
              </w:rPr>
              <w:t xml:space="preserve">, kur ietvaros saimniecības preces tika jau piegādātas vismaz </w:t>
            </w:r>
            <w:r w:rsidR="00BF39D2">
              <w:rPr>
                <w:rFonts w:ascii="Times New Roman" w:eastAsia="Times New Roman" w:hAnsi="Times New Roman" w:cs="Arial"/>
                <w:i/>
                <w:lang w:eastAsia="ar-SA"/>
              </w:rPr>
              <w:t>1</w:t>
            </w:r>
            <w:r w:rsidRPr="00D44DBA">
              <w:rPr>
                <w:rFonts w:ascii="Times New Roman" w:eastAsia="Times New Roman" w:hAnsi="Times New Roman" w:cs="Arial"/>
                <w:i/>
                <w:lang w:eastAsia="ar-SA"/>
              </w:rPr>
              <w:t xml:space="preserve"> (</w:t>
            </w:r>
            <w:r w:rsidR="00BF39D2">
              <w:rPr>
                <w:rFonts w:ascii="Times New Roman" w:eastAsia="Times New Roman" w:hAnsi="Times New Roman" w:cs="Arial"/>
                <w:i/>
                <w:lang w:eastAsia="ar-SA"/>
              </w:rPr>
              <w:t>vienu</w:t>
            </w:r>
            <w:r w:rsidRPr="00D44DBA">
              <w:rPr>
                <w:rFonts w:ascii="Times New Roman" w:eastAsia="Times New Roman" w:hAnsi="Times New Roman" w:cs="Arial"/>
                <w:i/>
                <w:lang w:eastAsia="ar-SA"/>
              </w:rPr>
              <w:t>) reiz</w:t>
            </w:r>
            <w:r w:rsidR="00BF39D2">
              <w:rPr>
                <w:rFonts w:ascii="Times New Roman" w:eastAsia="Times New Roman" w:hAnsi="Times New Roman" w:cs="Arial"/>
                <w:i/>
                <w:lang w:eastAsia="ar-SA"/>
              </w:rPr>
              <w:t>i</w:t>
            </w:r>
            <w:r w:rsidRPr="00D44DBA">
              <w:rPr>
                <w:rFonts w:ascii="Times New Roman" w:eastAsia="Times New Roman" w:hAnsi="Times New Roman" w:cs="Arial"/>
                <w:i/>
                <w:lang w:eastAsia="ar-SA"/>
              </w:rPr>
              <w:t>.</w:t>
            </w:r>
          </w:p>
        </w:tc>
      </w:tr>
      <w:tr w:rsidR="00D44DBA" w:rsidRPr="00D44DBA" w14:paraId="598DE6BE" w14:textId="77777777">
        <w:trPr>
          <w:trHeight w:val="2837"/>
        </w:trPr>
        <w:tc>
          <w:tcPr>
            <w:tcW w:w="4678" w:type="dxa"/>
            <w:tcBorders>
              <w:top w:val="single" w:sz="4" w:space="0" w:color="auto"/>
              <w:left w:val="single" w:sz="4" w:space="0" w:color="auto"/>
              <w:bottom w:val="single" w:sz="4" w:space="0" w:color="auto"/>
              <w:right w:val="single" w:sz="4" w:space="0" w:color="auto"/>
            </w:tcBorders>
            <w:hideMark/>
          </w:tcPr>
          <w:p w14:paraId="3CCC35C8" w14:textId="77777777" w:rsidR="00D44DBA" w:rsidRPr="00D44DBA" w:rsidRDefault="00D44DBA" w:rsidP="00D44DBA">
            <w:pPr>
              <w:tabs>
                <w:tab w:val="left" w:pos="744"/>
                <w:tab w:val="left" w:pos="885"/>
                <w:tab w:val="left" w:pos="1383"/>
              </w:tabs>
              <w:suppressAutoHyphens/>
              <w:spacing w:after="120" w:line="240" w:lineRule="auto"/>
              <w:jc w:val="both"/>
              <w:rPr>
                <w:rFonts w:ascii="Times New Roman" w:eastAsia="Times New Roman" w:hAnsi="Times New Roman" w:cs="Times New Roman"/>
                <w:lang w:eastAsia="ar-SA"/>
              </w:rPr>
            </w:pPr>
            <w:r w:rsidRPr="00D44DBA">
              <w:rPr>
                <w:rFonts w:ascii="Times New Roman" w:eastAsia="Times New Roman" w:hAnsi="Times New Roman" w:cs="Times New Roman"/>
                <w:b/>
                <w:lang w:eastAsia="ar-SA"/>
              </w:rPr>
              <w:t>14.3.2.</w:t>
            </w:r>
            <w:r w:rsidRPr="00D44DBA">
              <w:rPr>
                <w:rFonts w:ascii="Times New Roman" w:eastAsia="Times New Roman" w:hAnsi="Times New Roman" w:cs="Times New Roman"/>
                <w:lang w:eastAsia="ar-SA"/>
              </w:rPr>
              <w:t xml:space="preserve"> Ja pretendents balstās uz citu personu tehniskajām un profesionālajām spējām, tam jāpierāda pasūtītājam, ka tā rīcībā būs nepieciešamie resursi.</w:t>
            </w:r>
          </w:p>
          <w:p w14:paraId="013810A7" w14:textId="77777777" w:rsidR="00D44DBA" w:rsidRPr="00D44DBA" w:rsidRDefault="00D44DBA" w:rsidP="00D44DBA">
            <w:pPr>
              <w:tabs>
                <w:tab w:val="left" w:pos="744"/>
                <w:tab w:val="left" w:pos="885"/>
                <w:tab w:val="left" w:pos="1383"/>
              </w:tabs>
              <w:suppressAutoHyphens/>
              <w:spacing w:after="120" w:line="240" w:lineRule="auto"/>
              <w:jc w:val="both"/>
              <w:rPr>
                <w:rFonts w:ascii="Times New Roman" w:eastAsia="Times New Roman" w:hAnsi="Times New Roman" w:cs="Times New Roman"/>
                <w:lang w:eastAsia="ar-SA"/>
              </w:rPr>
            </w:pPr>
            <w:r w:rsidRPr="00D44DBA">
              <w:rPr>
                <w:rFonts w:ascii="Times New Roman" w:eastAsia="Times New Roman" w:hAnsi="Times New Roman" w:cs="Times New Roman"/>
                <w:b/>
                <w:lang w:eastAsia="ar-SA"/>
              </w:rPr>
              <w:t>NB!</w:t>
            </w:r>
            <w:r w:rsidRPr="00D44DBA">
              <w:rPr>
                <w:rFonts w:ascii="Times New Roman" w:eastAsia="Times New Roman" w:hAnsi="Times New Roman" w:cs="Times New Roman"/>
                <w:lang w:eastAsia="ar-SA"/>
              </w:rPr>
              <w:t xml:space="preserve"> Atbilstoši Publisko iepirkumu likuma 46.panta ceturtās daļas noteikumiem, </w:t>
            </w:r>
            <w:r w:rsidRPr="00D44DBA">
              <w:rPr>
                <w:rFonts w:ascii="Times New Roman" w:eastAsia="Times New Roman" w:hAnsi="Times New Roman" w:cs="Times New Roman"/>
                <w:i/>
                <w:lang w:eastAsia="ar-SA"/>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962" w:type="dxa"/>
            <w:tcBorders>
              <w:top w:val="single" w:sz="4" w:space="0" w:color="auto"/>
              <w:left w:val="single" w:sz="4" w:space="0" w:color="auto"/>
              <w:bottom w:val="single" w:sz="4" w:space="0" w:color="auto"/>
              <w:right w:val="single" w:sz="4" w:space="0" w:color="auto"/>
            </w:tcBorders>
            <w:vAlign w:val="center"/>
            <w:hideMark/>
          </w:tcPr>
          <w:p w14:paraId="5EE385B9" w14:textId="77777777" w:rsidR="00D44DBA" w:rsidRPr="00D44DBA" w:rsidRDefault="00D44DBA" w:rsidP="00D44DBA">
            <w:pPr>
              <w:suppressAutoHyphens/>
              <w:autoSpaceDE w:val="0"/>
              <w:spacing w:after="120" w:line="240" w:lineRule="auto"/>
              <w:jc w:val="both"/>
              <w:rPr>
                <w:rFonts w:ascii="Times New Roman" w:eastAsia="Times New Roman" w:hAnsi="Times New Roman" w:cs="Times New Roman"/>
                <w:lang w:eastAsia="ar-SA"/>
              </w:rPr>
            </w:pPr>
            <w:r w:rsidRPr="00D44DBA">
              <w:rPr>
                <w:rFonts w:ascii="Times New Roman" w:eastAsia="Times New Roman" w:hAnsi="Times New Roman" w:cs="Times New Roman"/>
                <w:lang w:eastAsia="ar-SA"/>
              </w:rPr>
              <w:t>Jāiesniedz nolikuma 5.pielikumā esošais dokuments. To aizpildot, jāņem vērā formā sniegtie norādījumi un skaidrojumi, kā arī noteikumi papildus dokumentu iesniegšanai.</w:t>
            </w:r>
          </w:p>
        </w:tc>
      </w:tr>
    </w:tbl>
    <w:p w14:paraId="7EA539C6" w14:textId="77777777" w:rsidR="00D44DBA" w:rsidRPr="00BF39D2" w:rsidRDefault="00D44DBA" w:rsidP="00850C87">
      <w:pPr>
        <w:suppressAutoHyphens/>
        <w:spacing w:after="0" w:line="240" w:lineRule="auto"/>
        <w:jc w:val="center"/>
        <w:outlineLvl w:val="8"/>
        <w:rPr>
          <w:rFonts w:ascii="Times New Roman" w:hAnsi="Times New Roman" w:cs="Times New Roman"/>
          <w:b/>
          <w:sz w:val="24"/>
          <w:szCs w:val="24"/>
        </w:rPr>
      </w:pPr>
    </w:p>
    <w:p w14:paraId="1B4766A9" w14:textId="77777777" w:rsidR="00BF39D2" w:rsidRPr="00BF39D2" w:rsidRDefault="00BF39D2" w:rsidP="00BF39D2">
      <w:pPr>
        <w:pStyle w:val="Sarakstarindkopa"/>
        <w:numPr>
          <w:ilvl w:val="0"/>
          <w:numId w:val="27"/>
        </w:numPr>
        <w:jc w:val="both"/>
        <w:rPr>
          <w:rFonts w:ascii="Times New Roman" w:hAnsi="Times New Roman"/>
          <w:b/>
        </w:rPr>
      </w:pPr>
      <w:r w:rsidRPr="00BF39D2">
        <w:rPr>
          <w:rFonts w:ascii="Times New Roman" w:hAnsi="Times New Roman"/>
          <w:b/>
        </w:rPr>
        <w:t>Piedāvājuma izvērtēšanas kritērijs:</w:t>
      </w:r>
    </w:p>
    <w:p w14:paraId="1D3A18D8" w14:textId="77777777" w:rsidR="00BF39D2" w:rsidRPr="00BF39D2" w:rsidRDefault="00BF39D2" w:rsidP="00BF39D2">
      <w:pPr>
        <w:pStyle w:val="Sarakstarindkopa"/>
        <w:numPr>
          <w:ilvl w:val="1"/>
          <w:numId w:val="27"/>
        </w:numPr>
        <w:spacing w:line="240" w:lineRule="auto"/>
        <w:ind w:left="851" w:hanging="567"/>
        <w:jc w:val="both"/>
        <w:rPr>
          <w:rFonts w:ascii="Times New Roman" w:hAnsi="Times New Roman"/>
        </w:rPr>
      </w:pPr>
      <w:r w:rsidRPr="00BF39D2">
        <w:rPr>
          <w:rFonts w:ascii="Times New Roman" w:hAnsi="Times New Roman"/>
        </w:rPr>
        <w:t xml:space="preserve">Pasūtītājs piešķirs līguma slēgšanas tiesības saimnieciski visizdevīgākajam piedāvājumam, kurš tiks noteikts, ņemot vērā tikai cenu (piedāvājums ar </w:t>
      </w:r>
      <w:r w:rsidRPr="00BF39D2">
        <w:rPr>
          <w:rFonts w:ascii="Times New Roman" w:hAnsi="Times New Roman"/>
          <w:b/>
          <w:bCs/>
          <w:u w:val="single"/>
        </w:rPr>
        <w:t>viszemāko vidējo vienības cenu</w:t>
      </w:r>
      <w:r w:rsidRPr="00BF39D2">
        <w:rPr>
          <w:rFonts w:ascii="Times New Roman" w:hAnsi="Times New Roman"/>
        </w:rPr>
        <w:t xml:space="preserve">). </w:t>
      </w:r>
    </w:p>
    <w:p w14:paraId="1AEEDF65" w14:textId="5E578538" w:rsidR="00313EEA" w:rsidRPr="00BF39D2" w:rsidRDefault="00BF39D2" w:rsidP="00BF39D2">
      <w:pPr>
        <w:pStyle w:val="Sarakstarindkopa"/>
        <w:numPr>
          <w:ilvl w:val="1"/>
          <w:numId w:val="27"/>
        </w:numPr>
        <w:spacing w:line="240" w:lineRule="auto"/>
        <w:ind w:left="851" w:hanging="567"/>
        <w:jc w:val="both"/>
        <w:rPr>
          <w:rFonts w:ascii="Times New Roman" w:hAnsi="Times New Roman"/>
        </w:rPr>
      </w:pPr>
      <w:r w:rsidRPr="00BF39D2">
        <w:rPr>
          <w:rFonts w:ascii="Times New Roman" w:hAnsi="Times New Roman"/>
        </w:rPr>
        <w:t>Gadījumā, ja pretendentu, kuriem būtu piešķiramas līguma slēgšanas tiesības, piedāvājuma kopējās cenas (piedāvātās līgumcenas) būs vienādas, līguma slēgšanas tiesības tiks piešķirtas atklātas izlozes kārtībā</w:t>
      </w:r>
      <w:r w:rsidRPr="00BF39D2">
        <w:rPr>
          <w:rFonts w:ascii="Times New Roman" w:hAnsi="Times New Roman"/>
          <w:bCs/>
        </w:rPr>
        <w:t>.</w:t>
      </w:r>
    </w:p>
    <w:p w14:paraId="0AD4A840" w14:textId="77777777" w:rsidR="00BF39D2" w:rsidRPr="00BF39D2" w:rsidRDefault="00BF39D2" w:rsidP="00313EEA">
      <w:pPr>
        <w:spacing w:after="0" w:line="240" w:lineRule="auto"/>
        <w:ind w:right="-142"/>
        <w:jc w:val="both"/>
        <w:rPr>
          <w:rFonts w:ascii="Times New Roman" w:eastAsia="Times New Roman" w:hAnsi="Times New Roman" w:cs="Times New Roman"/>
          <w:lang w:eastAsia="lv-LV"/>
        </w:rPr>
      </w:pPr>
    </w:p>
    <w:p w14:paraId="7E9FDF8D" w14:textId="77777777" w:rsidR="00BF39D2" w:rsidRPr="00BF39D2" w:rsidRDefault="00BF39D2" w:rsidP="00BF39D2">
      <w:pPr>
        <w:pStyle w:val="Sarakstarindkopa"/>
        <w:numPr>
          <w:ilvl w:val="0"/>
          <w:numId w:val="28"/>
        </w:numPr>
        <w:spacing w:after="0" w:line="240" w:lineRule="auto"/>
        <w:jc w:val="both"/>
        <w:rPr>
          <w:rFonts w:ascii="Times New Roman" w:eastAsia="Times New Roman" w:hAnsi="Times New Roman" w:cs="Times New Roman"/>
          <w:lang w:eastAsia="lv-LV"/>
        </w:rPr>
      </w:pPr>
      <w:bookmarkStart w:id="2" w:name="_Hlk34213299"/>
      <w:bookmarkStart w:id="3" w:name="_Hlk156568124"/>
      <w:r w:rsidRPr="00BF39D2">
        <w:rPr>
          <w:rFonts w:ascii="Times New Roman" w:eastAsia="Times New Roman" w:hAnsi="Times New Roman" w:cs="Times New Roman"/>
          <w:b/>
          <w:lang w:eastAsia="lv-LV"/>
        </w:rPr>
        <w:t>Tehniskais piedāvājums – zaļā publiskā iepirkuma (ZPI) prasību izpildi apliecinošie dokumenti</w:t>
      </w:r>
      <w:bookmarkEnd w:id="2"/>
      <w:r w:rsidRPr="00BF39D2">
        <w:rPr>
          <w:rFonts w:ascii="Times New Roman" w:eastAsia="Times New Roman" w:hAnsi="Times New Roman" w:cs="Times New Roman"/>
          <w:b/>
          <w:lang w:eastAsia="lv-LV"/>
        </w:rPr>
        <w:t xml:space="preserve">: </w:t>
      </w:r>
    </w:p>
    <w:p w14:paraId="56501C1B" w14:textId="77777777" w:rsidR="00BF39D2" w:rsidRPr="00BF39D2" w:rsidRDefault="00BF39D2" w:rsidP="00BF39D2">
      <w:pPr>
        <w:pStyle w:val="Sarakstarindkopa"/>
        <w:numPr>
          <w:ilvl w:val="1"/>
          <w:numId w:val="28"/>
        </w:numPr>
        <w:spacing w:after="0" w:line="240" w:lineRule="auto"/>
        <w:jc w:val="both"/>
        <w:rPr>
          <w:rFonts w:ascii="Times New Roman" w:eastAsia="Times New Roman" w:hAnsi="Times New Roman" w:cs="Times New Roman"/>
          <w:lang w:eastAsia="lv-LV"/>
        </w:rPr>
      </w:pPr>
      <w:r w:rsidRPr="00BF39D2">
        <w:rPr>
          <w:rFonts w:ascii="Times New Roman" w:eastAsia="Times New Roman" w:hAnsi="Times New Roman" w:cs="Times New Roman"/>
          <w:lang w:eastAsia="lv-LV"/>
        </w:rPr>
        <w:t>Pretendentam jāiesniedz pierādījumi par tīrīšanas līdzekļu atbilstību zaļā publiskā iepirkuma prasībām (Ministru kabineta 20.06.2017. noteikumi Nr. 353 “Prasības zaļajam publiskajam iepirkumam un  to piemērošanas kārtība”) attiecībā uz cieto virsmu tīrīšanas līdzekļiem, mazgāšanas un skalošanas līdzekļiem trauku mazgājamām mašīnām, līdzekļiem trauku mazgāšanai ar rokām, veļas mazgāšanas līdzekļiem un iepriekšējās apstrādes traipu tīrītājiem veļas mazgājamā mašīnā (turpmāk – tīrīšanas līdzekļi), roku ziepēm un higiēnas papīru</w:t>
      </w:r>
      <w:r w:rsidRPr="00BF39D2">
        <w:rPr>
          <w:rFonts w:ascii="Times New Roman" w:hAnsi="Times New Roman" w:cs="Times New Roman"/>
        </w:rPr>
        <w:t xml:space="preserve">. </w:t>
      </w:r>
      <w:r w:rsidRPr="00BF39D2">
        <w:rPr>
          <w:rFonts w:ascii="Times New Roman" w:eastAsia="Times New Roman" w:hAnsi="Times New Roman" w:cs="Times New Roman"/>
          <w:lang w:eastAsia="lv-LV"/>
        </w:rPr>
        <w:t>Šo prasību izpilde, iesniedzot piedāvājumu, ir obligāta 1., 3. un 4.iepirkuma daļām.</w:t>
      </w:r>
    </w:p>
    <w:bookmarkEnd w:id="3"/>
    <w:p w14:paraId="5A5329A0" w14:textId="77777777" w:rsidR="00BF39D2" w:rsidRPr="00BF39D2" w:rsidRDefault="00BF39D2" w:rsidP="00BF39D2">
      <w:pPr>
        <w:pStyle w:val="Sarakstarindkopa"/>
        <w:numPr>
          <w:ilvl w:val="1"/>
          <w:numId w:val="28"/>
        </w:numPr>
        <w:tabs>
          <w:tab w:val="left" w:pos="1560"/>
        </w:tabs>
        <w:spacing w:after="0" w:line="256" w:lineRule="auto"/>
        <w:ind w:left="709"/>
        <w:jc w:val="both"/>
        <w:rPr>
          <w:rFonts w:ascii="Times New Roman" w:eastAsia="Times New Roman" w:hAnsi="Times New Roman" w:cs="Times New Roman"/>
          <w:lang w:eastAsia="lv-LV"/>
        </w:rPr>
      </w:pPr>
      <w:r w:rsidRPr="00BF39D2">
        <w:rPr>
          <w:rFonts w:ascii="Times New Roman" w:eastAsia="Times New Roman" w:hAnsi="Times New Roman" w:cs="Times New Roman"/>
          <w:lang w:eastAsia="lv-LV"/>
        </w:rPr>
        <w:t>Lai izpildītu prasības, kas noteiktas attiecībā uz tīrīšanas līdzekļiem, roku ziepēm un higiēnas papīru, jāiesniedz:</w:t>
      </w:r>
    </w:p>
    <w:p w14:paraId="4370B598" w14:textId="77777777" w:rsidR="00BF39D2" w:rsidRPr="00BF39D2" w:rsidRDefault="00BF39D2" w:rsidP="00BF39D2">
      <w:pPr>
        <w:tabs>
          <w:tab w:val="left" w:pos="1560"/>
        </w:tabs>
        <w:spacing w:after="0"/>
        <w:ind w:left="1418" w:hanging="709"/>
        <w:jc w:val="both"/>
        <w:rPr>
          <w:rFonts w:ascii="Times New Roman" w:eastAsia="Times New Roman" w:hAnsi="Times New Roman" w:cs="Times New Roman"/>
          <w:lang w:eastAsia="lv-LV"/>
        </w:rPr>
      </w:pPr>
      <w:r w:rsidRPr="00BF39D2">
        <w:rPr>
          <w:rFonts w:ascii="Times New Roman" w:eastAsia="Times New Roman" w:hAnsi="Times New Roman" w:cs="Times New Roman"/>
          <w:b/>
          <w:bCs/>
          <w:lang w:eastAsia="lv-LV"/>
        </w:rPr>
        <w:t>23.2.1.</w:t>
      </w:r>
      <w:r w:rsidRPr="00BF39D2">
        <w:rPr>
          <w:rFonts w:ascii="Times New Roman" w:eastAsia="Times New Roman" w:hAnsi="Times New Roman" w:cs="Times New Roman"/>
          <w:lang w:eastAsia="lv-LV"/>
        </w:rPr>
        <w:t xml:space="preserve"> pierādījumi par tīrīšanas līdzekļu atbilstību ekoloģisko tīrīšanas līdzekļu reglamentējošo normatīvo aktu prasībām, piemēram, </w:t>
      </w:r>
    </w:p>
    <w:p w14:paraId="55F35339" w14:textId="77777777" w:rsidR="00BF39D2" w:rsidRPr="00BF39D2" w:rsidRDefault="00BF39D2" w:rsidP="00BF39D2">
      <w:pPr>
        <w:spacing w:after="0"/>
        <w:ind w:left="1701"/>
        <w:jc w:val="both"/>
        <w:rPr>
          <w:rFonts w:ascii="Times New Roman" w:eastAsia="Times New Roman" w:hAnsi="Times New Roman" w:cs="Times New Roman"/>
          <w:lang w:eastAsia="lv-LV"/>
        </w:rPr>
      </w:pPr>
      <w:r w:rsidRPr="00BF39D2">
        <w:rPr>
          <w:rFonts w:ascii="Times New Roman" w:eastAsia="Times New Roman" w:hAnsi="Times New Roman" w:cs="Times New Roman"/>
          <w:b/>
          <w:bCs/>
          <w:lang w:eastAsia="lv-LV"/>
        </w:rPr>
        <w:t>23.2.1.1.</w:t>
      </w:r>
      <w:r w:rsidRPr="00BF39D2">
        <w:rPr>
          <w:rFonts w:ascii="Times New Roman" w:eastAsia="Times New Roman" w:hAnsi="Times New Roman" w:cs="Times New Roman"/>
          <w:lang w:eastAsia="lv-LV"/>
        </w:rPr>
        <w:t xml:space="preserve"> tīrīšanas līdzekļu I tipa ekomarķējums;</w:t>
      </w:r>
    </w:p>
    <w:p w14:paraId="72CC84BA" w14:textId="77777777" w:rsidR="00BF39D2" w:rsidRPr="00BF39D2" w:rsidRDefault="00BF39D2" w:rsidP="00BF39D2">
      <w:pPr>
        <w:spacing w:after="0"/>
        <w:ind w:left="2552" w:hanging="851"/>
        <w:jc w:val="both"/>
        <w:rPr>
          <w:rFonts w:ascii="Times New Roman" w:eastAsia="Times New Roman" w:hAnsi="Times New Roman" w:cs="Times New Roman"/>
          <w:lang w:eastAsia="lv-LV"/>
        </w:rPr>
      </w:pPr>
      <w:r w:rsidRPr="00BF39D2">
        <w:rPr>
          <w:rFonts w:ascii="Times New Roman" w:eastAsia="Times New Roman" w:hAnsi="Times New Roman" w:cs="Times New Roman"/>
          <w:b/>
          <w:bCs/>
          <w:lang w:eastAsia="lv-LV"/>
        </w:rPr>
        <w:t>23.2.1.2.</w:t>
      </w:r>
      <w:r w:rsidRPr="00BF39D2">
        <w:rPr>
          <w:rFonts w:ascii="Times New Roman" w:eastAsia="Times New Roman" w:hAnsi="Times New Roman" w:cs="Times New Roman"/>
          <w:lang w:eastAsia="lv-LV"/>
        </w:rPr>
        <w:t xml:space="preserve"> produkta etiķetē, drošības datu lapā, ražotāja tīmekļa vietnē un citās attiecīgās tehnisko datu lapās minēto sastāvdaļu izskaitījums kopā ar to </w:t>
      </w:r>
      <w:r w:rsidRPr="00BF39D2">
        <w:rPr>
          <w:rFonts w:ascii="Times New Roman" w:eastAsia="Times New Roman" w:hAnsi="Times New Roman" w:cs="Times New Roman"/>
          <w:lang w:eastAsia="lv-LV"/>
        </w:rPr>
        <w:lastRenderedPageBreak/>
        <w:t xml:space="preserve">CAS numuriem  (ja tie ir pieejami) un ražotāja apliecinājums, ka neviena no uzskaitītajām sastāvdaļām nav iekļauta </w:t>
      </w:r>
      <w:proofErr w:type="spellStart"/>
      <w:r w:rsidRPr="00BF39D2">
        <w:rPr>
          <w:rFonts w:ascii="Times New Roman" w:eastAsia="Times New Roman" w:hAnsi="Times New Roman" w:cs="Times New Roman"/>
          <w:lang w:eastAsia="lv-LV"/>
        </w:rPr>
        <w:t>kandidātvielu</w:t>
      </w:r>
      <w:proofErr w:type="spellEnd"/>
      <w:r w:rsidRPr="00BF39D2">
        <w:rPr>
          <w:rFonts w:ascii="Times New Roman" w:eastAsia="Times New Roman" w:hAnsi="Times New Roman" w:cs="Times New Roman"/>
          <w:lang w:eastAsia="lv-LV"/>
        </w:rPr>
        <w:t xml:space="preserve"> saraksta;</w:t>
      </w:r>
    </w:p>
    <w:p w14:paraId="2B0CB74D" w14:textId="77777777" w:rsidR="00BF39D2" w:rsidRPr="00BF39D2" w:rsidRDefault="00BF39D2" w:rsidP="00BF39D2">
      <w:pPr>
        <w:tabs>
          <w:tab w:val="left" w:pos="2552"/>
        </w:tabs>
        <w:spacing w:after="0"/>
        <w:ind w:left="2552" w:hanging="851"/>
        <w:jc w:val="both"/>
        <w:rPr>
          <w:rFonts w:ascii="Times New Roman" w:eastAsia="Times New Roman" w:hAnsi="Times New Roman" w:cs="Times New Roman"/>
          <w:lang w:eastAsia="lv-LV"/>
        </w:rPr>
      </w:pPr>
      <w:r w:rsidRPr="00BF39D2">
        <w:rPr>
          <w:rFonts w:ascii="Times New Roman" w:eastAsia="Times New Roman" w:hAnsi="Times New Roman" w:cs="Times New Roman"/>
          <w:b/>
          <w:bCs/>
          <w:lang w:eastAsia="lv-LV"/>
        </w:rPr>
        <w:t>23.2.1.3.</w:t>
      </w:r>
      <w:r w:rsidRPr="00BF39D2">
        <w:rPr>
          <w:rFonts w:ascii="Times New Roman" w:eastAsia="Times New Roman" w:hAnsi="Times New Roman" w:cs="Times New Roman"/>
          <w:lang w:eastAsia="lv-LV"/>
        </w:rPr>
        <w:t xml:space="preserve"> pretendenta apliecinājums, ka tīrīšanas līdzekļi sastāvā esošās vielas nav iekļautas īpaši bīstamo vielu vai to </w:t>
      </w:r>
      <w:proofErr w:type="spellStart"/>
      <w:r w:rsidRPr="00BF39D2">
        <w:rPr>
          <w:rFonts w:ascii="Times New Roman" w:eastAsia="Times New Roman" w:hAnsi="Times New Roman" w:cs="Times New Roman"/>
          <w:lang w:eastAsia="lv-LV"/>
        </w:rPr>
        <w:t>kandidātvielu</w:t>
      </w:r>
      <w:proofErr w:type="spellEnd"/>
      <w:r w:rsidRPr="00BF39D2">
        <w:rPr>
          <w:rFonts w:ascii="Times New Roman" w:eastAsia="Times New Roman" w:hAnsi="Times New Roman" w:cs="Times New Roman"/>
          <w:lang w:eastAsia="lv-LV"/>
        </w:rPr>
        <w:t xml:space="preserve"> sarakstā,</w:t>
      </w:r>
    </w:p>
    <w:p w14:paraId="21E0D5D3" w14:textId="77777777" w:rsidR="00BF39D2" w:rsidRPr="00BF39D2" w:rsidRDefault="00BF39D2" w:rsidP="00BF39D2">
      <w:pPr>
        <w:tabs>
          <w:tab w:val="left" w:pos="1134"/>
          <w:tab w:val="left" w:pos="2552"/>
        </w:tabs>
        <w:spacing w:after="0"/>
        <w:ind w:left="1418" w:hanging="709"/>
        <w:jc w:val="both"/>
        <w:rPr>
          <w:rFonts w:ascii="Times New Roman" w:eastAsia="Times New Roman" w:hAnsi="Times New Roman" w:cs="Times New Roman"/>
          <w:lang w:eastAsia="lv-LV"/>
        </w:rPr>
      </w:pPr>
      <w:r w:rsidRPr="00BF39D2">
        <w:rPr>
          <w:rFonts w:ascii="Times New Roman" w:eastAsia="Times New Roman" w:hAnsi="Times New Roman" w:cs="Times New Roman"/>
          <w:b/>
          <w:bCs/>
          <w:lang w:eastAsia="lv-LV"/>
        </w:rPr>
        <w:t>23.2.2.</w:t>
      </w:r>
      <w:r w:rsidRPr="00BF39D2">
        <w:rPr>
          <w:rFonts w:ascii="Times New Roman" w:eastAsia="Times New Roman" w:hAnsi="Times New Roman" w:cs="Times New Roman"/>
          <w:lang w:eastAsia="lv-LV"/>
        </w:rPr>
        <w:t xml:space="preserve"> pierādījumi, ka cieto virsmu tīrīšanas līdzekļi ar dozatoru ir paredzēti atkārtotai uzpildīšanai, piemēram, pretendenta rakstisks apliecinājums, ka produkti ar dozatoru ir paredzēti atkārtotai uzpildīšanai, kopā ar informāciju par uzpildes iespējām un cenām;</w:t>
      </w:r>
    </w:p>
    <w:p w14:paraId="4977B2C1" w14:textId="77777777" w:rsidR="00BF39D2" w:rsidRPr="00BF39D2" w:rsidRDefault="00BF39D2" w:rsidP="00BF39D2">
      <w:pPr>
        <w:tabs>
          <w:tab w:val="left" w:pos="2552"/>
        </w:tabs>
        <w:spacing w:after="0"/>
        <w:ind w:left="1418" w:hanging="709"/>
        <w:jc w:val="both"/>
        <w:rPr>
          <w:rFonts w:ascii="Times New Roman" w:eastAsia="Times New Roman" w:hAnsi="Times New Roman" w:cs="Times New Roman"/>
          <w:lang w:eastAsia="lv-LV"/>
        </w:rPr>
      </w:pPr>
      <w:r w:rsidRPr="00BF39D2">
        <w:rPr>
          <w:rFonts w:ascii="Times New Roman" w:eastAsia="Times New Roman" w:hAnsi="Times New Roman" w:cs="Times New Roman"/>
          <w:b/>
          <w:bCs/>
          <w:lang w:eastAsia="lv-LV"/>
        </w:rPr>
        <w:t>23.2.3.</w:t>
      </w:r>
      <w:r w:rsidRPr="00BF39D2">
        <w:rPr>
          <w:rFonts w:ascii="Times New Roman" w:eastAsia="Times New Roman" w:hAnsi="Times New Roman" w:cs="Times New Roman"/>
          <w:lang w:eastAsia="lv-LV"/>
        </w:rPr>
        <w:t xml:space="preserve"> pierādījumi, ka cieto virsmu tīrīšanas līdzekļi aerosola iepakojumā, nesatur </w:t>
      </w:r>
      <w:proofErr w:type="spellStart"/>
      <w:r w:rsidRPr="00BF39D2">
        <w:rPr>
          <w:rFonts w:ascii="Times New Roman" w:eastAsia="Times New Roman" w:hAnsi="Times New Roman" w:cs="Times New Roman"/>
          <w:lang w:eastAsia="lv-LV"/>
        </w:rPr>
        <w:t>propelentus</w:t>
      </w:r>
      <w:proofErr w:type="spellEnd"/>
      <w:r w:rsidRPr="00BF39D2">
        <w:rPr>
          <w:rFonts w:ascii="Times New Roman" w:eastAsia="Times New Roman" w:hAnsi="Times New Roman" w:cs="Times New Roman"/>
          <w:lang w:eastAsia="lv-LV"/>
        </w:rPr>
        <w:t>, piemēram, ražotāja rakstisks apliecinājums vai pretendenta rakstisks apliecinājums;</w:t>
      </w:r>
    </w:p>
    <w:p w14:paraId="10116B4F" w14:textId="77777777" w:rsidR="00BF39D2" w:rsidRPr="00BF39D2" w:rsidRDefault="00BF39D2" w:rsidP="00BF39D2">
      <w:pPr>
        <w:tabs>
          <w:tab w:val="left" w:pos="2552"/>
        </w:tabs>
        <w:spacing w:after="0"/>
        <w:ind w:left="1418" w:hanging="709"/>
        <w:jc w:val="both"/>
        <w:rPr>
          <w:rFonts w:ascii="Times New Roman" w:eastAsia="Times New Roman" w:hAnsi="Times New Roman" w:cs="Times New Roman"/>
          <w:lang w:eastAsia="lv-LV"/>
        </w:rPr>
      </w:pPr>
      <w:r w:rsidRPr="00BF39D2">
        <w:rPr>
          <w:rFonts w:ascii="Times New Roman" w:eastAsia="Times New Roman" w:hAnsi="Times New Roman" w:cs="Times New Roman"/>
          <w:b/>
          <w:bCs/>
          <w:lang w:eastAsia="lv-LV"/>
        </w:rPr>
        <w:t>23.2.4.</w:t>
      </w:r>
      <w:r w:rsidRPr="00BF39D2">
        <w:rPr>
          <w:rFonts w:ascii="Times New Roman" w:eastAsia="Times New Roman" w:hAnsi="Times New Roman" w:cs="Times New Roman"/>
          <w:lang w:eastAsia="lv-LV"/>
        </w:rPr>
        <w:t xml:space="preserve"> </w:t>
      </w:r>
      <w:bookmarkStart w:id="4" w:name="_Hlk174005080"/>
      <w:r w:rsidRPr="00BF39D2">
        <w:rPr>
          <w:rFonts w:ascii="Times New Roman" w:eastAsia="Times New Roman" w:hAnsi="Times New Roman" w:cs="Times New Roman"/>
          <w:lang w:eastAsia="lv-LV"/>
        </w:rPr>
        <w:t>pierādījumi, ka</w:t>
      </w:r>
      <w:bookmarkEnd w:id="4"/>
      <w:r w:rsidRPr="00BF39D2">
        <w:rPr>
          <w:rFonts w:ascii="Times New Roman" w:eastAsia="Times New Roman" w:hAnsi="Times New Roman" w:cs="Times New Roman"/>
          <w:lang w:eastAsia="lv-LV"/>
        </w:rPr>
        <w:t xml:space="preserve"> veļas mazgāšanas līdzekļos, iepriekšējās apstrādes traipu tīrītājos un trauku mazgājamām mašīnām paredzētos mazgāšanas un skalošanas līdzekļos nav iekļauti fosfāti, piemēram, </w:t>
      </w:r>
      <w:bookmarkStart w:id="5" w:name="_Hlk74056990"/>
      <w:r w:rsidRPr="00BF39D2">
        <w:rPr>
          <w:rFonts w:ascii="Times New Roman" w:eastAsia="Times New Roman" w:hAnsi="Times New Roman" w:cs="Times New Roman"/>
          <w:lang w:eastAsia="lv-LV"/>
        </w:rPr>
        <w:t>attiecīgs I tipa ekomarķējums vai ražotāja rakstisks apliecinājums vai pretendenta rakstisks apliecinājums</w:t>
      </w:r>
      <w:bookmarkEnd w:id="5"/>
      <w:r w:rsidRPr="00BF39D2">
        <w:rPr>
          <w:rFonts w:ascii="Times New Roman" w:eastAsia="Times New Roman" w:hAnsi="Times New Roman" w:cs="Times New Roman"/>
          <w:lang w:eastAsia="lv-LV"/>
        </w:rPr>
        <w:t>;</w:t>
      </w:r>
    </w:p>
    <w:p w14:paraId="074E7D56" w14:textId="77777777" w:rsidR="00BF39D2" w:rsidRPr="00BF39D2" w:rsidRDefault="00BF39D2" w:rsidP="00BF39D2">
      <w:pPr>
        <w:tabs>
          <w:tab w:val="left" w:pos="2552"/>
        </w:tabs>
        <w:spacing w:after="0"/>
        <w:ind w:left="1418" w:hanging="709"/>
        <w:jc w:val="both"/>
        <w:rPr>
          <w:rFonts w:ascii="Times New Roman" w:eastAsia="Times New Roman" w:hAnsi="Times New Roman" w:cs="Times New Roman"/>
          <w:lang w:eastAsia="lv-LV"/>
        </w:rPr>
      </w:pPr>
      <w:r w:rsidRPr="00BF39D2">
        <w:rPr>
          <w:rFonts w:ascii="Times New Roman" w:eastAsia="Times New Roman" w:hAnsi="Times New Roman" w:cs="Times New Roman"/>
          <w:b/>
          <w:bCs/>
          <w:lang w:eastAsia="lv-LV"/>
        </w:rPr>
        <w:t>23.2.5.</w:t>
      </w:r>
      <w:r w:rsidRPr="00BF39D2">
        <w:rPr>
          <w:rFonts w:ascii="Times New Roman" w:eastAsia="Times New Roman" w:hAnsi="Times New Roman" w:cs="Times New Roman"/>
          <w:lang w:eastAsia="lv-LV"/>
        </w:rPr>
        <w:t xml:space="preserve"> pierādījumi, ka trauku mazgājamām mašīnām paredzētu mazgāšanas līdzekļu un skalošanas līdzekļu kartona iepakojuma sastāvā ir ≥ 80 % </w:t>
      </w:r>
      <w:proofErr w:type="spellStart"/>
      <w:r w:rsidRPr="00BF39D2">
        <w:rPr>
          <w:rFonts w:ascii="Times New Roman" w:eastAsia="Times New Roman" w:hAnsi="Times New Roman" w:cs="Times New Roman"/>
          <w:lang w:eastAsia="lv-LV"/>
        </w:rPr>
        <w:t>reciklētu</w:t>
      </w:r>
      <w:proofErr w:type="spellEnd"/>
      <w:r w:rsidRPr="00BF39D2">
        <w:rPr>
          <w:rFonts w:ascii="Times New Roman" w:eastAsia="Times New Roman" w:hAnsi="Times New Roman" w:cs="Times New Roman"/>
          <w:lang w:eastAsia="lv-LV"/>
        </w:rPr>
        <w:t xml:space="preserve"> materiālu, piemēram, attiecīgs I tipa ekomarķējums vai ražotāja rakstisks apliecinājums vai pretendenta rakstisks apliecinājums;</w:t>
      </w:r>
    </w:p>
    <w:p w14:paraId="692AF23B" w14:textId="77777777" w:rsidR="00BF39D2" w:rsidRPr="00BF39D2" w:rsidRDefault="00BF39D2" w:rsidP="00BF39D2">
      <w:pPr>
        <w:tabs>
          <w:tab w:val="left" w:pos="2552"/>
        </w:tabs>
        <w:spacing w:after="0"/>
        <w:ind w:left="1418" w:hanging="709"/>
        <w:jc w:val="both"/>
        <w:rPr>
          <w:rFonts w:ascii="Times New Roman" w:eastAsia="Times New Roman" w:hAnsi="Times New Roman" w:cs="Times New Roman"/>
          <w:lang w:eastAsia="lv-LV"/>
        </w:rPr>
      </w:pPr>
      <w:r w:rsidRPr="00BF39D2">
        <w:rPr>
          <w:rFonts w:ascii="Times New Roman" w:eastAsia="Times New Roman" w:hAnsi="Times New Roman" w:cs="Times New Roman"/>
          <w:b/>
          <w:bCs/>
          <w:lang w:eastAsia="lv-LV"/>
        </w:rPr>
        <w:t>23.2.6.</w:t>
      </w:r>
      <w:r w:rsidRPr="00BF39D2">
        <w:rPr>
          <w:rFonts w:ascii="Times New Roman" w:eastAsia="Times New Roman" w:hAnsi="Times New Roman" w:cs="Times New Roman"/>
          <w:lang w:eastAsia="lv-LV"/>
        </w:rPr>
        <w:t xml:space="preserve"> ZPI prasībām atbilstošu piedāvāto roku ziepju saraksts un dokumenti, kas apliecina, ka tiem ir piešķirts atbilstošs ekomarķējums;</w:t>
      </w:r>
    </w:p>
    <w:p w14:paraId="2F9B9ECC" w14:textId="77777777" w:rsidR="00BF39D2" w:rsidRPr="00BF39D2" w:rsidRDefault="00BF39D2" w:rsidP="00BF39D2">
      <w:pPr>
        <w:tabs>
          <w:tab w:val="left" w:pos="2552"/>
        </w:tabs>
        <w:spacing w:after="0"/>
        <w:ind w:left="1418" w:hanging="709"/>
        <w:jc w:val="both"/>
        <w:rPr>
          <w:rFonts w:ascii="Times New Roman" w:eastAsia="Times New Roman" w:hAnsi="Times New Roman" w:cs="Times New Roman"/>
          <w:lang w:eastAsia="lv-LV"/>
        </w:rPr>
      </w:pPr>
      <w:r w:rsidRPr="00BF39D2">
        <w:rPr>
          <w:rFonts w:ascii="Times New Roman" w:eastAsia="Times New Roman" w:hAnsi="Times New Roman" w:cs="Times New Roman"/>
          <w:b/>
          <w:bCs/>
          <w:lang w:eastAsia="lv-LV"/>
        </w:rPr>
        <w:t>23.2.7.</w:t>
      </w:r>
      <w:r w:rsidRPr="00BF39D2">
        <w:rPr>
          <w:rFonts w:ascii="Times New Roman" w:eastAsia="Times New Roman" w:hAnsi="Times New Roman" w:cs="Times New Roman"/>
          <w:lang w:eastAsia="lv-LV"/>
        </w:rPr>
        <w:t xml:space="preserve"> piedāvātā higiēnas papīra saraksts un dokumenti, kas apliecina, ka tam ir piešķirts attiecīgais ekomarķējums.</w:t>
      </w:r>
    </w:p>
    <w:p w14:paraId="0027B807" w14:textId="77777777" w:rsidR="00BF39D2" w:rsidRPr="00BF39D2" w:rsidRDefault="00BF39D2" w:rsidP="00BF39D2">
      <w:pPr>
        <w:tabs>
          <w:tab w:val="left" w:pos="2552"/>
        </w:tabs>
        <w:spacing w:after="0"/>
        <w:ind w:left="709" w:hanging="425"/>
        <w:jc w:val="both"/>
        <w:rPr>
          <w:rFonts w:ascii="Times New Roman" w:eastAsia="Times New Roman" w:hAnsi="Times New Roman" w:cs="Times New Roman"/>
          <w:lang w:eastAsia="lv-LV"/>
        </w:rPr>
      </w:pPr>
      <w:r w:rsidRPr="00BF39D2">
        <w:rPr>
          <w:rFonts w:ascii="Times New Roman" w:eastAsia="Times New Roman" w:hAnsi="Times New Roman" w:cs="Times New Roman"/>
          <w:b/>
          <w:bCs/>
          <w:lang w:eastAsia="lv-LV"/>
        </w:rPr>
        <w:t xml:space="preserve">23.3. </w:t>
      </w:r>
      <w:r w:rsidRPr="00BF39D2">
        <w:rPr>
          <w:rFonts w:ascii="Times New Roman" w:eastAsia="Times New Roman" w:hAnsi="Times New Roman" w:cs="Times New Roman"/>
          <w:lang w:eastAsia="lv-LV"/>
        </w:rPr>
        <w:t>Nolikuma 23.2.punktā norādītos dokumentus jāiesniedz, faila nosaukumā norādot tehniskās specifikācijas pozīcijas numuru, uz kuru attiecas iesniegtais dokuments un iesniegtā dokumenta nosaukums.</w:t>
      </w:r>
    </w:p>
    <w:p w14:paraId="0ECB95B3" w14:textId="77777777" w:rsidR="00BF39D2" w:rsidRPr="00BF39D2" w:rsidRDefault="00BF39D2" w:rsidP="00BF39D2">
      <w:pPr>
        <w:tabs>
          <w:tab w:val="left" w:pos="2552"/>
        </w:tabs>
        <w:spacing w:after="0"/>
        <w:ind w:left="709" w:hanging="425"/>
        <w:jc w:val="both"/>
        <w:rPr>
          <w:rFonts w:ascii="Times New Roman" w:eastAsia="Times New Roman" w:hAnsi="Times New Roman" w:cs="Times New Roman"/>
          <w:lang w:eastAsia="lv-LV"/>
        </w:rPr>
      </w:pPr>
      <w:r w:rsidRPr="00BF39D2">
        <w:rPr>
          <w:rFonts w:ascii="Times New Roman" w:eastAsia="Times New Roman" w:hAnsi="Times New Roman" w:cs="Times New Roman"/>
          <w:b/>
          <w:bCs/>
          <w:lang w:eastAsia="lv-LV"/>
        </w:rPr>
        <w:t>23.4.</w:t>
      </w:r>
      <w:r w:rsidRPr="00BF39D2">
        <w:rPr>
          <w:rFonts w:ascii="Times New Roman" w:eastAsia="Times New Roman" w:hAnsi="Times New Roman" w:cs="Times New Roman"/>
          <w:lang w:eastAsia="lv-LV"/>
        </w:rPr>
        <w:t xml:space="preserve">Drošības datu lapas, </w:t>
      </w:r>
      <w:bookmarkStart w:id="6" w:name="_Hlk74058040"/>
      <w:r w:rsidRPr="00BF39D2">
        <w:rPr>
          <w:rFonts w:ascii="Times New Roman" w:eastAsia="Times New Roman" w:hAnsi="Times New Roman" w:cs="Times New Roman"/>
          <w:lang w:eastAsia="lv-LV"/>
        </w:rPr>
        <w:t>veļas mazgāšanas līdzekļu un iepriekšējās apstrādes traipu tīrītāju ieteicamo devu un mazgāšanas temperatūru</w:t>
      </w:r>
      <w:bookmarkEnd w:id="6"/>
      <w:r w:rsidRPr="00BF39D2">
        <w:rPr>
          <w:rFonts w:ascii="Times New Roman" w:eastAsia="Times New Roman" w:hAnsi="Times New Roman" w:cs="Times New Roman"/>
          <w:lang w:eastAsia="lv-LV"/>
        </w:rPr>
        <w:t>, kā arī lietošanas instrukcijas valsts valodā būs jāiesniedz katram pasūtītājam piegādājot preces, tas ir, pēc iepirkuma līguma noslēgšanas un pasūtījuma veikšanas.</w:t>
      </w:r>
    </w:p>
    <w:p w14:paraId="1469362B" w14:textId="77777777" w:rsidR="00E7623C" w:rsidRPr="00BF39D2" w:rsidRDefault="00E7623C" w:rsidP="00E7623C">
      <w:pPr>
        <w:spacing w:after="0" w:line="240" w:lineRule="auto"/>
        <w:ind w:left="1440"/>
        <w:contextualSpacing/>
        <w:jc w:val="both"/>
        <w:rPr>
          <w:rFonts w:ascii="Times New Roman" w:eastAsia="Times New Roman" w:hAnsi="Times New Roman" w:cs="Times New Roman"/>
          <w:lang w:eastAsia="lv-LV"/>
        </w:rPr>
      </w:pPr>
    </w:p>
    <w:sectPr w:rsidR="00E7623C" w:rsidRPr="00BF39D2" w:rsidSect="002045A8">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Helvetica">
    <w:panose1 w:val="020B0604020202020204"/>
    <w:charset w:val="BA"/>
    <w:family w:val="swiss"/>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45365"/>
    <w:multiLevelType w:val="multilevel"/>
    <w:tmpl w:val="C4F45B48"/>
    <w:lvl w:ilvl="0">
      <w:start w:val="15"/>
      <w:numFmt w:val="decimal"/>
      <w:lvlText w:val="%1."/>
      <w:lvlJc w:val="left"/>
      <w:pPr>
        <w:ind w:left="435" w:hanging="435"/>
      </w:pPr>
      <w:rPr>
        <w:rFonts w:hint="default"/>
        <w:b/>
      </w:rPr>
    </w:lvl>
    <w:lvl w:ilvl="1">
      <w:start w:val="2"/>
      <w:numFmt w:val="decimal"/>
      <w:lvlText w:val="%1.%2."/>
      <w:lvlJc w:val="left"/>
      <w:pPr>
        <w:ind w:left="435" w:hanging="435"/>
      </w:pPr>
      <w:rPr>
        <w:rFonts w:ascii="Times New Roman" w:hAnsi="Times New Roman" w:cs="Times New Roman"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57C2711"/>
    <w:multiLevelType w:val="multilevel"/>
    <w:tmpl w:val="0EBC9FA2"/>
    <w:lvl w:ilvl="0">
      <w:start w:val="11"/>
      <w:numFmt w:val="decimal"/>
      <w:lvlText w:val="%1."/>
      <w:lvlJc w:val="left"/>
      <w:pPr>
        <w:ind w:left="480" w:hanging="480"/>
      </w:pPr>
      <w:rPr>
        <w:rFonts w:eastAsia="Times New Roman"/>
        <w:b/>
        <w:sz w:val="22"/>
        <w:szCs w:val="22"/>
      </w:rPr>
    </w:lvl>
    <w:lvl w:ilvl="1">
      <w:start w:val="1"/>
      <w:numFmt w:val="decimal"/>
      <w:lvlText w:val="%1.%2."/>
      <w:lvlJc w:val="left"/>
      <w:pPr>
        <w:ind w:left="480" w:hanging="480"/>
      </w:pPr>
      <w:rPr>
        <w:rFonts w:eastAsia="Times New Roman"/>
        <w:b/>
        <w:color w:val="auto"/>
        <w:sz w:val="22"/>
        <w:szCs w:val="22"/>
      </w:rPr>
    </w:lvl>
    <w:lvl w:ilvl="2">
      <w:start w:val="1"/>
      <w:numFmt w:val="decimal"/>
      <w:lvlText w:val="%1.%2.%3."/>
      <w:lvlJc w:val="left"/>
      <w:pPr>
        <w:ind w:left="1146" w:hanging="720"/>
      </w:pPr>
      <w:rPr>
        <w:rFonts w:eastAsia="Times New Roman"/>
        <w:b/>
      </w:rPr>
    </w:lvl>
    <w:lvl w:ilvl="3">
      <w:start w:val="1"/>
      <w:numFmt w:val="decimal"/>
      <w:lvlText w:val="%1.%2.%3.%4."/>
      <w:lvlJc w:val="left"/>
      <w:pPr>
        <w:ind w:left="720" w:hanging="720"/>
      </w:pPr>
      <w:rPr>
        <w:rFonts w:eastAsia="Times New Roman"/>
        <w:b/>
      </w:rPr>
    </w:lvl>
    <w:lvl w:ilvl="4">
      <w:start w:val="1"/>
      <w:numFmt w:val="decimal"/>
      <w:lvlText w:val="%1.%2.%3.%4.%5."/>
      <w:lvlJc w:val="left"/>
      <w:pPr>
        <w:ind w:left="1080" w:hanging="1080"/>
      </w:pPr>
      <w:rPr>
        <w:rFonts w:eastAsia="Times New Roman"/>
        <w:b/>
      </w:rPr>
    </w:lvl>
    <w:lvl w:ilvl="5">
      <w:start w:val="1"/>
      <w:numFmt w:val="decimal"/>
      <w:lvlText w:val="%1.%2.%3.%4.%5.%6."/>
      <w:lvlJc w:val="left"/>
      <w:pPr>
        <w:ind w:left="1080" w:hanging="1080"/>
      </w:pPr>
      <w:rPr>
        <w:rFonts w:eastAsia="Times New Roman"/>
        <w:b/>
      </w:rPr>
    </w:lvl>
    <w:lvl w:ilvl="6">
      <w:start w:val="1"/>
      <w:numFmt w:val="decimal"/>
      <w:lvlText w:val="%1.%2.%3.%4.%5.%6.%7."/>
      <w:lvlJc w:val="left"/>
      <w:pPr>
        <w:ind w:left="1440" w:hanging="1440"/>
      </w:pPr>
      <w:rPr>
        <w:rFonts w:eastAsia="Times New Roman"/>
        <w:b/>
      </w:rPr>
    </w:lvl>
    <w:lvl w:ilvl="7">
      <w:start w:val="1"/>
      <w:numFmt w:val="decimal"/>
      <w:lvlText w:val="%1.%2.%3.%4.%5.%6.%7.%8."/>
      <w:lvlJc w:val="left"/>
      <w:pPr>
        <w:ind w:left="1440" w:hanging="1440"/>
      </w:pPr>
      <w:rPr>
        <w:rFonts w:eastAsia="Times New Roman"/>
        <w:b/>
      </w:rPr>
    </w:lvl>
    <w:lvl w:ilvl="8">
      <w:start w:val="1"/>
      <w:numFmt w:val="decimal"/>
      <w:lvlText w:val="%1.%2.%3.%4.%5.%6.%7.%8.%9."/>
      <w:lvlJc w:val="left"/>
      <w:pPr>
        <w:ind w:left="1800" w:hanging="1800"/>
      </w:pPr>
      <w:rPr>
        <w:rFonts w:eastAsia="Times New Roman"/>
        <w:b/>
      </w:rPr>
    </w:lvl>
  </w:abstractNum>
  <w:abstractNum w:abstractNumId="2" w15:restartNumberingAfterBreak="0">
    <w:nsid w:val="06FB08DC"/>
    <w:multiLevelType w:val="hybridMultilevel"/>
    <w:tmpl w:val="C35E7356"/>
    <w:lvl w:ilvl="0" w:tplc="28C444FC">
      <w:start w:val="1"/>
      <w:numFmt w:val="lowerLetter"/>
      <w:lvlText w:val="%1)"/>
      <w:lvlJc w:val="left"/>
      <w:pPr>
        <w:ind w:left="750" w:hanging="39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091C2A1D"/>
    <w:multiLevelType w:val="hybridMultilevel"/>
    <w:tmpl w:val="46F6C08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33B6A9E"/>
    <w:multiLevelType w:val="hybridMultilevel"/>
    <w:tmpl w:val="D57A252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161E260F"/>
    <w:multiLevelType w:val="multilevel"/>
    <w:tmpl w:val="8A7C2BD8"/>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3B5910"/>
    <w:multiLevelType w:val="multilevel"/>
    <w:tmpl w:val="24789564"/>
    <w:lvl w:ilvl="0">
      <w:start w:val="4"/>
      <w:numFmt w:val="decimal"/>
      <w:lvlText w:val="%1."/>
      <w:lvlJc w:val="left"/>
      <w:pPr>
        <w:ind w:left="540" w:hanging="540"/>
      </w:pPr>
      <w:rPr>
        <w:rFonts w:eastAsiaTheme="minorHAnsi" w:hint="default"/>
      </w:rPr>
    </w:lvl>
    <w:lvl w:ilvl="1">
      <w:start w:val="3"/>
      <w:numFmt w:val="decimal"/>
      <w:lvlText w:val="%1.%2."/>
      <w:lvlJc w:val="left"/>
      <w:pPr>
        <w:ind w:left="911" w:hanging="540"/>
      </w:pPr>
      <w:rPr>
        <w:rFonts w:eastAsiaTheme="minorHAnsi" w:hint="default"/>
      </w:rPr>
    </w:lvl>
    <w:lvl w:ilvl="2">
      <w:start w:val="1"/>
      <w:numFmt w:val="decimal"/>
      <w:lvlText w:val="%1.%2.%3."/>
      <w:lvlJc w:val="left"/>
      <w:pPr>
        <w:ind w:left="1462" w:hanging="720"/>
      </w:pPr>
      <w:rPr>
        <w:rFonts w:eastAsiaTheme="minorHAnsi" w:hint="default"/>
      </w:rPr>
    </w:lvl>
    <w:lvl w:ilvl="3">
      <w:start w:val="1"/>
      <w:numFmt w:val="decimal"/>
      <w:lvlText w:val="%1.%2.%3.%4."/>
      <w:lvlJc w:val="left"/>
      <w:pPr>
        <w:ind w:left="1833" w:hanging="720"/>
      </w:pPr>
      <w:rPr>
        <w:rFonts w:eastAsiaTheme="minorHAnsi" w:hint="default"/>
      </w:rPr>
    </w:lvl>
    <w:lvl w:ilvl="4">
      <w:start w:val="1"/>
      <w:numFmt w:val="decimal"/>
      <w:lvlText w:val="%1.%2.%3.%4.%5."/>
      <w:lvlJc w:val="left"/>
      <w:pPr>
        <w:ind w:left="2564" w:hanging="1080"/>
      </w:pPr>
      <w:rPr>
        <w:rFonts w:eastAsiaTheme="minorHAnsi" w:hint="default"/>
      </w:rPr>
    </w:lvl>
    <w:lvl w:ilvl="5">
      <w:start w:val="1"/>
      <w:numFmt w:val="decimal"/>
      <w:lvlText w:val="%1.%2.%3.%4.%5.%6."/>
      <w:lvlJc w:val="left"/>
      <w:pPr>
        <w:ind w:left="2935" w:hanging="1080"/>
      </w:pPr>
      <w:rPr>
        <w:rFonts w:eastAsiaTheme="minorHAnsi" w:hint="default"/>
      </w:rPr>
    </w:lvl>
    <w:lvl w:ilvl="6">
      <w:start w:val="1"/>
      <w:numFmt w:val="decimal"/>
      <w:lvlText w:val="%1.%2.%3.%4.%5.%6.%7."/>
      <w:lvlJc w:val="left"/>
      <w:pPr>
        <w:ind w:left="3666" w:hanging="1440"/>
      </w:pPr>
      <w:rPr>
        <w:rFonts w:eastAsiaTheme="minorHAnsi" w:hint="default"/>
      </w:rPr>
    </w:lvl>
    <w:lvl w:ilvl="7">
      <w:start w:val="1"/>
      <w:numFmt w:val="decimal"/>
      <w:lvlText w:val="%1.%2.%3.%4.%5.%6.%7.%8."/>
      <w:lvlJc w:val="left"/>
      <w:pPr>
        <w:ind w:left="4037" w:hanging="1440"/>
      </w:pPr>
      <w:rPr>
        <w:rFonts w:eastAsiaTheme="minorHAnsi" w:hint="default"/>
      </w:rPr>
    </w:lvl>
    <w:lvl w:ilvl="8">
      <w:start w:val="1"/>
      <w:numFmt w:val="decimal"/>
      <w:lvlText w:val="%1.%2.%3.%4.%5.%6.%7.%8.%9."/>
      <w:lvlJc w:val="left"/>
      <w:pPr>
        <w:ind w:left="4768" w:hanging="1800"/>
      </w:pPr>
      <w:rPr>
        <w:rFonts w:eastAsiaTheme="minorHAnsi" w:hint="default"/>
      </w:rPr>
    </w:lvl>
  </w:abstractNum>
  <w:abstractNum w:abstractNumId="7" w15:restartNumberingAfterBreak="0">
    <w:nsid w:val="1E957047"/>
    <w:multiLevelType w:val="multilevel"/>
    <w:tmpl w:val="13B8C972"/>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 w15:restartNumberingAfterBreak="0">
    <w:nsid w:val="2CDF129D"/>
    <w:multiLevelType w:val="hybridMultilevel"/>
    <w:tmpl w:val="77A8F2CA"/>
    <w:lvl w:ilvl="0" w:tplc="EA72D2BA">
      <w:start w:val="1"/>
      <w:numFmt w:val="decimal"/>
      <w:lvlText w:val="%1)"/>
      <w:lvlJc w:val="left"/>
      <w:pPr>
        <w:ind w:left="720" w:hanging="360"/>
      </w:pPr>
      <w:rPr>
        <w:rFonts w:ascii="Times New Roman" w:eastAsia="Times New Roman" w:hAnsi="Times New Roman" w:cs="Times New Roman"/>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30E32D3A"/>
    <w:multiLevelType w:val="multilevel"/>
    <w:tmpl w:val="7CC04F4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3CB2A9C"/>
    <w:multiLevelType w:val="multilevel"/>
    <w:tmpl w:val="0EBC9FA2"/>
    <w:lvl w:ilvl="0">
      <w:start w:val="11"/>
      <w:numFmt w:val="decimal"/>
      <w:lvlText w:val="%1."/>
      <w:lvlJc w:val="left"/>
      <w:pPr>
        <w:ind w:left="480" w:hanging="480"/>
      </w:pPr>
      <w:rPr>
        <w:rFonts w:eastAsia="Times New Roman"/>
        <w:b/>
        <w:i w:val="0"/>
        <w:color w:val="auto"/>
        <w:sz w:val="22"/>
        <w:szCs w:val="22"/>
      </w:rPr>
    </w:lvl>
    <w:lvl w:ilvl="1">
      <w:start w:val="1"/>
      <w:numFmt w:val="decimal"/>
      <w:lvlText w:val="%1.%2."/>
      <w:lvlJc w:val="left"/>
      <w:pPr>
        <w:ind w:left="480" w:hanging="480"/>
      </w:pPr>
      <w:rPr>
        <w:rFonts w:eastAsia="Times New Roman" w:hint="default"/>
        <w:b/>
        <w:i w:val="0"/>
        <w:color w:val="auto"/>
        <w:sz w:val="22"/>
        <w:szCs w:val="22"/>
      </w:rPr>
    </w:lvl>
    <w:lvl w:ilvl="2">
      <w:start w:val="1"/>
      <w:numFmt w:val="decimal"/>
      <w:lvlText w:val="%1.%2.%3."/>
      <w:lvlJc w:val="left"/>
      <w:pPr>
        <w:ind w:left="1146" w:hanging="720"/>
      </w:pPr>
      <w:rPr>
        <w:rFonts w:eastAsia="Times New Roman" w:hint="default"/>
        <w:b/>
        <w:bCs/>
        <w:color w:val="auto"/>
        <w:sz w:val="22"/>
      </w:rPr>
    </w:lvl>
    <w:lvl w:ilvl="3">
      <w:start w:val="1"/>
      <w:numFmt w:val="decimal"/>
      <w:lvlText w:val="%1.%2.%3.%4."/>
      <w:lvlJc w:val="left"/>
      <w:pPr>
        <w:ind w:left="720" w:hanging="720"/>
      </w:pPr>
      <w:rPr>
        <w:rFonts w:eastAsia="Times New Roman" w:hint="default"/>
        <w:b/>
        <w:sz w:val="22"/>
      </w:rPr>
    </w:lvl>
    <w:lvl w:ilvl="4">
      <w:start w:val="1"/>
      <w:numFmt w:val="decimal"/>
      <w:lvlText w:val="%1.%2.%3.%4.%5."/>
      <w:lvlJc w:val="left"/>
      <w:pPr>
        <w:ind w:left="1080" w:hanging="1080"/>
      </w:pPr>
      <w:rPr>
        <w:rFonts w:eastAsia="Times New Roman" w:hint="default"/>
        <w:b/>
        <w:sz w:val="22"/>
      </w:rPr>
    </w:lvl>
    <w:lvl w:ilvl="5">
      <w:start w:val="1"/>
      <w:numFmt w:val="decimal"/>
      <w:lvlText w:val="%1.%2.%3.%4.%5.%6."/>
      <w:lvlJc w:val="left"/>
      <w:pPr>
        <w:ind w:left="1080" w:hanging="1080"/>
      </w:pPr>
      <w:rPr>
        <w:rFonts w:eastAsia="Times New Roman" w:hint="default"/>
        <w:b/>
        <w:sz w:val="22"/>
      </w:rPr>
    </w:lvl>
    <w:lvl w:ilvl="6">
      <w:start w:val="1"/>
      <w:numFmt w:val="decimal"/>
      <w:lvlText w:val="%1.%2.%3.%4.%5.%6.%7."/>
      <w:lvlJc w:val="left"/>
      <w:pPr>
        <w:ind w:left="1440" w:hanging="1440"/>
      </w:pPr>
      <w:rPr>
        <w:rFonts w:eastAsia="Times New Roman" w:hint="default"/>
        <w:b/>
        <w:sz w:val="22"/>
      </w:rPr>
    </w:lvl>
    <w:lvl w:ilvl="7">
      <w:start w:val="1"/>
      <w:numFmt w:val="decimal"/>
      <w:lvlText w:val="%1.%2.%3.%4.%5.%6.%7.%8."/>
      <w:lvlJc w:val="left"/>
      <w:pPr>
        <w:ind w:left="1440" w:hanging="1440"/>
      </w:pPr>
      <w:rPr>
        <w:rFonts w:eastAsia="Times New Roman" w:hint="default"/>
        <w:b/>
        <w:sz w:val="22"/>
      </w:rPr>
    </w:lvl>
    <w:lvl w:ilvl="8">
      <w:start w:val="1"/>
      <w:numFmt w:val="decimal"/>
      <w:lvlText w:val="%1.%2.%3.%4.%5.%6.%7.%8.%9."/>
      <w:lvlJc w:val="left"/>
      <w:pPr>
        <w:ind w:left="1800" w:hanging="1800"/>
      </w:pPr>
      <w:rPr>
        <w:rFonts w:eastAsia="Times New Roman" w:hint="default"/>
        <w:b/>
        <w:sz w:val="22"/>
      </w:rPr>
    </w:lvl>
  </w:abstractNum>
  <w:abstractNum w:abstractNumId="11" w15:restartNumberingAfterBreak="0">
    <w:nsid w:val="3BFE2F41"/>
    <w:multiLevelType w:val="multilevel"/>
    <w:tmpl w:val="C7F0EFCC"/>
    <w:lvl w:ilvl="0">
      <w:start w:val="19"/>
      <w:numFmt w:val="decimal"/>
      <w:lvlText w:val="%1."/>
      <w:lvlJc w:val="left"/>
      <w:pPr>
        <w:ind w:left="720" w:hanging="360"/>
      </w:pPr>
      <w:rPr>
        <w:rFonts w:hint="default"/>
      </w:rPr>
    </w:lvl>
    <w:lvl w:ilvl="1">
      <w:start w:val="1"/>
      <w:numFmt w:val="decimal"/>
      <w:isLgl/>
      <w:lvlText w:val="%1.%2."/>
      <w:lvlJc w:val="left"/>
      <w:pPr>
        <w:ind w:left="840" w:hanging="48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DE77ECC"/>
    <w:multiLevelType w:val="multilevel"/>
    <w:tmpl w:val="A1167B98"/>
    <w:lvl w:ilvl="0">
      <w:start w:val="23"/>
      <w:numFmt w:val="decimal"/>
      <w:lvlText w:val="%1."/>
      <w:lvlJc w:val="left"/>
      <w:pPr>
        <w:ind w:left="480" w:hanging="480"/>
      </w:pPr>
      <w:rPr>
        <w:rFonts w:eastAsia="Calibri" w:hint="default"/>
        <w:b/>
        <w:bCs/>
        <w:color w:val="000000"/>
      </w:rPr>
    </w:lvl>
    <w:lvl w:ilvl="1">
      <w:start w:val="1"/>
      <w:numFmt w:val="decimal"/>
      <w:lvlText w:val="%1.%2."/>
      <w:lvlJc w:val="left"/>
      <w:pPr>
        <w:ind w:left="764" w:hanging="480"/>
      </w:pPr>
      <w:rPr>
        <w:rFonts w:eastAsia="Calibri" w:hint="default"/>
        <w:b/>
        <w:bCs/>
        <w:color w:val="000000"/>
      </w:rPr>
    </w:lvl>
    <w:lvl w:ilvl="2">
      <w:start w:val="1"/>
      <w:numFmt w:val="decimal"/>
      <w:lvlText w:val="%1.%2.%3."/>
      <w:lvlJc w:val="left"/>
      <w:pPr>
        <w:ind w:left="2706" w:hanging="720"/>
      </w:pPr>
      <w:rPr>
        <w:rFonts w:eastAsia="Calibri" w:hint="default"/>
        <w:b/>
        <w:bCs/>
        <w:color w:val="000000"/>
      </w:rPr>
    </w:lvl>
    <w:lvl w:ilvl="3">
      <w:start w:val="1"/>
      <w:numFmt w:val="decimal"/>
      <w:lvlText w:val="%1.%2.%3.%4."/>
      <w:lvlJc w:val="left"/>
      <w:pPr>
        <w:ind w:left="3699" w:hanging="720"/>
      </w:pPr>
      <w:rPr>
        <w:rFonts w:eastAsia="Calibri" w:hint="default"/>
        <w:b/>
        <w:bCs/>
        <w:color w:val="000000"/>
      </w:rPr>
    </w:lvl>
    <w:lvl w:ilvl="4">
      <w:start w:val="1"/>
      <w:numFmt w:val="decimal"/>
      <w:lvlText w:val="%1.%2.%3.%4.%5."/>
      <w:lvlJc w:val="left"/>
      <w:pPr>
        <w:ind w:left="5052" w:hanging="1080"/>
      </w:pPr>
      <w:rPr>
        <w:rFonts w:eastAsia="Calibri" w:hint="default"/>
        <w:b w:val="0"/>
        <w:color w:val="000000"/>
      </w:rPr>
    </w:lvl>
    <w:lvl w:ilvl="5">
      <w:start w:val="1"/>
      <w:numFmt w:val="decimal"/>
      <w:lvlText w:val="%1.%2.%3.%4.%5.%6."/>
      <w:lvlJc w:val="left"/>
      <w:pPr>
        <w:ind w:left="6045" w:hanging="1080"/>
      </w:pPr>
      <w:rPr>
        <w:rFonts w:eastAsia="Calibri" w:hint="default"/>
        <w:b w:val="0"/>
        <w:color w:val="000000"/>
      </w:rPr>
    </w:lvl>
    <w:lvl w:ilvl="6">
      <w:start w:val="1"/>
      <w:numFmt w:val="decimal"/>
      <w:lvlText w:val="%1.%2.%3.%4.%5.%6.%7."/>
      <w:lvlJc w:val="left"/>
      <w:pPr>
        <w:ind w:left="7398" w:hanging="1440"/>
      </w:pPr>
      <w:rPr>
        <w:rFonts w:eastAsia="Calibri" w:hint="default"/>
        <w:b w:val="0"/>
        <w:color w:val="000000"/>
      </w:rPr>
    </w:lvl>
    <w:lvl w:ilvl="7">
      <w:start w:val="1"/>
      <w:numFmt w:val="decimal"/>
      <w:lvlText w:val="%1.%2.%3.%4.%5.%6.%7.%8."/>
      <w:lvlJc w:val="left"/>
      <w:pPr>
        <w:ind w:left="8391" w:hanging="1440"/>
      </w:pPr>
      <w:rPr>
        <w:rFonts w:eastAsia="Calibri" w:hint="default"/>
        <w:b w:val="0"/>
        <w:color w:val="000000"/>
      </w:rPr>
    </w:lvl>
    <w:lvl w:ilvl="8">
      <w:start w:val="1"/>
      <w:numFmt w:val="decimal"/>
      <w:lvlText w:val="%1.%2.%3.%4.%5.%6.%7.%8.%9."/>
      <w:lvlJc w:val="left"/>
      <w:pPr>
        <w:ind w:left="9744" w:hanging="1800"/>
      </w:pPr>
      <w:rPr>
        <w:rFonts w:eastAsia="Calibri" w:hint="default"/>
        <w:b w:val="0"/>
        <w:color w:val="000000"/>
      </w:rPr>
    </w:lvl>
  </w:abstractNum>
  <w:abstractNum w:abstractNumId="13" w15:restartNumberingAfterBreak="0">
    <w:nsid w:val="3EED3D10"/>
    <w:multiLevelType w:val="multilevel"/>
    <w:tmpl w:val="0EBC9FA2"/>
    <w:lvl w:ilvl="0">
      <w:start w:val="11"/>
      <w:numFmt w:val="decimal"/>
      <w:lvlText w:val="%1."/>
      <w:lvlJc w:val="left"/>
      <w:pPr>
        <w:ind w:left="480" w:hanging="480"/>
      </w:pPr>
      <w:rPr>
        <w:rFonts w:eastAsia="Times New Roman"/>
        <w:b/>
        <w:sz w:val="22"/>
        <w:szCs w:val="22"/>
      </w:rPr>
    </w:lvl>
    <w:lvl w:ilvl="1">
      <w:start w:val="1"/>
      <w:numFmt w:val="decimal"/>
      <w:lvlText w:val="%1.%2."/>
      <w:lvlJc w:val="left"/>
      <w:pPr>
        <w:ind w:left="480" w:hanging="480"/>
      </w:pPr>
      <w:rPr>
        <w:rFonts w:eastAsia="Times New Roman"/>
        <w:b/>
        <w:color w:val="auto"/>
        <w:sz w:val="22"/>
        <w:szCs w:val="22"/>
      </w:rPr>
    </w:lvl>
    <w:lvl w:ilvl="2">
      <w:start w:val="1"/>
      <w:numFmt w:val="decimal"/>
      <w:lvlText w:val="%1.%2.%3."/>
      <w:lvlJc w:val="left"/>
      <w:pPr>
        <w:ind w:left="1146" w:hanging="720"/>
      </w:pPr>
      <w:rPr>
        <w:rFonts w:eastAsia="Times New Roman"/>
        <w:b/>
      </w:rPr>
    </w:lvl>
    <w:lvl w:ilvl="3">
      <w:start w:val="1"/>
      <w:numFmt w:val="decimal"/>
      <w:lvlText w:val="%1.%2.%3.%4."/>
      <w:lvlJc w:val="left"/>
      <w:pPr>
        <w:ind w:left="720" w:hanging="720"/>
      </w:pPr>
      <w:rPr>
        <w:rFonts w:eastAsia="Times New Roman"/>
        <w:b/>
      </w:rPr>
    </w:lvl>
    <w:lvl w:ilvl="4">
      <w:start w:val="1"/>
      <w:numFmt w:val="decimal"/>
      <w:lvlText w:val="%1.%2.%3.%4.%5."/>
      <w:lvlJc w:val="left"/>
      <w:pPr>
        <w:ind w:left="1080" w:hanging="1080"/>
      </w:pPr>
      <w:rPr>
        <w:rFonts w:eastAsia="Times New Roman"/>
        <w:b/>
      </w:rPr>
    </w:lvl>
    <w:lvl w:ilvl="5">
      <w:start w:val="1"/>
      <w:numFmt w:val="decimal"/>
      <w:lvlText w:val="%1.%2.%3.%4.%5.%6."/>
      <w:lvlJc w:val="left"/>
      <w:pPr>
        <w:ind w:left="1080" w:hanging="1080"/>
      </w:pPr>
      <w:rPr>
        <w:rFonts w:eastAsia="Times New Roman"/>
        <w:b/>
      </w:rPr>
    </w:lvl>
    <w:lvl w:ilvl="6">
      <w:start w:val="1"/>
      <w:numFmt w:val="decimal"/>
      <w:lvlText w:val="%1.%2.%3.%4.%5.%6.%7."/>
      <w:lvlJc w:val="left"/>
      <w:pPr>
        <w:ind w:left="1440" w:hanging="1440"/>
      </w:pPr>
      <w:rPr>
        <w:rFonts w:eastAsia="Times New Roman"/>
        <w:b/>
      </w:rPr>
    </w:lvl>
    <w:lvl w:ilvl="7">
      <w:start w:val="1"/>
      <w:numFmt w:val="decimal"/>
      <w:lvlText w:val="%1.%2.%3.%4.%5.%6.%7.%8."/>
      <w:lvlJc w:val="left"/>
      <w:pPr>
        <w:ind w:left="1440" w:hanging="1440"/>
      </w:pPr>
      <w:rPr>
        <w:rFonts w:eastAsia="Times New Roman"/>
        <w:b/>
      </w:rPr>
    </w:lvl>
    <w:lvl w:ilvl="8">
      <w:start w:val="1"/>
      <w:numFmt w:val="decimal"/>
      <w:lvlText w:val="%1.%2.%3.%4.%5.%6.%7.%8.%9."/>
      <w:lvlJc w:val="left"/>
      <w:pPr>
        <w:ind w:left="1800" w:hanging="1800"/>
      </w:pPr>
      <w:rPr>
        <w:rFonts w:eastAsia="Times New Roman"/>
        <w:b/>
      </w:rPr>
    </w:lvl>
  </w:abstractNum>
  <w:abstractNum w:abstractNumId="14" w15:restartNumberingAfterBreak="0">
    <w:nsid w:val="3F171B6A"/>
    <w:multiLevelType w:val="multilevel"/>
    <w:tmpl w:val="5BAEAF9E"/>
    <w:lvl w:ilvl="0">
      <w:start w:val="1"/>
      <w:numFmt w:val="decimal"/>
      <w:lvlText w:val="%1."/>
      <w:lvlJc w:val="left"/>
      <w:pPr>
        <w:ind w:left="360" w:hanging="360"/>
      </w:pPr>
      <w:rPr>
        <w:rFonts w:ascii="Times New Roman" w:eastAsia="Times New Roman" w:hAnsi="Times New Roman" w:cs="Times New Roman"/>
        <w:b/>
        <w:i w:val="0"/>
        <w:color w:val="auto"/>
      </w:rPr>
    </w:lvl>
    <w:lvl w:ilvl="1">
      <w:start w:val="1"/>
      <w:numFmt w:val="decimal"/>
      <w:isLgl/>
      <w:lvlText w:val="%1.%2."/>
      <w:lvlJc w:val="left"/>
      <w:pPr>
        <w:ind w:left="928" w:hanging="360"/>
      </w:pPr>
      <w:rPr>
        <w:rFonts w:hint="default"/>
        <w:b/>
        <w:i w:val="0"/>
        <w:color w:val="auto"/>
        <w:sz w:val="22"/>
      </w:rPr>
    </w:lvl>
    <w:lvl w:ilvl="2">
      <w:start w:val="1"/>
      <w:numFmt w:val="decimal"/>
      <w:isLgl/>
      <w:lvlText w:val="%1.%2.%3."/>
      <w:lvlJc w:val="left"/>
      <w:pPr>
        <w:ind w:left="1440" w:hanging="720"/>
      </w:pPr>
      <w:rPr>
        <w:rFonts w:hint="default"/>
        <w:b/>
        <w:bCs/>
        <w:color w:val="auto"/>
        <w:sz w:val="22"/>
      </w:rPr>
    </w:lvl>
    <w:lvl w:ilvl="3">
      <w:start w:val="1"/>
      <w:numFmt w:val="decimal"/>
      <w:isLgl/>
      <w:lvlText w:val="%1.%2.%3.%4."/>
      <w:lvlJc w:val="left"/>
      <w:pPr>
        <w:ind w:left="1800" w:hanging="720"/>
      </w:pPr>
      <w:rPr>
        <w:rFonts w:hint="default"/>
        <w:b/>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15" w15:restartNumberingAfterBreak="0">
    <w:nsid w:val="439B6149"/>
    <w:multiLevelType w:val="multilevel"/>
    <w:tmpl w:val="DE7CD9A8"/>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89827DF"/>
    <w:multiLevelType w:val="multilevel"/>
    <w:tmpl w:val="5BAEAF9E"/>
    <w:lvl w:ilvl="0">
      <w:start w:val="1"/>
      <w:numFmt w:val="decimal"/>
      <w:lvlText w:val="%1."/>
      <w:lvlJc w:val="left"/>
      <w:pPr>
        <w:ind w:left="360" w:hanging="360"/>
      </w:pPr>
      <w:rPr>
        <w:rFonts w:ascii="Times New Roman" w:eastAsia="Times New Roman" w:hAnsi="Times New Roman" w:cs="Times New Roman"/>
        <w:b/>
        <w:i w:val="0"/>
        <w:color w:val="auto"/>
        <w:sz w:val="22"/>
        <w:szCs w:val="22"/>
      </w:rPr>
    </w:lvl>
    <w:lvl w:ilvl="1">
      <w:start w:val="1"/>
      <w:numFmt w:val="decimal"/>
      <w:isLgl/>
      <w:lvlText w:val="%1.%2."/>
      <w:lvlJc w:val="left"/>
      <w:pPr>
        <w:ind w:left="928" w:hanging="360"/>
      </w:pPr>
      <w:rPr>
        <w:rFonts w:hint="default"/>
        <w:b/>
        <w:i w:val="0"/>
        <w:color w:val="auto"/>
        <w:sz w:val="22"/>
        <w:szCs w:val="22"/>
      </w:rPr>
    </w:lvl>
    <w:lvl w:ilvl="2">
      <w:start w:val="1"/>
      <w:numFmt w:val="decimal"/>
      <w:isLgl/>
      <w:lvlText w:val="%1.%2.%3."/>
      <w:lvlJc w:val="left"/>
      <w:pPr>
        <w:ind w:left="1440" w:hanging="720"/>
      </w:pPr>
      <w:rPr>
        <w:rFonts w:hint="default"/>
        <w:b/>
        <w:bCs/>
        <w:color w:val="auto"/>
        <w:sz w:val="22"/>
      </w:rPr>
    </w:lvl>
    <w:lvl w:ilvl="3">
      <w:start w:val="1"/>
      <w:numFmt w:val="decimal"/>
      <w:isLgl/>
      <w:lvlText w:val="%1.%2.%3.%4."/>
      <w:lvlJc w:val="left"/>
      <w:pPr>
        <w:ind w:left="1800" w:hanging="720"/>
      </w:pPr>
      <w:rPr>
        <w:rFonts w:hint="default"/>
        <w:b/>
        <w:sz w:val="22"/>
      </w:rPr>
    </w:lvl>
    <w:lvl w:ilvl="4">
      <w:start w:val="1"/>
      <w:numFmt w:val="decimal"/>
      <w:isLgl/>
      <w:lvlText w:val="%1.%2.%3.%4.%5."/>
      <w:lvlJc w:val="left"/>
      <w:pPr>
        <w:ind w:left="2520" w:hanging="1080"/>
      </w:pPr>
      <w:rPr>
        <w:rFonts w:hint="default"/>
        <w:b/>
        <w:sz w:val="22"/>
      </w:rPr>
    </w:lvl>
    <w:lvl w:ilvl="5">
      <w:start w:val="1"/>
      <w:numFmt w:val="decimal"/>
      <w:isLgl/>
      <w:lvlText w:val="%1.%2.%3.%4.%5.%6."/>
      <w:lvlJc w:val="left"/>
      <w:pPr>
        <w:ind w:left="2880" w:hanging="1080"/>
      </w:pPr>
      <w:rPr>
        <w:rFonts w:hint="default"/>
        <w:b/>
        <w:sz w:val="22"/>
      </w:rPr>
    </w:lvl>
    <w:lvl w:ilvl="6">
      <w:start w:val="1"/>
      <w:numFmt w:val="decimal"/>
      <w:isLgl/>
      <w:lvlText w:val="%1.%2.%3.%4.%5.%6.%7."/>
      <w:lvlJc w:val="left"/>
      <w:pPr>
        <w:ind w:left="3600" w:hanging="1440"/>
      </w:pPr>
      <w:rPr>
        <w:rFonts w:hint="default"/>
        <w:b/>
        <w:sz w:val="22"/>
      </w:rPr>
    </w:lvl>
    <w:lvl w:ilvl="7">
      <w:start w:val="1"/>
      <w:numFmt w:val="decimal"/>
      <w:isLgl/>
      <w:lvlText w:val="%1.%2.%3.%4.%5.%6.%7.%8."/>
      <w:lvlJc w:val="left"/>
      <w:pPr>
        <w:ind w:left="3960" w:hanging="1440"/>
      </w:pPr>
      <w:rPr>
        <w:rFonts w:hint="default"/>
        <w:b/>
        <w:sz w:val="22"/>
      </w:rPr>
    </w:lvl>
    <w:lvl w:ilvl="8">
      <w:start w:val="1"/>
      <w:numFmt w:val="decimal"/>
      <w:isLgl/>
      <w:lvlText w:val="%1.%2.%3.%4.%5.%6.%7.%8.%9."/>
      <w:lvlJc w:val="left"/>
      <w:pPr>
        <w:ind w:left="4680" w:hanging="1800"/>
      </w:pPr>
      <w:rPr>
        <w:rFonts w:hint="default"/>
        <w:b/>
        <w:sz w:val="22"/>
      </w:rPr>
    </w:lvl>
  </w:abstractNum>
  <w:abstractNum w:abstractNumId="17" w15:restartNumberingAfterBreak="0">
    <w:nsid w:val="4DC3766D"/>
    <w:multiLevelType w:val="multilevel"/>
    <w:tmpl w:val="5BAEAF9E"/>
    <w:lvl w:ilvl="0">
      <w:start w:val="1"/>
      <w:numFmt w:val="decimal"/>
      <w:lvlText w:val="%1."/>
      <w:lvlJc w:val="left"/>
      <w:pPr>
        <w:ind w:left="360" w:hanging="360"/>
      </w:pPr>
      <w:rPr>
        <w:rFonts w:ascii="Times New Roman" w:eastAsia="Times New Roman" w:hAnsi="Times New Roman" w:cs="Times New Roman"/>
        <w:b/>
        <w:i w:val="0"/>
        <w:color w:val="auto"/>
      </w:rPr>
    </w:lvl>
    <w:lvl w:ilvl="1">
      <w:start w:val="1"/>
      <w:numFmt w:val="decimal"/>
      <w:isLgl/>
      <w:lvlText w:val="%1.%2."/>
      <w:lvlJc w:val="left"/>
      <w:pPr>
        <w:ind w:left="928" w:hanging="360"/>
      </w:pPr>
      <w:rPr>
        <w:rFonts w:hint="default"/>
        <w:b/>
        <w:i w:val="0"/>
        <w:color w:val="auto"/>
        <w:sz w:val="22"/>
      </w:rPr>
    </w:lvl>
    <w:lvl w:ilvl="2">
      <w:start w:val="1"/>
      <w:numFmt w:val="decimal"/>
      <w:isLgl/>
      <w:lvlText w:val="%1.%2.%3."/>
      <w:lvlJc w:val="left"/>
      <w:pPr>
        <w:ind w:left="1440" w:hanging="720"/>
      </w:pPr>
      <w:rPr>
        <w:rFonts w:hint="default"/>
        <w:b/>
        <w:bCs/>
        <w:color w:val="auto"/>
        <w:sz w:val="22"/>
      </w:rPr>
    </w:lvl>
    <w:lvl w:ilvl="3">
      <w:start w:val="1"/>
      <w:numFmt w:val="decimal"/>
      <w:isLgl/>
      <w:lvlText w:val="%1.%2.%3.%4."/>
      <w:lvlJc w:val="left"/>
      <w:pPr>
        <w:ind w:left="1800" w:hanging="720"/>
      </w:pPr>
      <w:rPr>
        <w:rFonts w:hint="default"/>
        <w:b/>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18" w15:restartNumberingAfterBreak="0">
    <w:nsid w:val="4E7E07C4"/>
    <w:multiLevelType w:val="hybridMultilevel"/>
    <w:tmpl w:val="54802E5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145020F"/>
    <w:multiLevelType w:val="hybridMultilevel"/>
    <w:tmpl w:val="C872710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7663A5C"/>
    <w:multiLevelType w:val="multilevel"/>
    <w:tmpl w:val="CFE8760C"/>
    <w:lvl w:ilvl="0">
      <w:start w:val="1"/>
      <w:numFmt w:val="decimal"/>
      <w:lvlText w:val="%1."/>
      <w:lvlJc w:val="left"/>
      <w:pPr>
        <w:ind w:left="360" w:hanging="360"/>
      </w:pPr>
      <w:rPr>
        <w:rFonts w:ascii="Times New Roman" w:eastAsia="Times New Roman" w:hAnsi="Times New Roman" w:cs="Times New Roman" w:hint="default"/>
        <w:b/>
        <w:i w:val="0"/>
        <w:color w:val="auto"/>
      </w:rPr>
    </w:lvl>
    <w:lvl w:ilvl="1">
      <w:start w:val="1"/>
      <w:numFmt w:val="decimal"/>
      <w:isLgl/>
      <w:lvlText w:val="%1.%2."/>
      <w:lvlJc w:val="left"/>
      <w:pPr>
        <w:ind w:left="928" w:hanging="360"/>
      </w:pPr>
      <w:rPr>
        <w:rFonts w:hint="default"/>
        <w:b/>
        <w:i w:val="0"/>
        <w:color w:val="auto"/>
        <w:sz w:val="22"/>
      </w:rPr>
    </w:lvl>
    <w:lvl w:ilvl="2">
      <w:start w:val="1"/>
      <w:numFmt w:val="decimal"/>
      <w:isLgl/>
      <w:lvlText w:val="%1.%2.%3."/>
      <w:lvlJc w:val="left"/>
      <w:pPr>
        <w:ind w:left="1440" w:hanging="720"/>
      </w:pPr>
      <w:rPr>
        <w:rFonts w:hint="default"/>
        <w:b w:val="0"/>
        <w:color w:val="auto"/>
        <w:sz w:val="22"/>
      </w:rPr>
    </w:lvl>
    <w:lvl w:ilvl="3">
      <w:start w:val="1"/>
      <w:numFmt w:val="decimal"/>
      <w:isLgl/>
      <w:lvlText w:val="%1.%2.%3.%4."/>
      <w:lvlJc w:val="left"/>
      <w:pPr>
        <w:ind w:left="1800" w:hanging="720"/>
      </w:pPr>
      <w:rPr>
        <w:rFonts w:hint="default"/>
        <w:b/>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21" w15:restartNumberingAfterBreak="0">
    <w:nsid w:val="5B120DB6"/>
    <w:multiLevelType w:val="multilevel"/>
    <w:tmpl w:val="0EBC9FA2"/>
    <w:lvl w:ilvl="0">
      <w:start w:val="11"/>
      <w:numFmt w:val="decimal"/>
      <w:lvlText w:val="%1."/>
      <w:lvlJc w:val="left"/>
      <w:pPr>
        <w:ind w:left="480" w:hanging="480"/>
      </w:pPr>
      <w:rPr>
        <w:rFonts w:eastAsia="Times New Roman"/>
        <w:b/>
        <w:sz w:val="22"/>
        <w:szCs w:val="22"/>
      </w:rPr>
    </w:lvl>
    <w:lvl w:ilvl="1">
      <w:start w:val="1"/>
      <w:numFmt w:val="decimal"/>
      <w:lvlText w:val="%1.%2."/>
      <w:lvlJc w:val="left"/>
      <w:pPr>
        <w:ind w:left="480" w:hanging="480"/>
      </w:pPr>
      <w:rPr>
        <w:rFonts w:eastAsia="Times New Roman"/>
        <w:b/>
        <w:color w:val="auto"/>
        <w:sz w:val="22"/>
        <w:szCs w:val="22"/>
      </w:rPr>
    </w:lvl>
    <w:lvl w:ilvl="2">
      <w:start w:val="1"/>
      <w:numFmt w:val="decimal"/>
      <w:lvlText w:val="%1.%2.%3."/>
      <w:lvlJc w:val="left"/>
      <w:pPr>
        <w:ind w:left="1146" w:hanging="720"/>
      </w:pPr>
      <w:rPr>
        <w:rFonts w:eastAsia="Times New Roman"/>
        <w:b/>
      </w:rPr>
    </w:lvl>
    <w:lvl w:ilvl="3">
      <w:start w:val="1"/>
      <w:numFmt w:val="decimal"/>
      <w:lvlText w:val="%1.%2.%3.%4."/>
      <w:lvlJc w:val="left"/>
      <w:pPr>
        <w:ind w:left="720" w:hanging="720"/>
      </w:pPr>
      <w:rPr>
        <w:rFonts w:eastAsia="Times New Roman"/>
        <w:b/>
      </w:rPr>
    </w:lvl>
    <w:lvl w:ilvl="4">
      <w:start w:val="1"/>
      <w:numFmt w:val="decimal"/>
      <w:lvlText w:val="%1.%2.%3.%4.%5."/>
      <w:lvlJc w:val="left"/>
      <w:pPr>
        <w:ind w:left="1080" w:hanging="1080"/>
      </w:pPr>
      <w:rPr>
        <w:rFonts w:eastAsia="Times New Roman"/>
        <w:b/>
      </w:rPr>
    </w:lvl>
    <w:lvl w:ilvl="5">
      <w:start w:val="1"/>
      <w:numFmt w:val="decimal"/>
      <w:lvlText w:val="%1.%2.%3.%4.%5.%6."/>
      <w:lvlJc w:val="left"/>
      <w:pPr>
        <w:ind w:left="1080" w:hanging="1080"/>
      </w:pPr>
      <w:rPr>
        <w:rFonts w:eastAsia="Times New Roman"/>
        <w:b/>
      </w:rPr>
    </w:lvl>
    <w:lvl w:ilvl="6">
      <w:start w:val="1"/>
      <w:numFmt w:val="decimal"/>
      <w:lvlText w:val="%1.%2.%3.%4.%5.%6.%7."/>
      <w:lvlJc w:val="left"/>
      <w:pPr>
        <w:ind w:left="1440" w:hanging="1440"/>
      </w:pPr>
      <w:rPr>
        <w:rFonts w:eastAsia="Times New Roman"/>
        <w:b/>
      </w:rPr>
    </w:lvl>
    <w:lvl w:ilvl="7">
      <w:start w:val="1"/>
      <w:numFmt w:val="decimal"/>
      <w:lvlText w:val="%1.%2.%3.%4.%5.%6.%7.%8."/>
      <w:lvlJc w:val="left"/>
      <w:pPr>
        <w:ind w:left="1440" w:hanging="1440"/>
      </w:pPr>
      <w:rPr>
        <w:rFonts w:eastAsia="Times New Roman"/>
        <w:b/>
      </w:rPr>
    </w:lvl>
    <w:lvl w:ilvl="8">
      <w:start w:val="1"/>
      <w:numFmt w:val="decimal"/>
      <w:lvlText w:val="%1.%2.%3.%4.%5.%6.%7.%8.%9."/>
      <w:lvlJc w:val="left"/>
      <w:pPr>
        <w:ind w:left="1800" w:hanging="1800"/>
      </w:pPr>
      <w:rPr>
        <w:rFonts w:eastAsia="Times New Roman"/>
        <w:b/>
      </w:rPr>
    </w:lvl>
  </w:abstractNum>
  <w:abstractNum w:abstractNumId="22" w15:restartNumberingAfterBreak="0">
    <w:nsid w:val="5E331D00"/>
    <w:multiLevelType w:val="multilevel"/>
    <w:tmpl w:val="E42C1424"/>
    <w:lvl w:ilvl="0">
      <w:start w:val="1"/>
      <w:numFmt w:val="decimal"/>
      <w:lvlText w:val="%1."/>
      <w:lvlJc w:val="left"/>
      <w:pPr>
        <w:ind w:left="360" w:hanging="360"/>
      </w:pPr>
      <w:rPr>
        <w:rFonts w:ascii="Times New Roman" w:eastAsia="Times New Roman" w:hAnsi="Times New Roman" w:cs="Times New Roman"/>
        <w:b/>
        <w:i w:val="0"/>
        <w:color w:val="auto"/>
      </w:rPr>
    </w:lvl>
    <w:lvl w:ilvl="1">
      <w:start w:val="1"/>
      <w:numFmt w:val="decimal"/>
      <w:isLgl/>
      <w:lvlText w:val="%1.%2."/>
      <w:lvlJc w:val="left"/>
      <w:pPr>
        <w:ind w:left="928" w:hanging="360"/>
      </w:pPr>
      <w:rPr>
        <w:rFonts w:hint="default"/>
        <w:b/>
        <w:i w:val="0"/>
        <w:color w:val="auto"/>
        <w:sz w:val="22"/>
      </w:rPr>
    </w:lvl>
    <w:lvl w:ilvl="2">
      <w:start w:val="1"/>
      <w:numFmt w:val="decimal"/>
      <w:isLgl/>
      <w:lvlText w:val="%1.%2.%3."/>
      <w:lvlJc w:val="left"/>
      <w:pPr>
        <w:ind w:left="1440" w:hanging="720"/>
      </w:pPr>
      <w:rPr>
        <w:rFonts w:hint="default"/>
        <w:b w:val="0"/>
        <w:color w:val="auto"/>
        <w:sz w:val="22"/>
      </w:rPr>
    </w:lvl>
    <w:lvl w:ilvl="3">
      <w:start w:val="1"/>
      <w:numFmt w:val="decimal"/>
      <w:isLgl/>
      <w:lvlText w:val="%1.%2.%3.%4."/>
      <w:lvlJc w:val="left"/>
      <w:pPr>
        <w:ind w:left="1800" w:hanging="720"/>
      </w:pPr>
      <w:rPr>
        <w:rFonts w:hint="default"/>
        <w:b/>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23" w15:restartNumberingAfterBreak="0">
    <w:nsid w:val="67F57D10"/>
    <w:multiLevelType w:val="multilevel"/>
    <w:tmpl w:val="2FFC298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i w:val="0"/>
        <w:iCs/>
        <w:u w:val="non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5E07317"/>
    <w:multiLevelType w:val="hybridMultilevel"/>
    <w:tmpl w:val="380469F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82C1209"/>
    <w:multiLevelType w:val="multilevel"/>
    <w:tmpl w:val="E42C1424"/>
    <w:lvl w:ilvl="0">
      <w:start w:val="1"/>
      <w:numFmt w:val="decimal"/>
      <w:lvlText w:val="%1."/>
      <w:lvlJc w:val="left"/>
      <w:pPr>
        <w:ind w:left="360" w:hanging="360"/>
      </w:pPr>
      <w:rPr>
        <w:rFonts w:ascii="Times New Roman" w:eastAsia="Times New Roman" w:hAnsi="Times New Roman" w:cs="Times New Roman"/>
        <w:b/>
        <w:i w:val="0"/>
        <w:color w:val="auto"/>
      </w:rPr>
    </w:lvl>
    <w:lvl w:ilvl="1">
      <w:start w:val="1"/>
      <w:numFmt w:val="decimal"/>
      <w:isLgl/>
      <w:lvlText w:val="%1.%2."/>
      <w:lvlJc w:val="left"/>
      <w:pPr>
        <w:ind w:left="928" w:hanging="360"/>
      </w:pPr>
      <w:rPr>
        <w:rFonts w:hint="default"/>
        <w:b/>
        <w:i w:val="0"/>
        <w:color w:val="auto"/>
        <w:sz w:val="22"/>
      </w:rPr>
    </w:lvl>
    <w:lvl w:ilvl="2">
      <w:start w:val="1"/>
      <w:numFmt w:val="decimal"/>
      <w:isLgl/>
      <w:lvlText w:val="%1.%2.%3."/>
      <w:lvlJc w:val="left"/>
      <w:pPr>
        <w:ind w:left="1440" w:hanging="720"/>
      </w:pPr>
      <w:rPr>
        <w:rFonts w:hint="default"/>
        <w:b w:val="0"/>
        <w:color w:val="auto"/>
        <w:sz w:val="22"/>
      </w:rPr>
    </w:lvl>
    <w:lvl w:ilvl="3">
      <w:start w:val="1"/>
      <w:numFmt w:val="decimal"/>
      <w:isLgl/>
      <w:lvlText w:val="%1.%2.%3.%4."/>
      <w:lvlJc w:val="left"/>
      <w:pPr>
        <w:ind w:left="1800" w:hanging="720"/>
      </w:pPr>
      <w:rPr>
        <w:rFonts w:hint="default"/>
        <w:b/>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26" w15:restartNumberingAfterBreak="0">
    <w:nsid w:val="7DC075BE"/>
    <w:multiLevelType w:val="hybridMultilevel"/>
    <w:tmpl w:val="E9A06626"/>
    <w:lvl w:ilvl="0" w:tplc="36F0265A">
      <w:start w:val="1"/>
      <w:numFmt w:val="upperRoman"/>
      <w:lvlText w:val="%1."/>
      <w:lvlJc w:val="left"/>
      <w:pPr>
        <w:ind w:left="1260" w:hanging="720"/>
      </w:pPr>
      <w:rPr>
        <w:rFonts w:hint="default"/>
        <w:b/>
        <w:sz w:val="24"/>
        <w:szCs w:val="24"/>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num w:numId="1" w16cid:durableId="291592600">
    <w:abstractNumId w:val="10"/>
  </w:num>
  <w:num w:numId="2" w16cid:durableId="991371438">
    <w:abstractNumId w:val="26"/>
  </w:num>
  <w:num w:numId="3" w16cid:durableId="1824084514">
    <w:abstractNumId w:val="3"/>
  </w:num>
  <w:num w:numId="4" w16cid:durableId="275526564">
    <w:abstractNumId w:val="9"/>
  </w:num>
  <w:num w:numId="5" w16cid:durableId="375087086">
    <w:abstractNumId w:val="6"/>
  </w:num>
  <w:num w:numId="6" w16cid:durableId="1775049249">
    <w:abstractNumId w:val="23"/>
  </w:num>
  <w:num w:numId="7" w16cid:durableId="1410467502">
    <w:abstractNumId w:val="7"/>
  </w:num>
  <w:num w:numId="8" w16cid:durableId="152262196">
    <w:abstractNumId w:val="20"/>
  </w:num>
  <w:num w:numId="9" w16cid:durableId="1693148926">
    <w:abstractNumId w:val="0"/>
  </w:num>
  <w:num w:numId="10" w16cid:durableId="1457525701">
    <w:abstractNumId w:val="15"/>
  </w:num>
  <w:num w:numId="11" w16cid:durableId="640958558">
    <w:abstractNumId w:val="11"/>
  </w:num>
  <w:num w:numId="12" w16cid:durableId="577978628">
    <w:abstractNumId w:val="25"/>
  </w:num>
  <w:num w:numId="13" w16cid:durableId="111438234">
    <w:abstractNumId w:val="5"/>
  </w:num>
  <w:num w:numId="14" w16cid:durableId="863055315">
    <w:abstractNumId w:val="22"/>
  </w:num>
  <w:num w:numId="15" w16cid:durableId="230504540">
    <w:abstractNumId w:val="18"/>
  </w:num>
  <w:num w:numId="16" w16cid:durableId="1614435353">
    <w:abstractNumId w:val="19"/>
  </w:num>
  <w:num w:numId="17" w16cid:durableId="1790735946">
    <w:abstractNumId w:val="14"/>
  </w:num>
  <w:num w:numId="18" w16cid:durableId="1970354036">
    <w:abstractNumId w:val="1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274151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256055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451482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25862135">
    <w:abstractNumId w:val="2"/>
  </w:num>
  <w:num w:numId="23" w16cid:durableId="1719932879">
    <w:abstractNumId w:val="1"/>
  </w:num>
  <w:num w:numId="24" w16cid:durableId="771556374">
    <w:abstractNumId w:val="24"/>
  </w:num>
  <w:num w:numId="25" w16cid:durableId="1199926456">
    <w:abstractNumId w:val="16"/>
  </w:num>
  <w:num w:numId="26" w16cid:durableId="850146836">
    <w:abstractNumId w:val="17"/>
  </w:num>
  <w:num w:numId="27" w16cid:durableId="517163294">
    <w:abstractNumId w:val="21"/>
  </w:num>
  <w:num w:numId="28" w16cid:durableId="3770952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FAB"/>
    <w:rsid w:val="000126A4"/>
    <w:rsid w:val="00030832"/>
    <w:rsid w:val="00034EAD"/>
    <w:rsid w:val="00065B6F"/>
    <w:rsid w:val="0007268C"/>
    <w:rsid w:val="000757C4"/>
    <w:rsid w:val="000A4E46"/>
    <w:rsid w:val="000E082E"/>
    <w:rsid w:val="000F2B4C"/>
    <w:rsid w:val="00112E75"/>
    <w:rsid w:val="00126F9A"/>
    <w:rsid w:val="001C4A97"/>
    <w:rsid w:val="001D17AF"/>
    <w:rsid w:val="001E4FAB"/>
    <w:rsid w:val="001E7FCA"/>
    <w:rsid w:val="002045A8"/>
    <w:rsid w:val="00304E58"/>
    <w:rsid w:val="003106A5"/>
    <w:rsid w:val="00313EEA"/>
    <w:rsid w:val="003335E3"/>
    <w:rsid w:val="00384231"/>
    <w:rsid w:val="00394154"/>
    <w:rsid w:val="004171E8"/>
    <w:rsid w:val="00425602"/>
    <w:rsid w:val="00453BB9"/>
    <w:rsid w:val="00494740"/>
    <w:rsid w:val="004F1003"/>
    <w:rsid w:val="00541AE6"/>
    <w:rsid w:val="00543361"/>
    <w:rsid w:val="00584BAB"/>
    <w:rsid w:val="005A0479"/>
    <w:rsid w:val="005B3661"/>
    <w:rsid w:val="005F236B"/>
    <w:rsid w:val="00627F1B"/>
    <w:rsid w:val="00667164"/>
    <w:rsid w:val="006907F5"/>
    <w:rsid w:val="006C245B"/>
    <w:rsid w:val="007002C3"/>
    <w:rsid w:val="00721658"/>
    <w:rsid w:val="00760B2E"/>
    <w:rsid w:val="00794243"/>
    <w:rsid w:val="007B1756"/>
    <w:rsid w:val="007E0DEA"/>
    <w:rsid w:val="00850C87"/>
    <w:rsid w:val="00851ACC"/>
    <w:rsid w:val="00874C0A"/>
    <w:rsid w:val="008E0570"/>
    <w:rsid w:val="009511A9"/>
    <w:rsid w:val="00961734"/>
    <w:rsid w:val="00A208CE"/>
    <w:rsid w:val="00A4550A"/>
    <w:rsid w:val="00A53D20"/>
    <w:rsid w:val="00A70D22"/>
    <w:rsid w:val="00AD5F6E"/>
    <w:rsid w:val="00AF0A90"/>
    <w:rsid w:val="00AF11D8"/>
    <w:rsid w:val="00B86B2D"/>
    <w:rsid w:val="00BA3C3A"/>
    <w:rsid w:val="00BD6D11"/>
    <w:rsid w:val="00BD6F30"/>
    <w:rsid w:val="00BF39D2"/>
    <w:rsid w:val="00C0490E"/>
    <w:rsid w:val="00C355AD"/>
    <w:rsid w:val="00C84CA0"/>
    <w:rsid w:val="00C969FA"/>
    <w:rsid w:val="00D132D9"/>
    <w:rsid w:val="00D3036A"/>
    <w:rsid w:val="00D43A23"/>
    <w:rsid w:val="00D44DBA"/>
    <w:rsid w:val="00D47D76"/>
    <w:rsid w:val="00D72430"/>
    <w:rsid w:val="00D863F3"/>
    <w:rsid w:val="00DD066C"/>
    <w:rsid w:val="00E11A4F"/>
    <w:rsid w:val="00E311A2"/>
    <w:rsid w:val="00E7623C"/>
    <w:rsid w:val="00E773C8"/>
    <w:rsid w:val="00E81106"/>
    <w:rsid w:val="00E9580A"/>
    <w:rsid w:val="00EB208C"/>
    <w:rsid w:val="00EC377E"/>
    <w:rsid w:val="00FE193B"/>
    <w:rsid w:val="00FE3428"/>
    <w:rsid w:val="00FF5EE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C5E21"/>
  <w15:chartTrackingRefBased/>
  <w15:docId w15:val="{BD39B78E-4E8A-4DA0-855F-3C1115C50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1E4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7E0DEA"/>
    <w:rPr>
      <w:color w:val="0563C1" w:themeColor="hyperlink"/>
      <w:u w:val="single"/>
    </w:rPr>
  </w:style>
  <w:style w:type="paragraph" w:styleId="Sarakstarindkopa">
    <w:name w:val="List Paragraph"/>
    <w:aliases w:val="Saistīto dokumentu saraksts,2,Bullet list,Colorful List - Accent 12,H&amp;P List Paragraph,Normal bullet 2,Strip,List Paragraph1,Syle 1,Numurets,Colorful List - Accent 11,PPS_Bullet,Akapit z listą BS,Bullet 1,Bullet Points,Bullet Styl,Dot "/>
    <w:basedOn w:val="Parasts"/>
    <w:link w:val="SarakstarindkopaRakstz"/>
    <w:uiPriority w:val="34"/>
    <w:qFormat/>
    <w:rsid w:val="00112E75"/>
    <w:pPr>
      <w:ind w:left="720"/>
      <w:contextualSpacing/>
    </w:pPr>
  </w:style>
  <w:style w:type="character" w:customStyle="1" w:styleId="SarakstarindkopaRakstz">
    <w:name w:val="Saraksta rindkopa Rakstz."/>
    <w:aliases w:val="Saistīto dokumentu saraksts Rakstz.,2 Rakstz.,Bullet list Rakstz.,Colorful List - Accent 12 Rakstz.,H&amp;P List Paragraph Rakstz.,Normal bullet 2 Rakstz.,Strip Rakstz.,List Paragraph1 Rakstz.,Syle 1 Rakstz.,Numurets Rakstz."/>
    <w:link w:val="Sarakstarindkopa"/>
    <w:uiPriority w:val="34"/>
    <w:qFormat/>
    <w:locked/>
    <w:rsid w:val="00851ACC"/>
  </w:style>
  <w:style w:type="character" w:styleId="Neatrisintapieminana">
    <w:name w:val="Unresolved Mention"/>
    <w:basedOn w:val="Noklusjumarindkopasfonts"/>
    <w:uiPriority w:val="99"/>
    <w:semiHidden/>
    <w:unhideWhenUsed/>
    <w:rsid w:val="00851A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92869">
      <w:bodyDiv w:val="1"/>
      <w:marLeft w:val="0"/>
      <w:marRight w:val="0"/>
      <w:marTop w:val="0"/>
      <w:marBottom w:val="0"/>
      <w:divBdr>
        <w:top w:val="none" w:sz="0" w:space="0" w:color="auto"/>
        <w:left w:val="none" w:sz="0" w:space="0" w:color="auto"/>
        <w:bottom w:val="none" w:sz="0" w:space="0" w:color="auto"/>
        <w:right w:val="none" w:sz="0" w:space="0" w:color="auto"/>
      </w:divBdr>
    </w:div>
    <w:div w:id="658002101">
      <w:bodyDiv w:val="1"/>
      <w:marLeft w:val="0"/>
      <w:marRight w:val="0"/>
      <w:marTop w:val="0"/>
      <w:marBottom w:val="0"/>
      <w:divBdr>
        <w:top w:val="none" w:sz="0" w:space="0" w:color="auto"/>
        <w:left w:val="none" w:sz="0" w:space="0" w:color="auto"/>
        <w:bottom w:val="none" w:sz="0" w:space="0" w:color="auto"/>
        <w:right w:val="none" w:sz="0" w:space="0" w:color="auto"/>
      </w:divBdr>
    </w:div>
    <w:div w:id="1177157748">
      <w:bodyDiv w:val="1"/>
      <w:marLeft w:val="0"/>
      <w:marRight w:val="0"/>
      <w:marTop w:val="0"/>
      <w:marBottom w:val="0"/>
      <w:divBdr>
        <w:top w:val="none" w:sz="0" w:space="0" w:color="auto"/>
        <w:left w:val="none" w:sz="0" w:space="0" w:color="auto"/>
        <w:bottom w:val="none" w:sz="0" w:space="0" w:color="auto"/>
        <w:right w:val="none" w:sz="0" w:space="0" w:color="auto"/>
      </w:divBdr>
    </w:div>
    <w:div w:id="1432506072">
      <w:bodyDiv w:val="1"/>
      <w:marLeft w:val="0"/>
      <w:marRight w:val="0"/>
      <w:marTop w:val="0"/>
      <w:marBottom w:val="0"/>
      <w:divBdr>
        <w:top w:val="none" w:sz="0" w:space="0" w:color="auto"/>
        <w:left w:val="none" w:sz="0" w:space="0" w:color="auto"/>
        <w:bottom w:val="none" w:sz="0" w:space="0" w:color="auto"/>
        <w:right w:val="none" w:sz="0" w:space="0" w:color="auto"/>
      </w:divBdr>
      <w:divsChild>
        <w:div w:id="2099324753">
          <w:marLeft w:val="0"/>
          <w:marRight w:val="0"/>
          <w:marTop w:val="0"/>
          <w:marBottom w:val="0"/>
          <w:divBdr>
            <w:top w:val="none" w:sz="0" w:space="0" w:color="auto"/>
            <w:left w:val="none" w:sz="0" w:space="0" w:color="auto"/>
            <w:bottom w:val="none" w:sz="0" w:space="0" w:color="auto"/>
            <w:right w:val="none" w:sz="0" w:space="0" w:color="auto"/>
          </w:divBdr>
        </w:div>
        <w:div w:id="1933278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ur.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gnese.gailuma@rezekne.lv" TargetMode="External"/><Relationship Id="rId5" Type="http://schemas.openxmlformats.org/officeDocument/2006/relationships/hyperlink" Target="mailto:agnese.gailuma@rezekne.l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1104</TotalTime>
  <Pages>6</Pages>
  <Words>7928</Words>
  <Characters>4519</Characters>
  <Application>Microsoft Office Word</Application>
  <DocSecurity>0</DocSecurity>
  <Lines>37</Lines>
  <Paragraphs>24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Darbs</dc:creator>
  <cp:keywords/>
  <dc:description/>
  <cp:lastModifiedBy>Agnese Gailuma</cp:lastModifiedBy>
  <cp:revision>20</cp:revision>
  <dcterms:created xsi:type="dcterms:W3CDTF">2024-01-18T13:56:00Z</dcterms:created>
  <dcterms:modified xsi:type="dcterms:W3CDTF">2026-01-14T11:38:00Z</dcterms:modified>
</cp:coreProperties>
</file>