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27125" w14:textId="77777777" w:rsidR="000D4C37" w:rsidRPr="00E02388" w:rsidRDefault="000D4C37" w:rsidP="00E02388">
      <w:pPr>
        <w:spacing w:after="0" w:line="276" w:lineRule="auto"/>
        <w:jc w:val="center"/>
        <w:rPr>
          <w:rFonts w:ascii="Arial" w:hAnsi="Arial" w:cs="Arial"/>
          <w:b/>
        </w:rPr>
      </w:pPr>
      <w:r w:rsidRPr="00E02388">
        <w:rPr>
          <w:rFonts w:ascii="Arial" w:hAnsi="Arial" w:cs="Arial"/>
          <w:b/>
        </w:rPr>
        <w:t>ATKLĀTS KONKURSS</w:t>
      </w:r>
    </w:p>
    <w:p w14:paraId="247B5955" w14:textId="70AE87DA" w:rsidR="000D4C37" w:rsidRPr="00E02388" w:rsidRDefault="000D4C37" w:rsidP="00E02388">
      <w:pPr>
        <w:spacing w:after="0" w:line="276" w:lineRule="auto"/>
        <w:jc w:val="center"/>
        <w:rPr>
          <w:rFonts w:ascii="Arial" w:hAnsi="Arial" w:cs="Arial"/>
          <w:b/>
        </w:rPr>
      </w:pPr>
      <w:r w:rsidRPr="00E02388">
        <w:rPr>
          <w:rFonts w:ascii="Arial" w:hAnsi="Arial" w:cs="Arial"/>
          <w:b/>
        </w:rPr>
        <w:t>“Eksporta ielas infrastruktūras izbūve un sanācijas darbu veikšana</w:t>
      </w:r>
    </w:p>
    <w:p w14:paraId="2B1ED0E5" w14:textId="77777777" w:rsidR="000D4C37" w:rsidRPr="00E02388" w:rsidRDefault="000D4C37" w:rsidP="00E02388">
      <w:pPr>
        <w:spacing w:after="0" w:line="276" w:lineRule="auto"/>
        <w:jc w:val="center"/>
        <w:rPr>
          <w:rFonts w:ascii="Arial" w:hAnsi="Arial" w:cs="Arial"/>
          <w:b/>
        </w:rPr>
      </w:pPr>
      <w:r w:rsidRPr="00E02388">
        <w:rPr>
          <w:rFonts w:ascii="Arial" w:hAnsi="Arial" w:cs="Arial"/>
          <w:b/>
        </w:rPr>
        <w:t>Liepājas industriālā parka teritorijā”</w:t>
      </w:r>
    </w:p>
    <w:p w14:paraId="5840B1D0" w14:textId="77777777" w:rsidR="000D4C37" w:rsidRPr="00E02388" w:rsidRDefault="000D4C37" w:rsidP="00E02388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E02388">
        <w:rPr>
          <w:rFonts w:ascii="Arial" w:hAnsi="Arial" w:cs="Arial"/>
          <w:b/>
          <w:bCs/>
        </w:rPr>
        <w:t>IDENTIFIKĀCIJAS NUMURS LSEZ 2026/3</w:t>
      </w:r>
    </w:p>
    <w:p w14:paraId="3A766D40" w14:textId="77777777" w:rsidR="00AF3562" w:rsidRPr="00E02388" w:rsidRDefault="00AF3562" w:rsidP="00E02388">
      <w:pPr>
        <w:spacing w:after="0" w:line="276" w:lineRule="auto"/>
        <w:jc w:val="center"/>
        <w:rPr>
          <w:rFonts w:ascii="Arial" w:hAnsi="Arial" w:cs="Arial"/>
          <w:b/>
          <w:bCs/>
        </w:rPr>
      </w:pPr>
    </w:p>
    <w:p w14:paraId="52E6F866" w14:textId="77777777" w:rsidR="00B35CD1" w:rsidRPr="00E02388" w:rsidRDefault="00B35CD1" w:rsidP="00E02388">
      <w:pPr>
        <w:spacing w:after="0" w:line="276" w:lineRule="auto"/>
        <w:jc w:val="center"/>
        <w:rPr>
          <w:rFonts w:ascii="Arial" w:hAnsi="Arial" w:cs="Arial"/>
          <w:b/>
          <w:bCs/>
        </w:rPr>
      </w:pPr>
    </w:p>
    <w:p w14:paraId="496ACC41" w14:textId="77777777" w:rsidR="00B35CD1" w:rsidRPr="00E02388" w:rsidRDefault="00B35CD1" w:rsidP="00E02388">
      <w:pPr>
        <w:spacing w:after="0" w:line="276" w:lineRule="auto"/>
        <w:jc w:val="center"/>
        <w:rPr>
          <w:rFonts w:ascii="Arial" w:hAnsi="Arial" w:cs="Arial"/>
          <w:b/>
        </w:rPr>
      </w:pPr>
    </w:p>
    <w:p w14:paraId="7FAEC0BE" w14:textId="6EE52A81" w:rsidR="00B35CD1" w:rsidRPr="00E02388" w:rsidRDefault="00B35CD1" w:rsidP="00E02388">
      <w:pPr>
        <w:spacing w:after="0" w:line="276" w:lineRule="auto"/>
        <w:rPr>
          <w:rFonts w:ascii="Arial" w:hAnsi="Arial" w:cs="Arial"/>
          <w:b/>
        </w:rPr>
      </w:pPr>
      <w:r w:rsidRPr="00E02388">
        <w:rPr>
          <w:rFonts w:ascii="Arial" w:hAnsi="Arial" w:cs="Arial"/>
          <w:b/>
          <w:i/>
          <w:iCs/>
        </w:rPr>
        <w:t xml:space="preserve">Par atklāta konkursa </w:t>
      </w:r>
      <w:r w:rsidRPr="00E02388">
        <w:rPr>
          <w:rFonts w:ascii="Arial" w:hAnsi="Arial" w:cs="Arial"/>
          <w:b/>
          <w:i/>
        </w:rPr>
        <w:t>“</w:t>
      </w:r>
      <w:r w:rsidRPr="00E02388">
        <w:rPr>
          <w:rFonts w:ascii="Arial" w:hAnsi="Arial" w:cs="Arial"/>
          <w:b/>
        </w:rPr>
        <w:t>Eksporta ielas infrastruktūras izbūve un sanācijas darbu veikšana Liepājas industriālā parka teritorijā</w:t>
      </w:r>
      <w:r w:rsidRPr="00E02388">
        <w:rPr>
          <w:rFonts w:ascii="Arial" w:hAnsi="Arial" w:cs="Arial"/>
          <w:b/>
        </w:rPr>
        <w:t xml:space="preserve">”, </w:t>
      </w:r>
      <w:proofErr w:type="spellStart"/>
      <w:r w:rsidRPr="00E02388">
        <w:rPr>
          <w:rFonts w:ascii="Arial" w:hAnsi="Arial" w:cs="Arial"/>
          <w:b/>
        </w:rPr>
        <w:t>id.Nr</w:t>
      </w:r>
      <w:proofErr w:type="spellEnd"/>
      <w:r w:rsidRPr="00E02388">
        <w:rPr>
          <w:rFonts w:ascii="Arial" w:hAnsi="Arial" w:cs="Arial"/>
          <w:b/>
        </w:rPr>
        <w:t>. LSEZ 2026/3</w:t>
      </w:r>
      <w:r w:rsidR="009C7CF8" w:rsidRPr="00E02388">
        <w:rPr>
          <w:rFonts w:ascii="Arial" w:hAnsi="Arial" w:cs="Arial"/>
          <w:b/>
        </w:rPr>
        <w:t xml:space="preserve">, </w:t>
      </w:r>
      <w:r w:rsidRPr="00E02388">
        <w:rPr>
          <w:rFonts w:ascii="Arial" w:hAnsi="Arial" w:cs="Arial"/>
          <w:b/>
          <w:i/>
          <w:iCs/>
        </w:rPr>
        <w:t>piedāvājumu atvēršanas sanāksmes vietu un laiku</w:t>
      </w:r>
    </w:p>
    <w:p w14:paraId="586FC5A9" w14:textId="77777777" w:rsidR="00650A0A" w:rsidRPr="00E02388" w:rsidRDefault="00650A0A" w:rsidP="00E02388">
      <w:pPr>
        <w:spacing w:after="0" w:line="276" w:lineRule="auto"/>
        <w:jc w:val="both"/>
        <w:rPr>
          <w:rFonts w:ascii="Arial" w:hAnsi="Arial" w:cs="Arial"/>
          <w:b/>
        </w:rPr>
      </w:pPr>
      <w:bookmarkStart w:id="0" w:name="_Hlk90286168"/>
    </w:p>
    <w:p w14:paraId="12814DB6" w14:textId="77777777" w:rsidR="00650A0A" w:rsidRPr="00E02388" w:rsidRDefault="00650A0A" w:rsidP="00E02388">
      <w:pPr>
        <w:spacing w:after="0" w:line="276" w:lineRule="auto"/>
        <w:jc w:val="both"/>
        <w:rPr>
          <w:rFonts w:ascii="Arial" w:hAnsi="Arial" w:cs="Arial"/>
          <w:bCs/>
        </w:rPr>
      </w:pPr>
    </w:p>
    <w:p w14:paraId="5F99EA7D" w14:textId="77777777" w:rsidR="00E02388" w:rsidRPr="00E02388" w:rsidRDefault="00E02388" w:rsidP="00E02388">
      <w:pPr>
        <w:pStyle w:val="Pamattekstaatkpe2"/>
        <w:spacing w:after="0" w:line="276" w:lineRule="auto"/>
        <w:ind w:firstLine="709"/>
        <w:jc w:val="both"/>
        <w:rPr>
          <w:rFonts w:ascii="Arial" w:hAnsi="Arial" w:cs="Arial"/>
          <w:bCs/>
          <w:lang w:val="lv-LV"/>
        </w:rPr>
      </w:pPr>
      <w:bookmarkStart w:id="1" w:name="_Hlk90286396"/>
      <w:bookmarkEnd w:id="0"/>
      <w:r w:rsidRPr="00E02388">
        <w:rPr>
          <w:rFonts w:ascii="Arial" w:hAnsi="Arial" w:cs="Arial"/>
          <w:bCs/>
          <w:lang w:val="lv-LV"/>
        </w:rPr>
        <w:t>Liepājas speciālās ekonomiskās zonas pārvalde informē, ka Iepirkumu uzraudzības biroja Iesniegumu izskatīšanas komisija 2026. gada 9. jūnijā ir pieņēmusi lēmumu Nr. 4-1.2/26-152, ar kuru Liepājas speciālās ekonomiskās zonas pārvaldei atļauts turpināt iepirkuma procedūru un spēkā atstātas apstrīdētās konkursa nolikuma prasības.</w:t>
      </w:r>
    </w:p>
    <w:p w14:paraId="42ABCCB3" w14:textId="02656980" w:rsidR="002226E2" w:rsidRPr="00E02388" w:rsidRDefault="00E02388" w:rsidP="00E02388">
      <w:pPr>
        <w:pStyle w:val="Pamattekstaatkpe2"/>
        <w:spacing w:after="0" w:line="276" w:lineRule="auto"/>
        <w:ind w:firstLine="709"/>
        <w:jc w:val="both"/>
        <w:rPr>
          <w:rFonts w:ascii="Arial" w:hAnsi="Arial" w:cs="Arial"/>
          <w:bCs/>
          <w:lang w:val="lv-LV"/>
        </w:rPr>
      </w:pPr>
      <w:r w:rsidRPr="00E02388">
        <w:rPr>
          <w:rFonts w:ascii="Arial" w:hAnsi="Arial" w:cs="Arial"/>
          <w:bCs/>
          <w:lang w:val="lv-LV"/>
        </w:rPr>
        <w:t xml:space="preserve">Ņemot vērā minēto un ievērojot Ministru kabineta 2017. gada 28. februāra noteikumu Nr. 107 </w:t>
      </w:r>
      <w:r w:rsidRPr="00E02388">
        <w:rPr>
          <w:rFonts w:ascii="Arial" w:hAnsi="Arial" w:cs="Arial"/>
          <w:b/>
          <w:bCs/>
          <w:lang w:val="lv-LV"/>
        </w:rPr>
        <w:t>“Iepirkuma procedūru un metu konkursu norises kārtība”</w:t>
      </w:r>
      <w:r w:rsidRPr="00E02388">
        <w:rPr>
          <w:rFonts w:ascii="Arial" w:hAnsi="Arial" w:cs="Arial"/>
          <w:bCs/>
          <w:lang w:val="lv-LV"/>
        </w:rPr>
        <w:t xml:space="preserve"> 14. punktā noteikto, ka, ja Iepirkumu uzraudzības biroja Iesniegumu izskatīšanas komisija pieņem Publisko iepirkumu likuma 71. panta otrās daļas 1. punktā minēto lēmumu</w:t>
      </w:r>
      <w:proofErr w:type="gramStart"/>
      <w:r w:rsidRPr="00E02388">
        <w:rPr>
          <w:rFonts w:ascii="Arial" w:hAnsi="Arial" w:cs="Arial"/>
          <w:bCs/>
          <w:lang w:val="lv-LV"/>
        </w:rPr>
        <w:t xml:space="preserve"> vai administratīvā lieta tiek izbeigta</w:t>
      </w:r>
      <w:proofErr w:type="gramEnd"/>
      <w:r w:rsidRPr="00E02388">
        <w:rPr>
          <w:rFonts w:ascii="Arial" w:hAnsi="Arial" w:cs="Arial"/>
          <w:bCs/>
          <w:lang w:val="lv-LV"/>
        </w:rPr>
        <w:t xml:space="preserve">, pasūtītājs pircēja profilā publicē informāciju par piedāvājumu atvēršanas sanāksmes vietu un laiku, kā arī informē par to pretendentus vismaz trīs darbdienas iepriekš, Komisija paziņo, ka iesniegto piedāvājumu atvēršana notiks </w:t>
      </w:r>
      <w:r w:rsidRPr="00E02388">
        <w:rPr>
          <w:rFonts w:ascii="Arial" w:hAnsi="Arial" w:cs="Arial"/>
          <w:b/>
          <w:bCs/>
          <w:lang w:val="lv-LV"/>
        </w:rPr>
        <w:t>Elektronisko iepirkumu sistēmā 2026. gada 18.jūnijā plkst. 08.15</w:t>
      </w:r>
      <w:r w:rsidR="00650A0A" w:rsidRPr="00E02388">
        <w:rPr>
          <w:rFonts w:ascii="Arial" w:hAnsi="Arial" w:cs="Arial"/>
          <w:b/>
          <w:sz w:val="24"/>
          <w:szCs w:val="24"/>
          <w:lang w:val="lv-LV"/>
        </w:rPr>
        <w:t>.</w:t>
      </w:r>
      <w:bookmarkEnd w:id="1"/>
    </w:p>
    <w:sectPr w:rsidR="002226E2" w:rsidRPr="00E0238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C37"/>
    <w:rsid w:val="00024885"/>
    <w:rsid w:val="00063C39"/>
    <w:rsid w:val="00090160"/>
    <w:rsid w:val="000A3CBA"/>
    <w:rsid w:val="000A652F"/>
    <w:rsid w:val="000B548D"/>
    <w:rsid w:val="000D4C37"/>
    <w:rsid w:val="000D63DC"/>
    <w:rsid w:val="001007FD"/>
    <w:rsid w:val="00102582"/>
    <w:rsid w:val="001056C2"/>
    <w:rsid w:val="001205D1"/>
    <w:rsid w:val="00162ADB"/>
    <w:rsid w:val="00214203"/>
    <w:rsid w:val="002226E2"/>
    <w:rsid w:val="00292C8E"/>
    <w:rsid w:val="002C3926"/>
    <w:rsid w:val="002F0DD8"/>
    <w:rsid w:val="002F0FF3"/>
    <w:rsid w:val="002F5DC7"/>
    <w:rsid w:val="0031474B"/>
    <w:rsid w:val="00317C4D"/>
    <w:rsid w:val="0033629D"/>
    <w:rsid w:val="003613FF"/>
    <w:rsid w:val="003B491F"/>
    <w:rsid w:val="003D1143"/>
    <w:rsid w:val="003D60C8"/>
    <w:rsid w:val="003F132B"/>
    <w:rsid w:val="004B632E"/>
    <w:rsid w:val="004E3741"/>
    <w:rsid w:val="00543D45"/>
    <w:rsid w:val="005A2F9E"/>
    <w:rsid w:val="0061792D"/>
    <w:rsid w:val="00622FA7"/>
    <w:rsid w:val="00650A0A"/>
    <w:rsid w:val="006C54C1"/>
    <w:rsid w:val="006E1AE9"/>
    <w:rsid w:val="00730310"/>
    <w:rsid w:val="00786471"/>
    <w:rsid w:val="007F4B83"/>
    <w:rsid w:val="007F634D"/>
    <w:rsid w:val="00801D41"/>
    <w:rsid w:val="008257C5"/>
    <w:rsid w:val="008956E1"/>
    <w:rsid w:val="008C53D9"/>
    <w:rsid w:val="008C6D9A"/>
    <w:rsid w:val="009921CA"/>
    <w:rsid w:val="009C7CF8"/>
    <w:rsid w:val="00AD1E8A"/>
    <w:rsid w:val="00AD3E13"/>
    <w:rsid w:val="00AD5DF2"/>
    <w:rsid w:val="00AF3562"/>
    <w:rsid w:val="00B35CD1"/>
    <w:rsid w:val="00BB7D83"/>
    <w:rsid w:val="00C003BD"/>
    <w:rsid w:val="00CB3F5C"/>
    <w:rsid w:val="00CC71CC"/>
    <w:rsid w:val="00CE3C35"/>
    <w:rsid w:val="00CF4F18"/>
    <w:rsid w:val="00D443A1"/>
    <w:rsid w:val="00DC14C0"/>
    <w:rsid w:val="00DE5B9E"/>
    <w:rsid w:val="00E02388"/>
    <w:rsid w:val="00E4346D"/>
    <w:rsid w:val="00E530C7"/>
    <w:rsid w:val="00E71672"/>
    <w:rsid w:val="00EB5C11"/>
    <w:rsid w:val="00F73018"/>
    <w:rsid w:val="00F85086"/>
    <w:rsid w:val="00FE6D84"/>
    <w:rsid w:val="00FF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AA1DE"/>
  <w15:chartTrackingRefBased/>
  <w15:docId w15:val="{AFBC2C7B-3578-4414-8983-529CC152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0D4C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0D4C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0D4C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0D4C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0D4C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0D4C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0D4C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0D4C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0D4C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0D4C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0D4C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0D4C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0D4C37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0D4C37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0D4C3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0D4C3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0D4C3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0D4C3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0D4C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0D4C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0D4C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0D4C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0D4C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0D4C3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0D4C3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0D4C37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D4C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D4C37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0D4C37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basedOn w:val="Noklusjumarindkopasfonts"/>
    <w:uiPriority w:val="99"/>
    <w:unhideWhenUsed/>
    <w:rsid w:val="000D4C37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D4C37"/>
    <w:rPr>
      <w:color w:val="605E5C"/>
      <w:shd w:val="clear" w:color="auto" w:fill="E1DFDD"/>
    </w:rPr>
  </w:style>
  <w:style w:type="paragraph" w:styleId="Pamattekstaatkpe2">
    <w:name w:val="Body Text Indent 2"/>
    <w:basedOn w:val="Parasts"/>
    <w:link w:val="Pamattekstaatkpe2Rakstz"/>
    <w:uiPriority w:val="99"/>
    <w:semiHidden/>
    <w:unhideWhenUsed/>
    <w:rsid w:val="000D4C37"/>
    <w:pPr>
      <w:widowControl w:val="0"/>
      <w:spacing w:after="120" w:line="480" w:lineRule="auto"/>
      <w:ind w:left="283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character" w:customStyle="1" w:styleId="Pamattekstaatkpe2Rakstz">
    <w:name w:val="Pamatteksta atkāpe 2 Rakstz."/>
    <w:basedOn w:val="Noklusjumarindkopasfonts"/>
    <w:link w:val="Pamattekstaatkpe2"/>
    <w:uiPriority w:val="99"/>
    <w:semiHidden/>
    <w:rsid w:val="000D4C37"/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character" w:customStyle="1" w:styleId="colora">
    <w:name w:val="colora"/>
    <w:rsid w:val="000D4C37"/>
  </w:style>
  <w:style w:type="character" w:customStyle="1" w:styleId="object">
    <w:name w:val="object"/>
    <w:basedOn w:val="Noklusjumarindkopasfonts"/>
    <w:rsid w:val="0065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1181</Characters>
  <Application>Microsoft Office Word</Application>
  <DocSecurity>0</DocSecurity>
  <Lines>22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Saltone</dc:creator>
  <cp:keywords/>
  <dc:description/>
  <cp:lastModifiedBy>Linda Saltone</cp:lastModifiedBy>
  <cp:revision>13</cp:revision>
  <dcterms:created xsi:type="dcterms:W3CDTF">2026-06-12T13:04:00Z</dcterms:created>
  <dcterms:modified xsi:type="dcterms:W3CDTF">2026-06-12T13:14:00Z</dcterms:modified>
</cp:coreProperties>
</file>