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90009112679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Finanšu revīzija 2026. un 2027.gadam Rēzeknes novada pašvaldībā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"AUDITORFIRMA PADOMS"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14:58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48158.0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