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F0648" w14:textId="77777777" w:rsidR="00613441" w:rsidRDefault="00AF39E5" w:rsidP="00CF08B7">
      <w:pPr>
        <w:spacing w:after="0" w:line="240" w:lineRule="auto"/>
        <w:ind w:left="1134" w:right="1274"/>
        <w:jc w:val="center"/>
        <w:rPr>
          <w:rFonts w:ascii="Times New Roman" w:hAnsi="Times New Roman" w:cs="Times New Roman"/>
          <w:sz w:val="40"/>
          <w:szCs w:val="40"/>
        </w:rPr>
      </w:pPr>
      <w:r w:rsidRPr="00CF08B7">
        <w:rPr>
          <w:noProof/>
          <w:sz w:val="20"/>
          <w:szCs w:val="20"/>
        </w:rPr>
        <w:drawing>
          <wp:anchor distT="0" distB="0" distL="114300" distR="114300" simplePos="0" relativeHeight="251658240" behindDoc="1" locked="0" layoutInCell="1" allowOverlap="1" wp14:anchorId="27668998" wp14:editId="23B9525B">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1C20E6D4" w14:textId="77777777" w:rsidR="00613441" w:rsidRPr="00954F16" w:rsidRDefault="00AF39E5" w:rsidP="00CF08B7">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3544115B" w14:textId="77777777" w:rsidR="00613441" w:rsidRPr="00893399" w:rsidRDefault="00AF39E5" w:rsidP="00CF08B7">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sidR="009C5759">
        <w:rPr>
          <w:rFonts w:ascii="Times New Roman" w:hAnsi="Times New Roman" w:cs="Times New Roman"/>
          <w:szCs w:val="24"/>
        </w:rPr>
        <w:t xml:space="preserve"> </w:t>
      </w:r>
      <w:r w:rsidRPr="00893399">
        <w:rPr>
          <w:rFonts w:ascii="Times New Roman" w:hAnsi="Times New Roman" w:cs="Times New Roman"/>
          <w:szCs w:val="24"/>
        </w:rPr>
        <w:t>90000050975</w:t>
      </w:r>
    </w:p>
    <w:p w14:paraId="0F5AAEB2" w14:textId="77777777" w:rsidR="00613441" w:rsidRPr="00893399" w:rsidRDefault="00AF39E5" w:rsidP="00CF08B7">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24ECA5F4" w14:textId="77777777" w:rsidR="00613441" w:rsidRPr="009A439E" w:rsidRDefault="00AF39E5" w:rsidP="00CF08B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00CF08B7" w:rsidRPr="00CF08B7">
        <w:rPr>
          <w:rFonts w:ascii="Times New Roman" w:hAnsi="Times New Roman" w:cs="Times New Roman"/>
          <w:color w:val="1C1C1C"/>
          <w:szCs w:val="24"/>
        </w:rPr>
        <w:t>80205111</w:t>
      </w:r>
      <w:r w:rsidR="00CF08B7">
        <w:rPr>
          <w:rFonts w:ascii="Times New Roman" w:hAnsi="Times New Roman" w:cs="Times New Roman"/>
          <w:color w:val="1C1C1C"/>
          <w:szCs w:val="24"/>
        </w:rPr>
        <w:t xml:space="preserve">; </w:t>
      </w:r>
      <w:hyperlink r:id="rId8" w:history="1">
        <w:r w:rsidR="00613441" w:rsidRPr="009A439E">
          <w:rPr>
            <w:rStyle w:val="Hipersaite"/>
            <w:rFonts w:ascii="Times New Roman" w:hAnsi="Times New Roman" w:cs="Times New Roman"/>
            <w:color w:val="auto"/>
            <w:szCs w:val="24"/>
            <w:u w:val="none"/>
          </w:rPr>
          <w:t>www.tukums.lv</w:t>
        </w:r>
      </w:hyperlink>
      <w:r w:rsidR="00CF08B7">
        <w:rPr>
          <w:rFonts w:ascii="Times New Roman" w:hAnsi="Times New Roman" w:cs="Times New Roman"/>
        </w:rPr>
        <w:t>;</w:t>
      </w:r>
      <w:r w:rsidRPr="009A439E">
        <w:rPr>
          <w:rFonts w:ascii="Times New Roman" w:hAnsi="Times New Roman" w:cs="Times New Roman"/>
          <w:szCs w:val="24"/>
        </w:rPr>
        <w:t xml:space="preserve"> e-pasts: </w:t>
      </w:r>
      <w:hyperlink r:id="rId9" w:history="1">
        <w:r w:rsidR="00613441" w:rsidRPr="009A439E">
          <w:rPr>
            <w:rStyle w:val="Hipersaite"/>
            <w:rFonts w:ascii="Times New Roman" w:hAnsi="Times New Roman" w:cs="Times New Roman"/>
            <w:color w:val="auto"/>
            <w:szCs w:val="24"/>
            <w:u w:val="none"/>
          </w:rPr>
          <w:t>pasts@tukums.lv</w:t>
        </w:r>
      </w:hyperlink>
    </w:p>
    <w:tbl>
      <w:tblPr>
        <w:tblW w:w="9317" w:type="dxa"/>
        <w:tblBorders>
          <w:top w:val="thinThickSmallGap" w:sz="24" w:space="0" w:color="auto"/>
        </w:tblBorders>
        <w:tblLook w:val="01E0" w:firstRow="1" w:lastRow="1" w:firstColumn="1" w:lastColumn="1" w:noHBand="0" w:noVBand="0"/>
      </w:tblPr>
      <w:tblGrid>
        <w:gridCol w:w="9317"/>
      </w:tblGrid>
      <w:tr w:rsidR="0046704C" w14:paraId="1B544A12" w14:textId="77777777" w:rsidTr="00A25491">
        <w:trPr>
          <w:trHeight w:val="24"/>
        </w:trPr>
        <w:tc>
          <w:tcPr>
            <w:tcW w:w="9317" w:type="dxa"/>
            <w:tcBorders>
              <w:top w:val="thinThickSmallGap" w:sz="18" w:space="0" w:color="auto"/>
              <w:left w:val="nil"/>
              <w:bottom w:val="nil"/>
              <w:right w:val="nil"/>
            </w:tcBorders>
          </w:tcPr>
          <w:p w14:paraId="25A73977" w14:textId="77777777" w:rsidR="00613441" w:rsidRPr="0084412F" w:rsidRDefault="00613441" w:rsidP="00A25491">
            <w:pPr>
              <w:spacing w:after="0" w:line="240" w:lineRule="auto"/>
              <w:jc w:val="center"/>
              <w:rPr>
                <w:rFonts w:eastAsia="Times New Roman"/>
                <w:b/>
                <w:color w:val="000000"/>
                <w:sz w:val="16"/>
                <w:szCs w:val="16"/>
                <w:lang w:eastAsia="lv-LV"/>
              </w:rPr>
            </w:pPr>
          </w:p>
        </w:tc>
      </w:tr>
    </w:tbl>
    <w:p w14:paraId="1A6DB9F2" w14:textId="77777777" w:rsidR="0037017B" w:rsidRPr="00376E4C" w:rsidRDefault="0037017B" w:rsidP="0037017B">
      <w:pPr>
        <w:spacing w:after="0" w:line="240" w:lineRule="auto"/>
        <w:jc w:val="center"/>
        <w:rPr>
          <w:rFonts w:ascii="Times New Roman" w:hAnsi="Times New Roman" w:cs="Times New Roman"/>
          <w:sz w:val="24"/>
          <w:szCs w:val="24"/>
        </w:rPr>
      </w:pPr>
      <w:r w:rsidRPr="00376E4C">
        <w:rPr>
          <w:rFonts w:ascii="Times New Roman" w:hAnsi="Times New Roman" w:cs="Times New Roman"/>
          <w:sz w:val="24"/>
          <w:szCs w:val="24"/>
        </w:rPr>
        <w:t>Tukumā</w:t>
      </w:r>
    </w:p>
    <w:p w14:paraId="7E834603" w14:textId="479C3A22" w:rsidR="0037017B" w:rsidRPr="00376E4C" w:rsidRDefault="001823C0" w:rsidP="0037017B">
      <w:pPr>
        <w:pStyle w:val="Apakvirsraksts"/>
        <w:tabs>
          <w:tab w:val="left" w:pos="6120"/>
        </w:tabs>
        <w:jc w:val="both"/>
        <w:rPr>
          <w:szCs w:val="24"/>
        </w:rPr>
      </w:pPr>
      <w:r>
        <w:rPr>
          <w:szCs w:val="24"/>
        </w:rPr>
        <w:t>12</w:t>
      </w:r>
      <w:r w:rsidR="0034374F">
        <w:rPr>
          <w:szCs w:val="24"/>
        </w:rPr>
        <w:t>.06</w:t>
      </w:r>
      <w:r w:rsidR="0037017B">
        <w:rPr>
          <w:szCs w:val="24"/>
        </w:rPr>
        <w:t>.2026</w:t>
      </w:r>
      <w:r w:rsidR="0037017B" w:rsidRPr="00376E4C">
        <w:rPr>
          <w:szCs w:val="24"/>
        </w:rPr>
        <w:t xml:space="preserve">. </w:t>
      </w:r>
    </w:p>
    <w:p w14:paraId="0D21DDC6" w14:textId="73F35B89" w:rsidR="0037017B" w:rsidRPr="006857DA" w:rsidRDefault="00CA1FA8" w:rsidP="0037017B">
      <w:pPr>
        <w:spacing w:after="0" w:line="240" w:lineRule="auto"/>
        <w:jc w:val="right"/>
        <w:rPr>
          <w:rFonts w:ascii="Times New Roman" w:eastAsia="Calibri" w:hAnsi="Times New Roman" w:cs="Times New Roman"/>
          <w:b/>
          <w:bCs/>
          <w:sz w:val="24"/>
          <w:szCs w:val="24"/>
        </w:rPr>
      </w:pPr>
      <w:bookmarkStart w:id="0" w:name="_Hlk164698565"/>
      <w:r w:rsidRPr="00CA1FA8">
        <w:rPr>
          <w:rFonts w:ascii="Times New Roman" w:eastAsia="Calibri" w:hAnsi="Times New Roman" w:cs="Times New Roman"/>
          <w:b/>
          <w:bCs/>
          <w:sz w:val="24"/>
          <w:szCs w:val="24"/>
        </w:rPr>
        <w:t>Ieinteresētajiem piegādātājiem</w:t>
      </w:r>
    </w:p>
    <w:p w14:paraId="6745B1FF" w14:textId="40169A1B" w:rsidR="0037017B" w:rsidRPr="006857DA" w:rsidRDefault="0037017B" w:rsidP="0037017B">
      <w:pPr>
        <w:spacing w:after="0" w:line="240" w:lineRule="auto"/>
        <w:jc w:val="right"/>
        <w:rPr>
          <w:rFonts w:ascii="Times New Roman" w:eastAsia="Calibri" w:hAnsi="Times New Roman" w:cs="Times New Roman"/>
          <w:b/>
          <w:bCs/>
          <w:sz w:val="24"/>
          <w:szCs w:val="24"/>
        </w:rPr>
      </w:pPr>
      <w:r w:rsidRPr="006857DA">
        <w:rPr>
          <w:rFonts w:ascii="Times New Roman" w:eastAsia="Calibri" w:hAnsi="Times New Roman" w:cs="Times New Roman"/>
          <w:b/>
          <w:bCs/>
          <w:sz w:val="24"/>
          <w:szCs w:val="24"/>
        </w:rPr>
        <w:t xml:space="preserve"> </w:t>
      </w:r>
    </w:p>
    <w:p w14:paraId="77CA5EE5" w14:textId="77777777" w:rsidR="0037017B" w:rsidRPr="006857DA" w:rsidRDefault="0037017B" w:rsidP="0037017B">
      <w:pPr>
        <w:tabs>
          <w:tab w:val="left" w:pos="6120"/>
        </w:tabs>
        <w:spacing w:after="0" w:line="240" w:lineRule="auto"/>
        <w:ind w:right="4252"/>
        <w:jc w:val="right"/>
        <w:rPr>
          <w:rFonts w:ascii="Times New Roman" w:eastAsia="Times New Roman" w:hAnsi="Times New Roman" w:cs="Times New Roman"/>
          <w:i/>
          <w:sz w:val="24"/>
          <w:szCs w:val="24"/>
        </w:rPr>
      </w:pPr>
    </w:p>
    <w:p w14:paraId="29A78089" w14:textId="3E75D9B2" w:rsidR="0037017B" w:rsidRPr="006857DA" w:rsidRDefault="0037017B" w:rsidP="0037017B">
      <w:pPr>
        <w:spacing w:after="0" w:line="240" w:lineRule="auto"/>
        <w:ind w:right="4109"/>
        <w:jc w:val="both"/>
        <w:rPr>
          <w:rFonts w:ascii="Times New Roman" w:eastAsia="Calibri" w:hAnsi="Times New Roman" w:cs="Times New Roman"/>
          <w:b/>
          <w:sz w:val="24"/>
          <w:szCs w:val="24"/>
        </w:rPr>
      </w:pPr>
      <w:r w:rsidRPr="006857DA">
        <w:rPr>
          <w:rFonts w:ascii="Times New Roman" w:eastAsia="Calibri" w:hAnsi="Times New Roman" w:cs="Times New Roman"/>
          <w:b/>
          <w:sz w:val="24"/>
          <w:szCs w:val="24"/>
        </w:rPr>
        <w:t>Par atklātu konkursu “</w:t>
      </w:r>
      <w:r w:rsidR="0034374F" w:rsidRPr="0034374F">
        <w:rPr>
          <w:rFonts w:ascii="Times New Roman" w:eastAsia="Calibri" w:hAnsi="Times New Roman" w:cs="Times New Roman"/>
          <w:b/>
          <w:bCs/>
          <w:sz w:val="24"/>
          <w:szCs w:val="24"/>
        </w:rPr>
        <w:t>Jauna autobusa piegāde Tukuma novada pašvaldības vajadzībām</w:t>
      </w:r>
      <w:r w:rsidRPr="006857DA">
        <w:rPr>
          <w:rFonts w:ascii="Times New Roman" w:eastAsia="Calibri" w:hAnsi="Times New Roman" w:cs="Times New Roman"/>
          <w:b/>
          <w:sz w:val="24"/>
          <w:szCs w:val="24"/>
        </w:rPr>
        <w:t xml:space="preserve">” (iepirkuma identifikācijas Nr. TNP </w:t>
      </w:r>
      <w:r>
        <w:rPr>
          <w:rFonts w:ascii="Times New Roman" w:eastAsia="Calibri" w:hAnsi="Times New Roman" w:cs="Times New Roman"/>
          <w:b/>
          <w:sz w:val="24"/>
          <w:szCs w:val="24"/>
        </w:rPr>
        <w:t>2026/</w:t>
      </w:r>
      <w:r w:rsidR="0034374F">
        <w:rPr>
          <w:rFonts w:ascii="Times New Roman" w:eastAsia="Calibri" w:hAnsi="Times New Roman" w:cs="Times New Roman"/>
          <w:b/>
          <w:sz w:val="24"/>
          <w:szCs w:val="24"/>
        </w:rPr>
        <w:t>50</w:t>
      </w:r>
      <w:r w:rsidRPr="006857DA">
        <w:rPr>
          <w:rFonts w:ascii="Times New Roman" w:eastAsia="Calibri" w:hAnsi="Times New Roman" w:cs="Times New Roman"/>
          <w:b/>
          <w:sz w:val="24"/>
          <w:szCs w:val="24"/>
        </w:rPr>
        <w:t>)</w:t>
      </w:r>
    </w:p>
    <w:p w14:paraId="19FADFAA" w14:textId="77777777" w:rsidR="0037017B" w:rsidRPr="00376E4C" w:rsidRDefault="0037017B" w:rsidP="0037017B">
      <w:pPr>
        <w:spacing w:after="0" w:line="240" w:lineRule="auto"/>
        <w:ind w:right="4252"/>
        <w:rPr>
          <w:rFonts w:ascii="Times New Roman" w:eastAsia="Times New Roman" w:hAnsi="Times New Roman" w:cs="Times New Roman"/>
          <w:sz w:val="24"/>
          <w:szCs w:val="24"/>
        </w:rPr>
      </w:pPr>
      <w:r w:rsidRPr="00376E4C">
        <w:rPr>
          <w:rFonts w:ascii="Times New Roman" w:eastAsia="Times New Roman" w:hAnsi="Times New Roman" w:cs="Times New Roman"/>
          <w:sz w:val="24"/>
          <w:szCs w:val="24"/>
        </w:rPr>
        <w:t xml:space="preserve">     </w:t>
      </w:r>
    </w:p>
    <w:p w14:paraId="486332B5" w14:textId="2F14FE73" w:rsidR="0037017B" w:rsidRPr="00E62F1C" w:rsidRDefault="0037017B" w:rsidP="0037017B">
      <w:pPr>
        <w:tabs>
          <w:tab w:val="left" w:pos="851"/>
          <w:tab w:val="left" w:pos="6120"/>
        </w:tabs>
        <w:spacing w:after="0" w:line="240" w:lineRule="auto"/>
        <w:jc w:val="both"/>
        <w:rPr>
          <w:rFonts w:ascii="Times New Roman" w:hAnsi="Times New Roman" w:cs="Times New Roman"/>
          <w:color w:val="000000" w:themeColor="text1"/>
          <w:sz w:val="24"/>
          <w:szCs w:val="24"/>
        </w:rPr>
      </w:pPr>
      <w:r w:rsidRPr="00376E4C">
        <w:rPr>
          <w:rFonts w:ascii="Times New Roman" w:eastAsia="Times New Roman" w:hAnsi="Times New Roman" w:cs="Times New Roman"/>
          <w:color w:val="000000" w:themeColor="text1"/>
          <w:sz w:val="24"/>
          <w:szCs w:val="24"/>
        </w:rPr>
        <w:tab/>
      </w:r>
      <w:r w:rsidRPr="00E36642">
        <w:rPr>
          <w:rFonts w:ascii="Times New Roman" w:hAnsi="Times New Roman" w:cs="Times New Roman"/>
          <w:color w:val="000000" w:themeColor="text1"/>
          <w:sz w:val="24"/>
          <w:szCs w:val="24"/>
        </w:rPr>
        <w:t xml:space="preserve">Atklāta konkursa </w:t>
      </w:r>
      <w:r>
        <w:rPr>
          <w:rFonts w:ascii="Times New Roman" w:hAnsi="Times New Roman" w:cs="Times New Roman"/>
          <w:color w:val="000000" w:themeColor="text1"/>
          <w:sz w:val="24"/>
          <w:szCs w:val="24"/>
        </w:rPr>
        <w:t>“</w:t>
      </w:r>
      <w:r w:rsidR="0034374F" w:rsidRPr="0034374F">
        <w:rPr>
          <w:rFonts w:ascii="Times New Roman" w:hAnsi="Times New Roman" w:cs="Times New Roman"/>
          <w:color w:val="000000" w:themeColor="text1"/>
          <w:sz w:val="24"/>
          <w:szCs w:val="24"/>
        </w:rPr>
        <w:t>Jauna autobusa piegāde Tukuma novada pašvaldības vajadzībām</w:t>
      </w:r>
      <w:r>
        <w:rPr>
          <w:rFonts w:ascii="Times New Roman" w:hAnsi="Times New Roman" w:cs="Times New Roman"/>
          <w:color w:val="000000" w:themeColor="text1"/>
          <w:sz w:val="24"/>
          <w:szCs w:val="24"/>
        </w:rPr>
        <w:t>”</w:t>
      </w:r>
      <w:r w:rsidRPr="00E36642">
        <w:rPr>
          <w:rFonts w:ascii="Times New Roman" w:hAnsi="Times New Roman" w:cs="Times New Roman"/>
          <w:color w:val="000000" w:themeColor="text1"/>
          <w:sz w:val="24"/>
          <w:szCs w:val="24"/>
        </w:rPr>
        <w:t xml:space="preserve"> (iepirkuma identifikācijas Nr. TNP </w:t>
      </w:r>
      <w:r w:rsidRPr="00C124D3">
        <w:rPr>
          <w:rFonts w:ascii="Times New Roman" w:hAnsi="Times New Roman" w:cs="Times New Roman"/>
          <w:color w:val="000000" w:themeColor="text1"/>
          <w:sz w:val="24"/>
          <w:szCs w:val="24"/>
        </w:rPr>
        <w:t>2026/</w:t>
      </w:r>
      <w:r w:rsidR="0034374F">
        <w:rPr>
          <w:rFonts w:ascii="Times New Roman" w:hAnsi="Times New Roman" w:cs="Times New Roman"/>
          <w:color w:val="000000" w:themeColor="text1"/>
          <w:sz w:val="24"/>
          <w:szCs w:val="24"/>
        </w:rPr>
        <w:t>50</w:t>
      </w:r>
      <w:r w:rsidRPr="00E36642">
        <w:rPr>
          <w:rFonts w:ascii="Times New Roman" w:hAnsi="Times New Roman" w:cs="Times New Roman"/>
          <w:color w:val="000000" w:themeColor="text1"/>
          <w:sz w:val="24"/>
          <w:szCs w:val="24"/>
        </w:rPr>
        <w:t xml:space="preserve">) </w:t>
      </w:r>
      <w:r w:rsidRPr="00E36642">
        <w:rPr>
          <w:rFonts w:ascii="Times New Roman" w:eastAsia="Times New Roman" w:hAnsi="Times New Roman" w:cs="Times New Roman"/>
          <w:color w:val="000000" w:themeColor="text1"/>
          <w:sz w:val="24"/>
          <w:szCs w:val="24"/>
        </w:rPr>
        <w:t xml:space="preserve">(turpmāk – Konkurss) organizēšanai pilnvarotā iepirkuma komisija (turpmāk – Komisija) informē, </w:t>
      </w:r>
      <w:r w:rsidRPr="00E36642">
        <w:rPr>
          <w:rFonts w:ascii="Times New Roman" w:hAnsi="Times New Roman" w:cs="Times New Roman"/>
          <w:sz w:val="24"/>
          <w:szCs w:val="24"/>
        </w:rPr>
        <w:t>ka</w:t>
      </w:r>
      <w:r>
        <w:rPr>
          <w:rFonts w:ascii="Times New Roman" w:hAnsi="Times New Roman" w:cs="Times New Roman"/>
          <w:sz w:val="24"/>
          <w:szCs w:val="24"/>
        </w:rPr>
        <w:t xml:space="preserve"> ir saņēmusi</w:t>
      </w:r>
      <w:r w:rsidRPr="00E36642">
        <w:rPr>
          <w:rFonts w:ascii="Times New Roman" w:hAnsi="Times New Roman" w:cs="Times New Roman"/>
          <w:sz w:val="24"/>
          <w:szCs w:val="24"/>
        </w:rPr>
        <w:t xml:space="preserve"> </w:t>
      </w:r>
      <w:r w:rsidR="00CA1FA8" w:rsidRPr="00CA1FA8">
        <w:rPr>
          <w:rFonts w:ascii="Times New Roman" w:hAnsi="Times New Roman" w:cs="Times New Roman"/>
          <w:sz w:val="24"/>
          <w:szCs w:val="24"/>
        </w:rPr>
        <w:t>ieinteresēt</w:t>
      </w:r>
      <w:r w:rsidR="0034374F">
        <w:rPr>
          <w:rFonts w:ascii="Times New Roman" w:hAnsi="Times New Roman" w:cs="Times New Roman"/>
          <w:sz w:val="24"/>
          <w:szCs w:val="24"/>
        </w:rPr>
        <w:t>ā</w:t>
      </w:r>
      <w:r w:rsidR="00CA1FA8" w:rsidRPr="00CA1FA8">
        <w:rPr>
          <w:rFonts w:ascii="Times New Roman" w:hAnsi="Times New Roman" w:cs="Times New Roman"/>
          <w:sz w:val="24"/>
          <w:szCs w:val="24"/>
        </w:rPr>
        <w:t xml:space="preserve"> piegādātāj</w:t>
      </w:r>
      <w:r w:rsidR="0034374F">
        <w:rPr>
          <w:rFonts w:ascii="Times New Roman" w:hAnsi="Times New Roman" w:cs="Times New Roman"/>
          <w:sz w:val="24"/>
          <w:szCs w:val="24"/>
        </w:rPr>
        <w:t>a</w:t>
      </w:r>
      <w:r w:rsidR="00CA1FA8" w:rsidRPr="00CA1FA8">
        <w:rPr>
          <w:rFonts w:ascii="Times New Roman" w:hAnsi="Times New Roman" w:cs="Times New Roman"/>
          <w:sz w:val="24"/>
          <w:szCs w:val="24"/>
        </w:rPr>
        <w:t xml:space="preserve"> jautājumu par Konkursu un sniedz atbild</w:t>
      </w:r>
      <w:r w:rsidR="0034374F">
        <w:rPr>
          <w:rFonts w:ascii="Times New Roman" w:hAnsi="Times New Roman" w:cs="Times New Roman"/>
          <w:sz w:val="24"/>
          <w:szCs w:val="24"/>
        </w:rPr>
        <w:t>i</w:t>
      </w:r>
      <w:r w:rsidR="00CA1FA8" w:rsidRPr="00CA1FA8">
        <w:rPr>
          <w:rFonts w:ascii="Times New Roman" w:hAnsi="Times New Roman" w:cs="Times New Roman"/>
          <w:sz w:val="24"/>
          <w:szCs w:val="24"/>
        </w:rPr>
        <w:t xml:space="preserve"> uz uzdot</w:t>
      </w:r>
      <w:r w:rsidR="0034374F">
        <w:rPr>
          <w:rFonts w:ascii="Times New Roman" w:hAnsi="Times New Roman" w:cs="Times New Roman"/>
          <w:sz w:val="24"/>
          <w:szCs w:val="24"/>
        </w:rPr>
        <w:t>o</w:t>
      </w:r>
      <w:r w:rsidR="00CA1FA8" w:rsidRPr="00CA1FA8">
        <w:rPr>
          <w:rFonts w:ascii="Times New Roman" w:hAnsi="Times New Roman" w:cs="Times New Roman"/>
          <w:sz w:val="24"/>
          <w:szCs w:val="24"/>
        </w:rPr>
        <w:t xml:space="preserve"> jautājum</w:t>
      </w:r>
      <w:r w:rsidR="0034374F">
        <w:rPr>
          <w:rFonts w:ascii="Times New Roman" w:hAnsi="Times New Roman" w:cs="Times New Roman"/>
          <w:sz w:val="24"/>
          <w:szCs w:val="24"/>
        </w:rPr>
        <w:t>u</w:t>
      </w:r>
      <w:r w:rsidRPr="00E36642">
        <w:rPr>
          <w:rFonts w:ascii="Times New Roman" w:hAnsi="Times New Roman" w:cs="Times New Roman"/>
          <w:sz w:val="24"/>
          <w:szCs w:val="24"/>
        </w:rPr>
        <w:t>:</w:t>
      </w:r>
    </w:p>
    <w:p w14:paraId="209D1B34" w14:textId="77777777" w:rsidR="0037017B" w:rsidRPr="00E36642" w:rsidRDefault="0037017B" w:rsidP="0037017B">
      <w:pPr>
        <w:tabs>
          <w:tab w:val="left" w:pos="851"/>
          <w:tab w:val="left" w:pos="6120"/>
        </w:tabs>
        <w:spacing w:after="0" w:line="240" w:lineRule="auto"/>
        <w:jc w:val="both"/>
        <w:rPr>
          <w:rFonts w:ascii="Times New Roman" w:hAnsi="Times New Roman" w:cs="Times New Roman"/>
          <w:sz w:val="24"/>
          <w:szCs w:val="24"/>
        </w:rPr>
      </w:pPr>
    </w:p>
    <w:p w14:paraId="46295E60" w14:textId="24CB2796" w:rsidR="0037017B" w:rsidRPr="008E1381" w:rsidRDefault="0037017B" w:rsidP="008E1381">
      <w:pPr>
        <w:tabs>
          <w:tab w:val="left" w:pos="6120"/>
        </w:tabs>
        <w:spacing w:after="0" w:line="240" w:lineRule="auto"/>
        <w:jc w:val="both"/>
        <w:rPr>
          <w:rFonts w:ascii="Times New Roman" w:hAnsi="Times New Roman" w:cs="Times New Roman"/>
          <w:b/>
          <w:bCs/>
          <w:iCs/>
          <w:sz w:val="24"/>
          <w:szCs w:val="24"/>
        </w:rPr>
      </w:pPr>
      <w:r w:rsidRPr="008E1381">
        <w:rPr>
          <w:rFonts w:ascii="Times New Roman" w:hAnsi="Times New Roman" w:cs="Times New Roman"/>
          <w:b/>
          <w:bCs/>
          <w:iCs/>
          <w:sz w:val="24"/>
          <w:szCs w:val="24"/>
        </w:rPr>
        <w:t>Jautājums:</w:t>
      </w:r>
    </w:p>
    <w:p w14:paraId="4B120B44" w14:textId="66B46153" w:rsidR="00E714D8" w:rsidRPr="00E714D8" w:rsidRDefault="00E714D8" w:rsidP="00E714D8">
      <w:pPr>
        <w:pStyle w:val="Virsraksts2"/>
        <w:tabs>
          <w:tab w:val="left" w:pos="426"/>
        </w:tabs>
        <w:rPr>
          <w:szCs w:val="24"/>
        </w:rPr>
      </w:pPr>
      <w:r w:rsidRPr="00E714D8">
        <w:rPr>
          <w:szCs w:val="24"/>
        </w:rPr>
        <w:t xml:space="preserve">Tehniskās specifikācijas 14.punkta 14.1.apakšpunkta prasība – Riteņu/riepu izmērs R16 – norādītais izmērs, izskatot tirgū piedāvātos šāda tipa transportlīdzekļus, atbilst tikai viena </w:t>
      </w:r>
      <w:proofErr w:type="spellStart"/>
      <w:r w:rsidRPr="00E714D8">
        <w:rPr>
          <w:szCs w:val="24"/>
        </w:rPr>
        <w:t>brenda</w:t>
      </w:r>
      <w:proofErr w:type="spellEnd"/>
      <w:r w:rsidRPr="00E714D8">
        <w:rPr>
          <w:szCs w:val="24"/>
        </w:rPr>
        <w:t xml:space="preserve"> pārstāvim, t.i., </w:t>
      </w:r>
      <w:proofErr w:type="spellStart"/>
      <w:r w:rsidRPr="00E714D8">
        <w:rPr>
          <w:szCs w:val="24"/>
        </w:rPr>
        <w:t>Mercedes</w:t>
      </w:r>
      <w:proofErr w:type="spellEnd"/>
      <w:r w:rsidRPr="00E714D8">
        <w:rPr>
          <w:szCs w:val="24"/>
        </w:rPr>
        <w:t xml:space="preserve"> Benz, kas nav godīgas konkurences apliecinājums un tiek liegta iespēja pārējiem tirgus dalībniekiem piedāvāt savus transportlīdzekļus minētajā iepirkumā, samazinot konkurences iespējas. Papildus vēršam uzmanību, ka atbilstoši nolikumam Pasūtītājam ir jāizvēlas saimnieciski izdevīgākais piedāvājums, ko iespējams nodrošināt izvērtējot vairāku pretendentu iesniegtos pied</w:t>
      </w:r>
      <w:r>
        <w:rPr>
          <w:szCs w:val="24"/>
        </w:rPr>
        <w:t>ā</w:t>
      </w:r>
      <w:r w:rsidRPr="00E714D8">
        <w:rPr>
          <w:szCs w:val="24"/>
        </w:rPr>
        <w:t xml:space="preserve">vājumus. </w:t>
      </w:r>
    </w:p>
    <w:p w14:paraId="1710A994" w14:textId="4EC2E598" w:rsidR="0037017B" w:rsidRPr="00852B57" w:rsidRDefault="00E714D8" w:rsidP="00E714D8">
      <w:pPr>
        <w:pStyle w:val="Virsraksts2"/>
        <w:keepNext w:val="0"/>
        <w:tabs>
          <w:tab w:val="left" w:pos="426"/>
        </w:tabs>
        <w:rPr>
          <w:szCs w:val="24"/>
        </w:rPr>
      </w:pPr>
      <w:r w:rsidRPr="00E714D8">
        <w:rPr>
          <w:szCs w:val="24"/>
        </w:rPr>
        <w:t>Jautājums: lūgums veikt izmaiņas un norādīto punktu izteikt šādā redakcijā - Riteņu/ riepu izmērs ne mazāks kā R16</w:t>
      </w:r>
      <w:r w:rsidR="002A0FB0">
        <w:rPr>
          <w:szCs w:val="24"/>
        </w:rPr>
        <w:t>.</w:t>
      </w:r>
    </w:p>
    <w:p w14:paraId="754648A3" w14:textId="77777777" w:rsidR="0037017B" w:rsidRPr="00E36642" w:rsidRDefault="0037017B" w:rsidP="0037017B">
      <w:pPr>
        <w:pStyle w:val="Virsraksts2"/>
        <w:keepNext w:val="0"/>
        <w:tabs>
          <w:tab w:val="left" w:pos="426"/>
        </w:tabs>
        <w:rPr>
          <w:szCs w:val="24"/>
        </w:rPr>
      </w:pPr>
      <w:r w:rsidRPr="00E36642">
        <w:rPr>
          <w:b/>
          <w:bCs/>
          <w:szCs w:val="24"/>
        </w:rPr>
        <w:t>Atbilde</w:t>
      </w:r>
      <w:r>
        <w:rPr>
          <w:b/>
          <w:bCs/>
          <w:szCs w:val="24"/>
        </w:rPr>
        <w:t>:</w:t>
      </w:r>
      <w:r w:rsidRPr="00E36642">
        <w:rPr>
          <w:szCs w:val="24"/>
        </w:rPr>
        <w:t xml:space="preserve"> </w:t>
      </w:r>
    </w:p>
    <w:p w14:paraId="32ECB635" w14:textId="4B5D09EF" w:rsidR="0037017B" w:rsidRDefault="0037017B" w:rsidP="00E91E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Komisija informē,</w:t>
      </w:r>
      <w:r w:rsidR="00E714D8">
        <w:rPr>
          <w:rFonts w:ascii="Times New Roman" w:hAnsi="Times New Roman" w:cs="Times New Roman"/>
          <w:sz w:val="24"/>
          <w:szCs w:val="24"/>
        </w:rPr>
        <w:t xml:space="preserve"> ka, n</w:t>
      </w:r>
      <w:r w:rsidR="00E714D8" w:rsidRPr="00E714D8">
        <w:rPr>
          <w:rFonts w:ascii="Times New Roman" w:hAnsi="Times New Roman" w:cs="Times New Roman"/>
          <w:sz w:val="24"/>
          <w:szCs w:val="24"/>
        </w:rPr>
        <w:t>osakot prasību par riteņu/riepu izmēru R16, pasūtītājs ir vadījies no savām objektīvajām vajadzībām un plānotajiem transportlīdzekļa ekspluatācijas apstākļiem. Prasība ir noteikta, izvērtējot transportlīdzekļa ekspluatācijas izmaksas, uzturēšanas aspektus, kā arī piemērotību ikdienas lietošanai dažādas kvalitātes ceļu seguma apstākļos</w:t>
      </w:r>
      <w:r w:rsidR="00E91EC8">
        <w:rPr>
          <w:rFonts w:ascii="Times New Roman" w:hAnsi="Times New Roman" w:cs="Times New Roman"/>
          <w:sz w:val="24"/>
          <w:szCs w:val="24"/>
        </w:rPr>
        <w:t>.</w:t>
      </w:r>
      <w:r w:rsidR="00E714D8">
        <w:rPr>
          <w:rFonts w:ascii="Times New Roman" w:hAnsi="Times New Roman" w:cs="Times New Roman"/>
          <w:sz w:val="24"/>
          <w:szCs w:val="24"/>
        </w:rPr>
        <w:t xml:space="preserve"> </w:t>
      </w:r>
      <w:r w:rsidR="00E714D8" w:rsidRPr="00E714D8">
        <w:rPr>
          <w:rFonts w:ascii="Times New Roman" w:hAnsi="Times New Roman" w:cs="Times New Roman"/>
          <w:sz w:val="24"/>
          <w:szCs w:val="24"/>
        </w:rPr>
        <w:t>Pasūtītāja vērtējumā R16 riteņu/riepu izmērs nodrošina optimālu līdzsvaru starp ekspluatācijas izmaksām, braukšanas komfortu un izturību</w:t>
      </w:r>
      <w:r w:rsidR="00E714D8">
        <w:rPr>
          <w:rFonts w:ascii="Times New Roman" w:hAnsi="Times New Roman" w:cs="Times New Roman"/>
          <w:sz w:val="24"/>
          <w:szCs w:val="24"/>
        </w:rPr>
        <w:t>.</w:t>
      </w:r>
      <w:r w:rsidR="00E714D8" w:rsidRPr="00E714D8">
        <w:t xml:space="preserve"> </w:t>
      </w:r>
      <w:r w:rsidR="00E714D8" w:rsidRPr="00E714D8">
        <w:rPr>
          <w:rFonts w:ascii="Times New Roman" w:hAnsi="Times New Roman" w:cs="Times New Roman"/>
          <w:sz w:val="24"/>
          <w:szCs w:val="24"/>
        </w:rPr>
        <w:t>Komisija nepiekrīt apgalvojumam, ka prasība par R16 riteņu/riepu izmēru nepamatoti ierobežo konkurenci. Prasība ir saistīta ar pasūtītāja faktiskajām ekspluatācijas vajadzībām un nav noteikta ar mērķi priekšrocības radīt konkrētam ražotājam vai piegādātājam. Vienlaikus pasūtītājam ir tiesības noteikt tehniskās prasības, kas nepieciešamas tā vajadzību nodrošināšanai, ja tās ir objektīvi pamatotas un saistītas ar iepirkuma priekšmetu</w:t>
      </w:r>
      <w:r w:rsidR="00E714D8">
        <w:rPr>
          <w:rFonts w:ascii="Times New Roman" w:hAnsi="Times New Roman" w:cs="Times New Roman"/>
          <w:sz w:val="24"/>
          <w:szCs w:val="24"/>
        </w:rPr>
        <w:t xml:space="preserve">. </w:t>
      </w:r>
      <w:r w:rsidR="00E714D8" w:rsidRPr="00E714D8">
        <w:rPr>
          <w:rFonts w:ascii="Times New Roman" w:hAnsi="Times New Roman" w:cs="Times New Roman"/>
          <w:sz w:val="24"/>
          <w:szCs w:val="24"/>
        </w:rPr>
        <w:t>Ņemot vērā minēto, tehniskās specifikācijas 14.1. punkta prasība paliek spēkā sākotnējā redakcijā un netiks mainīta</w:t>
      </w:r>
      <w:r w:rsidR="00E714D8">
        <w:rPr>
          <w:rFonts w:ascii="Times New Roman" w:hAnsi="Times New Roman" w:cs="Times New Roman"/>
          <w:sz w:val="24"/>
          <w:szCs w:val="24"/>
        </w:rPr>
        <w:t>.</w:t>
      </w:r>
    </w:p>
    <w:p w14:paraId="32B1E496" w14:textId="77777777" w:rsidR="0037017B" w:rsidRDefault="0037017B" w:rsidP="0037017B">
      <w:pPr>
        <w:spacing w:after="0" w:line="240" w:lineRule="auto"/>
        <w:ind w:right="-2"/>
        <w:jc w:val="both"/>
        <w:rPr>
          <w:rFonts w:ascii="Times New Roman" w:hAnsi="Times New Roman" w:cs="Times New Roman"/>
          <w:sz w:val="24"/>
          <w:szCs w:val="24"/>
        </w:rPr>
      </w:pPr>
    </w:p>
    <w:p w14:paraId="1A8581D1" w14:textId="77777777" w:rsidR="0037017B" w:rsidRPr="00376E4C" w:rsidRDefault="0037017B" w:rsidP="0037017B">
      <w:pPr>
        <w:spacing w:after="0" w:line="240" w:lineRule="auto"/>
        <w:ind w:right="-120"/>
        <w:jc w:val="both"/>
        <w:rPr>
          <w:rFonts w:ascii="Times New Roman" w:hAnsi="Times New Roman" w:cs="Times New Roman"/>
          <w:sz w:val="24"/>
          <w:szCs w:val="24"/>
        </w:rPr>
      </w:pPr>
    </w:p>
    <w:bookmarkEnd w:id="0"/>
    <w:p w14:paraId="3DE65A02" w14:textId="77777777" w:rsidR="0037017B" w:rsidRDefault="0037017B" w:rsidP="0037017B">
      <w:pPr>
        <w:spacing w:after="0" w:line="240" w:lineRule="auto"/>
        <w:jc w:val="both"/>
        <w:rPr>
          <w:rFonts w:ascii="Times New Roman" w:eastAsia="Calibri" w:hAnsi="Times New Roman" w:cs="Times New Roman"/>
          <w:iCs/>
          <w:color w:val="000000"/>
          <w:sz w:val="20"/>
          <w:szCs w:val="20"/>
        </w:rPr>
      </w:pPr>
      <w:r>
        <w:rPr>
          <w:rFonts w:ascii="Times New Roman" w:eastAsia="Calibri" w:hAnsi="Times New Roman" w:cs="Times New Roman"/>
          <w:iCs/>
          <w:color w:val="000000"/>
          <w:sz w:val="20"/>
          <w:szCs w:val="20"/>
        </w:rPr>
        <w:t>Bumbiere 28728008</w:t>
      </w:r>
    </w:p>
    <w:p w14:paraId="22F4E0F3" w14:textId="62CC87DB" w:rsidR="00FC2412" w:rsidRDefault="0037017B" w:rsidP="00852B57">
      <w:pPr>
        <w:spacing w:after="0" w:line="240" w:lineRule="auto"/>
        <w:jc w:val="both"/>
      </w:pPr>
      <w:hyperlink r:id="rId10" w:history="1">
        <w:r w:rsidRPr="001544AF">
          <w:rPr>
            <w:rStyle w:val="Hipersaite"/>
            <w:rFonts w:ascii="Times New Roman" w:eastAsia="Calibri" w:hAnsi="Times New Roman" w:cs="Times New Roman"/>
            <w:iCs/>
            <w:sz w:val="20"/>
            <w:szCs w:val="20"/>
          </w:rPr>
          <w:t>viktorija.bumbiere@tukums.lv</w:t>
        </w:r>
      </w:hyperlink>
      <w:r>
        <w:rPr>
          <w:rFonts w:ascii="Times New Roman" w:eastAsia="Calibri" w:hAnsi="Times New Roman" w:cs="Times New Roman"/>
          <w:iCs/>
          <w:color w:val="000000"/>
          <w:sz w:val="20"/>
          <w:szCs w:val="20"/>
        </w:rPr>
        <w:t xml:space="preserve">   </w:t>
      </w:r>
    </w:p>
    <w:sectPr w:rsidR="00FC2412" w:rsidSect="00CF08B7">
      <w:footerReference w:type="default" r:id="rId11"/>
      <w:footerReference w:type="first" r:id="rId12"/>
      <w:pgSz w:w="11906" w:h="16838"/>
      <w:pgMar w:top="1134"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38D65" w14:textId="77777777" w:rsidR="003E201B" w:rsidRDefault="003E201B">
      <w:pPr>
        <w:spacing w:after="0" w:line="240" w:lineRule="auto"/>
      </w:pPr>
      <w:r>
        <w:separator/>
      </w:r>
    </w:p>
  </w:endnote>
  <w:endnote w:type="continuationSeparator" w:id="0">
    <w:p w14:paraId="15DB2642" w14:textId="77777777" w:rsidR="003E201B" w:rsidRDefault="003E2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ACB0" w14:textId="602D3477" w:rsidR="0046704C" w:rsidRDefault="0046704C">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8C146" w14:textId="77777777" w:rsidR="0046704C" w:rsidRDefault="00AF39E5">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08161" w14:textId="77777777" w:rsidR="003E201B" w:rsidRDefault="003E201B">
      <w:pPr>
        <w:spacing w:after="0" w:line="240" w:lineRule="auto"/>
      </w:pPr>
      <w:r>
        <w:separator/>
      </w:r>
    </w:p>
  </w:footnote>
  <w:footnote w:type="continuationSeparator" w:id="0">
    <w:p w14:paraId="1A381A40" w14:textId="77777777" w:rsidR="003E201B" w:rsidRDefault="003E20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4455A"/>
    <w:multiLevelType w:val="hybridMultilevel"/>
    <w:tmpl w:val="112871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C261FA2"/>
    <w:multiLevelType w:val="hybridMultilevel"/>
    <w:tmpl w:val="C02494DA"/>
    <w:lvl w:ilvl="0" w:tplc="090C7714">
      <w:start w:val="1"/>
      <w:numFmt w:val="decimal"/>
      <w:lvlText w:val="%1."/>
      <w:lvlJc w:val="left"/>
      <w:pPr>
        <w:ind w:left="337" w:hanging="360"/>
      </w:pPr>
      <w:rPr>
        <w:rFonts w:hint="default"/>
        <w:b w:val="0"/>
        <w:i w:val="0"/>
        <w:color w:val="auto"/>
      </w:rPr>
    </w:lvl>
    <w:lvl w:ilvl="1" w:tplc="04260019" w:tentative="1">
      <w:start w:val="1"/>
      <w:numFmt w:val="lowerLetter"/>
      <w:lvlText w:val="%2."/>
      <w:lvlJc w:val="left"/>
      <w:pPr>
        <w:ind w:left="1057" w:hanging="360"/>
      </w:pPr>
    </w:lvl>
    <w:lvl w:ilvl="2" w:tplc="0426001B" w:tentative="1">
      <w:start w:val="1"/>
      <w:numFmt w:val="lowerRoman"/>
      <w:lvlText w:val="%3."/>
      <w:lvlJc w:val="right"/>
      <w:pPr>
        <w:ind w:left="1777" w:hanging="180"/>
      </w:pPr>
    </w:lvl>
    <w:lvl w:ilvl="3" w:tplc="0426000F" w:tentative="1">
      <w:start w:val="1"/>
      <w:numFmt w:val="decimal"/>
      <w:lvlText w:val="%4."/>
      <w:lvlJc w:val="left"/>
      <w:pPr>
        <w:ind w:left="2497" w:hanging="360"/>
      </w:pPr>
    </w:lvl>
    <w:lvl w:ilvl="4" w:tplc="04260019" w:tentative="1">
      <w:start w:val="1"/>
      <w:numFmt w:val="lowerLetter"/>
      <w:lvlText w:val="%5."/>
      <w:lvlJc w:val="left"/>
      <w:pPr>
        <w:ind w:left="3217" w:hanging="360"/>
      </w:pPr>
    </w:lvl>
    <w:lvl w:ilvl="5" w:tplc="0426001B" w:tentative="1">
      <w:start w:val="1"/>
      <w:numFmt w:val="lowerRoman"/>
      <w:lvlText w:val="%6."/>
      <w:lvlJc w:val="right"/>
      <w:pPr>
        <w:ind w:left="3937" w:hanging="180"/>
      </w:pPr>
    </w:lvl>
    <w:lvl w:ilvl="6" w:tplc="0426000F" w:tentative="1">
      <w:start w:val="1"/>
      <w:numFmt w:val="decimal"/>
      <w:lvlText w:val="%7."/>
      <w:lvlJc w:val="left"/>
      <w:pPr>
        <w:ind w:left="4657" w:hanging="360"/>
      </w:pPr>
    </w:lvl>
    <w:lvl w:ilvl="7" w:tplc="04260019" w:tentative="1">
      <w:start w:val="1"/>
      <w:numFmt w:val="lowerLetter"/>
      <w:lvlText w:val="%8."/>
      <w:lvlJc w:val="left"/>
      <w:pPr>
        <w:ind w:left="5377" w:hanging="360"/>
      </w:pPr>
    </w:lvl>
    <w:lvl w:ilvl="8" w:tplc="0426001B" w:tentative="1">
      <w:start w:val="1"/>
      <w:numFmt w:val="lowerRoman"/>
      <w:lvlText w:val="%9."/>
      <w:lvlJc w:val="right"/>
      <w:pPr>
        <w:ind w:left="6097" w:hanging="180"/>
      </w:pPr>
    </w:lvl>
  </w:abstractNum>
  <w:num w:numId="1" w16cid:durableId="452022321">
    <w:abstractNumId w:val="1"/>
  </w:num>
  <w:num w:numId="2" w16cid:durableId="1211654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02D"/>
    <w:rsid w:val="000A188C"/>
    <w:rsid w:val="000E73DF"/>
    <w:rsid w:val="00137A22"/>
    <w:rsid w:val="001823C0"/>
    <w:rsid w:val="001B566F"/>
    <w:rsid w:val="002360B0"/>
    <w:rsid w:val="002A0FB0"/>
    <w:rsid w:val="002B7D80"/>
    <w:rsid w:val="002C1587"/>
    <w:rsid w:val="002F24B2"/>
    <w:rsid w:val="0034374F"/>
    <w:rsid w:val="0037017B"/>
    <w:rsid w:val="00383E8F"/>
    <w:rsid w:val="003E201B"/>
    <w:rsid w:val="00433EFA"/>
    <w:rsid w:val="0046704C"/>
    <w:rsid w:val="00532F80"/>
    <w:rsid w:val="005767F4"/>
    <w:rsid w:val="00613441"/>
    <w:rsid w:val="00661C9B"/>
    <w:rsid w:val="006731F8"/>
    <w:rsid w:val="0084412F"/>
    <w:rsid w:val="00852B57"/>
    <w:rsid w:val="00893399"/>
    <w:rsid w:val="008A2A23"/>
    <w:rsid w:val="008E1381"/>
    <w:rsid w:val="009126D3"/>
    <w:rsid w:val="00925693"/>
    <w:rsid w:val="00954F16"/>
    <w:rsid w:val="009A439E"/>
    <w:rsid w:val="009B0919"/>
    <w:rsid w:val="009B37CE"/>
    <w:rsid w:val="009C5759"/>
    <w:rsid w:val="009F4B57"/>
    <w:rsid w:val="00A25491"/>
    <w:rsid w:val="00AF39E5"/>
    <w:rsid w:val="00C7502D"/>
    <w:rsid w:val="00CA1FA8"/>
    <w:rsid w:val="00CA7D7E"/>
    <w:rsid w:val="00CF08B7"/>
    <w:rsid w:val="00E65101"/>
    <w:rsid w:val="00E714D8"/>
    <w:rsid w:val="00E91EC8"/>
    <w:rsid w:val="00EB512A"/>
    <w:rsid w:val="00F24F91"/>
    <w:rsid w:val="00FC24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847D"/>
  <w15:chartTrackingRefBased/>
  <w15:docId w15:val="{833EB95A-5F4F-46FF-9DD1-B0DF1E824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13441"/>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37017B"/>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61344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13441"/>
  </w:style>
  <w:style w:type="character" w:styleId="Hipersaite">
    <w:name w:val="Hyperlink"/>
    <w:basedOn w:val="Noklusjumarindkopasfonts"/>
    <w:uiPriority w:val="99"/>
    <w:unhideWhenUsed/>
    <w:rsid w:val="00613441"/>
    <w:rPr>
      <w:color w:val="0563C1" w:themeColor="hyperlink"/>
      <w:u w:val="singl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37017B"/>
    <w:rPr>
      <w:rFonts w:ascii="Times New Roman" w:eastAsia="Times New Roman" w:hAnsi="Times New Roman" w:cs="Times New Roman"/>
      <w:sz w:val="24"/>
      <w:szCs w:val="28"/>
    </w:rPr>
  </w:style>
  <w:style w:type="paragraph" w:styleId="Apakvirsraksts">
    <w:name w:val="Subtitle"/>
    <w:basedOn w:val="Parasts"/>
    <w:link w:val="ApakvirsrakstsRakstz"/>
    <w:qFormat/>
    <w:rsid w:val="0037017B"/>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37017B"/>
    <w:rPr>
      <w:rFonts w:ascii="Times New Roman" w:eastAsia="Times New Roman" w:hAnsi="Times New Roman" w:cs="Times New Roman"/>
      <w:sz w:val="24"/>
      <w:szCs w:val="20"/>
    </w:rPr>
  </w:style>
  <w:style w:type="character" w:styleId="Neatrisintapieminana">
    <w:name w:val="Unresolved Mention"/>
    <w:basedOn w:val="Noklusjumarindkopasfonts"/>
    <w:uiPriority w:val="99"/>
    <w:semiHidden/>
    <w:unhideWhenUsed/>
    <w:rsid w:val="0037017B"/>
    <w:rPr>
      <w:color w:val="605E5C"/>
      <w:shd w:val="clear" w:color="auto" w:fill="E1DFDD"/>
    </w:rPr>
  </w:style>
  <w:style w:type="paragraph" w:styleId="Sarakstarindkopa">
    <w:name w:val="List Paragraph"/>
    <w:basedOn w:val="Parasts"/>
    <w:uiPriority w:val="34"/>
    <w:qFormat/>
    <w:rsid w:val="0037017B"/>
    <w:pPr>
      <w:ind w:left="720"/>
      <w:contextualSpacing/>
    </w:pPr>
  </w:style>
  <w:style w:type="paragraph" w:styleId="Kjene">
    <w:name w:val="footer"/>
    <w:basedOn w:val="Parasts"/>
    <w:link w:val="KjeneRakstz"/>
    <w:uiPriority w:val="99"/>
    <w:unhideWhenUsed/>
    <w:rsid w:val="002C158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C1587"/>
  </w:style>
  <w:style w:type="paragraph" w:styleId="Bezatstarpm">
    <w:name w:val="No Spacing"/>
    <w:basedOn w:val="Parasts"/>
    <w:uiPriority w:val="1"/>
    <w:qFormat/>
    <w:rsid w:val="0034374F"/>
    <w:pPr>
      <w:spacing w:after="0" w:line="240" w:lineRule="auto"/>
    </w:pPr>
    <w:rPr>
      <w:rFonts w:ascii="Aptos" w:hAnsi="Aptos" w:cs="Aptos"/>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kum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viktorija.bumbiere@tukums.lv" TargetMode="External"/><Relationship Id="rId4" Type="http://schemas.openxmlformats.org/officeDocument/2006/relationships/webSettings" Target="webSettings.xml"/><Relationship Id="rId9" Type="http://schemas.openxmlformats.org/officeDocument/2006/relationships/hyperlink" Target="mailto:pasts@tukum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1712</Words>
  <Characters>976</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Sanita.Blodniece</dc:creator>
  <cp:lastModifiedBy>Viktorija.Bumbiere</cp:lastModifiedBy>
  <cp:revision>5</cp:revision>
  <dcterms:created xsi:type="dcterms:W3CDTF">2026-06-11T13:43:00Z</dcterms:created>
  <dcterms:modified xsi:type="dcterms:W3CDTF">2026-06-11T13:54:00Z</dcterms:modified>
</cp:coreProperties>
</file>