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D392E" w14:textId="72C00233" w:rsidR="00535811" w:rsidRPr="00496907" w:rsidRDefault="00535811" w:rsidP="004A14E4">
      <w:pPr>
        <w:spacing w:after="0" w:line="240" w:lineRule="auto"/>
        <w:ind w:left="-709" w:right="-625"/>
        <w:jc w:val="center"/>
        <w:rPr>
          <w:rFonts w:ascii="Times New Roman" w:eastAsia="Calibri" w:hAnsi="Times New Roman" w:cs="Times New Roman"/>
          <w:b/>
          <w:sz w:val="28"/>
          <w:szCs w:val="28"/>
        </w:rPr>
      </w:pPr>
      <w:r w:rsidRPr="00496907">
        <w:rPr>
          <w:rFonts w:ascii="Times New Roman" w:eastAsia="Calibri" w:hAnsi="Times New Roman" w:cs="Times New Roman"/>
          <w:b/>
          <w:sz w:val="28"/>
          <w:szCs w:val="28"/>
        </w:rPr>
        <w:t>Atbilde uz ieinteresēt</w:t>
      </w:r>
      <w:r w:rsidR="00A40302">
        <w:rPr>
          <w:rFonts w:ascii="Times New Roman" w:eastAsia="Calibri" w:hAnsi="Times New Roman" w:cs="Times New Roman"/>
          <w:b/>
          <w:sz w:val="28"/>
          <w:szCs w:val="28"/>
        </w:rPr>
        <w:t>ā</w:t>
      </w:r>
      <w:r w:rsidRPr="00496907">
        <w:rPr>
          <w:rFonts w:ascii="Times New Roman" w:eastAsia="Calibri" w:hAnsi="Times New Roman" w:cs="Times New Roman"/>
          <w:b/>
          <w:sz w:val="28"/>
          <w:szCs w:val="28"/>
        </w:rPr>
        <w:t xml:space="preserve"> piegādātāj</w:t>
      </w:r>
      <w:r w:rsidR="00A40302">
        <w:rPr>
          <w:rFonts w:ascii="Times New Roman" w:eastAsia="Calibri" w:hAnsi="Times New Roman" w:cs="Times New Roman"/>
          <w:b/>
          <w:sz w:val="28"/>
          <w:szCs w:val="28"/>
        </w:rPr>
        <w:t>a</w:t>
      </w:r>
      <w:r w:rsidRPr="00496907">
        <w:rPr>
          <w:rFonts w:ascii="Times New Roman" w:eastAsia="Calibri" w:hAnsi="Times New Roman" w:cs="Times New Roman"/>
          <w:b/>
          <w:sz w:val="28"/>
          <w:szCs w:val="28"/>
        </w:rPr>
        <w:t xml:space="preserve"> uzdot</w:t>
      </w:r>
      <w:r w:rsidR="003620EF">
        <w:rPr>
          <w:rFonts w:ascii="Times New Roman" w:eastAsia="Calibri" w:hAnsi="Times New Roman" w:cs="Times New Roman"/>
          <w:b/>
          <w:sz w:val="28"/>
          <w:szCs w:val="28"/>
        </w:rPr>
        <w:t>ajiem</w:t>
      </w:r>
      <w:r w:rsidRPr="00496907">
        <w:rPr>
          <w:rFonts w:ascii="Times New Roman" w:eastAsia="Calibri" w:hAnsi="Times New Roman" w:cs="Times New Roman"/>
          <w:b/>
          <w:sz w:val="28"/>
          <w:szCs w:val="28"/>
        </w:rPr>
        <w:t xml:space="preserve"> jautāju</w:t>
      </w:r>
      <w:r w:rsidR="002920B9">
        <w:rPr>
          <w:rFonts w:ascii="Times New Roman" w:eastAsia="Calibri" w:hAnsi="Times New Roman" w:cs="Times New Roman"/>
          <w:b/>
          <w:sz w:val="28"/>
          <w:szCs w:val="28"/>
        </w:rPr>
        <w:t>m</w:t>
      </w:r>
      <w:r w:rsidR="003620EF">
        <w:rPr>
          <w:rFonts w:ascii="Times New Roman" w:eastAsia="Calibri" w:hAnsi="Times New Roman" w:cs="Times New Roman"/>
          <w:b/>
          <w:sz w:val="28"/>
          <w:szCs w:val="28"/>
        </w:rPr>
        <w:t>iem</w:t>
      </w:r>
      <w:r w:rsidRPr="00496907">
        <w:rPr>
          <w:rFonts w:ascii="Times New Roman" w:eastAsia="Calibri" w:hAnsi="Times New Roman" w:cs="Times New Roman"/>
          <w:b/>
          <w:sz w:val="28"/>
          <w:szCs w:val="28"/>
        </w:rPr>
        <w:t xml:space="preserve"> </w:t>
      </w:r>
    </w:p>
    <w:p w14:paraId="6A475F78" w14:textId="39C3B074" w:rsidR="00535811" w:rsidRPr="00A85E8B" w:rsidRDefault="004A2C1A" w:rsidP="00535811">
      <w:pPr>
        <w:spacing w:after="0" w:line="240" w:lineRule="auto"/>
        <w:ind w:left="142"/>
        <w:jc w:val="center"/>
        <w:rPr>
          <w:rFonts w:ascii="Times New Roman" w:eastAsia="Calibri" w:hAnsi="Times New Roman" w:cs="Times New Roman"/>
          <w:b/>
          <w:sz w:val="24"/>
          <w:szCs w:val="24"/>
        </w:rPr>
      </w:pPr>
      <w:r w:rsidRPr="00A85E8B">
        <w:rPr>
          <w:rFonts w:ascii="Times New Roman" w:eastAsia="Calibri" w:hAnsi="Times New Roman" w:cs="Times New Roman"/>
          <w:b/>
          <w:sz w:val="24"/>
          <w:szCs w:val="24"/>
        </w:rPr>
        <w:t>ATKLĀT</w:t>
      </w:r>
      <w:r w:rsidR="00A85E8B" w:rsidRPr="00A85E8B">
        <w:rPr>
          <w:rFonts w:ascii="Times New Roman" w:eastAsia="Calibri" w:hAnsi="Times New Roman" w:cs="Times New Roman"/>
          <w:b/>
          <w:sz w:val="24"/>
          <w:szCs w:val="24"/>
        </w:rPr>
        <w:t>Ā</w:t>
      </w:r>
      <w:r w:rsidRPr="00A85E8B">
        <w:rPr>
          <w:rFonts w:ascii="Times New Roman" w:eastAsia="Calibri" w:hAnsi="Times New Roman" w:cs="Times New Roman"/>
          <w:b/>
          <w:sz w:val="24"/>
          <w:szCs w:val="24"/>
        </w:rPr>
        <w:t xml:space="preserve"> KONKURS</w:t>
      </w:r>
      <w:r w:rsidR="00A85E8B" w:rsidRPr="00A85E8B">
        <w:rPr>
          <w:rFonts w:ascii="Times New Roman" w:eastAsia="Calibri" w:hAnsi="Times New Roman" w:cs="Times New Roman"/>
          <w:b/>
          <w:sz w:val="24"/>
          <w:szCs w:val="24"/>
        </w:rPr>
        <w:t>Ā</w:t>
      </w:r>
    </w:p>
    <w:p w14:paraId="3024D55E" w14:textId="5C44890B" w:rsidR="004A2C1A" w:rsidRPr="00A85E8B" w:rsidRDefault="004A2C1A" w:rsidP="004A2C1A">
      <w:pPr>
        <w:spacing w:after="0" w:line="240" w:lineRule="auto"/>
        <w:jc w:val="center"/>
        <w:rPr>
          <w:rFonts w:ascii="Times New Roman" w:hAnsi="Times New Roman" w:cs="Times New Roman"/>
          <w:b/>
          <w:bCs/>
          <w:sz w:val="24"/>
          <w:szCs w:val="24"/>
        </w:rPr>
      </w:pPr>
      <w:bookmarkStart w:id="0" w:name="_Hlk164328371"/>
      <w:r w:rsidRPr="00A85E8B">
        <w:rPr>
          <w:rFonts w:ascii="Times New Roman" w:hAnsi="Times New Roman" w:cs="Times New Roman"/>
          <w:b/>
          <w:bCs/>
          <w:sz w:val="24"/>
          <w:szCs w:val="24"/>
        </w:rPr>
        <w:t>„</w:t>
      </w:r>
      <w:r w:rsidR="004A14E4" w:rsidRPr="004A14E4">
        <w:t xml:space="preserve"> </w:t>
      </w:r>
      <w:r w:rsidR="004A14E4" w:rsidRPr="004A14E4">
        <w:rPr>
          <w:rFonts w:ascii="Times New Roman" w:hAnsi="Times New Roman" w:cs="Times New Roman"/>
          <w:b/>
          <w:bCs/>
          <w:sz w:val="24"/>
          <w:szCs w:val="24"/>
        </w:rPr>
        <w:t>Piesaistes projekta - būvprojekta izstrāde, autoruzraudzība un būvdarbi</w:t>
      </w:r>
      <w:r w:rsidRPr="00A85E8B">
        <w:rPr>
          <w:rFonts w:ascii="Times New Roman" w:hAnsi="Times New Roman" w:cs="Times New Roman"/>
          <w:b/>
          <w:bCs/>
          <w:sz w:val="24"/>
          <w:szCs w:val="24"/>
        </w:rPr>
        <w:t>”</w:t>
      </w:r>
      <w:bookmarkEnd w:id="0"/>
    </w:p>
    <w:p w14:paraId="2B8F6627" w14:textId="0DA7A05F" w:rsidR="00F413E8" w:rsidRPr="004A14E4" w:rsidRDefault="004A2C1A" w:rsidP="004A14E4">
      <w:pPr>
        <w:jc w:val="center"/>
        <w:rPr>
          <w:rFonts w:ascii="Times New Roman" w:hAnsi="Times New Roman" w:cs="Times New Roman"/>
          <w:b/>
          <w:sz w:val="24"/>
          <w:szCs w:val="24"/>
        </w:rPr>
      </w:pPr>
      <w:bookmarkStart w:id="1" w:name="_Hlk526330717"/>
      <w:r w:rsidRPr="00A85E8B">
        <w:rPr>
          <w:rFonts w:ascii="Times New Roman" w:hAnsi="Times New Roman" w:cs="Times New Roman"/>
          <w:b/>
          <w:sz w:val="24"/>
          <w:szCs w:val="24"/>
        </w:rPr>
        <w:t>(</w:t>
      </w:r>
      <w:r w:rsidR="00704E16" w:rsidRPr="00A85E8B">
        <w:rPr>
          <w:rFonts w:ascii="Times New Roman" w:hAnsi="Times New Roman" w:cs="Times New Roman"/>
          <w:b/>
          <w:sz w:val="24"/>
          <w:szCs w:val="24"/>
        </w:rPr>
        <w:t xml:space="preserve">ID Nr. </w:t>
      </w:r>
      <w:r w:rsidR="004A14E4" w:rsidRPr="004A14E4">
        <w:rPr>
          <w:rFonts w:ascii="Times New Roman" w:hAnsi="Times New Roman" w:cs="Times New Roman"/>
          <w:b/>
          <w:bCs/>
          <w:sz w:val="24"/>
          <w:szCs w:val="24"/>
        </w:rPr>
        <w:t>ŠN 2026/18-PP</w:t>
      </w:r>
      <w:r w:rsidR="00704E16" w:rsidRPr="00A85E8B">
        <w:rPr>
          <w:rFonts w:ascii="Times New Roman" w:hAnsi="Times New Roman" w:cs="Times New Roman"/>
          <w:b/>
          <w:sz w:val="24"/>
          <w:szCs w:val="24"/>
        </w:rPr>
        <w:t>)</w:t>
      </w:r>
      <w:r w:rsidR="00941553" w:rsidRPr="00A85E8B">
        <w:rPr>
          <w:rFonts w:ascii="Times New Roman" w:hAnsi="Times New Roman" w:cs="Times New Roman"/>
          <w:b/>
          <w:sz w:val="24"/>
          <w:szCs w:val="24"/>
        </w:rPr>
        <w:t xml:space="preserve"> </w:t>
      </w:r>
      <w:bookmarkEnd w:id="1"/>
    </w:p>
    <w:p w14:paraId="117179BD" w14:textId="7C6E45D4" w:rsidR="001602FE" w:rsidRPr="004A14E4" w:rsidRDefault="00535811" w:rsidP="004A14E4">
      <w:pPr>
        <w:pStyle w:val="Sarakstarindkopa"/>
        <w:tabs>
          <w:tab w:val="left" w:pos="851"/>
        </w:tabs>
        <w:spacing w:after="0" w:line="240" w:lineRule="auto"/>
        <w:ind w:left="0" w:right="-241"/>
        <w:jc w:val="both"/>
        <w:rPr>
          <w:rFonts w:ascii="Times New Roman" w:hAnsi="Times New Roman" w:cs="Times New Roman"/>
          <w:b/>
          <w:sz w:val="24"/>
          <w:szCs w:val="24"/>
        </w:rPr>
      </w:pPr>
      <w:r w:rsidRPr="00852523">
        <w:rPr>
          <w:rFonts w:ascii="Times New Roman" w:eastAsia="Calibri" w:hAnsi="Times New Roman" w:cs="Times New Roman"/>
          <w:b/>
          <w:sz w:val="24"/>
          <w:szCs w:val="24"/>
        </w:rPr>
        <w:t>VSIA “Šampētera nams” iepirkum</w:t>
      </w:r>
      <w:r w:rsidR="004A14E4">
        <w:rPr>
          <w:rFonts w:ascii="Times New Roman" w:eastAsia="Calibri" w:hAnsi="Times New Roman" w:cs="Times New Roman"/>
          <w:b/>
          <w:sz w:val="24"/>
          <w:szCs w:val="24"/>
        </w:rPr>
        <w:t>a</w:t>
      </w:r>
      <w:r w:rsidRPr="00852523">
        <w:rPr>
          <w:rFonts w:ascii="Times New Roman" w:eastAsia="Calibri" w:hAnsi="Times New Roman" w:cs="Times New Roman"/>
          <w:b/>
          <w:sz w:val="24"/>
          <w:szCs w:val="24"/>
        </w:rPr>
        <w:t xml:space="preserve"> komisija </w:t>
      </w:r>
      <w:r w:rsidR="00B648FB">
        <w:rPr>
          <w:rFonts w:ascii="Times New Roman" w:eastAsia="Calibri" w:hAnsi="Times New Roman" w:cs="Times New Roman"/>
          <w:b/>
          <w:sz w:val="24"/>
          <w:szCs w:val="24"/>
        </w:rPr>
        <w:t xml:space="preserve">(turpmāk – Komisija) </w:t>
      </w:r>
      <w:r w:rsidRPr="00852523">
        <w:rPr>
          <w:rFonts w:ascii="Times New Roman" w:eastAsia="Calibri" w:hAnsi="Times New Roman" w:cs="Times New Roman"/>
          <w:b/>
          <w:sz w:val="24"/>
          <w:szCs w:val="24"/>
        </w:rPr>
        <w:t>informē, ka 202</w:t>
      </w:r>
      <w:r w:rsidR="004A14E4">
        <w:rPr>
          <w:rFonts w:ascii="Times New Roman" w:eastAsia="Calibri" w:hAnsi="Times New Roman" w:cs="Times New Roman"/>
          <w:b/>
          <w:sz w:val="24"/>
          <w:szCs w:val="24"/>
        </w:rPr>
        <w:t>6</w:t>
      </w:r>
      <w:r w:rsidRPr="00852523">
        <w:rPr>
          <w:rFonts w:ascii="Times New Roman" w:eastAsia="Calibri" w:hAnsi="Times New Roman" w:cs="Times New Roman"/>
          <w:b/>
          <w:sz w:val="24"/>
          <w:szCs w:val="24"/>
        </w:rPr>
        <w:t xml:space="preserve">.gada </w:t>
      </w:r>
      <w:r w:rsidR="004A14E4">
        <w:rPr>
          <w:rFonts w:ascii="Times New Roman" w:eastAsia="Calibri" w:hAnsi="Times New Roman" w:cs="Times New Roman"/>
          <w:b/>
          <w:sz w:val="24"/>
          <w:szCs w:val="24"/>
        </w:rPr>
        <w:t>8</w:t>
      </w:r>
      <w:r w:rsidR="00BE4192">
        <w:rPr>
          <w:rFonts w:ascii="Times New Roman" w:eastAsia="Calibri" w:hAnsi="Times New Roman" w:cs="Times New Roman"/>
          <w:b/>
          <w:sz w:val="24"/>
          <w:szCs w:val="24"/>
        </w:rPr>
        <w:t>.</w:t>
      </w:r>
      <w:r w:rsidR="004A14E4">
        <w:rPr>
          <w:rFonts w:ascii="Times New Roman" w:eastAsia="Calibri" w:hAnsi="Times New Roman" w:cs="Times New Roman"/>
          <w:b/>
          <w:sz w:val="24"/>
          <w:szCs w:val="24"/>
        </w:rPr>
        <w:t>jūnijā</w:t>
      </w:r>
      <w:r w:rsidR="004653D6" w:rsidRPr="00852523">
        <w:rPr>
          <w:rFonts w:ascii="Times New Roman" w:eastAsia="Calibri" w:hAnsi="Times New Roman" w:cs="Times New Roman"/>
          <w:b/>
          <w:sz w:val="24"/>
          <w:szCs w:val="24"/>
        </w:rPr>
        <w:t xml:space="preserve"> </w:t>
      </w:r>
      <w:r w:rsidRPr="00852523">
        <w:rPr>
          <w:rFonts w:ascii="Times New Roman" w:eastAsia="Calibri" w:hAnsi="Times New Roman" w:cs="Times New Roman"/>
          <w:b/>
          <w:sz w:val="24"/>
          <w:szCs w:val="24"/>
        </w:rPr>
        <w:t>tika saņemt</w:t>
      </w:r>
      <w:r w:rsidR="00BE4192">
        <w:rPr>
          <w:rFonts w:ascii="Times New Roman" w:eastAsia="Calibri" w:hAnsi="Times New Roman" w:cs="Times New Roman"/>
          <w:b/>
          <w:sz w:val="24"/>
          <w:szCs w:val="24"/>
        </w:rPr>
        <w:t>i</w:t>
      </w:r>
      <w:r w:rsidRPr="00852523">
        <w:rPr>
          <w:rFonts w:ascii="Times New Roman" w:eastAsia="Calibri" w:hAnsi="Times New Roman" w:cs="Times New Roman"/>
          <w:b/>
          <w:sz w:val="24"/>
          <w:szCs w:val="24"/>
        </w:rPr>
        <w:t xml:space="preserve"> ieinteresēt</w:t>
      </w:r>
      <w:r w:rsidR="00A40302">
        <w:rPr>
          <w:rFonts w:ascii="Times New Roman" w:eastAsia="Calibri" w:hAnsi="Times New Roman" w:cs="Times New Roman"/>
          <w:b/>
          <w:sz w:val="24"/>
          <w:szCs w:val="24"/>
        </w:rPr>
        <w:t>ā</w:t>
      </w:r>
      <w:r w:rsidRPr="00852523">
        <w:rPr>
          <w:rFonts w:ascii="Times New Roman" w:eastAsia="Calibri" w:hAnsi="Times New Roman" w:cs="Times New Roman"/>
          <w:b/>
          <w:sz w:val="24"/>
          <w:szCs w:val="24"/>
        </w:rPr>
        <w:t xml:space="preserve"> </w:t>
      </w:r>
      <w:r w:rsidR="004A14E4">
        <w:rPr>
          <w:rFonts w:ascii="Times New Roman" w:eastAsia="Calibri" w:hAnsi="Times New Roman" w:cs="Times New Roman"/>
          <w:b/>
          <w:sz w:val="24"/>
          <w:szCs w:val="24"/>
        </w:rPr>
        <w:t>p</w:t>
      </w:r>
      <w:r w:rsidRPr="00852523">
        <w:rPr>
          <w:rFonts w:ascii="Times New Roman" w:eastAsia="Calibri" w:hAnsi="Times New Roman" w:cs="Times New Roman"/>
          <w:b/>
          <w:sz w:val="24"/>
          <w:szCs w:val="24"/>
        </w:rPr>
        <w:t>iegādātāj</w:t>
      </w:r>
      <w:r w:rsidR="00A40302">
        <w:rPr>
          <w:rFonts w:ascii="Times New Roman" w:eastAsia="Calibri" w:hAnsi="Times New Roman" w:cs="Times New Roman"/>
          <w:b/>
          <w:sz w:val="24"/>
          <w:szCs w:val="24"/>
        </w:rPr>
        <w:t>a</w:t>
      </w:r>
      <w:r w:rsidR="00193244" w:rsidRPr="00852523">
        <w:rPr>
          <w:rFonts w:ascii="Times New Roman" w:eastAsia="Calibri" w:hAnsi="Times New Roman" w:cs="Times New Roman"/>
          <w:b/>
          <w:sz w:val="24"/>
          <w:szCs w:val="24"/>
        </w:rPr>
        <w:t xml:space="preserve"> </w:t>
      </w:r>
      <w:r w:rsidRPr="00852523">
        <w:rPr>
          <w:rFonts w:ascii="Times New Roman" w:eastAsia="Calibri" w:hAnsi="Times New Roman" w:cs="Times New Roman"/>
          <w:b/>
          <w:sz w:val="24"/>
          <w:szCs w:val="24"/>
        </w:rPr>
        <w:t>jautājum</w:t>
      </w:r>
      <w:r w:rsidR="00BE4192">
        <w:rPr>
          <w:rFonts w:ascii="Times New Roman" w:eastAsia="Calibri" w:hAnsi="Times New Roman" w:cs="Times New Roman"/>
          <w:b/>
          <w:sz w:val="24"/>
          <w:szCs w:val="24"/>
        </w:rPr>
        <w:t>i</w:t>
      </w:r>
      <w:r w:rsidR="00384F97">
        <w:rPr>
          <w:rFonts w:ascii="Times New Roman" w:eastAsia="Calibri" w:hAnsi="Times New Roman" w:cs="Times New Roman"/>
          <w:b/>
          <w:sz w:val="24"/>
          <w:szCs w:val="24"/>
        </w:rPr>
        <w:t>,</w:t>
      </w:r>
      <w:r w:rsidR="00193244" w:rsidRPr="00852523">
        <w:rPr>
          <w:rFonts w:ascii="Times New Roman" w:eastAsia="Calibri" w:hAnsi="Times New Roman" w:cs="Times New Roman"/>
          <w:b/>
          <w:sz w:val="24"/>
          <w:szCs w:val="24"/>
        </w:rPr>
        <w:t xml:space="preserve"> uz kur</w:t>
      </w:r>
      <w:r w:rsidR="00BE4192">
        <w:rPr>
          <w:rFonts w:ascii="Times New Roman" w:eastAsia="Calibri" w:hAnsi="Times New Roman" w:cs="Times New Roman"/>
          <w:b/>
          <w:sz w:val="24"/>
          <w:szCs w:val="24"/>
        </w:rPr>
        <w:t>iem</w:t>
      </w:r>
      <w:r w:rsidR="00193244" w:rsidRPr="00852523">
        <w:rPr>
          <w:rFonts w:ascii="Times New Roman" w:eastAsia="Calibri" w:hAnsi="Times New Roman" w:cs="Times New Roman"/>
          <w:b/>
          <w:sz w:val="24"/>
          <w:szCs w:val="24"/>
        </w:rPr>
        <w:t xml:space="preserve"> </w:t>
      </w:r>
      <w:r w:rsidR="00B648FB">
        <w:rPr>
          <w:rFonts w:ascii="Times New Roman" w:hAnsi="Times New Roman" w:cs="Times New Roman"/>
          <w:b/>
          <w:sz w:val="24"/>
          <w:szCs w:val="24"/>
        </w:rPr>
        <w:t>Komisija</w:t>
      </w:r>
      <w:r w:rsidRPr="00852523">
        <w:rPr>
          <w:rFonts w:ascii="Times New Roman" w:hAnsi="Times New Roman" w:cs="Times New Roman"/>
          <w:b/>
          <w:sz w:val="24"/>
          <w:szCs w:val="24"/>
        </w:rPr>
        <w:t xml:space="preserve"> </w:t>
      </w:r>
      <w:r w:rsidR="00193244" w:rsidRPr="00852523">
        <w:rPr>
          <w:rFonts w:ascii="Times New Roman" w:hAnsi="Times New Roman" w:cs="Times New Roman"/>
          <w:b/>
          <w:sz w:val="24"/>
          <w:szCs w:val="24"/>
        </w:rPr>
        <w:t>sniedz</w:t>
      </w:r>
      <w:r w:rsidRPr="00852523">
        <w:rPr>
          <w:rFonts w:ascii="Times New Roman" w:hAnsi="Times New Roman" w:cs="Times New Roman"/>
          <w:b/>
          <w:sz w:val="24"/>
          <w:szCs w:val="24"/>
        </w:rPr>
        <w:t xml:space="preserve"> šād</w:t>
      </w:r>
      <w:r w:rsidR="004A14E4">
        <w:rPr>
          <w:rFonts w:ascii="Times New Roman" w:hAnsi="Times New Roman" w:cs="Times New Roman"/>
          <w:b/>
          <w:sz w:val="24"/>
          <w:szCs w:val="24"/>
        </w:rPr>
        <w:t>as</w:t>
      </w:r>
      <w:r w:rsidRPr="00852523">
        <w:rPr>
          <w:rFonts w:ascii="Times New Roman" w:hAnsi="Times New Roman" w:cs="Times New Roman"/>
          <w:b/>
          <w:sz w:val="24"/>
          <w:szCs w:val="24"/>
        </w:rPr>
        <w:t xml:space="preserve"> atbild</w:t>
      </w:r>
      <w:r w:rsidR="004A14E4">
        <w:rPr>
          <w:rFonts w:ascii="Times New Roman" w:hAnsi="Times New Roman" w:cs="Times New Roman"/>
          <w:b/>
          <w:sz w:val="24"/>
          <w:szCs w:val="24"/>
        </w:rPr>
        <w:t>es</w:t>
      </w:r>
      <w:r w:rsidRPr="00852523">
        <w:rPr>
          <w:rFonts w:ascii="Times New Roman" w:hAnsi="Times New Roman" w:cs="Times New Roman"/>
          <w:b/>
          <w:sz w:val="24"/>
          <w:szCs w:val="24"/>
        </w:rPr>
        <w:t>:</w:t>
      </w:r>
    </w:p>
    <w:p w14:paraId="2F37568E" w14:textId="27E9B658" w:rsidR="004A14E4" w:rsidRPr="004A14E4" w:rsidRDefault="00A40302" w:rsidP="004A14E4">
      <w:pPr>
        <w:spacing w:before="160"/>
        <w:ind w:right="-241"/>
        <w:jc w:val="both"/>
        <w:rPr>
          <w:rFonts w:ascii="Times New Roman" w:hAnsi="Times New Roman" w:cs="Times New Roman"/>
          <w:b/>
          <w:bCs/>
          <w:sz w:val="24"/>
          <w:szCs w:val="24"/>
        </w:rPr>
      </w:pPr>
      <w:r w:rsidRPr="00A40302">
        <w:rPr>
          <w:rFonts w:ascii="Times New Roman" w:hAnsi="Times New Roman" w:cs="Times New Roman"/>
          <w:b/>
          <w:bCs/>
          <w:sz w:val="24"/>
          <w:szCs w:val="24"/>
        </w:rPr>
        <w:t xml:space="preserve">1. </w:t>
      </w:r>
      <w:r w:rsidR="004A14E4">
        <w:rPr>
          <w:rFonts w:ascii="Times New Roman" w:hAnsi="Times New Roman" w:cs="Times New Roman"/>
          <w:b/>
          <w:bCs/>
          <w:sz w:val="24"/>
          <w:szCs w:val="24"/>
        </w:rPr>
        <w:t>j</w:t>
      </w:r>
      <w:r w:rsidRPr="00A40302">
        <w:rPr>
          <w:rFonts w:ascii="Times New Roman" w:hAnsi="Times New Roman" w:cs="Times New Roman"/>
          <w:b/>
          <w:bCs/>
          <w:sz w:val="24"/>
          <w:szCs w:val="24"/>
        </w:rPr>
        <w:t>autājums:</w:t>
      </w:r>
      <w:r w:rsidR="004A14E4">
        <w:rPr>
          <w:rFonts w:ascii="Times New Roman" w:hAnsi="Times New Roman" w:cs="Times New Roman"/>
          <w:b/>
          <w:bCs/>
          <w:sz w:val="24"/>
          <w:szCs w:val="24"/>
        </w:rPr>
        <w:t xml:space="preserve"> </w:t>
      </w:r>
      <w:r w:rsidR="004A14E4" w:rsidRPr="004A14E4">
        <w:rPr>
          <w:rFonts w:ascii="Times New Roman" w:hAnsi="Times New Roman" w:cs="Times New Roman"/>
          <w:sz w:val="24"/>
          <w:szCs w:val="24"/>
        </w:rPr>
        <w:t>Kā plānots nodrošināt ēku projektu skaņošanu BIS sistēmā? Pasūtītājs nodrošinās, ka ēku projektētāji BIS sistēmā aizver savas daļas, vai pretendentam ar saviem inženieriem/arhitektiem būs jāuzņemas atbildība par izstrādāto ēku projektu? Vai pretendents izstrādās projektu teritorijai ar ārējiem inženiertīkliem, norādot ēku atrašanās vietas un Pasūtītājs organizēs atsevišķi ēku būvprojektu izstrādi?</w:t>
      </w:r>
    </w:p>
    <w:p w14:paraId="29547339" w14:textId="4C051B38" w:rsidR="004A14E4" w:rsidRPr="004A14E4" w:rsidRDefault="004A14E4" w:rsidP="004A14E4">
      <w:pPr>
        <w:spacing w:before="160"/>
        <w:ind w:right="-241"/>
        <w:jc w:val="both"/>
        <w:rPr>
          <w:rFonts w:ascii="Times New Roman" w:hAnsi="Times New Roman" w:cs="Times New Roman"/>
          <w:b/>
          <w:bCs/>
          <w:sz w:val="24"/>
          <w:szCs w:val="24"/>
        </w:rPr>
      </w:pPr>
      <w:r>
        <w:rPr>
          <w:rFonts w:ascii="Times New Roman" w:hAnsi="Times New Roman" w:cs="Times New Roman"/>
          <w:b/>
          <w:bCs/>
          <w:sz w:val="24"/>
          <w:szCs w:val="24"/>
        </w:rPr>
        <w:t xml:space="preserve">1. atbilde: </w:t>
      </w:r>
      <w:r w:rsidRPr="004A14E4">
        <w:rPr>
          <w:rFonts w:ascii="Times New Roman" w:hAnsi="Times New Roman" w:cs="Times New Roman"/>
          <w:kern w:val="2"/>
          <w:sz w:val="24"/>
          <w:szCs w:val="24"/>
          <w14:ligatures w14:val="standardContextual"/>
        </w:rPr>
        <w:t>Informējam, saskaņā ar Ministru kabineta 02.09.2014. noteikumu Nr. 529 „Ēku būvnoteikumi” 21. punktā noteikto, ja paredzēta otrās vai trešās grupas rūpnieciski ražotas ēkas izmantošana vai atkārtota būvprojekta (tipveida projekta) piesaistīšana konkrētajā zemes gabalā, būvprojekta izstrādātājs atbilstošā projektēšanas jomas darbības sfērā izstrādā pārējo nepieciešamo būvniecības ieceres dokumentāciju atbilstoši plānotajai iecerei un paredzētajam būvniecības veidam.</w:t>
      </w:r>
    </w:p>
    <w:p w14:paraId="27D507BB" w14:textId="77777777" w:rsidR="004A14E4" w:rsidRPr="004A14E4" w:rsidRDefault="004A14E4" w:rsidP="004A14E4">
      <w:pPr>
        <w:spacing w:after="0" w:line="240" w:lineRule="auto"/>
        <w:ind w:right="-241" w:firstLine="720"/>
        <w:jc w:val="both"/>
        <w:rPr>
          <w:rFonts w:ascii="Times New Roman" w:hAnsi="Times New Roman" w:cs="Times New Roman"/>
          <w:kern w:val="2"/>
          <w:sz w:val="24"/>
          <w:szCs w:val="24"/>
          <w14:ligatures w14:val="standardContextual"/>
        </w:rPr>
      </w:pPr>
      <w:r w:rsidRPr="004A14E4">
        <w:rPr>
          <w:rFonts w:ascii="Times New Roman" w:hAnsi="Times New Roman" w:cs="Times New Roman"/>
          <w:kern w:val="2"/>
          <w:sz w:val="24"/>
          <w:szCs w:val="24"/>
          <w14:ligatures w14:val="standardContextual"/>
        </w:rPr>
        <w:t>Tehnisko specifikāciju 1. punkta tabulā “Uzdevumā” noteikts:</w:t>
      </w:r>
    </w:p>
    <w:p w14:paraId="3296695A" w14:textId="77777777" w:rsidR="004A14E4" w:rsidRPr="004A14E4" w:rsidRDefault="004A14E4" w:rsidP="004A14E4">
      <w:pPr>
        <w:spacing w:after="0" w:line="240" w:lineRule="auto"/>
        <w:ind w:right="-241"/>
        <w:jc w:val="both"/>
        <w:rPr>
          <w:rFonts w:ascii="Times New Roman" w:hAnsi="Times New Roman" w:cs="Times New Roman"/>
          <w:i/>
          <w:iCs/>
          <w:kern w:val="2"/>
          <w:sz w:val="24"/>
          <w:szCs w:val="24"/>
          <w14:ligatures w14:val="standardContextual"/>
        </w:rPr>
      </w:pPr>
      <w:r w:rsidRPr="004A14E4">
        <w:rPr>
          <w:rFonts w:ascii="Times New Roman" w:hAnsi="Times New Roman" w:cs="Times New Roman"/>
          <w:i/>
          <w:iCs/>
          <w:kern w:val="2"/>
          <w:sz w:val="24"/>
          <w:szCs w:val="24"/>
          <w14:ligatures w14:val="standardContextual"/>
        </w:rPr>
        <w:t>Pamatojoties uz A/S “Siltumelektroprojekts” izstrādāto tipveida projektu (turpmāk – Tipveida projekts), Izpildītāja plānotā projekta tekstuālajiem un vizuālajiem - skices risinājumiem (turpmāk – Skice), šo tehnisko specifikāciju un normatīvo aktu prasībām, izstrādāt nepieciešamo būvniecības dokumentāciju (turpmāk – Būvprojekts) un integrēt dzīvojamo māju un palīgēku apjomus zemesgabalā, nodrošinot ēkas ar nepieciešamo inženiertehnisko apgādi, labiekārtojumu, tostarp piekļūšanu, sasniedzot definēto mērķi.</w:t>
      </w:r>
    </w:p>
    <w:p w14:paraId="4F54620F" w14:textId="77777777" w:rsidR="004A14E4" w:rsidRPr="004A14E4" w:rsidRDefault="004A14E4" w:rsidP="004A14E4">
      <w:pPr>
        <w:spacing w:after="0" w:line="240" w:lineRule="auto"/>
        <w:ind w:right="-241" w:firstLine="720"/>
        <w:jc w:val="both"/>
        <w:rPr>
          <w:rFonts w:ascii="Times New Roman" w:hAnsi="Times New Roman" w:cs="Times New Roman"/>
          <w:kern w:val="2"/>
          <w:sz w:val="24"/>
          <w:szCs w:val="24"/>
          <w14:ligatures w14:val="standardContextual"/>
        </w:rPr>
      </w:pPr>
      <w:r w:rsidRPr="004A14E4">
        <w:rPr>
          <w:rFonts w:ascii="Times New Roman" w:hAnsi="Times New Roman" w:cs="Times New Roman"/>
          <w:kern w:val="2"/>
          <w:sz w:val="24"/>
          <w:szCs w:val="24"/>
          <w14:ligatures w14:val="standardContextual"/>
        </w:rPr>
        <w:t xml:space="preserve">Attiecīgi, Izpildītājam jāizstrādā nepieciešamā dokumentācija, kas nav ietverta Tipveida projektā, tostarp, ja nepieciešams, veikt izmaiņas un pielāgojumus Tipveida projektā, ja tas ir nepieciešams. Detalizētas prasības lūdzam skatīt Tehniskajā specifikācijā. </w:t>
      </w:r>
    </w:p>
    <w:p w14:paraId="7342B469" w14:textId="77777777" w:rsidR="004A14E4" w:rsidRPr="004A14E4" w:rsidRDefault="004A14E4" w:rsidP="004A14E4">
      <w:pPr>
        <w:spacing w:after="0" w:line="240" w:lineRule="auto"/>
        <w:ind w:right="-241" w:firstLine="720"/>
        <w:jc w:val="both"/>
        <w:rPr>
          <w:rFonts w:ascii="Times New Roman" w:hAnsi="Times New Roman" w:cs="Times New Roman"/>
          <w:kern w:val="2"/>
          <w:sz w:val="24"/>
          <w:szCs w:val="24"/>
          <w14:ligatures w14:val="standardContextual"/>
        </w:rPr>
      </w:pPr>
      <w:r w:rsidRPr="004A14E4">
        <w:rPr>
          <w:rFonts w:ascii="Times New Roman" w:hAnsi="Times New Roman" w:cs="Times New Roman"/>
          <w:kern w:val="2"/>
          <w:sz w:val="24"/>
          <w:szCs w:val="24"/>
          <w14:ligatures w14:val="standardContextual"/>
        </w:rPr>
        <w:t>Attiecībā par projekta ievietošanu BIS, ņemot vērā pašvaldību būvvalžu praksi, BIS funkcionalitāti, būvniecības dokumentācijas noformēšanu (revīzijas, lapu numerāciju, markas) un to tālāko apriti visās būvniecības stadijās, Tipveida projekts e-</w:t>
      </w:r>
      <w:proofErr w:type="spellStart"/>
      <w:r w:rsidRPr="004A14E4">
        <w:rPr>
          <w:rFonts w:ascii="Times New Roman" w:hAnsi="Times New Roman" w:cs="Times New Roman"/>
          <w:kern w:val="2"/>
          <w:sz w:val="24"/>
          <w:szCs w:val="24"/>
          <w14:ligatures w14:val="standardContextual"/>
        </w:rPr>
        <w:t>doc</w:t>
      </w:r>
      <w:proofErr w:type="spellEnd"/>
      <w:r w:rsidRPr="004A14E4">
        <w:rPr>
          <w:rFonts w:ascii="Times New Roman" w:hAnsi="Times New Roman" w:cs="Times New Roman"/>
          <w:kern w:val="2"/>
          <w:sz w:val="24"/>
          <w:szCs w:val="24"/>
          <w14:ligatures w14:val="standardContextual"/>
        </w:rPr>
        <w:t xml:space="preserve"> failu formātā (Pasūtītājs nodos darbam Izpildītājām uzsākot projektēšanas darbus) var tikt pievienots informatīvi BIS būvniecības lietā.</w:t>
      </w:r>
    </w:p>
    <w:p w14:paraId="1E64E5BA" w14:textId="7AF21798" w:rsidR="004A14E4" w:rsidRDefault="004A14E4" w:rsidP="004A14E4">
      <w:pPr>
        <w:spacing w:after="0" w:line="240" w:lineRule="auto"/>
        <w:ind w:right="-241" w:firstLine="720"/>
        <w:jc w:val="both"/>
        <w:rPr>
          <w:rFonts w:ascii="Times New Roman" w:hAnsi="Times New Roman" w:cs="Times New Roman"/>
          <w:b/>
          <w:bCs/>
          <w:sz w:val="24"/>
          <w:szCs w:val="24"/>
        </w:rPr>
      </w:pPr>
      <w:r w:rsidRPr="004A14E4">
        <w:rPr>
          <w:rFonts w:ascii="Times New Roman" w:hAnsi="Times New Roman" w:cs="Times New Roman"/>
          <w:kern w:val="2"/>
          <w:sz w:val="24"/>
          <w:szCs w:val="24"/>
          <w14:ligatures w14:val="standardContextual"/>
        </w:rPr>
        <w:t>Katra daļa un sadaļa noformējama ar Izstrādātāja rakstlaukumiem, daļu un sadaļu vadītāju parakstiem/apstiprinājumiem, norādi un atsauci uz Tipveida projektu vai izmaiņām tajā (ja nepieciešams). Būvniecības dokumentācijas noformējuma un ievietošanas prasības var tikt detalizētas projektēšanas darbu laikā, vienojoties ar vietējo pašvaldības būvvaldi un Pasūtītāju</w:t>
      </w:r>
      <w:r>
        <w:rPr>
          <w:rFonts w:ascii="Times New Roman" w:hAnsi="Times New Roman" w:cs="Times New Roman"/>
          <w:b/>
          <w:bCs/>
          <w:sz w:val="24"/>
          <w:szCs w:val="24"/>
        </w:rPr>
        <w:t>.</w:t>
      </w:r>
    </w:p>
    <w:p w14:paraId="1A66D9EF" w14:textId="0F5D0AB8" w:rsidR="004A14E4" w:rsidRPr="004A14E4" w:rsidRDefault="00A40302" w:rsidP="004A14E4">
      <w:pPr>
        <w:spacing w:before="160"/>
        <w:ind w:right="-241"/>
        <w:jc w:val="both"/>
        <w:rPr>
          <w:rFonts w:ascii="Times New Roman" w:hAnsi="Times New Roman" w:cs="Times New Roman"/>
          <w:b/>
          <w:bCs/>
          <w:sz w:val="24"/>
          <w:szCs w:val="24"/>
        </w:rPr>
      </w:pPr>
      <w:r w:rsidRPr="004A14E4">
        <w:rPr>
          <w:rFonts w:ascii="Times New Roman" w:hAnsi="Times New Roman" w:cs="Times New Roman"/>
          <w:b/>
          <w:bCs/>
          <w:sz w:val="24"/>
          <w:szCs w:val="24"/>
        </w:rPr>
        <w:t xml:space="preserve">2. </w:t>
      </w:r>
      <w:r w:rsidR="004A14E4">
        <w:rPr>
          <w:rFonts w:ascii="Times New Roman" w:hAnsi="Times New Roman" w:cs="Times New Roman"/>
          <w:b/>
          <w:bCs/>
          <w:sz w:val="24"/>
          <w:szCs w:val="24"/>
        </w:rPr>
        <w:t>j</w:t>
      </w:r>
      <w:r w:rsidRPr="004A14E4">
        <w:rPr>
          <w:rFonts w:ascii="Times New Roman" w:hAnsi="Times New Roman" w:cs="Times New Roman"/>
          <w:b/>
          <w:bCs/>
          <w:sz w:val="24"/>
          <w:szCs w:val="24"/>
        </w:rPr>
        <w:t>autājums:</w:t>
      </w:r>
      <w:r w:rsidR="004A14E4">
        <w:rPr>
          <w:rFonts w:ascii="Times New Roman" w:hAnsi="Times New Roman" w:cs="Times New Roman"/>
          <w:b/>
          <w:bCs/>
          <w:sz w:val="24"/>
          <w:szCs w:val="24"/>
        </w:rPr>
        <w:t xml:space="preserve"> </w:t>
      </w:r>
      <w:r w:rsidR="004A14E4" w:rsidRPr="004A14E4">
        <w:rPr>
          <w:rFonts w:ascii="Times New Roman" w:hAnsi="Times New Roman" w:cs="Times New Roman"/>
          <w:kern w:val="2"/>
          <w:sz w:val="24"/>
          <w:szCs w:val="24"/>
          <w14:ligatures w14:val="standardContextual"/>
        </w:rPr>
        <w:t xml:space="preserve">Lūgums pievienot topogrāfiskos uzmērījumus </w:t>
      </w:r>
      <w:proofErr w:type="spellStart"/>
      <w:r w:rsidR="004A14E4" w:rsidRPr="004A14E4">
        <w:rPr>
          <w:rFonts w:ascii="Times New Roman" w:hAnsi="Times New Roman" w:cs="Times New Roman"/>
          <w:kern w:val="2"/>
          <w:sz w:val="24"/>
          <w:szCs w:val="24"/>
          <w14:ligatures w14:val="standardContextual"/>
        </w:rPr>
        <w:t>dwg</w:t>
      </w:r>
      <w:proofErr w:type="spellEnd"/>
      <w:r w:rsidR="004A14E4" w:rsidRPr="004A14E4">
        <w:rPr>
          <w:rFonts w:ascii="Times New Roman" w:hAnsi="Times New Roman" w:cs="Times New Roman"/>
          <w:kern w:val="2"/>
          <w:sz w:val="24"/>
          <w:szCs w:val="24"/>
          <w14:ligatures w14:val="standardContextual"/>
        </w:rPr>
        <w:t xml:space="preserve"> formātā ieceres izstrādei.</w:t>
      </w:r>
    </w:p>
    <w:p w14:paraId="76C357B9" w14:textId="02064502" w:rsidR="004A14E4" w:rsidRPr="004A14E4" w:rsidRDefault="004A14E4" w:rsidP="004A14E4">
      <w:pPr>
        <w:spacing w:after="0" w:line="240" w:lineRule="auto"/>
        <w:ind w:right="-241"/>
        <w:jc w:val="both"/>
        <w:rPr>
          <w:rFonts w:ascii="Times New Roman" w:hAnsi="Times New Roman" w:cs="Times New Roman"/>
          <w:kern w:val="2"/>
          <w:sz w:val="24"/>
          <w:szCs w:val="24"/>
          <w14:ligatures w14:val="standardContextual"/>
        </w:rPr>
      </w:pPr>
      <w:r>
        <w:rPr>
          <w:rFonts w:ascii="Times New Roman" w:hAnsi="Times New Roman" w:cs="Times New Roman"/>
          <w:b/>
          <w:bCs/>
          <w:sz w:val="24"/>
          <w:szCs w:val="24"/>
        </w:rPr>
        <w:t>2</w:t>
      </w:r>
      <w:r>
        <w:rPr>
          <w:rFonts w:ascii="Times New Roman" w:hAnsi="Times New Roman" w:cs="Times New Roman"/>
          <w:b/>
          <w:bCs/>
          <w:sz w:val="24"/>
          <w:szCs w:val="24"/>
        </w:rPr>
        <w:t xml:space="preserve">. atbilde: </w:t>
      </w:r>
      <w:r w:rsidRPr="004A14E4">
        <w:rPr>
          <w:rFonts w:ascii="Times New Roman" w:hAnsi="Times New Roman" w:cs="Times New Roman"/>
          <w:kern w:val="2"/>
          <w:sz w:val="24"/>
          <w:szCs w:val="24"/>
          <w14:ligatures w14:val="standardContextual"/>
        </w:rPr>
        <w:t xml:space="preserve">Topogrāfisko uzmērījumu </w:t>
      </w:r>
      <w:r w:rsidRPr="004A14E4">
        <w:rPr>
          <w:rFonts w:ascii="Times New Roman" w:hAnsi="Times New Roman" w:cs="Times New Roman"/>
          <w:i/>
          <w:iCs/>
          <w:kern w:val="2"/>
          <w:sz w:val="24"/>
          <w:szCs w:val="24"/>
          <w14:ligatures w14:val="standardContextual"/>
        </w:rPr>
        <w:t>*.</w:t>
      </w:r>
      <w:proofErr w:type="spellStart"/>
      <w:r w:rsidRPr="004A14E4">
        <w:rPr>
          <w:rFonts w:ascii="Times New Roman" w:hAnsi="Times New Roman" w:cs="Times New Roman"/>
          <w:i/>
          <w:iCs/>
          <w:kern w:val="2"/>
          <w:sz w:val="24"/>
          <w:szCs w:val="24"/>
          <w14:ligatures w14:val="standardContextual"/>
        </w:rPr>
        <w:t>dwg</w:t>
      </w:r>
      <w:proofErr w:type="spellEnd"/>
      <w:r w:rsidRPr="004A14E4">
        <w:rPr>
          <w:rFonts w:ascii="Times New Roman" w:hAnsi="Times New Roman" w:cs="Times New Roman"/>
          <w:kern w:val="2"/>
          <w:sz w:val="24"/>
          <w:szCs w:val="24"/>
          <w14:ligatures w14:val="standardContextual"/>
        </w:rPr>
        <w:t xml:space="preserve"> formāti </w:t>
      </w:r>
      <w:r>
        <w:rPr>
          <w:rFonts w:ascii="Times New Roman" w:hAnsi="Times New Roman" w:cs="Times New Roman"/>
          <w:kern w:val="2"/>
          <w:sz w:val="24"/>
          <w:szCs w:val="24"/>
          <w14:ligatures w14:val="standardContextual"/>
        </w:rPr>
        <w:t>pievienoti</w:t>
      </w:r>
      <w:r w:rsidRPr="004A14E4">
        <w:rPr>
          <w:rFonts w:ascii="Times New Roman" w:hAnsi="Times New Roman" w:cs="Times New Roman"/>
          <w:kern w:val="2"/>
          <w:sz w:val="24"/>
          <w:szCs w:val="24"/>
          <w14:ligatures w14:val="standardContextual"/>
        </w:rPr>
        <w:t xml:space="preserve"> Tehnisko specifikāciju pielikumos, kas atrodami tiešsaistē: </w:t>
      </w:r>
      <w:hyperlink r:id="rId10" w:history="1">
        <w:r w:rsidRPr="004A14E4">
          <w:rPr>
            <w:rFonts w:ascii="Times New Roman" w:hAnsi="Times New Roman" w:cs="Times New Roman"/>
            <w:kern w:val="2"/>
            <w:sz w:val="24"/>
            <w:szCs w:val="24"/>
            <w:u w:val="single"/>
            <w14:ligatures w14:val="standardContextual"/>
          </w:rPr>
          <w:t>https://failiem.lv/u/gg3bwyvckd</w:t>
        </w:r>
      </w:hyperlink>
    </w:p>
    <w:p w14:paraId="4F541AFA" w14:textId="77777777" w:rsidR="00E82D17" w:rsidRDefault="00E82D17" w:rsidP="004A14E4">
      <w:pPr>
        <w:spacing w:after="0" w:line="240" w:lineRule="auto"/>
        <w:ind w:right="-241"/>
        <w:rPr>
          <w:rFonts w:ascii="Times New Roman" w:eastAsia="Calibri" w:hAnsi="Times New Roman" w:cs="Times New Roman"/>
          <w:bCs/>
        </w:rPr>
      </w:pPr>
    </w:p>
    <w:p w14:paraId="79741F7C" w14:textId="3CCFC077" w:rsidR="00535811" w:rsidRPr="004A14E4" w:rsidRDefault="00535811" w:rsidP="00F413E8">
      <w:pPr>
        <w:spacing w:after="0" w:line="240" w:lineRule="auto"/>
        <w:rPr>
          <w:rFonts w:ascii="Times New Roman" w:eastAsia="Calibri" w:hAnsi="Times New Roman" w:cs="Times New Roman"/>
          <w:bCs/>
        </w:rPr>
      </w:pPr>
      <w:r w:rsidRPr="004A14E4">
        <w:rPr>
          <w:rFonts w:ascii="Times New Roman" w:eastAsia="Calibri" w:hAnsi="Times New Roman" w:cs="Times New Roman"/>
          <w:bCs/>
        </w:rPr>
        <w:t xml:space="preserve">Apstiprināts: </w:t>
      </w:r>
    </w:p>
    <w:p w14:paraId="76E8BF4C" w14:textId="77777777" w:rsidR="00535811" w:rsidRPr="004A14E4" w:rsidRDefault="00535811" w:rsidP="00F413E8">
      <w:pPr>
        <w:spacing w:after="0" w:line="240" w:lineRule="auto"/>
        <w:ind w:right="42"/>
        <w:rPr>
          <w:rFonts w:ascii="Times New Roman" w:eastAsia="Calibri" w:hAnsi="Times New Roman" w:cs="Times New Roman"/>
          <w:bCs/>
        </w:rPr>
      </w:pPr>
      <w:r w:rsidRPr="004A14E4">
        <w:rPr>
          <w:rFonts w:ascii="Times New Roman" w:eastAsia="Calibri" w:hAnsi="Times New Roman" w:cs="Times New Roman"/>
          <w:bCs/>
        </w:rPr>
        <w:t>VSIA “Šampētera nams”</w:t>
      </w:r>
    </w:p>
    <w:p w14:paraId="59FFAC23" w14:textId="77777777" w:rsidR="00535811" w:rsidRPr="004A14E4" w:rsidRDefault="00535811" w:rsidP="00F413E8">
      <w:pPr>
        <w:spacing w:after="0" w:line="240" w:lineRule="auto"/>
        <w:rPr>
          <w:rFonts w:ascii="Times New Roman" w:eastAsia="Calibri" w:hAnsi="Times New Roman" w:cs="Times New Roman"/>
          <w:bCs/>
        </w:rPr>
      </w:pPr>
      <w:r w:rsidRPr="004A14E4">
        <w:rPr>
          <w:rFonts w:ascii="Times New Roman" w:eastAsia="Calibri" w:hAnsi="Times New Roman" w:cs="Times New Roman"/>
          <w:bCs/>
        </w:rPr>
        <w:t>Iepirkumu komisijas sēdē</w:t>
      </w:r>
    </w:p>
    <w:p w14:paraId="27D5863F" w14:textId="3A92CAB2" w:rsidR="005F2F97" w:rsidRPr="004A14E4" w:rsidRDefault="004A14E4" w:rsidP="00F413E8">
      <w:pPr>
        <w:spacing w:after="0" w:line="240" w:lineRule="auto"/>
        <w:rPr>
          <w:rFonts w:ascii="Times New Roman" w:hAnsi="Times New Roman" w:cs="Times New Roman"/>
          <w:bCs/>
        </w:rPr>
      </w:pPr>
      <w:r w:rsidRPr="004A14E4">
        <w:rPr>
          <w:rFonts w:ascii="Times New Roman" w:hAnsi="Times New Roman" w:cs="Times New Roman"/>
          <w:bCs/>
        </w:rPr>
        <w:t>09</w:t>
      </w:r>
      <w:r w:rsidR="00982751" w:rsidRPr="004A14E4">
        <w:rPr>
          <w:rFonts w:ascii="Times New Roman" w:hAnsi="Times New Roman" w:cs="Times New Roman"/>
          <w:bCs/>
        </w:rPr>
        <w:t>.</w:t>
      </w:r>
      <w:r w:rsidRPr="004A14E4">
        <w:rPr>
          <w:rFonts w:ascii="Times New Roman" w:hAnsi="Times New Roman" w:cs="Times New Roman"/>
          <w:bCs/>
        </w:rPr>
        <w:t>06</w:t>
      </w:r>
      <w:r w:rsidR="00982751" w:rsidRPr="004A14E4">
        <w:rPr>
          <w:rFonts w:ascii="Times New Roman" w:hAnsi="Times New Roman" w:cs="Times New Roman"/>
          <w:bCs/>
        </w:rPr>
        <w:t>.202</w:t>
      </w:r>
      <w:r w:rsidRPr="004A14E4">
        <w:rPr>
          <w:rFonts w:ascii="Times New Roman" w:hAnsi="Times New Roman" w:cs="Times New Roman"/>
          <w:bCs/>
        </w:rPr>
        <w:t>6</w:t>
      </w:r>
      <w:r w:rsidR="00982751" w:rsidRPr="004A14E4">
        <w:rPr>
          <w:rFonts w:ascii="Times New Roman" w:hAnsi="Times New Roman" w:cs="Times New Roman"/>
          <w:bCs/>
        </w:rPr>
        <w:t>.</w:t>
      </w:r>
    </w:p>
    <w:sectPr w:rsidR="005F2F97" w:rsidRPr="004A14E4" w:rsidSect="008160A6">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EFDBF" w14:textId="77777777" w:rsidR="005D1237" w:rsidRDefault="005D1237" w:rsidP="00BB451C">
      <w:pPr>
        <w:spacing w:after="0" w:line="240" w:lineRule="auto"/>
      </w:pPr>
      <w:r>
        <w:separator/>
      </w:r>
    </w:p>
  </w:endnote>
  <w:endnote w:type="continuationSeparator" w:id="0">
    <w:p w14:paraId="1E73E6C7" w14:textId="77777777" w:rsidR="005D1237" w:rsidRDefault="005D1237" w:rsidP="00BB4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8C04F" w14:textId="77777777" w:rsidR="005D1237" w:rsidRDefault="005D1237" w:rsidP="00BB451C">
      <w:pPr>
        <w:spacing w:after="0" w:line="240" w:lineRule="auto"/>
      </w:pPr>
      <w:r>
        <w:separator/>
      </w:r>
    </w:p>
  </w:footnote>
  <w:footnote w:type="continuationSeparator" w:id="0">
    <w:p w14:paraId="49A6FCE3" w14:textId="77777777" w:rsidR="005D1237" w:rsidRDefault="005D1237" w:rsidP="00BB45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64503"/>
    <w:multiLevelType w:val="hybridMultilevel"/>
    <w:tmpl w:val="895E5E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B067D9A"/>
    <w:multiLevelType w:val="hybridMultilevel"/>
    <w:tmpl w:val="7862E248"/>
    <w:lvl w:ilvl="0" w:tplc="55565F74">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0231E9A"/>
    <w:multiLevelType w:val="hybridMultilevel"/>
    <w:tmpl w:val="E7C4E7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37408"/>
    <w:multiLevelType w:val="hybridMultilevel"/>
    <w:tmpl w:val="E2161444"/>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27B6FC3"/>
    <w:multiLevelType w:val="hybridMultilevel"/>
    <w:tmpl w:val="E7C4E7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4435869"/>
    <w:multiLevelType w:val="hybridMultilevel"/>
    <w:tmpl w:val="E7C4E7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27933FF"/>
    <w:multiLevelType w:val="hybridMultilevel"/>
    <w:tmpl w:val="A70C1A2E"/>
    <w:lvl w:ilvl="0" w:tplc="A5CE50B8">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6B11B7C"/>
    <w:multiLevelType w:val="hybridMultilevel"/>
    <w:tmpl w:val="AB08CB24"/>
    <w:lvl w:ilvl="0" w:tplc="C6288F7A">
      <w:start w:val="5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40583246">
    <w:abstractNumId w:val="6"/>
  </w:num>
  <w:num w:numId="2" w16cid:durableId="1607614691">
    <w:abstractNumId w:val="2"/>
  </w:num>
  <w:num w:numId="3" w16cid:durableId="1436247376">
    <w:abstractNumId w:val="4"/>
  </w:num>
  <w:num w:numId="4" w16cid:durableId="1207835077">
    <w:abstractNumId w:val="1"/>
  </w:num>
  <w:num w:numId="5" w16cid:durableId="129790524">
    <w:abstractNumId w:val="5"/>
  </w:num>
  <w:num w:numId="6" w16cid:durableId="1749114757">
    <w:abstractNumId w:val="7"/>
  </w:num>
  <w:num w:numId="7" w16cid:durableId="1078359204">
    <w:abstractNumId w:val="0"/>
  </w:num>
  <w:num w:numId="8" w16cid:durableId="18409258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502"/>
    <w:rsid w:val="000020B3"/>
    <w:rsid w:val="000155B9"/>
    <w:rsid w:val="00024CCD"/>
    <w:rsid w:val="000255C2"/>
    <w:rsid w:val="00030D9C"/>
    <w:rsid w:val="000442A2"/>
    <w:rsid w:val="000500DE"/>
    <w:rsid w:val="000627EA"/>
    <w:rsid w:val="00080CAD"/>
    <w:rsid w:val="000A0D97"/>
    <w:rsid w:val="000B4F35"/>
    <w:rsid w:val="000B5DC9"/>
    <w:rsid w:val="000C35A1"/>
    <w:rsid w:val="000C4D83"/>
    <w:rsid w:val="000D3197"/>
    <w:rsid w:val="00113081"/>
    <w:rsid w:val="001235FD"/>
    <w:rsid w:val="00124DA5"/>
    <w:rsid w:val="001329E5"/>
    <w:rsid w:val="00137A84"/>
    <w:rsid w:val="001602FE"/>
    <w:rsid w:val="0016046C"/>
    <w:rsid w:val="001754E9"/>
    <w:rsid w:val="00185D9D"/>
    <w:rsid w:val="0018628A"/>
    <w:rsid w:val="0019011A"/>
    <w:rsid w:val="00193244"/>
    <w:rsid w:val="0019661F"/>
    <w:rsid w:val="001A7732"/>
    <w:rsid w:val="001B0C49"/>
    <w:rsid w:val="001D6BD1"/>
    <w:rsid w:val="001E168A"/>
    <w:rsid w:val="001E6E24"/>
    <w:rsid w:val="001F4298"/>
    <w:rsid w:val="00207FB0"/>
    <w:rsid w:val="0021107B"/>
    <w:rsid w:val="0021343A"/>
    <w:rsid w:val="0022494B"/>
    <w:rsid w:val="00232444"/>
    <w:rsid w:val="002440C0"/>
    <w:rsid w:val="00264FC1"/>
    <w:rsid w:val="00274E08"/>
    <w:rsid w:val="002920B9"/>
    <w:rsid w:val="00293572"/>
    <w:rsid w:val="002C742F"/>
    <w:rsid w:val="002F0C2E"/>
    <w:rsid w:val="002F3394"/>
    <w:rsid w:val="003001C2"/>
    <w:rsid w:val="00306E27"/>
    <w:rsid w:val="003102FF"/>
    <w:rsid w:val="00315CBB"/>
    <w:rsid w:val="003372AA"/>
    <w:rsid w:val="0034427B"/>
    <w:rsid w:val="00355CD2"/>
    <w:rsid w:val="0035615F"/>
    <w:rsid w:val="003620EF"/>
    <w:rsid w:val="003648CC"/>
    <w:rsid w:val="003822E3"/>
    <w:rsid w:val="0038291A"/>
    <w:rsid w:val="00384F97"/>
    <w:rsid w:val="003A4CAB"/>
    <w:rsid w:val="003B26AA"/>
    <w:rsid w:val="003B594C"/>
    <w:rsid w:val="003B7F66"/>
    <w:rsid w:val="003E3D6E"/>
    <w:rsid w:val="003E54AC"/>
    <w:rsid w:val="0041036D"/>
    <w:rsid w:val="00422B15"/>
    <w:rsid w:val="00425DE1"/>
    <w:rsid w:val="00426143"/>
    <w:rsid w:val="00430043"/>
    <w:rsid w:val="00440FB1"/>
    <w:rsid w:val="0044622F"/>
    <w:rsid w:val="00451D58"/>
    <w:rsid w:val="00461704"/>
    <w:rsid w:val="004653D6"/>
    <w:rsid w:val="00476E73"/>
    <w:rsid w:val="00480651"/>
    <w:rsid w:val="004906D8"/>
    <w:rsid w:val="00496907"/>
    <w:rsid w:val="004A14E4"/>
    <w:rsid w:val="004A2C1A"/>
    <w:rsid w:val="004C133A"/>
    <w:rsid w:val="004C29C8"/>
    <w:rsid w:val="004D2820"/>
    <w:rsid w:val="004E5871"/>
    <w:rsid w:val="00502E93"/>
    <w:rsid w:val="00504719"/>
    <w:rsid w:val="005275C3"/>
    <w:rsid w:val="00530C60"/>
    <w:rsid w:val="00535811"/>
    <w:rsid w:val="00557BD2"/>
    <w:rsid w:val="00564DFD"/>
    <w:rsid w:val="00571B9D"/>
    <w:rsid w:val="00591A26"/>
    <w:rsid w:val="005D1237"/>
    <w:rsid w:val="005E17AF"/>
    <w:rsid w:val="005E38FC"/>
    <w:rsid w:val="005E7340"/>
    <w:rsid w:val="005F1C9B"/>
    <w:rsid w:val="005F2DFF"/>
    <w:rsid w:val="005F2F97"/>
    <w:rsid w:val="00600F95"/>
    <w:rsid w:val="00604428"/>
    <w:rsid w:val="00642D32"/>
    <w:rsid w:val="006454BE"/>
    <w:rsid w:val="00652819"/>
    <w:rsid w:val="00673F80"/>
    <w:rsid w:val="0069365E"/>
    <w:rsid w:val="006A73DB"/>
    <w:rsid w:val="006B2654"/>
    <w:rsid w:val="006C5AAA"/>
    <w:rsid w:val="006C5D13"/>
    <w:rsid w:val="006D7460"/>
    <w:rsid w:val="006E2313"/>
    <w:rsid w:val="00704E16"/>
    <w:rsid w:val="007055C6"/>
    <w:rsid w:val="00707981"/>
    <w:rsid w:val="007412E6"/>
    <w:rsid w:val="007479F6"/>
    <w:rsid w:val="0075247E"/>
    <w:rsid w:val="00754425"/>
    <w:rsid w:val="00755FDA"/>
    <w:rsid w:val="007573E6"/>
    <w:rsid w:val="00757D1B"/>
    <w:rsid w:val="00776EB3"/>
    <w:rsid w:val="007B12B6"/>
    <w:rsid w:val="007B7DCD"/>
    <w:rsid w:val="007E3BE4"/>
    <w:rsid w:val="007F7C5E"/>
    <w:rsid w:val="00800D37"/>
    <w:rsid w:val="008020D0"/>
    <w:rsid w:val="00812740"/>
    <w:rsid w:val="008160A6"/>
    <w:rsid w:val="00831514"/>
    <w:rsid w:val="00844508"/>
    <w:rsid w:val="00846888"/>
    <w:rsid w:val="00846BEF"/>
    <w:rsid w:val="00852523"/>
    <w:rsid w:val="00853C68"/>
    <w:rsid w:val="008B2502"/>
    <w:rsid w:val="008C212C"/>
    <w:rsid w:val="00920E56"/>
    <w:rsid w:val="009249E0"/>
    <w:rsid w:val="00941553"/>
    <w:rsid w:val="00942F1E"/>
    <w:rsid w:val="00950B18"/>
    <w:rsid w:val="009746D9"/>
    <w:rsid w:val="0097490A"/>
    <w:rsid w:val="00977F3E"/>
    <w:rsid w:val="0098173D"/>
    <w:rsid w:val="00982751"/>
    <w:rsid w:val="009A60A5"/>
    <w:rsid w:val="009C518B"/>
    <w:rsid w:val="009D01B3"/>
    <w:rsid w:val="009E4F88"/>
    <w:rsid w:val="009F7FB4"/>
    <w:rsid w:val="00A1633F"/>
    <w:rsid w:val="00A27556"/>
    <w:rsid w:val="00A40302"/>
    <w:rsid w:val="00A71A18"/>
    <w:rsid w:val="00A85E8B"/>
    <w:rsid w:val="00A95143"/>
    <w:rsid w:val="00AC0644"/>
    <w:rsid w:val="00AE280F"/>
    <w:rsid w:val="00AF1F09"/>
    <w:rsid w:val="00B223C1"/>
    <w:rsid w:val="00B22A05"/>
    <w:rsid w:val="00B263D8"/>
    <w:rsid w:val="00B32C23"/>
    <w:rsid w:val="00B331A2"/>
    <w:rsid w:val="00B3653C"/>
    <w:rsid w:val="00B37FB6"/>
    <w:rsid w:val="00B406AB"/>
    <w:rsid w:val="00B4769D"/>
    <w:rsid w:val="00B51E96"/>
    <w:rsid w:val="00B648FB"/>
    <w:rsid w:val="00B737AE"/>
    <w:rsid w:val="00B80200"/>
    <w:rsid w:val="00B812A4"/>
    <w:rsid w:val="00B93C7E"/>
    <w:rsid w:val="00BA48AF"/>
    <w:rsid w:val="00BB451C"/>
    <w:rsid w:val="00BE2102"/>
    <w:rsid w:val="00BE4192"/>
    <w:rsid w:val="00C10681"/>
    <w:rsid w:val="00C27D8A"/>
    <w:rsid w:val="00C43688"/>
    <w:rsid w:val="00C50BC7"/>
    <w:rsid w:val="00C5172A"/>
    <w:rsid w:val="00C52674"/>
    <w:rsid w:val="00C545B2"/>
    <w:rsid w:val="00C565DE"/>
    <w:rsid w:val="00C654A0"/>
    <w:rsid w:val="00CB11B0"/>
    <w:rsid w:val="00CE4FEA"/>
    <w:rsid w:val="00CE77B5"/>
    <w:rsid w:val="00D26A73"/>
    <w:rsid w:val="00D51E9F"/>
    <w:rsid w:val="00D72E70"/>
    <w:rsid w:val="00D853E4"/>
    <w:rsid w:val="00D85453"/>
    <w:rsid w:val="00DA0506"/>
    <w:rsid w:val="00DA2A22"/>
    <w:rsid w:val="00DA72A9"/>
    <w:rsid w:val="00DB6CB6"/>
    <w:rsid w:val="00DC4106"/>
    <w:rsid w:val="00DC44DC"/>
    <w:rsid w:val="00DC6BF6"/>
    <w:rsid w:val="00E04D94"/>
    <w:rsid w:val="00E25908"/>
    <w:rsid w:val="00E35A98"/>
    <w:rsid w:val="00E543A6"/>
    <w:rsid w:val="00E62786"/>
    <w:rsid w:val="00E70748"/>
    <w:rsid w:val="00E70D72"/>
    <w:rsid w:val="00E74018"/>
    <w:rsid w:val="00E82D17"/>
    <w:rsid w:val="00E93148"/>
    <w:rsid w:val="00E93B30"/>
    <w:rsid w:val="00E94FAF"/>
    <w:rsid w:val="00EA2283"/>
    <w:rsid w:val="00EB5FBF"/>
    <w:rsid w:val="00EC3120"/>
    <w:rsid w:val="00EC759F"/>
    <w:rsid w:val="00ED6BB2"/>
    <w:rsid w:val="00EE0DC5"/>
    <w:rsid w:val="00EE13B8"/>
    <w:rsid w:val="00F03925"/>
    <w:rsid w:val="00F14843"/>
    <w:rsid w:val="00F275C0"/>
    <w:rsid w:val="00F413E8"/>
    <w:rsid w:val="00F4697A"/>
    <w:rsid w:val="00F63C7D"/>
    <w:rsid w:val="00F75B3E"/>
    <w:rsid w:val="00F87111"/>
    <w:rsid w:val="00FA4718"/>
    <w:rsid w:val="00FB5393"/>
    <w:rsid w:val="00FC4BE0"/>
    <w:rsid w:val="00FC7465"/>
    <w:rsid w:val="00FD3A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0A1FB"/>
  <w15:chartTrackingRefBased/>
  <w15:docId w15:val="{03C3603D-B126-4269-A2C3-B3C94A2F4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5811"/>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trip,H&amp;P List Paragraph,2,Normal bullet 2,Bullet list,Syle 1,Virsraksti,Numbered Para 1,Dot pt,No Spacing1,List Paragraph Char Char Char,Indicator Text,Bullet Points,MAIN CONTENT,IFCL - List Paragraph"/>
    <w:basedOn w:val="Parasts"/>
    <w:link w:val="SarakstarindkopaRakstz"/>
    <w:uiPriority w:val="34"/>
    <w:qFormat/>
    <w:rsid w:val="00535811"/>
    <w:pPr>
      <w:ind w:left="720"/>
      <w:contextualSpacing/>
    </w:pPr>
  </w:style>
  <w:style w:type="character" w:customStyle="1" w:styleId="SarakstarindkopaRakstz">
    <w:name w:val="Saraksta rindkopa Rakstz."/>
    <w:aliases w:val="Saistīto dokumentu saraksts Rakstz.,Strip Rakstz.,H&amp;P List Paragraph Rakstz.,2 Rakstz.,Normal bullet 2 Rakstz.,Bullet list Rakstz.,Syle 1 Rakstz.,Virsraksti Rakstz.,Numbered Para 1 Rakstz.,Dot pt Rakstz.,No Spacing1 Rakstz."/>
    <w:link w:val="Sarakstarindkopa"/>
    <w:uiPriority w:val="34"/>
    <w:qFormat/>
    <w:locked/>
    <w:rsid w:val="00535811"/>
  </w:style>
  <w:style w:type="paragraph" w:styleId="Beiguvresteksts">
    <w:name w:val="endnote text"/>
    <w:basedOn w:val="Parasts"/>
    <w:link w:val="BeiguvrestekstsRakstz"/>
    <w:uiPriority w:val="99"/>
    <w:semiHidden/>
    <w:unhideWhenUsed/>
    <w:rsid w:val="00BB451C"/>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BB451C"/>
    <w:rPr>
      <w:sz w:val="20"/>
      <w:szCs w:val="20"/>
    </w:rPr>
  </w:style>
  <w:style w:type="character" w:styleId="Beiguvresatsauce">
    <w:name w:val="endnote reference"/>
    <w:basedOn w:val="Noklusjumarindkopasfonts"/>
    <w:uiPriority w:val="99"/>
    <w:semiHidden/>
    <w:unhideWhenUsed/>
    <w:rsid w:val="00BB451C"/>
    <w:rPr>
      <w:vertAlign w:val="superscript"/>
    </w:rPr>
  </w:style>
  <w:style w:type="paragraph" w:customStyle="1" w:styleId="Style1">
    <w:name w:val="Style1"/>
    <w:autoRedefine/>
    <w:qFormat/>
    <w:rsid w:val="00E93148"/>
    <w:pPr>
      <w:widowControl w:val="0"/>
      <w:spacing w:after="0" w:line="240" w:lineRule="auto"/>
      <w:ind w:left="502" w:hanging="360"/>
      <w:jc w:val="both"/>
    </w:pPr>
    <w:rPr>
      <w:rFonts w:ascii="Times New Roman" w:eastAsia="Tw Cen MT" w:hAnsi="Times New Roman" w:cs="Times New Roman"/>
      <w:i/>
      <w:sz w:val="24"/>
      <w:szCs w:val="24"/>
    </w:rPr>
  </w:style>
  <w:style w:type="paragraph" w:styleId="Paraststmeklis">
    <w:name w:val="Normal (Web)"/>
    <w:basedOn w:val="Parasts"/>
    <w:uiPriority w:val="99"/>
    <w:unhideWhenUsed/>
    <w:rsid w:val="00DC44DC"/>
    <w:pPr>
      <w:spacing w:before="100" w:beforeAutospacing="1" w:after="100" w:afterAutospacing="1" w:line="240" w:lineRule="auto"/>
    </w:pPr>
    <w:rPr>
      <w:rFonts w:ascii="Aptos" w:hAnsi="Aptos" w:cs="Apto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782530">
      <w:bodyDiv w:val="1"/>
      <w:marLeft w:val="0"/>
      <w:marRight w:val="0"/>
      <w:marTop w:val="0"/>
      <w:marBottom w:val="0"/>
      <w:divBdr>
        <w:top w:val="none" w:sz="0" w:space="0" w:color="auto"/>
        <w:left w:val="none" w:sz="0" w:space="0" w:color="auto"/>
        <w:bottom w:val="none" w:sz="0" w:space="0" w:color="auto"/>
        <w:right w:val="none" w:sz="0" w:space="0" w:color="auto"/>
      </w:divBdr>
    </w:div>
    <w:div w:id="360908468">
      <w:bodyDiv w:val="1"/>
      <w:marLeft w:val="0"/>
      <w:marRight w:val="0"/>
      <w:marTop w:val="0"/>
      <w:marBottom w:val="0"/>
      <w:divBdr>
        <w:top w:val="none" w:sz="0" w:space="0" w:color="auto"/>
        <w:left w:val="none" w:sz="0" w:space="0" w:color="auto"/>
        <w:bottom w:val="none" w:sz="0" w:space="0" w:color="auto"/>
        <w:right w:val="none" w:sz="0" w:space="0" w:color="auto"/>
      </w:divBdr>
    </w:div>
    <w:div w:id="958880526">
      <w:bodyDiv w:val="1"/>
      <w:marLeft w:val="0"/>
      <w:marRight w:val="0"/>
      <w:marTop w:val="0"/>
      <w:marBottom w:val="0"/>
      <w:divBdr>
        <w:top w:val="none" w:sz="0" w:space="0" w:color="auto"/>
        <w:left w:val="none" w:sz="0" w:space="0" w:color="auto"/>
        <w:bottom w:val="none" w:sz="0" w:space="0" w:color="auto"/>
        <w:right w:val="none" w:sz="0" w:space="0" w:color="auto"/>
      </w:divBdr>
    </w:div>
    <w:div w:id="1225993802">
      <w:bodyDiv w:val="1"/>
      <w:marLeft w:val="0"/>
      <w:marRight w:val="0"/>
      <w:marTop w:val="0"/>
      <w:marBottom w:val="0"/>
      <w:divBdr>
        <w:top w:val="none" w:sz="0" w:space="0" w:color="auto"/>
        <w:left w:val="none" w:sz="0" w:space="0" w:color="auto"/>
        <w:bottom w:val="none" w:sz="0" w:space="0" w:color="auto"/>
        <w:right w:val="none" w:sz="0" w:space="0" w:color="auto"/>
      </w:divBdr>
    </w:div>
    <w:div w:id="167530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failiem.lv/u/gg3bwyvckd"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FD133C-C389-464F-B4A1-F6CD3ABB8E65}">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04B575D8-793C-4F27-9F33-99E7DFB83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D5907A-6604-4910-B054-9194901730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2039</Words>
  <Characters>1163</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 Šampētera Nams</dc:creator>
  <cp:keywords/>
  <dc:description/>
  <cp:lastModifiedBy>Inese Elksne</cp:lastModifiedBy>
  <cp:revision>2</cp:revision>
  <dcterms:created xsi:type="dcterms:W3CDTF">2026-06-09T08:25:00Z</dcterms:created>
  <dcterms:modified xsi:type="dcterms:W3CDTF">2026-06-09T08:25:00Z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