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3769D" w14:textId="77777777" w:rsidR="00DB4981" w:rsidRPr="00DB4981" w:rsidRDefault="00DB4981" w:rsidP="00DB4981">
      <w:pPr>
        <w:spacing w:after="0" w:line="240" w:lineRule="auto"/>
        <w:jc w:val="center"/>
        <w:rPr>
          <w:rFonts w:ascii="Times New Roman" w:eastAsia="Times New Roman" w:hAnsi="Times New Roman" w:cs="Times New Roman"/>
          <w:kern w:val="0"/>
          <w:sz w:val="24"/>
          <w:szCs w:val="24"/>
          <w14:ligatures w14:val="none"/>
        </w:rPr>
      </w:pPr>
      <w:r w:rsidRPr="00DB4981">
        <w:rPr>
          <w:rFonts w:ascii="Times New Roman" w:eastAsia="Times New Roman" w:hAnsi="Times New Roman" w:cs="Times New Roman"/>
          <w:kern w:val="0"/>
          <w:sz w:val="24"/>
          <w:szCs w:val="24"/>
          <w14:ligatures w14:val="none"/>
        </w:rPr>
        <w:t>Eiropas Sociālā fonda Plus projekta Nr. 4.3.4.7/1/24/I/001</w:t>
      </w:r>
    </w:p>
    <w:p w14:paraId="020A0BB4" w14:textId="77777777" w:rsidR="00DB4981" w:rsidRPr="00DB4981" w:rsidRDefault="00DB4981" w:rsidP="00DB4981">
      <w:pPr>
        <w:spacing w:after="0" w:line="240" w:lineRule="auto"/>
        <w:jc w:val="center"/>
        <w:rPr>
          <w:rFonts w:ascii="Times New Roman" w:eastAsia="Times New Roman" w:hAnsi="Times New Roman" w:cs="Times New Roman"/>
          <w:kern w:val="0"/>
          <w:sz w:val="24"/>
          <w:szCs w:val="24"/>
          <w14:ligatures w14:val="none"/>
        </w:rPr>
      </w:pPr>
      <w:r w:rsidRPr="00DB4981">
        <w:rPr>
          <w:rFonts w:ascii="Times New Roman" w:eastAsia="Times New Roman" w:hAnsi="Times New Roman" w:cs="Times New Roman"/>
          <w:kern w:val="0"/>
          <w:sz w:val="24"/>
          <w:szCs w:val="24"/>
          <w14:ligatures w14:val="none"/>
        </w:rPr>
        <w:t xml:space="preserve">“Drošība: atbildīga </w:t>
      </w:r>
      <w:proofErr w:type="spellStart"/>
      <w:r w:rsidRPr="00DB4981">
        <w:rPr>
          <w:rFonts w:ascii="Times New Roman" w:eastAsia="Times New Roman" w:hAnsi="Times New Roman" w:cs="Times New Roman"/>
          <w:kern w:val="0"/>
          <w:sz w:val="24"/>
          <w:szCs w:val="24"/>
          <w14:ligatures w14:val="none"/>
        </w:rPr>
        <w:t>resocializācija</w:t>
      </w:r>
      <w:proofErr w:type="spellEnd"/>
      <w:r w:rsidRPr="00DB4981">
        <w:rPr>
          <w:rFonts w:ascii="Times New Roman" w:eastAsia="Times New Roman" w:hAnsi="Times New Roman" w:cs="Times New Roman"/>
          <w:kern w:val="0"/>
          <w:sz w:val="24"/>
          <w:szCs w:val="24"/>
          <w14:ligatures w14:val="none"/>
        </w:rPr>
        <w:t xml:space="preserve"> ieslodzītajiem (DARI)”</w:t>
      </w:r>
    </w:p>
    <w:p w14:paraId="566FA160" w14:textId="77777777" w:rsidR="00DB4981" w:rsidRPr="00DB4981" w:rsidRDefault="00DB4981" w:rsidP="00DB4981">
      <w:pPr>
        <w:spacing w:after="0" w:line="240" w:lineRule="auto"/>
        <w:jc w:val="center"/>
        <w:rPr>
          <w:rFonts w:ascii="Times New Roman" w:eastAsia="Times New Roman" w:hAnsi="Times New Roman" w:cs="Times New Roman"/>
          <w:color w:val="000000"/>
          <w:kern w:val="0"/>
          <w:sz w:val="24"/>
          <w:szCs w:val="24"/>
          <w14:ligatures w14:val="none"/>
        </w:rPr>
      </w:pPr>
    </w:p>
    <w:p w14:paraId="138EC76E" w14:textId="77777777" w:rsidR="00DB4981" w:rsidRPr="00DB4981" w:rsidRDefault="00DB4981" w:rsidP="00DB4981">
      <w:pPr>
        <w:spacing w:after="0" w:line="240" w:lineRule="auto"/>
        <w:jc w:val="center"/>
        <w:rPr>
          <w:rFonts w:ascii="Times New Roman" w:eastAsia="Times New Roman" w:hAnsi="Times New Roman" w:cs="Times New Roman"/>
          <w:kern w:val="0"/>
          <w:sz w:val="24"/>
          <w:szCs w:val="24"/>
          <w14:ligatures w14:val="none"/>
        </w:rPr>
      </w:pPr>
      <w:r w:rsidRPr="00DB4981">
        <w:rPr>
          <w:rFonts w:ascii="Times New Roman" w:eastAsia="Times New Roman" w:hAnsi="Times New Roman" w:cs="Times New Roman"/>
          <w:color w:val="000000"/>
          <w:kern w:val="0"/>
          <w:sz w:val="24"/>
          <w:szCs w:val="24"/>
          <w14:ligatures w14:val="none"/>
        </w:rPr>
        <w:t>Ieslodzījuma vietu pārvaldes</w:t>
      </w:r>
    </w:p>
    <w:p w14:paraId="6785927D" w14:textId="77777777" w:rsidR="00DB4981" w:rsidRPr="00DB4981" w:rsidRDefault="00DB4981" w:rsidP="00DB4981">
      <w:pPr>
        <w:tabs>
          <w:tab w:val="left" w:pos="993"/>
        </w:tabs>
        <w:spacing w:after="0" w:line="240" w:lineRule="auto"/>
        <w:ind w:right="84"/>
        <w:jc w:val="center"/>
        <w:rPr>
          <w:rFonts w:ascii="Times New Roman" w:eastAsia="Calibri" w:hAnsi="Times New Roman" w:cs="Times New Roman"/>
          <w:kern w:val="0"/>
          <w:sz w:val="24"/>
          <w:szCs w:val="24"/>
          <w14:ligatures w14:val="none"/>
        </w:rPr>
      </w:pPr>
      <w:r w:rsidRPr="00DB4981">
        <w:rPr>
          <w:rFonts w:ascii="Times New Roman" w:eastAsia="Times New Roman" w:hAnsi="Times New Roman" w:cs="Times New Roman"/>
          <w:color w:val="000000"/>
          <w:kern w:val="0"/>
          <w:sz w:val="24"/>
          <w:szCs w:val="24"/>
          <w:lang w:eastAsia="lv-LV"/>
          <w14:ligatures w14:val="none"/>
        </w:rPr>
        <w:t>iepirkuma</w:t>
      </w:r>
    </w:p>
    <w:p w14:paraId="0A51A2D9" w14:textId="77777777" w:rsidR="00DB4981" w:rsidRPr="00DB4981" w:rsidRDefault="00DB4981" w:rsidP="00DB4981">
      <w:pPr>
        <w:spacing w:after="0" w:line="240" w:lineRule="auto"/>
        <w:ind w:right="-17" w:firstLine="567"/>
        <w:jc w:val="center"/>
        <w:rPr>
          <w:rFonts w:ascii="Times New Roman" w:eastAsia="Times New Roman" w:hAnsi="Times New Roman" w:cs="Times New Roman"/>
          <w:kern w:val="0"/>
          <w:sz w:val="24"/>
          <w:szCs w:val="24"/>
          <w:lang w:eastAsia="lv-LV"/>
          <w14:ligatures w14:val="none"/>
        </w:rPr>
      </w:pPr>
    </w:p>
    <w:p w14:paraId="78E125B6" w14:textId="77777777" w:rsidR="00DB4981" w:rsidRPr="00DB4981" w:rsidRDefault="00DB4981" w:rsidP="00DB4981">
      <w:pPr>
        <w:spacing w:after="0" w:line="240" w:lineRule="auto"/>
        <w:jc w:val="center"/>
        <w:rPr>
          <w:rFonts w:ascii="Times New Roman" w:eastAsia="Times New Roman" w:hAnsi="Times New Roman" w:cs="Times New Roman"/>
          <w:b/>
          <w:bCs/>
          <w:kern w:val="0"/>
          <w:sz w:val="24"/>
          <w:szCs w:val="24"/>
          <w14:ligatures w14:val="none"/>
        </w:rPr>
      </w:pPr>
      <w:r w:rsidRPr="00DB4981">
        <w:rPr>
          <w:rFonts w:ascii="Times New Roman" w:eastAsia="Times New Roman" w:hAnsi="Times New Roman" w:cs="Times New Roman"/>
          <w:b/>
          <w:bCs/>
          <w:kern w:val="0"/>
          <w:sz w:val="24"/>
          <w:szCs w:val="24"/>
          <w14:ligatures w14:val="none"/>
        </w:rPr>
        <w:t>“</w:t>
      </w:r>
      <w:r w:rsidRPr="00DB4981">
        <w:rPr>
          <w:rFonts w:ascii="Times New Roman" w:eastAsia="Calibri" w:hAnsi="Times New Roman" w:cs="Times New Roman"/>
          <w:b/>
          <w:color w:val="000000"/>
          <w:kern w:val="0"/>
          <w:sz w:val="24"/>
          <w:szCs w:val="24"/>
          <w14:ligatures w14:val="none"/>
        </w:rPr>
        <w:t>E-mācību attīstība (</w:t>
      </w:r>
      <w:proofErr w:type="spellStart"/>
      <w:r w:rsidRPr="00DB4981">
        <w:rPr>
          <w:rFonts w:ascii="Times New Roman" w:eastAsia="Calibri" w:hAnsi="Times New Roman" w:cs="Times New Roman"/>
          <w:b/>
          <w:color w:val="000000"/>
          <w:kern w:val="0"/>
          <w:sz w:val="24"/>
          <w:szCs w:val="24"/>
          <w14:ligatures w14:val="none"/>
        </w:rPr>
        <w:t>Moodle</w:t>
      </w:r>
      <w:proofErr w:type="spellEnd"/>
      <w:r w:rsidRPr="00DB4981">
        <w:rPr>
          <w:rFonts w:ascii="Times New Roman" w:eastAsia="Calibri" w:hAnsi="Times New Roman" w:cs="Times New Roman"/>
          <w:b/>
          <w:color w:val="000000"/>
          <w:kern w:val="0"/>
          <w:sz w:val="24"/>
          <w:szCs w:val="24"/>
          <w14:ligatures w14:val="none"/>
        </w:rPr>
        <w:t>) un e-mācību procesa pilnveide</w:t>
      </w:r>
      <w:r w:rsidRPr="00DB4981">
        <w:rPr>
          <w:rFonts w:ascii="Times New Roman" w:eastAsia="Times New Roman" w:hAnsi="Times New Roman" w:cs="Times New Roman"/>
          <w:b/>
          <w:bCs/>
          <w:kern w:val="0"/>
          <w:sz w:val="24"/>
          <w:szCs w:val="24"/>
          <w14:ligatures w14:val="none"/>
        </w:rPr>
        <w:t>”</w:t>
      </w:r>
    </w:p>
    <w:p w14:paraId="7070B0DF" w14:textId="77777777" w:rsidR="00DB4981" w:rsidRPr="00DB4981" w:rsidRDefault="00DB4981" w:rsidP="00DB4981">
      <w:pPr>
        <w:spacing w:after="0" w:line="240" w:lineRule="auto"/>
        <w:ind w:right="-17"/>
        <w:jc w:val="center"/>
        <w:rPr>
          <w:rFonts w:ascii="Times New Roman" w:eastAsia="Times New Roman" w:hAnsi="Times New Roman" w:cs="Times New Roman"/>
          <w:kern w:val="0"/>
          <w:sz w:val="24"/>
          <w:szCs w:val="24"/>
          <w:lang w:eastAsia="lv-LV"/>
          <w14:ligatures w14:val="none"/>
        </w:rPr>
      </w:pPr>
      <w:r w:rsidRPr="00DB4981">
        <w:rPr>
          <w:rFonts w:ascii="Times New Roman" w:eastAsia="Times New Roman" w:hAnsi="Times New Roman" w:cs="Times New Roman"/>
          <w:kern w:val="0"/>
          <w:sz w:val="24"/>
          <w:szCs w:val="24"/>
          <w:lang w:eastAsia="lv-LV"/>
          <w14:ligatures w14:val="none"/>
        </w:rPr>
        <w:t xml:space="preserve">(iepirkuma identifikācijas numurs </w:t>
      </w:r>
      <w:proofErr w:type="spellStart"/>
      <w:r w:rsidRPr="00DB4981">
        <w:rPr>
          <w:rFonts w:ascii="Times New Roman" w:eastAsia="Times New Roman" w:hAnsi="Times New Roman" w:cs="Times New Roman"/>
          <w:kern w:val="0"/>
          <w:sz w:val="24"/>
          <w:szCs w:val="24"/>
          <w:lang w:eastAsia="lv-LV"/>
          <w14:ligatures w14:val="none"/>
        </w:rPr>
        <w:t>IeVP</w:t>
      </w:r>
      <w:proofErr w:type="spellEnd"/>
      <w:r w:rsidRPr="00DB4981">
        <w:rPr>
          <w:rFonts w:ascii="Times New Roman" w:eastAsia="Times New Roman" w:hAnsi="Times New Roman" w:cs="Times New Roman"/>
          <w:kern w:val="0"/>
          <w:sz w:val="24"/>
          <w:szCs w:val="24"/>
          <w:lang w:eastAsia="lv-LV"/>
          <w14:ligatures w14:val="none"/>
        </w:rPr>
        <w:t xml:space="preserve"> 2026/29/ESF)</w:t>
      </w:r>
    </w:p>
    <w:p w14:paraId="2E3E61A9" w14:textId="4C892CF8" w:rsidR="00DB4981" w:rsidRPr="008162E8" w:rsidRDefault="00DB4981" w:rsidP="00DB4981">
      <w:pPr>
        <w:spacing w:after="0" w:line="240" w:lineRule="auto"/>
        <w:jc w:val="center"/>
        <w:rPr>
          <w:rFonts w:ascii="Times New Roman" w:eastAsia="Times New Roman" w:hAnsi="Times New Roman" w:cs="Times New Roman"/>
          <w:kern w:val="0"/>
          <w:sz w:val="24"/>
          <w:szCs w:val="24"/>
          <w14:ligatures w14:val="none"/>
        </w:rPr>
      </w:pPr>
      <w:r w:rsidRPr="008162E8">
        <w:rPr>
          <w:rFonts w:ascii="Times New Roman" w:eastAsia="Times New Roman" w:hAnsi="Times New Roman" w:cs="Times New Roman"/>
          <w:kern w:val="0"/>
          <w:sz w:val="24"/>
          <w:szCs w:val="24"/>
          <w14:ligatures w14:val="none"/>
        </w:rPr>
        <w:t xml:space="preserve">Protokols Nr. </w:t>
      </w:r>
      <w:proofErr w:type="spellStart"/>
      <w:r w:rsidRPr="008162E8">
        <w:rPr>
          <w:rFonts w:ascii="Times New Roman" w:eastAsia="Times New Roman" w:hAnsi="Times New Roman" w:cs="Times New Roman"/>
          <w:kern w:val="0"/>
          <w:sz w:val="24"/>
          <w:szCs w:val="24"/>
          <w14:ligatures w14:val="none"/>
        </w:rPr>
        <w:t>IeVP</w:t>
      </w:r>
      <w:proofErr w:type="spellEnd"/>
      <w:r w:rsidRPr="008162E8">
        <w:rPr>
          <w:rFonts w:ascii="Times New Roman" w:eastAsia="Times New Roman" w:hAnsi="Times New Roman" w:cs="Times New Roman"/>
          <w:kern w:val="0"/>
          <w:sz w:val="24"/>
          <w:szCs w:val="24"/>
          <w14:ligatures w14:val="none"/>
        </w:rPr>
        <w:t xml:space="preserve"> 2026/29/ESF</w:t>
      </w:r>
      <w:r w:rsidRPr="008162E8">
        <w:rPr>
          <w:rFonts w:ascii="Times New Roman" w:eastAsia="Times New Roman" w:hAnsi="Times New Roman" w:cs="Times New Roman"/>
          <w:kern w:val="0"/>
          <w:sz w:val="24"/>
          <w:szCs w:val="24"/>
          <w:lang w:eastAsia="lv-LV"/>
          <w14:ligatures w14:val="none"/>
        </w:rPr>
        <w:t>/</w:t>
      </w:r>
      <w:r w:rsidR="006E11DF">
        <w:rPr>
          <w:rFonts w:ascii="Times New Roman" w:eastAsia="Times New Roman" w:hAnsi="Times New Roman" w:cs="Times New Roman"/>
          <w:kern w:val="0"/>
          <w:sz w:val="24"/>
          <w:szCs w:val="24"/>
          <w:lang w:eastAsia="lv-LV"/>
          <w14:ligatures w14:val="none"/>
        </w:rPr>
        <w:t>6</w:t>
      </w:r>
    </w:p>
    <w:p w14:paraId="2A35539B" w14:textId="77777777" w:rsidR="00DB4981" w:rsidRPr="008162E8" w:rsidRDefault="00DB4981" w:rsidP="00DB4981">
      <w:pPr>
        <w:spacing w:after="0" w:line="276" w:lineRule="auto"/>
        <w:jc w:val="both"/>
        <w:rPr>
          <w:rFonts w:ascii="Times New Roman" w:eastAsia="Times New Roman" w:hAnsi="Times New Roman" w:cs="Times New Roman"/>
          <w:b/>
          <w:kern w:val="0"/>
          <w:sz w:val="24"/>
          <w:szCs w:val="24"/>
          <w:u w:val="single"/>
          <w14:ligatures w14:val="none"/>
        </w:rPr>
      </w:pPr>
    </w:p>
    <w:p w14:paraId="26D4C32B" w14:textId="77777777" w:rsidR="00DA600A" w:rsidRPr="006E11DF" w:rsidRDefault="008162E8" w:rsidP="007111CF">
      <w:pPr>
        <w:spacing w:line="276" w:lineRule="auto"/>
        <w:rPr>
          <w:rFonts w:ascii="Times New Roman" w:hAnsi="Times New Roman" w:cs="Times New Roman"/>
          <w:b/>
          <w:sz w:val="24"/>
          <w:szCs w:val="24"/>
          <w:u w:val="single"/>
        </w:rPr>
      </w:pPr>
      <w:r w:rsidRPr="006E11DF">
        <w:rPr>
          <w:rFonts w:ascii="Times New Roman" w:hAnsi="Times New Roman" w:cs="Times New Roman"/>
          <w:b/>
          <w:sz w:val="24"/>
          <w:szCs w:val="24"/>
          <w:u w:val="single"/>
        </w:rPr>
        <w:t>Jautājum</w:t>
      </w:r>
      <w:r w:rsidR="00DA600A" w:rsidRPr="006E11DF">
        <w:rPr>
          <w:rFonts w:ascii="Times New Roman" w:hAnsi="Times New Roman" w:cs="Times New Roman"/>
          <w:b/>
          <w:sz w:val="24"/>
          <w:szCs w:val="24"/>
          <w:u w:val="single"/>
        </w:rPr>
        <w:t>i</w:t>
      </w:r>
      <w:r w:rsidRPr="006E11DF">
        <w:rPr>
          <w:rFonts w:ascii="Times New Roman" w:hAnsi="Times New Roman" w:cs="Times New Roman"/>
          <w:b/>
          <w:sz w:val="24"/>
          <w:szCs w:val="24"/>
          <w:u w:val="single"/>
        </w:rPr>
        <w:t xml:space="preserve">: </w:t>
      </w:r>
    </w:p>
    <w:p w14:paraId="4D74DC8E" w14:textId="063894BB" w:rsidR="008162E8" w:rsidRPr="006E11DF" w:rsidRDefault="00DA600A" w:rsidP="008C22A9">
      <w:pPr>
        <w:spacing w:line="276" w:lineRule="auto"/>
        <w:jc w:val="both"/>
        <w:rPr>
          <w:rFonts w:ascii="Times New Roman" w:hAnsi="Times New Roman" w:cs="Times New Roman"/>
          <w:bCs/>
          <w:sz w:val="24"/>
          <w:szCs w:val="24"/>
        </w:rPr>
      </w:pPr>
      <w:r w:rsidRPr="006E11DF">
        <w:rPr>
          <w:rFonts w:ascii="Times New Roman" w:hAnsi="Times New Roman" w:cs="Times New Roman"/>
          <w:bCs/>
          <w:sz w:val="24"/>
          <w:szCs w:val="24"/>
        </w:rPr>
        <w:t>1)</w:t>
      </w:r>
      <w:r w:rsidR="00894BC9" w:rsidRPr="006E11DF">
        <w:rPr>
          <w:rFonts w:ascii="Times New Roman" w:hAnsi="Times New Roman" w:cs="Times New Roman"/>
          <w:bCs/>
          <w:sz w:val="24"/>
          <w:szCs w:val="24"/>
        </w:rPr>
        <w:t xml:space="preserve"> </w:t>
      </w:r>
      <w:r w:rsidR="007111CF" w:rsidRPr="006E11DF">
        <w:rPr>
          <w:rFonts w:ascii="Times New Roman" w:hAnsi="Times New Roman" w:cs="Times New Roman"/>
          <w:bCs/>
          <w:sz w:val="24"/>
          <w:szCs w:val="24"/>
        </w:rPr>
        <w:t>Vai latviešu valodas e-mācību programma (pašmācība) ir jāplāno 220 stundu apjomā kā norādīts Nolikuma 2.6. punktā?</w:t>
      </w:r>
      <w:r w:rsidR="007111CF" w:rsidRPr="006E11DF">
        <w:rPr>
          <w:rFonts w:ascii="Times New Roman" w:hAnsi="Times New Roman" w:cs="Times New Roman"/>
          <w:bCs/>
          <w:sz w:val="24"/>
          <w:szCs w:val="24"/>
        </w:rPr>
        <w:br/>
        <w:t>2) Kurā no Finanšu piedāvājuma formas sadaļām jāiekļauj izdevumi par latviešu valodas e- mācību programmas izstrādi?</w:t>
      </w:r>
    </w:p>
    <w:p w14:paraId="173E0051" w14:textId="1C72F1DE" w:rsidR="008162E8" w:rsidRPr="006E11DF" w:rsidRDefault="008162E8" w:rsidP="008C22A9">
      <w:pPr>
        <w:spacing w:line="276" w:lineRule="auto"/>
        <w:jc w:val="both"/>
        <w:rPr>
          <w:rFonts w:ascii="Times New Roman" w:hAnsi="Times New Roman" w:cs="Times New Roman"/>
          <w:bCs/>
          <w:sz w:val="24"/>
          <w:szCs w:val="24"/>
        </w:rPr>
      </w:pPr>
      <w:r w:rsidRPr="006E11DF">
        <w:rPr>
          <w:rFonts w:ascii="Times New Roman" w:hAnsi="Times New Roman" w:cs="Times New Roman"/>
          <w:b/>
          <w:bCs/>
          <w:sz w:val="24"/>
          <w:szCs w:val="24"/>
          <w:u w:val="single"/>
        </w:rPr>
        <w:t>Atbilde</w:t>
      </w:r>
      <w:r w:rsidR="001066FC" w:rsidRPr="006E11DF">
        <w:rPr>
          <w:rFonts w:ascii="Times New Roman" w:hAnsi="Times New Roman" w:cs="Times New Roman"/>
          <w:b/>
          <w:bCs/>
          <w:sz w:val="24"/>
          <w:szCs w:val="24"/>
          <w:u w:val="single"/>
        </w:rPr>
        <w:t>s</w:t>
      </w:r>
      <w:r w:rsidRPr="006E11DF">
        <w:rPr>
          <w:rFonts w:ascii="Times New Roman" w:hAnsi="Times New Roman" w:cs="Times New Roman"/>
          <w:b/>
          <w:bCs/>
          <w:sz w:val="24"/>
          <w:szCs w:val="24"/>
          <w:u w:val="single"/>
        </w:rPr>
        <w:t>:</w:t>
      </w:r>
      <w:r w:rsidRPr="006E11DF">
        <w:rPr>
          <w:rFonts w:ascii="Times New Roman" w:hAnsi="Times New Roman" w:cs="Times New Roman"/>
          <w:sz w:val="24"/>
          <w:szCs w:val="24"/>
        </w:rPr>
        <w:t xml:space="preserve"> </w:t>
      </w:r>
    </w:p>
    <w:p w14:paraId="1B489239" w14:textId="77777777" w:rsidR="006E11DF" w:rsidRPr="006E11DF" w:rsidRDefault="006E11DF" w:rsidP="008C22A9">
      <w:pPr>
        <w:tabs>
          <w:tab w:val="left" w:pos="567"/>
        </w:tabs>
        <w:jc w:val="both"/>
        <w:rPr>
          <w:rFonts w:ascii="Times New Roman" w:hAnsi="Times New Roman" w:cs="Times New Roman"/>
          <w:sz w:val="24"/>
          <w:szCs w:val="24"/>
        </w:rPr>
      </w:pPr>
      <w:r w:rsidRPr="006E11DF">
        <w:rPr>
          <w:rFonts w:ascii="Times New Roman" w:hAnsi="Times New Roman" w:cs="Times New Roman"/>
          <w:sz w:val="24"/>
          <w:szCs w:val="24"/>
        </w:rPr>
        <w:t>1) Jā, latviešu valodas e-mācību programma pašmācībai jāplāno atbilstoši Nolikuma tehniskās specifikācijas 2.6. apakšpunktā noteiktajai moduļu struktūrai, kurā moduļu kopējais orientējošais apjoms ir 220 akadēmiskās stundas. Vienlaikus norādām, ka saskaņā ar tehniskās specifikācijas 2.6.5. apakšpunktu, akadēmisko stundu apjoms ir orientējošs vidējais paredzētais apguves laiks e-mācību vidē, un izpilde tiek vērtēta pēc mācību satura struktūras, funkcionalitātes un sasniedzamajiem mācību mērķiem, nevis pēc lietotāja faktiski e-mācību vidē pavadītā laika.</w:t>
      </w:r>
    </w:p>
    <w:p w14:paraId="4A1E4D21" w14:textId="77777777" w:rsidR="006E11DF" w:rsidRPr="006E11DF" w:rsidRDefault="006E11DF" w:rsidP="008C22A9">
      <w:pPr>
        <w:tabs>
          <w:tab w:val="left" w:pos="567"/>
        </w:tabs>
        <w:jc w:val="both"/>
        <w:rPr>
          <w:rFonts w:ascii="Times New Roman" w:hAnsi="Times New Roman" w:cs="Times New Roman"/>
          <w:sz w:val="24"/>
          <w:szCs w:val="24"/>
        </w:rPr>
      </w:pPr>
      <w:r w:rsidRPr="006E11DF">
        <w:rPr>
          <w:rFonts w:ascii="Times New Roman" w:hAnsi="Times New Roman" w:cs="Times New Roman"/>
          <w:sz w:val="24"/>
          <w:szCs w:val="24"/>
        </w:rPr>
        <w:t>2)</w:t>
      </w:r>
      <w:r w:rsidRPr="006E11DF">
        <w:rPr>
          <w:rFonts w:ascii="Times New Roman" w:eastAsiaTheme="minorEastAsia" w:hAnsi="Times New Roman" w:cs="Times New Roman"/>
          <w:color w:val="000000" w:themeColor="text1"/>
          <w:sz w:val="24"/>
          <w:szCs w:val="24"/>
          <w:lang w:eastAsia="lv-LV"/>
        </w:rPr>
        <w:t xml:space="preserve"> </w:t>
      </w:r>
      <w:r w:rsidRPr="006E11DF">
        <w:rPr>
          <w:rFonts w:ascii="Times New Roman" w:hAnsi="Times New Roman" w:cs="Times New Roman"/>
          <w:sz w:val="24"/>
          <w:szCs w:val="24"/>
        </w:rPr>
        <w:t xml:space="preserve">Izdevumi par latviešu valodas e-mācību programmas izstrādi jāiekļauj Finanšu piedāvājuma formas 2. posma sadaļā: “E-mācību risinājuma izstrāde, </w:t>
      </w:r>
      <w:proofErr w:type="spellStart"/>
      <w:r w:rsidRPr="006E11DF">
        <w:rPr>
          <w:rFonts w:ascii="Times New Roman" w:hAnsi="Times New Roman" w:cs="Times New Roman"/>
          <w:sz w:val="24"/>
          <w:szCs w:val="24"/>
        </w:rPr>
        <w:t>interaktivizēšana</w:t>
      </w:r>
      <w:proofErr w:type="spellEnd"/>
      <w:r w:rsidRPr="006E11DF">
        <w:rPr>
          <w:rFonts w:ascii="Times New Roman" w:hAnsi="Times New Roman" w:cs="Times New Roman"/>
          <w:sz w:val="24"/>
          <w:szCs w:val="24"/>
        </w:rPr>
        <w:t xml:space="preserve"> un integrēšana </w:t>
      </w:r>
      <w:proofErr w:type="spellStart"/>
      <w:r w:rsidRPr="006E11DF">
        <w:rPr>
          <w:rFonts w:ascii="Times New Roman" w:hAnsi="Times New Roman" w:cs="Times New Roman"/>
          <w:sz w:val="24"/>
          <w:szCs w:val="24"/>
        </w:rPr>
        <w:t>IeVP</w:t>
      </w:r>
      <w:proofErr w:type="spellEnd"/>
      <w:r w:rsidRPr="006E11DF">
        <w:rPr>
          <w:rFonts w:ascii="Times New Roman" w:hAnsi="Times New Roman" w:cs="Times New Roman"/>
          <w:sz w:val="24"/>
          <w:szCs w:val="24"/>
        </w:rPr>
        <w:t xml:space="preserve"> </w:t>
      </w:r>
      <w:proofErr w:type="spellStart"/>
      <w:r w:rsidRPr="006E11DF">
        <w:rPr>
          <w:rFonts w:ascii="Times New Roman" w:hAnsi="Times New Roman" w:cs="Times New Roman"/>
          <w:sz w:val="24"/>
          <w:szCs w:val="24"/>
        </w:rPr>
        <w:t>Moodle</w:t>
      </w:r>
      <w:proofErr w:type="spellEnd"/>
      <w:r w:rsidRPr="006E11DF">
        <w:rPr>
          <w:rFonts w:ascii="Times New Roman" w:hAnsi="Times New Roman" w:cs="Times New Roman"/>
          <w:sz w:val="24"/>
          <w:szCs w:val="24"/>
        </w:rPr>
        <w:t xml:space="preserve"> vidē ieslodzītajiem, tai skaitā darbinieku apmācība un ar risinājuma lietošanu saistīto mācību materiālu izstrāde.” Finanšu piedāvājuma cenā jāiekļauj visas ar attiecīgā pakalpojuma pilnvērtīgu izpildi saistītās izmaksas.</w:t>
      </w:r>
    </w:p>
    <w:p w14:paraId="4FE900FA" w14:textId="77777777" w:rsidR="001066FC" w:rsidRPr="008162E8" w:rsidRDefault="001066FC" w:rsidP="006E11DF">
      <w:pPr>
        <w:spacing w:line="276" w:lineRule="auto"/>
        <w:rPr>
          <w:rFonts w:ascii="Times New Roman" w:hAnsi="Times New Roman" w:cs="Times New Roman"/>
          <w:sz w:val="24"/>
          <w:szCs w:val="24"/>
        </w:rPr>
      </w:pPr>
    </w:p>
    <w:p w14:paraId="72EFBAB3" w14:textId="77777777" w:rsidR="00DB4981" w:rsidRPr="00DB4981" w:rsidRDefault="00DB4981" w:rsidP="00DB4981">
      <w:pPr>
        <w:spacing w:after="0" w:line="276" w:lineRule="auto"/>
        <w:jc w:val="both"/>
        <w:rPr>
          <w:rFonts w:ascii="Times New Roman" w:eastAsia="Times New Roman" w:hAnsi="Times New Roman" w:cs="Times New Roman"/>
          <w:kern w:val="0"/>
          <w:sz w:val="24"/>
          <w:szCs w:val="24"/>
          <w:u w:val="single"/>
          <w14:ligatures w14:val="none"/>
        </w:rPr>
      </w:pPr>
    </w:p>
    <w:p w14:paraId="3B5399B9" w14:textId="77777777" w:rsidR="006A4775" w:rsidRPr="00FF3305" w:rsidRDefault="006A4775" w:rsidP="003B2E49">
      <w:pPr>
        <w:spacing w:after="0"/>
        <w:rPr>
          <w:rFonts w:ascii="Times New Roman" w:hAnsi="Times New Roman" w:cs="Times New Roman"/>
          <w:sz w:val="24"/>
          <w:szCs w:val="24"/>
        </w:rPr>
      </w:pPr>
    </w:p>
    <w:sectPr w:rsidR="006A4775" w:rsidRPr="00FF3305" w:rsidSect="00DB4981">
      <w:headerReference w:type="default" r:id="rId7"/>
      <w:headerReference w:type="first" r:id="rId8"/>
      <w:pgSz w:w="11906" w:h="16838"/>
      <w:pgMar w:top="1134" w:right="170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D8424" w14:textId="77777777" w:rsidR="00B826AD" w:rsidRDefault="00B826AD" w:rsidP="004B06A9">
      <w:pPr>
        <w:spacing w:after="0" w:line="240" w:lineRule="auto"/>
      </w:pPr>
      <w:r>
        <w:separator/>
      </w:r>
    </w:p>
  </w:endnote>
  <w:endnote w:type="continuationSeparator" w:id="0">
    <w:p w14:paraId="20953932" w14:textId="77777777" w:rsidR="00B826AD" w:rsidRDefault="00B826AD" w:rsidP="004B0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D543F" w14:textId="77777777" w:rsidR="00B826AD" w:rsidRDefault="00B826AD" w:rsidP="004B06A9">
      <w:pPr>
        <w:spacing w:after="0" w:line="240" w:lineRule="auto"/>
      </w:pPr>
      <w:r>
        <w:separator/>
      </w:r>
    </w:p>
  </w:footnote>
  <w:footnote w:type="continuationSeparator" w:id="0">
    <w:p w14:paraId="4F26327B" w14:textId="77777777" w:rsidR="00B826AD" w:rsidRDefault="00B826AD" w:rsidP="004B0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7150D" w14:textId="7C294A60" w:rsidR="004B06A9" w:rsidRDefault="004B06A9" w:rsidP="004B06A9">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95F5" w14:textId="1A25B47F" w:rsidR="00DB4981" w:rsidRDefault="00DB4981" w:rsidP="00DB4981">
    <w:pPr>
      <w:pStyle w:val="Galvene"/>
      <w:jc w:val="center"/>
    </w:pPr>
    <w:r>
      <w:rPr>
        <w:noProof/>
      </w:rPr>
      <w:drawing>
        <wp:inline distT="0" distB="0" distL="0" distR="0" wp14:anchorId="314952E1" wp14:editId="149E5B6A">
          <wp:extent cx="3657600" cy="883920"/>
          <wp:effectExtent l="0" t="0" r="0" b="0"/>
          <wp:docPr id="1154543060" name="Attēls 2">
            <a:extLst xmlns:a="http://schemas.openxmlformats.org/drawingml/2006/main">
              <a:ext uri="{FF2B5EF4-FFF2-40B4-BE49-F238E27FC236}">
                <a16:creationId xmlns:a16="http://schemas.microsoft.com/office/drawing/2014/main" id="{6150C7DD-565C-465C-AF1C-464ECC2349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8839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3026"/>
    <w:multiLevelType w:val="hybridMultilevel"/>
    <w:tmpl w:val="D1E01C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F529A2"/>
    <w:multiLevelType w:val="hybridMultilevel"/>
    <w:tmpl w:val="9E9C759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41967A3"/>
    <w:multiLevelType w:val="multilevel"/>
    <w:tmpl w:val="9904C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0C0FB0"/>
    <w:multiLevelType w:val="hybridMultilevel"/>
    <w:tmpl w:val="4B2C3784"/>
    <w:lvl w:ilvl="0" w:tplc="B2C26EA0">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81549F4"/>
    <w:multiLevelType w:val="hybridMultilevel"/>
    <w:tmpl w:val="17DA5C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9949356">
    <w:abstractNumId w:val="4"/>
  </w:num>
  <w:num w:numId="2" w16cid:durableId="612633705">
    <w:abstractNumId w:val="2"/>
  </w:num>
  <w:num w:numId="3" w16cid:durableId="964239693">
    <w:abstractNumId w:val="1"/>
  </w:num>
  <w:num w:numId="4" w16cid:durableId="998537877">
    <w:abstractNumId w:val="0"/>
  </w:num>
  <w:num w:numId="5" w16cid:durableId="2118526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0D6"/>
    <w:rsid w:val="00082F39"/>
    <w:rsid w:val="001066FC"/>
    <w:rsid w:val="00260668"/>
    <w:rsid w:val="00293D3D"/>
    <w:rsid w:val="00340841"/>
    <w:rsid w:val="003B2E49"/>
    <w:rsid w:val="003C70D6"/>
    <w:rsid w:val="003F3D32"/>
    <w:rsid w:val="004338EE"/>
    <w:rsid w:val="004B06A9"/>
    <w:rsid w:val="004D731A"/>
    <w:rsid w:val="00500DE9"/>
    <w:rsid w:val="00696E42"/>
    <w:rsid w:val="006A4775"/>
    <w:rsid w:val="006B7D6D"/>
    <w:rsid w:val="006C53D9"/>
    <w:rsid w:val="006E11DF"/>
    <w:rsid w:val="006F18F2"/>
    <w:rsid w:val="006F2A4A"/>
    <w:rsid w:val="007111CF"/>
    <w:rsid w:val="007A6568"/>
    <w:rsid w:val="008162E8"/>
    <w:rsid w:val="00850AEB"/>
    <w:rsid w:val="00894BC9"/>
    <w:rsid w:val="008C22A9"/>
    <w:rsid w:val="009E7B2F"/>
    <w:rsid w:val="00A6212A"/>
    <w:rsid w:val="00B826AD"/>
    <w:rsid w:val="00BB5669"/>
    <w:rsid w:val="00BC3A84"/>
    <w:rsid w:val="00BE3F7D"/>
    <w:rsid w:val="00CA3DFB"/>
    <w:rsid w:val="00D7529F"/>
    <w:rsid w:val="00DA600A"/>
    <w:rsid w:val="00DB3FA6"/>
    <w:rsid w:val="00DB4981"/>
    <w:rsid w:val="00DC4772"/>
    <w:rsid w:val="00E64B77"/>
    <w:rsid w:val="00EA3711"/>
    <w:rsid w:val="00EF696A"/>
    <w:rsid w:val="00F46E8D"/>
    <w:rsid w:val="00F801C4"/>
    <w:rsid w:val="00F87DA3"/>
    <w:rsid w:val="00FF330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633B0"/>
  <w15:chartTrackingRefBased/>
  <w15:docId w15:val="{FF7E0964-0DB4-43AF-B8DB-6B58F92D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C7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C7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C70D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C70D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C70D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C70D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C70D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C70D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C70D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C70D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C70D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C70D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C70D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C70D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C70D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C70D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C70D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C70D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C7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C70D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C70D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C70D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C70D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C70D6"/>
    <w:rPr>
      <w:i/>
      <w:iCs/>
      <w:color w:val="404040" w:themeColor="text1" w:themeTint="BF"/>
    </w:rPr>
  </w:style>
  <w:style w:type="paragraph" w:styleId="Sarakstarindkopa">
    <w:name w:val="List Paragraph"/>
    <w:aliases w:val="Strip,H&amp;P List Paragraph,Normal bullet 2,Bullet list,2,Virsraksti,Colorful List - Accent 12,PPS_Bullet,Syle 1,Saistīto dokumentu saraksts,List Paragraph1,Numurets,Colorful List - Accent 11,Akapit z listą BS,Bullet 1,Dot ,Dot pt,Bod"/>
    <w:basedOn w:val="Parasts"/>
    <w:uiPriority w:val="34"/>
    <w:qFormat/>
    <w:rsid w:val="003C70D6"/>
    <w:pPr>
      <w:ind w:left="720"/>
      <w:contextualSpacing/>
    </w:pPr>
  </w:style>
  <w:style w:type="character" w:styleId="Intensvsizclums">
    <w:name w:val="Intense Emphasis"/>
    <w:basedOn w:val="Noklusjumarindkopasfonts"/>
    <w:uiPriority w:val="21"/>
    <w:qFormat/>
    <w:rsid w:val="003C70D6"/>
    <w:rPr>
      <w:i/>
      <w:iCs/>
      <w:color w:val="0F4761" w:themeColor="accent1" w:themeShade="BF"/>
    </w:rPr>
  </w:style>
  <w:style w:type="paragraph" w:styleId="Intensvscitts">
    <w:name w:val="Intense Quote"/>
    <w:basedOn w:val="Parasts"/>
    <w:next w:val="Parasts"/>
    <w:link w:val="IntensvscittsRakstz"/>
    <w:uiPriority w:val="30"/>
    <w:qFormat/>
    <w:rsid w:val="003C7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C70D6"/>
    <w:rPr>
      <w:i/>
      <w:iCs/>
      <w:color w:val="0F4761" w:themeColor="accent1" w:themeShade="BF"/>
    </w:rPr>
  </w:style>
  <w:style w:type="character" w:styleId="Intensvaatsauce">
    <w:name w:val="Intense Reference"/>
    <w:basedOn w:val="Noklusjumarindkopasfonts"/>
    <w:uiPriority w:val="32"/>
    <w:qFormat/>
    <w:rsid w:val="003C70D6"/>
    <w:rPr>
      <w:b/>
      <w:bCs/>
      <w:smallCaps/>
      <w:color w:val="0F4761" w:themeColor="accent1" w:themeShade="BF"/>
      <w:spacing w:val="5"/>
    </w:rPr>
  </w:style>
  <w:style w:type="paragraph" w:styleId="Galvene">
    <w:name w:val="header"/>
    <w:basedOn w:val="Parasts"/>
    <w:link w:val="GalveneRakstz"/>
    <w:uiPriority w:val="99"/>
    <w:unhideWhenUsed/>
    <w:rsid w:val="004B06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B06A9"/>
  </w:style>
  <w:style w:type="paragraph" w:styleId="Kjene">
    <w:name w:val="footer"/>
    <w:basedOn w:val="Parasts"/>
    <w:link w:val="KjeneRakstz"/>
    <w:uiPriority w:val="99"/>
    <w:unhideWhenUsed/>
    <w:rsid w:val="004B06A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B0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8</TotalTime>
  <Pages>1</Pages>
  <Words>980</Words>
  <Characters>559</Characters>
  <Application>Microsoft Office Word</Application>
  <DocSecurity>0</DocSecurity>
  <Lines>4</Lines>
  <Paragraphs>3</Paragraphs>
  <ScaleCrop>false</ScaleCrop>
  <Company>TS</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Ķēniņa</dc:creator>
  <cp:keywords/>
  <dc:description/>
  <cp:lastModifiedBy>Inga Ķēniņa</cp:lastModifiedBy>
  <cp:revision>11</cp:revision>
  <dcterms:created xsi:type="dcterms:W3CDTF">2026-05-29T06:32:00Z</dcterms:created>
  <dcterms:modified xsi:type="dcterms:W3CDTF">2026-06-01T11:35:00Z</dcterms:modified>
</cp:coreProperties>
</file>