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15635" w14:textId="77777777" w:rsidR="009D2552" w:rsidRPr="00512D2F" w:rsidRDefault="009D2552" w:rsidP="009D255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512D2F">
        <w:rPr>
          <w:rFonts w:cstheme="minorHAnsi"/>
          <w:b/>
          <w:bCs/>
        </w:rPr>
        <w:t>CĒSU NOVADA PAŠVALDĪBAS IEPIRKUMA KOMISIJAS</w:t>
      </w:r>
    </w:p>
    <w:p w14:paraId="0E550054" w14:textId="06830D86" w:rsidR="009D2552" w:rsidRPr="00512D2F" w:rsidRDefault="009D2552" w:rsidP="009D255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0</w:t>
      </w:r>
      <w:r w:rsidR="002175E0">
        <w:rPr>
          <w:rFonts w:cstheme="minorHAnsi"/>
          <w:b/>
          <w:bCs/>
        </w:rPr>
        <w:t>4</w:t>
      </w:r>
      <w:r w:rsidRPr="00512D2F">
        <w:rPr>
          <w:rFonts w:cstheme="minorHAnsi"/>
          <w:b/>
          <w:bCs/>
        </w:rPr>
        <w:t>.0</w:t>
      </w:r>
      <w:r>
        <w:rPr>
          <w:rFonts w:cstheme="minorHAnsi"/>
          <w:b/>
          <w:bCs/>
        </w:rPr>
        <w:t>6</w:t>
      </w:r>
      <w:r w:rsidRPr="00512D2F">
        <w:rPr>
          <w:rFonts w:cstheme="minorHAnsi"/>
          <w:b/>
          <w:bCs/>
        </w:rPr>
        <w:t>.2026. ATBILDES UZ IEINTERESĒTO PIEGĀDĀTĀJU UZDOTAJIEM JAUTĀJUMIEM</w:t>
      </w:r>
    </w:p>
    <w:p w14:paraId="6DFA5E85" w14:textId="77777777" w:rsidR="009D2552" w:rsidRPr="00512D2F" w:rsidRDefault="009D2552" w:rsidP="009D255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512D2F">
        <w:rPr>
          <w:rFonts w:cstheme="minorHAnsi"/>
          <w:b/>
          <w:bCs/>
        </w:rPr>
        <w:t>par atklātu konkursu “Ielu pārbūve Cēsu pilsētā uzņēmējdarbībai nepieciešamās publiskās infrastruktūras attīstībai, veicinot pāreju uz klimatneitrālu ekonomiku”,</w:t>
      </w:r>
    </w:p>
    <w:p w14:paraId="39090383" w14:textId="77777777" w:rsidR="009D2552" w:rsidRPr="00512D2F" w:rsidRDefault="009D2552" w:rsidP="009D2552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512D2F">
        <w:rPr>
          <w:rFonts w:cstheme="minorHAnsi"/>
          <w:b/>
          <w:bCs/>
        </w:rPr>
        <w:t>iepirkuma identifikācijas Nr. CNP/2026/39/ERAF</w:t>
      </w:r>
    </w:p>
    <w:p w14:paraId="328C4A8B" w14:textId="09C8D55E" w:rsidR="002E006E" w:rsidRDefault="002E006E" w:rsidP="00BD4B28">
      <w:pPr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5E3BD66E" w14:textId="0816C9A5" w:rsidR="009D2552" w:rsidRPr="0020791E" w:rsidRDefault="002175E0" w:rsidP="002175E0">
      <w:pPr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>J</w:t>
      </w:r>
      <w:r w:rsidR="009D2552" w:rsidRPr="0020791E">
        <w:rPr>
          <w:rFonts w:eastAsia="Calibri" w:cstheme="minorHAnsi"/>
          <w:b/>
          <w:bCs/>
        </w:rPr>
        <w:t>autājums</w:t>
      </w:r>
    </w:p>
    <w:p w14:paraId="4D910E4B" w14:textId="221B8750" w:rsidR="002E006E" w:rsidRPr="00321DE4" w:rsidRDefault="009D57F6" w:rsidP="00321DE4">
      <w:pPr>
        <w:spacing w:after="0" w:line="240" w:lineRule="auto"/>
        <w:rPr>
          <w:rFonts w:ascii="Calibri" w:hAnsi="Calibri" w:cs="Calibri"/>
          <w:color w:val="333333"/>
          <w:shd w:val="clear" w:color="auto" w:fill="FFFFFF"/>
        </w:rPr>
      </w:pPr>
      <w:r w:rsidRPr="00321DE4">
        <w:rPr>
          <w:rFonts w:ascii="Calibri" w:hAnsi="Calibri" w:cs="Calibri"/>
          <w:color w:val="333333"/>
          <w:shd w:val="clear" w:color="auto" w:fill="FFFFFF"/>
        </w:rPr>
        <w:t>Lūdzam precizēt finanšu piedāvājuma (8. pielikums un 8.1.–8.4. pielikuma darbu apjomu saraksti) sagatavošanas prasības.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Nolikuma 10. sadaļā noteikts, ka būvniecības tāmes jāsagatavo atbilstoši Ministru kabineta 03.05.2017. noteikumiem Nr. 239 "Noteikumi par Latvijas būvnormatīvu LBN 501-17 "Būvizmaksu noteikšanas kārtība"".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Lūdzam precizēt, vai Pretendentam: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- jāiesniedz būvniecības tāmes atbilstoši LBN 501-17 5., 6. un 7. pielikuma formām (lokālās tāmes, objekta tāmes un būvizmaksu kopsavilkums),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vai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- pietiek ar būvniecības tāmes iesniegšanu atbilstoši LBN 501-17 9. pielikuma formai un kopsavilkumam?</w:t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</w:rPr>
        <w:br/>
      </w:r>
      <w:r w:rsidRPr="00321DE4">
        <w:rPr>
          <w:rFonts w:ascii="Calibri" w:hAnsi="Calibri" w:cs="Calibri"/>
          <w:color w:val="333333"/>
          <w:shd w:val="clear" w:color="auto" w:fill="FFFFFF"/>
        </w:rPr>
        <w:t>Lūdzam norādīt, kāds tieši tāmju sastāvs un kuras LBN 501-17 pielikumu formas tiks uzskatītas par atbilstošām Konkursa nolikuma prasībām.</w:t>
      </w:r>
    </w:p>
    <w:p w14:paraId="764D09FB" w14:textId="77777777" w:rsidR="009D57F6" w:rsidRPr="00321DE4" w:rsidRDefault="009D57F6" w:rsidP="00321DE4">
      <w:pPr>
        <w:spacing w:after="0" w:line="240" w:lineRule="auto"/>
        <w:jc w:val="both"/>
        <w:rPr>
          <w:rFonts w:ascii="Calibri" w:hAnsi="Calibri" w:cs="Calibri"/>
          <w:color w:val="333333"/>
          <w:shd w:val="clear" w:color="auto" w:fill="FFFFFF"/>
        </w:rPr>
      </w:pPr>
    </w:p>
    <w:p w14:paraId="0B102230" w14:textId="4FCF5DE0" w:rsidR="00321DE4" w:rsidRPr="00321DE4" w:rsidRDefault="00321DE4" w:rsidP="00321DE4">
      <w:pPr>
        <w:spacing w:after="0" w:line="240" w:lineRule="auto"/>
        <w:jc w:val="both"/>
        <w:rPr>
          <w:rFonts w:ascii="Calibri" w:hAnsi="Calibri" w:cs="Calibri"/>
          <w:b/>
          <w:bCs/>
          <w:color w:val="333333"/>
          <w:shd w:val="clear" w:color="auto" w:fill="FFFFFF"/>
        </w:rPr>
      </w:pPr>
      <w:r w:rsidRPr="00321DE4">
        <w:rPr>
          <w:rFonts w:ascii="Calibri" w:hAnsi="Calibri" w:cs="Calibri"/>
          <w:b/>
          <w:bCs/>
          <w:color w:val="333333"/>
          <w:shd w:val="clear" w:color="auto" w:fill="FFFFFF"/>
        </w:rPr>
        <w:t>Atbilde:</w:t>
      </w:r>
    </w:p>
    <w:p w14:paraId="0B952BBE" w14:textId="17AAE91C" w:rsidR="0083745A" w:rsidRPr="0083745A" w:rsidRDefault="0083745A" w:rsidP="0083745A">
      <w:pPr>
        <w:pStyle w:val="NormalWeb"/>
        <w:spacing w:line="300" w:lineRule="atLeast"/>
        <w:jc w:val="both"/>
        <w:rPr>
          <w:rFonts w:ascii="Calibri" w:hAnsi="Calibri" w:cs="Calibri"/>
          <w:sz w:val="22"/>
          <w:szCs w:val="22"/>
        </w:rPr>
      </w:pPr>
      <w:r w:rsidRPr="0083745A">
        <w:rPr>
          <w:rFonts w:ascii="Calibri" w:hAnsi="Calibri" w:cs="Calibri"/>
          <w:sz w:val="22"/>
          <w:szCs w:val="22"/>
        </w:rPr>
        <w:t>Lai nodrošinātu finanšu piedāvājumu salīdzināmību un izvērtēšanu, Pretendents finanšu piedāvājuma ietvaros var iesniegt būvniecības tāmi, kas sagatavota atbilstoši Ministru kabineta 03.05.2017. noteikumiem Nr. 239 “Noteikumi par Latvijas būvnormatīvu LBN 501</w:t>
      </w:r>
      <w:r w:rsidRPr="0083745A">
        <w:rPr>
          <w:rFonts w:ascii="Calibri" w:hAnsi="Calibri" w:cs="Calibri"/>
          <w:sz w:val="22"/>
          <w:szCs w:val="22"/>
        </w:rPr>
        <w:noBreakHyphen/>
        <w:t>17 “Būvizmaksu noteikšanas kārtība””, izmantojot 9.</w:t>
      </w:r>
      <w:r>
        <w:t> </w:t>
      </w:r>
      <w:r w:rsidRPr="0083745A">
        <w:rPr>
          <w:rFonts w:ascii="Calibri" w:hAnsi="Calibri" w:cs="Calibri"/>
          <w:sz w:val="22"/>
          <w:szCs w:val="22"/>
        </w:rPr>
        <w:t>pielikumā noteikto formu.</w:t>
      </w:r>
    </w:p>
    <w:p w14:paraId="74BBC73A" w14:textId="1185C970" w:rsidR="0083745A" w:rsidRPr="0083745A" w:rsidRDefault="0083745A" w:rsidP="0083745A">
      <w:pPr>
        <w:pStyle w:val="NormalWeb"/>
        <w:spacing w:line="300" w:lineRule="atLeast"/>
        <w:jc w:val="both"/>
        <w:rPr>
          <w:rFonts w:ascii="Calibri" w:hAnsi="Calibri" w:cs="Calibri"/>
          <w:sz w:val="22"/>
          <w:szCs w:val="22"/>
        </w:rPr>
      </w:pPr>
      <w:r w:rsidRPr="0083745A">
        <w:rPr>
          <w:rFonts w:ascii="Calibri" w:hAnsi="Calibri" w:cs="Calibri"/>
          <w:sz w:val="22"/>
          <w:szCs w:val="22"/>
        </w:rPr>
        <w:t xml:space="preserve">Vienlaikus Pasūtītājs precizē, ka Pretendentam, kuram tiks piešķirtas līguma slēgšanas tiesības, pirms līguma noslēgšanas būs jāiesniedz izvērsta būvniecības tāme, kas sagatavota atbilstoši </w:t>
      </w:r>
      <w:r w:rsidR="7F46B1B2" w:rsidRPr="378412E2">
        <w:rPr>
          <w:rFonts w:ascii="Calibri" w:hAnsi="Calibri" w:cs="Calibri"/>
          <w:sz w:val="22"/>
          <w:szCs w:val="22"/>
        </w:rPr>
        <w:t xml:space="preserve">Ministru kabineta 03.05.2017. noteikumiem Nr. 239 “Noteikumi par Latvijas būvnormatīvu </w:t>
      </w:r>
      <w:r w:rsidRPr="0083745A">
        <w:rPr>
          <w:rFonts w:ascii="Calibri" w:hAnsi="Calibri" w:cs="Calibri"/>
          <w:sz w:val="22"/>
          <w:szCs w:val="22"/>
        </w:rPr>
        <w:t>LBN 501</w:t>
      </w:r>
      <w:r>
        <w:noBreakHyphen/>
      </w:r>
      <w:r w:rsidRPr="0083745A">
        <w:rPr>
          <w:rFonts w:ascii="Calibri" w:hAnsi="Calibri" w:cs="Calibri"/>
          <w:sz w:val="22"/>
          <w:szCs w:val="22"/>
        </w:rPr>
        <w:t>17 5., 6. un 7. pielikumā noteiktajām formām (lokālās tāmes, objekta tāme un būvizmaksu kopsavilkums).</w:t>
      </w:r>
    </w:p>
    <w:p w14:paraId="79667C47" w14:textId="12D4DFAA" w:rsidR="009D57F6" w:rsidRPr="00321DE4" w:rsidRDefault="009D57F6" w:rsidP="0083745A">
      <w:pPr>
        <w:spacing w:after="0" w:line="240" w:lineRule="auto"/>
        <w:jc w:val="both"/>
        <w:rPr>
          <w:rFonts w:ascii="Calibri" w:eastAsia="Calibri" w:hAnsi="Calibri" w:cs="Calibri"/>
          <w:highlight w:val="yellow"/>
        </w:rPr>
      </w:pPr>
    </w:p>
    <w:sectPr w:rsidR="009D57F6" w:rsidRPr="00321DE4" w:rsidSect="00AC0E91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B7541" w14:textId="77777777" w:rsidR="00226BE1" w:rsidRDefault="00226BE1" w:rsidP="00065ECE">
      <w:pPr>
        <w:spacing w:after="0" w:line="240" w:lineRule="auto"/>
      </w:pPr>
      <w:r>
        <w:separator/>
      </w:r>
    </w:p>
  </w:endnote>
  <w:endnote w:type="continuationSeparator" w:id="0">
    <w:p w14:paraId="55F504A4" w14:textId="77777777" w:rsidR="00226BE1" w:rsidRDefault="00226BE1" w:rsidP="00065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7C391" w14:textId="77777777" w:rsidR="00226BE1" w:rsidRDefault="00226BE1" w:rsidP="00065ECE">
      <w:pPr>
        <w:spacing w:after="0" w:line="240" w:lineRule="auto"/>
      </w:pPr>
      <w:r>
        <w:separator/>
      </w:r>
    </w:p>
  </w:footnote>
  <w:footnote w:type="continuationSeparator" w:id="0">
    <w:p w14:paraId="2EA3CFC2" w14:textId="77777777" w:rsidR="00226BE1" w:rsidRDefault="00226BE1" w:rsidP="00065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61F9E"/>
    <w:multiLevelType w:val="hybridMultilevel"/>
    <w:tmpl w:val="610C6052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583BD0"/>
    <w:multiLevelType w:val="hybridMultilevel"/>
    <w:tmpl w:val="3CD65036"/>
    <w:lvl w:ilvl="0" w:tplc="89B2198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iCs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72672"/>
    <w:multiLevelType w:val="hybridMultilevel"/>
    <w:tmpl w:val="4FDCFD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B3285"/>
    <w:multiLevelType w:val="hybridMultilevel"/>
    <w:tmpl w:val="02B4F5F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51AA9"/>
    <w:multiLevelType w:val="hybridMultilevel"/>
    <w:tmpl w:val="D2E05CA6"/>
    <w:lvl w:ilvl="0" w:tplc="0426000F">
      <w:start w:val="1"/>
      <w:numFmt w:val="decimal"/>
      <w:lvlText w:val="%1."/>
      <w:lvlJc w:val="left"/>
      <w:pPr>
        <w:ind w:left="2160" w:hanging="360"/>
      </w:pPr>
    </w:lvl>
    <w:lvl w:ilvl="1" w:tplc="04260019" w:tentative="1">
      <w:start w:val="1"/>
      <w:numFmt w:val="lowerLetter"/>
      <w:lvlText w:val="%2."/>
      <w:lvlJc w:val="left"/>
      <w:pPr>
        <w:ind w:left="2880" w:hanging="360"/>
      </w:pPr>
    </w:lvl>
    <w:lvl w:ilvl="2" w:tplc="0426001B" w:tentative="1">
      <w:start w:val="1"/>
      <w:numFmt w:val="lowerRoman"/>
      <w:lvlText w:val="%3."/>
      <w:lvlJc w:val="right"/>
      <w:pPr>
        <w:ind w:left="3600" w:hanging="180"/>
      </w:pPr>
    </w:lvl>
    <w:lvl w:ilvl="3" w:tplc="0426000F" w:tentative="1">
      <w:start w:val="1"/>
      <w:numFmt w:val="decimal"/>
      <w:lvlText w:val="%4."/>
      <w:lvlJc w:val="left"/>
      <w:pPr>
        <w:ind w:left="4320" w:hanging="360"/>
      </w:pPr>
    </w:lvl>
    <w:lvl w:ilvl="4" w:tplc="04260019" w:tentative="1">
      <w:start w:val="1"/>
      <w:numFmt w:val="lowerLetter"/>
      <w:lvlText w:val="%5."/>
      <w:lvlJc w:val="left"/>
      <w:pPr>
        <w:ind w:left="5040" w:hanging="360"/>
      </w:pPr>
    </w:lvl>
    <w:lvl w:ilvl="5" w:tplc="0426001B" w:tentative="1">
      <w:start w:val="1"/>
      <w:numFmt w:val="lowerRoman"/>
      <w:lvlText w:val="%6."/>
      <w:lvlJc w:val="right"/>
      <w:pPr>
        <w:ind w:left="5760" w:hanging="180"/>
      </w:pPr>
    </w:lvl>
    <w:lvl w:ilvl="6" w:tplc="0426000F" w:tentative="1">
      <w:start w:val="1"/>
      <w:numFmt w:val="decimal"/>
      <w:lvlText w:val="%7."/>
      <w:lvlJc w:val="left"/>
      <w:pPr>
        <w:ind w:left="6480" w:hanging="360"/>
      </w:pPr>
    </w:lvl>
    <w:lvl w:ilvl="7" w:tplc="04260019" w:tentative="1">
      <w:start w:val="1"/>
      <w:numFmt w:val="lowerLetter"/>
      <w:lvlText w:val="%8."/>
      <w:lvlJc w:val="left"/>
      <w:pPr>
        <w:ind w:left="7200" w:hanging="360"/>
      </w:pPr>
    </w:lvl>
    <w:lvl w:ilvl="8" w:tplc="042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B1649F6"/>
    <w:multiLevelType w:val="hybridMultilevel"/>
    <w:tmpl w:val="8216ED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565C9"/>
    <w:multiLevelType w:val="hybridMultilevel"/>
    <w:tmpl w:val="E11C8550"/>
    <w:lvl w:ilvl="0" w:tplc="F6D4E8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A2352"/>
    <w:multiLevelType w:val="hybridMultilevel"/>
    <w:tmpl w:val="533809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32BE2"/>
    <w:multiLevelType w:val="hybridMultilevel"/>
    <w:tmpl w:val="8B98CB4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E8A3DB8"/>
    <w:multiLevelType w:val="hybridMultilevel"/>
    <w:tmpl w:val="DF22B8B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40209998">
    <w:abstractNumId w:val="6"/>
  </w:num>
  <w:num w:numId="2" w16cid:durableId="1341589559">
    <w:abstractNumId w:val="8"/>
  </w:num>
  <w:num w:numId="3" w16cid:durableId="1642073902">
    <w:abstractNumId w:val="9"/>
  </w:num>
  <w:num w:numId="4" w16cid:durableId="1664090375">
    <w:abstractNumId w:val="0"/>
  </w:num>
  <w:num w:numId="5" w16cid:durableId="1845974061">
    <w:abstractNumId w:val="3"/>
  </w:num>
  <w:num w:numId="6" w16cid:durableId="2133012517">
    <w:abstractNumId w:val="1"/>
  </w:num>
  <w:num w:numId="7" w16cid:durableId="272977416">
    <w:abstractNumId w:val="5"/>
  </w:num>
  <w:num w:numId="8" w16cid:durableId="314182413">
    <w:abstractNumId w:val="2"/>
  </w:num>
  <w:num w:numId="9" w16cid:durableId="65304808">
    <w:abstractNumId w:val="7"/>
  </w:num>
  <w:num w:numId="10" w16cid:durableId="9506716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58F"/>
    <w:rsid w:val="00005F87"/>
    <w:rsid w:val="00007F1B"/>
    <w:rsid w:val="00011DFC"/>
    <w:rsid w:val="00027614"/>
    <w:rsid w:val="00055213"/>
    <w:rsid w:val="00065ECE"/>
    <w:rsid w:val="000670A4"/>
    <w:rsid w:val="000D3530"/>
    <w:rsid w:val="000D40EE"/>
    <w:rsid w:val="000E5D2B"/>
    <w:rsid w:val="00101FAB"/>
    <w:rsid w:val="00120503"/>
    <w:rsid w:val="00176A5D"/>
    <w:rsid w:val="001B299C"/>
    <w:rsid w:val="001B5638"/>
    <w:rsid w:val="001C58FB"/>
    <w:rsid w:val="0020791E"/>
    <w:rsid w:val="00214A21"/>
    <w:rsid w:val="0021662B"/>
    <w:rsid w:val="002175E0"/>
    <w:rsid w:val="00226BE1"/>
    <w:rsid w:val="00234290"/>
    <w:rsid w:val="002551EE"/>
    <w:rsid w:val="002605E3"/>
    <w:rsid w:val="002D413C"/>
    <w:rsid w:val="002E006E"/>
    <w:rsid w:val="002E2D1D"/>
    <w:rsid w:val="002F0382"/>
    <w:rsid w:val="002F5ABA"/>
    <w:rsid w:val="002F72F0"/>
    <w:rsid w:val="00321DE4"/>
    <w:rsid w:val="0033401D"/>
    <w:rsid w:val="00341273"/>
    <w:rsid w:val="00355CE1"/>
    <w:rsid w:val="00366685"/>
    <w:rsid w:val="00371EC1"/>
    <w:rsid w:val="003F6292"/>
    <w:rsid w:val="004031AF"/>
    <w:rsid w:val="00404F2A"/>
    <w:rsid w:val="00410954"/>
    <w:rsid w:val="00420EA7"/>
    <w:rsid w:val="004314E1"/>
    <w:rsid w:val="00463DA4"/>
    <w:rsid w:val="004943D2"/>
    <w:rsid w:val="00494DF6"/>
    <w:rsid w:val="004954B9"/>
    <w:rsid w:val="00495DA4"/>
    <w:rsid w:val="004A03BA"/>
    <w:rsid w:val="004C5E88"/>
    <w:rsid w:val="004E17E1"/>
    <w:rsid w:val="004F6297"/>
    <w:rsid w:val="0054258F"/>
    <w:rsid w:val="005453B9"/>
    <w:rsid w:val="00556CAA"/>
    <w:rsid w:val="005622B9"/>
    <w:rsid w:val="005762CA"/>
    <w:rsid w:val="005907CF"/>
    <w:rsid w:val="005A05AF"/>
    <w:rsid w:val="005A4FC7"/>
    <w:rsid w:val="005C1A78"/>
    <w:rsid w:val="005D2DEE"/>
    <w:rsid w:val="005F7411"/>
    <w:rsid w:val="00601337"/>
    <w:rsid w:val="00612D78"/>
    <w:rsid w:val="00623F72"/>
    <w:rsid w:val="0063581C"/>
    <w:rsid w:val="006453CE"/>
    <w:rsid w:val="00675F01"/>
    <w:rsid w:val="006E1C2C"/>
    <w:rsid w:val="006F185D"/>
    <w:rsid w:val="006F73FB"/>
    <w:rsid w:val="00717E1F"/>
    <w:rsid w:val="00735FB5"/>
    <w:rsid w:val="007466DA"/>
    <w:rsid w:val="0075594E"/>
    <w:rsid w:val="00760D00"/>
    <w:rsid w:val="007A36BF"/>
    <w:rsid w:val="007D058F"/>
    <w:rsid w:val="007E0EA3"/>
    <w:rsid w:val="007E3B34"/>
    <w:rsid w:val="00833E7E"/>
    <w:rsid w:val="0083745A"/>
    <w:rsid w:val="0084143B"/>
    <w:rsid w:val="008777AD"/>
    <w:rsid w:val="008B44DA"/>
    <w:rsid w:val="008C1CAA"/>
    <w:rsid w:val="008E5965"/>
    <w:rsid w:val="00903799"/>
    <w:rsid w:val="00904CBD"/>
    <w:rsid w:val="00913EC9"/>
    <w:rsid w:val="00925799"/>
    <w:rsid w:val="00937E5F"/>
    <w:rsid w:val="00995067"/>
    <w:rsid w:val="009A500C"/>
    <w:rsid w:val="009A7496"/>
    <w:rsid w:val="009C265E"/>
    <w:rsid w:val="009D2552"/>
    <w:rsid w:val="009D2F79"/>
    <w:rsid w:val="009D5051"/>
    <w:rsid w:val="009D57F6"/>
    <w:rsid w:val="009E3965"/>
    <w:rsid w:val="00A5153C"/>
    <w:rsid w:val="00A72FCA"/>
    <w:rsid w:val="00A80D51"/>
    <w:rsid w:val="00A822D8"/>
    <w:rsid w:val="00AB5044"/>
    <w:rsid w:val="00AB5B6C"/>
    <w:rsid w:val="00AC0E91"/>
    <w:rsid w:val="00AC3D5E"/>
    <w:rsid w:val="00AD0977"/>
    <w:rsid w:val="00B1196E"/>
    <w:rsid w:val="00B22312"/>
    <w:rsid w:val="00B34009"/>
    <w:rsid w:val="00B619CB"/>
    <w:rsid w:val="00B758C3"/>
    <w:rsid w:val="00BD4B28"/>
    <w:rsid w:val="00BF2ADE"/>
    <w:rsid w:val="00BF7E20"/>
    <w:rsid w:val="00C330B7"/>
    <w:rsid w:val="00C52C42"/>
    <w:rsid w:val="00C53FA5"/>
    <w:rsid w:val="00C71ABF"/>
    <w:rsid w:val="00C82C40"/>
    <w:rsid w:val="00CA6C2A"/>
    <w:rsid w:val="00CC2374"/>
    <w:rsid w:val="00CF522D"/>
    <w:rsid w:val="00D1596F"/>
    <w:rsid w:val="00D31752"/>
    <w:rsid w:val="00D44C12"/>
    <w:rsid w:val="00DA59C8"/>
    <w:rsid w:val="00DD207A"/>
    <w:rsid w:val="00DF3A2D"/>
    <w:rsid w:val="00DF67DF"/>
    <w:rsid w:val="00E00FB0"/>
    <w:rsid w:val="00E021C5"/>
    <w:rsid w:val="00E06B64"/>
    <w:rsid w:val="00E635FF"/>
    <w:rsid w:val="00E82B36"/>
    <w:rsid w:val="00E86D0B"/>
    <w:rsid w:val="00E90700"/>
    <w:rsid w:val="00EC522F"/>
    <w:rsid w:val="00ED23ED"/>
    <w:rsid w:val="00ED42BE"/>
    <w:rsid w:val="00ED509E"/>
    <w:rsid w:val="00EE1B01"/>
    <w:rsid w:val="00EE268F"/>
    <w:rsid w:val="00EF5046"/>
    <w:rsid w:val="00F12072"/>
    <w:rsid w:val="00F201C6"/>
    <w:rsid w:val="00F37E38"/>
    <w:rsid w:val="00F47C9E"/>
    <w:rsid w:val="00F54328"/>
    <w:rsid w:val="00F6144F"/>
    <w:rsid w:val="00F66909"/>
    <w:rsid w:val="00FB35FF"/>
    <w:rsid w:val="00FC3E49"/>
    <w:rsid w:val="00FE379C"/>
    <w:rsid w:val="00FF77DD"/>
    <w:rsid w:val="01F34C59"/>
    <w:rsid w:val="288DD067"/>
    <w:rsid w:val="378412E2"/>
    <w:rsid w:val="4D05CD40"/>
    <w:rsid w:val="4F437061"/>
    <w:rsid w:val="5A1424D9"/>
    <w:rsid w:val="6506882E"/>
    <w:rsid w:val="688D32A4"/>
    <w:rsid w:val="6EBA88FC"/>
    <w:rsid w:val="72B8143A"/>
    <w:rsid w:val="7F46B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514CF"/>
  <w15:chartTrackingRefBased/>
  <w15:docId w15:val="{F8188442-F01C-4EC8-BDCD-3758DDFC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rsid w:val="009A50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3D2"/>
    <w:pPr>
      <w:spacing w:line="256" w:lineRule="auto"/>
      <w:ind w:left="720"/>
      <w:contextualSpacing/>
    </w:pPr>
    <w:rPr>
      <w:kern w:val="0"/>
      <w14:ligatures w14:val="none"/>
    </w:rPr>
  </w:style>
  <w:style w:type="character" w:styleId="Vresatsauce">
    <w:name w:val="footnote reference"/>
    <w:aliases w:val="Footnote Reference,Footnote symbol,Footnote Reference Number"/>
    <w:basedOn w:val="DefaultParagraphFont"/>
    <w:uiPriority w:val="99"/>
    <w:rsid w:val="00065ECE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C330B7"/>
    <w:pPr>
      <w:spacing w:after="0" w:line="240" w:lineRule="auto"/>
    </w:pPr>
  </w:style>
  <w:style w:type="paragraph" w:customStyle="1" w:styleId="isselectedend">
    <w:name w:val="isselectedend"/>
    <w:basedOn w:val="Normal"/>
    <w:rsid w:val="00833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33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CommentReference1">
    <w:name w:val="Comment Reference1"/>
    <w:basedOn w:val="DefaultParagraphFont"/>
    <w:uiPriority w:val="99"/>
    <w:semiHidden/>
    <w:unhideWhenUsed/>
    <w:rsid w:val="009D2552"/>
    <w:rPr>
      <w:sz w:val="16"/>
      <w:szCs w:val="16"/>
    </w:rPr>
  </w:style>
  <w:style w:type="character" w:customStyle="1" w:styleId="FootnoteTextChar1">
    <w:name w:val="Footnote Text Char1"/>
    <w:basedOn w:val="DefaultParagraphFont"/>
    <w:uiPriority w:val="99"/>
    <w:semiHidden/>
    <w:rsid w:val="00623F72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623F72"/>
    <w:rPr>
      <w:sz w:val="20"/>
      <w:szCs w:val="20"/>
    </w:rPr>
  </w:style>
  <w:style w:type="character" w:customStyle="1" w:styleId="CommentSubjectChar1">
    <w:name w:val="Comment Subject Char1"/>
    <w:basedOn w:val="CommentTextChar1"/>
    <w:uiPriority w:val="99"/>
    <w:semiHidden/>
    <w:rsid w:val="00623F72"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uiPriority w:val="99"/>
    <w:semiHidden/>
    <w:rsid w:val="009A500C"/>
  </w:style>
  <w:style w:type="paragraph" w:customStyle="1" w:styleId="CommentText1">
    <w:name w:val="Comment Text1"/>
    <w:basedOn w:val="Normal"/>
    <w:link w:val="CommentTextChar"/>
    <w:uiPriority w:val="99"/>
    <w:unhideWhenUsed/>
    <w:rsid w:val="00355C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355CE1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355CE1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355CE1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355CE1"/>
    <w:rPr>
      <w:color w:val="2B579A"/>
      <w:shd w:val="clear" w:color="auto" w:fill="E1DFDD"/>
    </w:rPr>
  </w:style>
  <w:style w:type="character" w:styleId="CommentReference">
    <w:name w:val="Comment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GalveneRakstz">
    <w:name w:val="Galvene Rakstz."/>
    <w:basedOn w:val="DefaultParagraphFont"/>
    <w:uiPriority w:val="99"/>
    <w:semiHidden/>
    <w:rsid w:val="001B299C"/>
  </w:style>
  <w:style w:type="character" w:customStyle="1" w:styleId="KjeneRakstz">
    <w:name w:val="Kājene Rakstz."/>
    <w:basedOn w:val="DefaultParagraphFont"/>
    <w:uiPriority w:val="99"/>
    <w:semiHidden/>
    <w:rsid w:val="001B299C"/>
  </w:style>
  <w:style w:type="character" w:customStyle="1" w:styleId="KomentratekstsRakstz">
    <w:name w:val="Komentāra teksts Rakstz."/>
    <w:basedOn w:val="DefaultParagraphFont"/>
    <w:uiPriority w:val="99"/>
    <w:semiHidden/>
    <w:rsid w:val="001B29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Mārīte Bērziņa</dc:creator>
  <cp:keywords/>
  <dc:description/>
  <cp:lastModifiedBy>Mārīte Bērziņa</cp:lastModifiedBy>
  <cp:revision>16</cp:revision>
  <dcterms:created xsi:type="dcterms:W3CDTF">2026-06-04T03:42:00Z</dcterms:created>
  <dcterms:modified xsi:type="dcterms:W3CDTF">2026-06-04T14:12:00Z</dcterms:modified>
</cp:coreProperties>
</file>