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Sabiedrības integrācijas fonds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90001237779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Informācijas un komunikācijas tehnoloģiju uzturēšanas un atbalsta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SIF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"Tiesu namu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3287.74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