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Mūzikas un skaņu sistēmas ierīkošana Saldus mūzikas skolā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"Samont"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12:52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