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60DC4E" w14:textId="77777777" w:rsidR="005B2719" w:rsidRPr="00882F39" w:rsidRDefault="005B2719" w:rsidP="005B2719">
      <w:pPr>
        <w:suppressAutoHyphens/>
        <w:ind w:right="-285"/>
        <w:jc w:val="right"/>
        <w:rPr>
          <w:bCs/>
          <w:sz w:val="24"/>
          <w:szCs w:val="24"/>
        </w:rPr>
      </w:pPr>
      <w:r w:rsidRPr="00882F39">
        <w:rPr>
          <w:bCs/>
          <w:sz w:val="24"/>
          <w:szCs w:val="24"/>
        </w:rPr>
        <w:t>2.pielikums</w:t>
      </w:r>
    </w:p>
    <w:p w14:paraId="38F08490" w14:textId="77777777" w:rsidR="005B2719" w:rsidRPr="00882F39" w:rsidRDefault="005B2719" w:rsidP="005B2719">
      <w:pPr>
        <w:suppressAutoHyphens/>
        <w:ind w:right="-285"/>
        <w:jc w:val="right"/>
        <w:rPr>
          <w:bCs/>
          <w:sz w:val="24"/>
          <w:szCs w:val="24"/>
        </w:rPr>
      </w:pPr>
      <w:r w:rsidRPr="00882F39">
        <w:rPr>
          <w:bCs/>
          <w:sz w:val="24"/>
          <w:szCs w:val="24"/>
        </w:rPr>
        <w:t xml:space="preserve">Uzaicinājumam uz </w:t>
      </w:r>
    </w:p>
    <w:p w14:paraId="7E1A552F" w14:textId="2913A001" w:rsidR="005B2719" w:rsidRPr="00882F39" w:rsidRDefault="005B2719" w:rsidP="005B2719">
      <w:pPr>
        <w:suppressAutoHyphens/>
        <w:ind w:right="-285"/>
        <w:jc w:val="right"/>
        <w:rPr>
          <w:bCs/>
          <w:sz w:val="24"/>
          <w:szCs w:val="24"/>
        </w:rPr>
      </w:pPr>
      <w:r w:rsidRPr="00882F39">
        <w:rPr>
          <w:bCs/>
          <w:sz w:val="24"/>
          <w:szCs w:val="24"/>
        </w:rPr>
        <w:t xml:space="preserve">apspriedi ar piegādātājiem Nr. </w:t>
      </w:r>
      <w:r w:rsidRPr="00882F39">
        <w:rPr>
          <w:color w:val="000000"/>
          <w:sz w:val="24"/>
          <w:szCs w:val="24"/>
          <w:lang w:eastAsia="lv-LV"/>
        </w:rPr>
        <w:t xml:space="preserve">DVP </w:t>
      </w:r>
      <w:r w:rsidR="0005610E" w:rsidRPr="00882F39">
        <w:rPr>
          <w:color w:val="000000"/>
          <w:sz w:val="24"/>
          <w:szCs w:val="24"/>
          <w:lang w:eastAsia="lv-LV"/>
        </w:rPr>
        <w:t>2026/116</w:t>
      </w:r>
      <w:r w:rsidR="00664ABF" w:rsidRPr="00882F39">
        <w:rPr>
          <w:color w:val="000000"/>
          <w:sz w:val="24"/>
          <w:szCs w:val="24"/>
          <w:lang w:eastAsia="lv-LV"/>
        </w:rPr>
        <w:t>-AP</w:t>
      </w:r>
    </w:p>
    <w:p w14:paraId="5342FA36" w14:textId="77777777" w:rsidR="005B2719" w:rsidRPr="00882F39" w:rsidRDefault="005B2719" w:rsidP="005B2719">
      <w:pPr>
        <w:spacing w:before="178"/>
        <w:ind w:right="-472"/>
        <w:jc w:val="center"/>
        <w:rPr>
          <w:b/>
          <w:bCs/>
          <w:sz w:val="24"/>
          <w:szCs w:val="24"/>
        </w:rPr>
      </w:pPr>
      <w:r w:rsidRPr="00882F39">
        <w:rPr>
          <w:b/>
          <w:bCs/>
          <w:sz w:val="24"/>
          <w:szCs w:val="24"/>
        </w:rPr>
        <w:t>KVALIFIKĀCIJAS PRASĪBAS</w:t>
      </w:r>
    </w:p>
    <w:p w14:paraId="4B85D97C" w14:textId="77777777" w:rsidR="005B2719" w:rsidRPr="00882F39" w:rsidRDefault="005B2719" w:rsidP="005B2719">
      <w:pPr>
        <w:jc w:val="center"/>
        <w:rPr>
          <w:b/>
          <w:sz w:val="24"/>
          <w:szCs w:val="24"/>
        </w:rPr>
      </w:pPr>
    </w:p>
    <w:p w14:paraId="68F54B27" w14:textId="77777777" w:rsidR="005B2719" w:rsidRPr="00882F39" w:rsidRDefault="005B2719" w:rsidP="005B2719">
      <w:pPr>
        <w:jc w:val="center"/>
        <w:rPr>
          <w:b/>
          <w:sz w:val="24"/>
          <w:szCs w:val="24"/>
        </w:rPr>
      </w:pPr>
      <w:r w:rsidRPr="00882F39">
        <w:rPr>
          <w:b/>
          <w:sz w:val="24"/>
          <w:szCs w:val="24"/>
        </w:rPr>
        <w:t>Atklātam</w:t>
      </w:r>
      <w:r w:rsidRPr="00882F39">
        <w:rPr>
          <w:b/>
          <w:spacing w:val="-7"/>
          <w:sz w:val="24"/>
          <w:szCs w:val="24"/>
        </w:rPr>
        <w:t xml:space="preserve"> </w:t>
      </w:r>
      <w:r w:rsidRPr="00882F39">
        <w:rPr>
          <w:b/>
          <w:spacing w:val="-2"/>
          <w:sz w:val="24"/>
          <w:szCs w:val="24"/>
        </w:rPr>
        <w:t>konkursam</w:t>
      </w:r>
    </w:p>
    <w:p w14:paraId="25510098" w14:textId="2E516FB0" w:rsidR="005B2719" w:rsidRPr="00882F39" w:rsidRDefault="005B2719" w:rsidP="005B2719">
      <w:pPr>
        <w:jc w:val="center"/>
        <w:rPr>
          <w:b/>
          <w:color w:val="FF0000"/>
          <w:sz w:val="24"/>
          <w:szCs w:val="24"/>
        </w:rPr>
      </w:pPr>
      <w:r w:rsidRPr="00882F39">
        <w:rPr>
          <w:b/>
          <w:bCs/>
          <w:sz w:val="24"/>
          <w:szCs w:val="24"/>
        </w:rPr>
        <w:t>“</w:t>
      </w:r>
      <w:r w:rsidR="0005610E" w:rsidRPr="00882F39">
        <w:rPr>
          <w:b/>
          <w:bCs/>
          <w:sz w:val="24"/>
          <w:szCs w:val="24"/>
        </w:rPr>
        <w:t>Daugavpils Zinātņu vidusskolas ēkas 18.novembra ielā 47, Daugavpilī, mācību vides modernizācija</w:t>
      </w:r>
      <w:r w:rsidRPr="00882F39">
        <w:rPr>
          <w:b/>
          <w:bCs/>
          <w:sz w:val="24"/>
          <w:szCs w:val="24"/>
        </w:rPr>
        <w:t>"</w:t>
      </w:r>
    </w:p>
    <w:p w14:paraId="58044AB3" w14:textId="77777777" w:rsidR="005B2719" w:rsidRPr="00882F39" w:rsidRDefault="005B2719" w:rsidP="005B2719">
      <w:pPr>
        <w:tabs>
          <w:tab w:val="left" w:pos="7908"/>
        </w:tabs>
        <w:jc w:val="center"/>
        <w:rPr>
          <w:b/>
          <w:bCs/>
          <w:color w:val="000000"/>
          <w:sz w:val="24"/>
          <w:szCs w:val="24"/>
        </w:rPr>
      </w:pPr>
    </w:p>
    <w:p w14:paraId="37B2AAD1" w14:textId="77777777" w:rsidR="005B2719" w:rsidRPr="00882F39" w:rsidRDefault="005B2719" w:rsidP="005B2719">
      <w:pPr>
        <w:spacing w:after="120"/>
        <w:jc w:val="both"/>
        <w:rPr>
          <w:b/>
          <w:sz w:val="24"/>
          <w:szCs w:val="24"/>
        </w:rPr>
      </w:pPr>
      <w:r w:rsidRPr="00882F39">
        <w:rPr>
          <w:b/>
          <w:sz w:val="24"/>
          <w:szCs w:val="24"/>
        </w:rPr>
        <w:t>Prasības attiecībā uz pretendenta iespējām veikt profesionālo darbību, pretendenta saimniecisko un finansiālo stāvokli un tehniskajām un profesionālajām spējām, kā arī iesniedzamo informāciju, kas nepieciešama, lai pretendentu novērtētu saskaņā ar minētajām prasībām</w:t>
      </w:r>
    </w:p>
    <w:p w14:paraId="5C4FDC15" w14:textId="77777777" w:rsidR="005B2719" w:rsidRPr="00882F39" w:rsidRDefault="005B2719" w:rsidP="00601F91">
      <w:pPr>
        <w:widowControl/>
        <w:tabs>
          <w:tab w:val="left" w:pos="0"/>
        </w:tabs>
        <w:autoSpaceDE/>
        <w:autoSpaceDN/>
        <w:spacing w:after="120"/>
        <w:jc w:val="both"/>
        <w:rPr>
          <w:sz w:val="24"/>
          <w:szCs w:val="24"/>
        </w:rPr>
      </w:pPr>
      <w:r w:rsidRPr="00882F39">
        <w:rPr>
          <w:b/>
          <w:sz w:val="24"/>
          <w:szCs w:val="24"/>
          <w:lang w:eastAsia="ar-SA"/>
        </w:rPr>
        <w:t>Pretendentu kvalifikācijas (atlases) prasības un iesniedzamie dokumenti kvalifikācijas novērtēšanai:</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4382"/>
        <w:gridCol w:w="3969"/>
      </w:tblGrid>
      <w:tr w:rsidR="00664ABF" w:rsidRPr="00882F39" w14:paraId="5ABFBB62" w14:textId="77777777" w:rsidTr="00664ABF">
        <w:tc>
          <w:tcPr>
            <w:tcW w:w="1005" w:type="dxa"/>
            <w:vAlign w:val="center"/>
          </w:tcPr>
          <w:p w14:paraId="297EBFA0" w14:textId="77777777" w:rsidR="00664ABF" w:rsidRPr="00882F39" w:rsidRDefault="00664ABF" w:rsidP="007D18D8">
            <w:pPr>
              <w:spacing w:before="40" w:after="40" w:line="20" w:lineRule="atLeast"/>
              <w:ind w:right="-58"/>
              <w:jc w:val="center"/>
              <w:rPr>
                <w:b/>
                <w:sz w:val="24"/>
                <w:szCs w:val="24"/>
              </w:rPr>
            </w:pPr>
            <w:proofErr w:type="spellStart"/>
            <w:r w:rsidRPr="00882F39">
              <w:rPr>
                <w:b/>
                <w:sz w:val="24"/>
                <w:szCs w:val="24"/>
              </w:rPr>
              <w:t>Nr.p.k</w:t>
            </w:r>
            <w:proofErr w:type="spellEnd"/>
            <w:r w:rsidRPr="00882F39">
              <w:rPr>
                <w:b/>
                <w:sz w:val="24"/>
                <w:szCs w:val="24"/>
              </w:rPr>
              <w:t>.</w:t>
            </w:r>
          </w:p>
        </w:tc>
        <w:tc>
          <w:tcPr>
            <w:tcW w:w="4382" w:type="dxa"/>
            <w:tcBorders>
              <w:top w:val="single" w:sz="4" w:space="0" w:color="auto"/>
              <w:left w:val="single" w:sz="4" w:space="0" w:color="auto"/>
              <w:bottom w:val="single" w:sz="4" w:space="0" w:color="auto"/>
              <w:right w:val="single" w:sz="4" w:space="0" w:color="auto"/>
            </w:tcBorders>
            <w:vAlign w:val="center"/>
          </w:tcPr>
          <w:p w14:paraId="7E8A2115" w14:textId="77777777" w:rsidR="00664ABF" w:rsidRPr="00882F39" w:rsidRDefault="00664ABF" w:rsidP="007D18D8">
            <w:pPr>
              <w:spacing w:before="40" w:after="40"/>
              <w:ind w:right="-58"/>
              <w:jc w:val="center"/>
              <w:rPr>
                <w:b/>
                <w:sz w:val="24"/>
                <w:szCs w:val="24"/>
              </w:rPr>
            </w:pPr>
            <w:r w:rsidRPr="00882F39">
              <w:rPr>
                <w:b/>
                <w:sz w:val="24"/>
                <w:szCs w:val="24"/>
              </w:rPr>
              <w:t>Kvalifikācijas prasība</w:t>
            </w:r>
          </w:p>
          <w:p w14:paraId="1424192B" w14:textId="77777777" w:rsidR="00664ABF" w:rsidRPr="00882F39" w:rsidRDefault="00664ABF" w:rsidP="007D18D8">
            <w:pPr>
              <w:spacing w:before="40" w:after="40" w:line="20" w:lineRule="atLeast"/>
              <w:ind w:right="-58"/>
              <w:jc w:val="center"/>
              <w:rPr>
                <w:b/>
                <w:sz w:val="24"/>
                <w:szCs w:val="24"/>
              </w:rPr>
            </w:pPr>
            <w:r w:rsidRPr="00882F39">
              <w:rPr>
                <w:bCs/>
                <w:sz w:val="24"/>
                <w:szCs w:val="24"/>
              </w:rPr>
              <w:t xml:space="preserve"> </w:t>
            </w:r>
            <w:r w:rsidRPr="00882F39">
              <w:rPr>
                <w:bCs/>
                <w:i/>
                <w:iCs/>
                <w:sz w:val="24"/>
                <w:szCs w:val="24"/>
              </w:rPr>
              <w:t>(katrā iepirkuma priekšmeta daļā, ja nav noteikts citādāk)</w:t>
            </w:r>
          </w:p>
        </w:tc>
        <w:tc>
          <w:tcPr>
            <w:tcW w:w="3969" w:type="dxa"/>
            <w:tcBorders>
              <w:top w:val="single" w:sz="4" w:space="0" w:color="auto"/>
              <w:left w:val="single" w:sz="4" w:space="0" w:color="auto"/>
              <w:bottom w:val="single" w:sz="4" w:space="0" w:color="auto"/>
              <w:right w:val="single" w:sz="4" w:space="0" w:color="auto"/>
            </w:tcBorders>
            <w:vAlign w:val="center"/>
          </w:tcPr>
          <w:p w14:paraId="47E647E2" w14:textId="77777777" w:rsidR="00664ABF" w:rsidRPr="00882F39" w:rsidRDefault="00664ABF" w:rsidP="007D18D8">
            <w:pPr>
              <w:spacing w:before="40" w:after="40"/>
              <w:ind w:right="-58"/>
              <w:jc w:val="center"/>
              <w:rPr>
                <w:b/>
                <w:sz w:val="24"/>
                <w:szCs w:val="24"/>
              </w:rPr>
            </w:pPr>
            <w:r w:rsidRPr="00882F39">
              <w:rPr>
                <w:b/>
                <w:sz w:val="24"/>
                <w:szCs w:val="24"/>
              </w:rPr>
              <w:t>Iesniedzamā informācija</w:t>
            </w:r>
          </w:p>
          <w:p w14:paraId="68608AF5" w14:textId="77777777" w:rsidR="00664ABF" w:rsidRPr="00882F39" w:rsidRDefault="00664ABF" w:rsidP="007D18D8">
            <w:pPr>
              <w:spacing w:before="40" w:after="40" w:line="20" w:lineRule="atLeast"/>
              <w:ind w:right="-58"/>
              <w:jc w:val="center"/>
              <w:rPr>
                <w:b/>
                <w:sz w:val="24"/>
                <w:szCs w:val="24"/>
              </w:rPr>
            </w:pPr>
            <w:r w:rsidRPr="00882F39">
              <w:rPr>
                <w:bCs/>
                <w:i/>
                <w:iCs/>
                <w:sz w:val="24"/>
                <w:szCs w:val="24"/>
              </w:rPr>
              <w:t>(katrā iepirkuma priekšmeta daļā, ja nav noteikts citādāk)</w:t>
            </w:r>
          </w:p>
        </w:tc>
      </w:tr>
      <w:tr w:rsidR="00664ABF" w:rsidRPr="00882F39" w14:paraId="5FE49800" w14:textId="77777777" w:rsidTr="00664ABF">
        <w:tc>
          <w:tcPr>
            <w:tcW w:w="9356" w:type="dxa"/>
            <w:gridSpan w:val="3"/>
            <w:vAlign w:val="center"/>
          </w:tcPr>
          <w:p w14:paraId="08848B67" w14:textId="77777777" w:rsidR="00664ABF" w:rsidRPr="00882F39" w:rsidRDefault="00664ABF" w:rsidP="007D18D8">
            <w:pPr>
              <w:spacing w:before="40" w:after="40" w:line="20" w:lineRule="atLeast"/>
              <w:ind w:right="-58"/>
              <w:jc w:val="center"/>
              <w:rPr>
                <w:b/>
                <w:sz w:val="24"/>
                <w:szCs w:val="24"/>
              </w:rPr>
            </w:pPr>
            <w:r w:rsidRPr="00882F39">
              <w:rPr>
                <w:b/>
                <w:sz w:val="24"/>
                <w:szCs w:val="24"/>
              </w:rPr>
              <w:t>Attiecībā uz pretendentiem</w:t>
            </w:r>
          </w:p>
        </w:tc>
      </w:tr>
      <w:tr w:rsidR="00664ABF" w:rsidRPr="00882F39" w14:paraId="235090F3" w14:textId="77777777" w:rsidTr="00664ABF">
        <w:tc>
          <w:tcPr>
            <w:tcW w:w="1005" w:type="dxa"/>
            <w:vAlign w:val="center"/>
          </w:tcPr>
          <w:p w14:paraId="5FA830EF" w14:textId="77777777" w:rsidR="00664ABF" w:rsidRPr="00882F39" w:rsidRDefault="00664ABF" w:rsidP="007D18D8">
            <w:pPr>
              <w:spacing w:before="40" w:after="40" w:line="20" w:lineRule="atLeast"/>
              <w:ind w:right="-58"/>
              <w:jc w:val="center"/>
              <w:rPr>
                <w:sz w:val="24"/>
                <w:szCs w:val="24"/>
              </w:rPr>
            </w:pPr>
            <w:r w:rsidRPr="00882F39">
              <w:rPr>
                <w:sz w:val="24"/>
                <w:szCs w:val="24"/>
              </w:rPr>
              <w:t>20.1.</w:t>
            </w:r>
          </w:p>
        </w:tc>
        <w:tc>
          <w:tcPr>
            <w:tcW w:w="4382" w:type="dxa"/>
          </w:tcPr>
          <w:p w14:paraId="526A211B" w14:textId="77777777" w:rsidR="00664ABF" w:rsidRPr="00882F39" w:rsidRDefault="00664ABF" w:rsidP="007D18D8">
            <w:pPr>
              <w:spacing w:before="40" w:after="40" w:line="20" w:lineRule="atLeast"/>
              <w:ind w:right="-58"/>
              <w:jc w:val="both"/>
              <w:rPr>
                <w:sz w:val="24"/>
                <w:szCs w:val="24"/>
              </w:rPr>
            </w:pPr>
            <w:r w:rsidRPr="00882F39">
              <w:rPr>
                <w:sz w:val="24"/>
                <w:szCs w:val="24"/>
              </w:rPr>
              <w:t>Pretendents iepazinās ar atklāta konkursa dokumentāciju, apzinās savas spējas, apliecina savu dalību atklāta konkursā un gatavību noslēgt iepirkuma līgumu.</w:t>
            </w:r>
          </w:p>
        </w:tc>
        <w:tc>
          <w:tcPr>
            <w:tcW w:w="3969" w:type="dxa"/>
          </w:tcPr>
          <w:p w14:paraId="4C84F24F" w14:textId="77777777" w:rsidR="00664ABF" w:rsidRPr="00882F39" w:rsidRDefault="00664ABF" w:rsidP="007D18D8">
            <w:pPr>
              <w:spacing w:before="40" w:after="40" w:line="20" w:lineRule="atLeast"/>
              <w:ind w:right="-58"/>
              <w:jc w:val="both"/>
              <w:rPr>
                <w:sz w:val="24"/>
                <w:szCs w:val="24"/>
              </w:rPr>
            </w:pPr>
            <w:proofErr w:type="spellStart"/>
            <w:r w:rsidRPr="00882F39">
              <w:rPr>
                <w:sz w:val="24"/>
                <w:szCs w:val="24"/>
              </w:rPr>
              <w:t>Pretenentam</w:t>
            </w:r>
            <w:proofErr w:type="spellEnd"/>
            <w:r w:rsidRPr="00882F39">
              <w:rPr>
                <w:sz w:val="24"/>
                <w:szCs w:val="24"/>
              </w:rPr>
              <w:t xml:space="preserve"> jāiesniedz </w:t>
            </w:r>
            <w:r w:rsidRPr="00882F39">
              <w:rPr>
                <w:b/>
                <w:sz w:val="24"/>
                <w:szCs w:val="24"/>
              </w:rPr>
              <w:t>pieteikums dalībai atklāta konkursā</w:t>
            </w:r>
            <w:r w:rsidRPr="00882F39">
              <w:rPr>
                <w:sz w:val="24"/>
                <w:szCs w:val="24"/>
              </w:rPr>
              <w:t xml:space="preserve"> saskaņā ar nolikuma 2.pielikumu.</w:t>
            </w:r>
          </w:p>
        </w:tc>
      </w:tr>
      <w:tr w:rsidR="00664ABF" w:rsidRPr="00882F39" w14:paraId="29AA0A86" w14:textId="77777777" w:rsidTr="00664ABF">
        <w:tc>
          <w:tcPr>
            <w:tcW w:w="1005" w:type="dxa"/>
            <w:vAlign w:val="center"/>
          </w:tcPr>
          <w:p w14:paraId="64D5825B" w14:textId="77777777" w:rsidR="00664ABF" w:rsidRPr="00882F39" w:rsidRDefault="00664ABF" w:rsidP="007D18D8">
            <w:pPr>
              <w:spacing w:before="40" w:after="40" w:line="20" w:lineRule="atLeast"/>
              <w:ind w:right="-58"/>
              <w:jc w:val="center"/>
              <w:rPr>
                <w:sz w:val="24"/>
                <w:szCs w:val="24"/>
              </w:rPr>
            </w:pPr>
            <w:r w:rsidRPr="00882F39">
              <w:rPr>
                <w:sz w:val="24"/>
                <w:szCs w:val="24"/>
              </w:rPr>
              <w:t>20.2.</w:t>
            </w:r>
          </w:p>
        </w:tc>
        <w:tc>
          <w:tcPr>
            <w:tcW w:w="4382" w:type="dxa"/>
          </w:tcPr>
          <w:p w14:paraId="6DF6D338" w14:textId="77777777" w:rsidR="00664ABF" w:rsidRPr="00882F39" w:rsidRDefault="00664ABF" w:rsidP="007D18D8">
            <w:pPr>
              <w:spacing w:before="40" w:after="40" w:line="20" w:lineRule="atLeast"/>
              <w:ind w:right="-58"/>
              <w:jc w:val="both"/>
              <w:rPr>
                <w:rFonts w:asciiTheme="majorBidi" w:hAnsiTheme="majorBidi" w:cstheme="majorBidi"/>
                <w:sz w:val="24"/>
                <w:szCs w:val="24"/>
              </w:rPr>
            </w:pPr>
            <w:r w:rsidRPr="00882F39">
              <w:rPr>
                <w:rFonts w:asciiTheme="majorBidi" w:hAnsiTheme="majorBidi" w:cstheme="majorBidi"/>
                <w:sz w:val="24"/>
                <w:szCs w:val="24"/>
              </w:rPr>
              <w:t xml:space="preserve">Pretendents ir reģistrēts atbilstoši reģistrācijas vai pastāvīgās dzīvesvietas valsts spēkā esošo  normatīvo aktu prasībām. </w:t>
            </w:r>
          </w:p>
          <w:p w14:paraId="3111F658" w14:textId="77777777" w:rsidR="00664ABF" w:rsidRPr="00882F39" w:rsidRDefault="00664ABF" w:rsidP="007D18D8">
            <w:pPr>
              <w:spacing w:before="40" w:after="40" w:line="20" w:lineRule="atLeast"/>
              <w:ind w:right="-58"/>
              <w:jc w:val="both"/>
              <w:rPr>
                <w:rFonts w:asciiTheme="majorBidi" w:hAnsiTheme="majorBidi" w:cstheme="majorBidi"/>
                <w:sz w:val="24"/>
                <w:szCs w:val="24"/>
              </w:rPr>
            </w:pPr>
            <w:r w:rsidRPr="00882F39">
              <w:rPr>
                <w:rFonts w:asciiTheme="majorBidi" w:hAnsiTheme="majorBidi" w:cstheme="majorBidi"/>
                <w:sz w:val="24"/>
                <w:szCs w:val="24"/>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3969" w:type="dxa"/>
          </w:tcPr>
          <w:p w14:paraId="19245022" w14:textId="77777777" w:rsidR="00664ABF" w:rsidRPr="00882F39" w:rsidRDefault="00664ABF" w:rsidP="007D18D8">
            <w:pPr>
              <w:spacing w:before="40" w:after="40" w:line="20" w:lineRule="atLeast"/>
              <w:ind w:right="-58"/>
              <w:jc w:val="both"/>
              <w:rPr>
                <w:rFonts w:asciiTheme="majorBidi" w:hAnsiTheme="majorBidi" w:cstheme="majorBidi"/>
                <w:sz w:val="24"/>
                <w:szCs w:val="24"/>
              </w:rPr>
            </w:pPr>
            <w:r w:rsidRPr="00882F39">
              <w:rPr>
                <w:rFonts w:asciiTheme="majorBidi" w:hAnsiTheme="majorBidi" w:cstheme="majorBidi"/>
                <w:sz w:val="24"/>
                <w:szCs w:val="24"/>
              </w:rPr>
              <w:t xml:space="preserve">Latvijas Republikā reģistrēta vai pastāvīgi dzīvojoša komersanta (šī punkta izpratnē pretendents, </w:t>
            </w:r>
            <w:r w:rsidRPr="00882F39">
              <w:rPr>
                <w:rFonts w:asciiTheme="majorBidi" w:hAnsiTheme="majorBidi" w:cstheme="majorBidi"/>
                <w:bCs/>
                <w:sz w:val="24"/>
                <w:szCs w:val="24"/>
              </w:rPr>
              <w:t>personālsabiedrības biedrs, piegādātāju apvienības dalībnieks, apakšuzņēmējs)</w:t>
            </w:r>
            <w:r w:rsidRPr="00882F39">
              <w:rPr>
                <w:rFonts w:asciiTheme="majorBidi" w:hAnsiTheme="majorBidi" w:cstheme="majorBidi"/>
                <w:sz w:val="24"/>
                <w:szCs w:val="24"/>
              </w:rPr>
              <w:t xml:space="preserve"> reģistrācijas faktu Latvijas Republikas Uzņēmumu reģistrā vai Latvijas Republikas Valsts ieņēmumu dienestā </w:t>
            </w:r>
            <w:r w:rsidRPr="00882F39">
              <w:rPr>
                <w:rFonts w:asciiTheme="majorBidi" w:hAnsiTheme="majorBidi" w:cstheme="majorBidi"/>
                <w:bCs/>
                <w:sz w:val="24"/>
                <w:szCs w:val="24"/>
              </w:rPr>
              <w:t xml:space="preserve">iepirkuma komisija pārbaudīs Latvijas Republikas Uzņēmumu reģistra tīmekļvietnē </w:t>
            </w:r>
            <w:hyperlink r:id="rId7" w:history="1">
              <w:r w:rsidRPr="00882F39">
                <w:rPr>
                  <w:rStyle w:val="Hyperlink"/>
                  <w:rFonts w:asciiTheme="majorBidi" w:hAnsiTheme="majorBidi" w:cstheme="majorBidi"/>
                  <w:bCs/>
                  <w:color w:val="0070C0"/>
                  <w:sz w:val="24"/>
                  <w:szCs w:val="24"/>
                </w:rPr>
                <w:t>www.ur.gov.lv</w:t>
              </w:r>
            </w:hyperlink>
            <w:r w:rsidRPr="00882F39">
              <w:rPr>
                <w:rFonts w:asciiTheme="majorBidi" w:hAnsiTheme="majorBidi" w:cstheme="majorBidi"/>
                <w:sz w:val="24"/>
                <w:szCs w:val="24"/>
              </w:rPr>
              <w:t xml:space="preserve"> vai </w:t>
            </w:r>
            <w:r w:rsidRPr="00882F39">
              <w:rPr>
                <w:rFonts w:asciiTheme="majorBidi" w:hAnsiTheme="majorBidi" w:cstheme="majorBidi"/>
                <w:bCs/>
                <w:sz w:val="24"/>
                <w:szCs w:val="24"/>
              </w:rPr>
              <w:t>Latvijas Republikas Valsts ieņēmumu dienesta tīmekļvietnē</w:t>
            </w:r>
            <w:r w:rsidRPr="00882F39">
              <w:rPr>
                <w:rFonts w:asciiTheme="majorBidi" w:hAnsiTheme="majorBidi" w:cstheme="majorBidi"/>
                <w:sz w:val="24"/>
                <w:szCs w:val="24"/>
              </w:rPr>
              <w:t xml:space="preserve"> </w:t>
            </w:r>
            <w:hyperlink r:id="rId8" w:history="1">
              <w:r w:rsidRPr="00882F39">
                <w:rPr>
                  <w:rStyle w:val="Hyperlink"/>
                  <w:rFonts w:asciiTheme="majorBidi" w:hAnsiTheme="majorBidi" w:cstheme="majorBidi"/>
                  <w:color w:val="0070C0"/>
                  <w:sz w:val="24"/>
                  <w:szCs w:val="24"/>
                </w:rPr>
                <w:t>www.vid.gov.lv</w:t>
              </w:r>
            </w:hyperlink>
            <w:r w:rsidRPr="00882F39">
              <w:rPr>
                <w:rFonts w:asciiTheme="majorBidi" w:hAnsiTheme="majorBidi" w:cstheme="majorBidi"/>
                <w:sz w:val="24"/>
                <w:szCs w:val="24"/>
              </w:rPr>
              <w:t>.</w:t>
            </w:r>
          </w:p>
          <w:p w14:paraId="2122EABE" w14:textId="77777777" w:rsidR="00664ABF" w:rsidRPr="00882F39" w:rsidRDefault="00664ABF" w:rsidP="007D18D8">
            <w:pPr>
              <w:spacing w:before="40" w:after="40" w:line="20" w:lineRule="atLeast"/>
              <w:ind w:right="-58"/>
              <w:jc w:val="both"/>
              <w:rPr>
                <w:rFonts w:asciiTheme="majorBidi" w:hAnsiTheme="majorBidi" w:cstheme="majorBidi"/>
                <w:sz w:val="24"/>
                <w:szCs w:val="24"/>
              </w:rPr>
            </w:pPr>
            <w:r w:rsidRPr="00882F39">
              <w:rPr>
                <w:rFonts w:asciiTheme="majorBidi" w:hAnsiTheme="majorBidi" w:cstheme="majorBidi"/>
                <w:sz w:val="24"/>
                <w:szCs w:val="24"/>
              </w:rPr>
              <w:t xml:space="preserve">Latvijā Republikā reģistrēta vai pastāvīgi dzīvojoša komersanta </w:t>
            </w:r>
            <w:proofErr w:type="spellStart"/>
            <w:r w:rsidRPr="00882F39">
              <w:rPr>
                <w:rFonts w:asciiTheme="majorBidi" w:hAnsiTheme="majorBidi" w:cstheme="majorBidi"/>
                <w:sz w:val="24"/>
                <w:szCs w:val="24"/>
              </w:rPr>
              <w:t>paraksttiesīgas</w:t>
            </w:r>
            <w:proofErr w:type="spellEnd"/>
            <w:r w:rsidRPr="00882F39">
              <w:rPr>
                <w:rFonts w:asciiTheme="majorBidi" w:hAnsiTheme="majorBidi" w:cstheme="majorBidi"/>
                <w:sz w:val="24"/>
                <w:szCs w:val="24"/>
              </w:rPr>
              <w:t xml:space="preserve"> personas pārstāvības tiesības </w:t>
            </w:r>
            <w:r w:rsidRPr="00882F39">
              <w:rPr>
                <w:rFonts w:asciiTheme="majorBidi" w:hAnsiTheme="majorBidi" w:cstheme="majorBidi"/>
                <w:bCs/>
                <w:sz w:val="24"/>
                <w:szCs w:val="24"/>
              </w:rPr>
              <w:t>iepirkuma komisija pārbaudīs</w:t>
            </w:r>
            <w:r w:rsidRPr="00882F39">
              <w:rPr>
                <w:rFonts w:asciiTheme="majorBidi" w:hAnsiTheme="majorBidi" w:cstheme="majorBidi"/>
                <w:sz w:val="24"/>
                <w:szCs w:val="24"/>
              </w:rPr>
              <w:t xml:space="preserve"> Latvijas Republikas Uzņēmumu reģistra </w:t>
            </w:r>
            <w:r w:rsidRPr="00882F39">
              <w:rPr>
                <w:rFonts w:asciiTheme="majorBidi" w:hAnsiTheme="majorBidi" w:cstheme="majorBidi"/>
                <w:bCs/>
                <w:sz w:val="24"/>
                <w:szCs w:val="24"/>
              </w:rPr>
              <w:t xml:space="preserve">tīmekļvietnē   </w:t>
            </w:r>
            <w:hyperlink r:id="rId9" w:history="1">
              <w:r w:rsidRPr="00882F39">
                <w:rPr>
                  <w:rStyle w:val="Hyperlink"/>
                  <w:rFonts w:asciiTheme="majorBidi" w:hAnsiTheme="majorBidi" w:cstheme="majorBidi"/>
                  <w:bCs/>
                  <w:color w:val="0070C0"/>
                  <w:sz w:val="24"/>
                  <w:szCs w:val="24"/>
                </w:rPr>
                <w:t>www.ur.gov.lv</w:t>
              </w:r>
            </w:hyperlink>
            <w:r w:rsidRPr="00882F39">
              <w:rPr>
                <w:rFonts w:asciiTheme="majorBidi" w:hAnsiTheme="majorBidi" w:cstheme="majorBidi"/>
                <w:sz w:val="24"/>
                <w:szCs w:val="24"/>
              </w:rPr>
              <w:t>.</w:t>
            </w:r>
          </w:p>
          <w:p w14:paraId="53942BF3" w14:textId="77777777" w:rsidR="00664ABF" w:rsidRPr="00882F39" w:rsidRDefault="00664ABF" w:rsidP="007D18D8">
            <w:pPr>
              <w:spacing w:before="40" w:after="40" w:line="20" w:lineRule="atLeast"/>
              <w:ind w:right="-58"/>
              <w:jc w:val="both"/>
              <w:rPr>
                <w:rFonts w:asciiTheme="majorBidi" w:hAnsiTheme="majorBidi" w:cstheme="majorBidi"/>
                <w:sz w:val="24"/>
                <w:szCs w:val="24"/>
              </w:rPr>
            </w:pPr>
            <w:r w:rsidRPr="00882F39">
              <w:rPr>
                <w:rFonts w:asciiTheme="majorBidi" w:hAnsiTheme="majorBidi" w:cstheme="majorBidi"/>
                <w:sz w:val="24"/>
                <w:szCs w:val="24"/>
              </w:rPr>
              <w:t xml:space="preserve">Ārvalstī reģistrētam vai pastāvīgi </w:t>
            </w:r>
            <w:r w:rsidRPr="00882F39">
              <w:rPr>
                <w:rFonts w:asciiTheme="majorBidi" w:hAnsiTheme="majorBidi" w:cstheme="majorBidi"/>
                <w:sz w:val="24"/>
                <w:szCs w:val="24"/>
              </w:rPr>
              <w:lastRenderedPageBreak/>
              <w:t xml:space="preserve">dzīvojošam komersantam jāiesniedz: </w:t>
            </w:r>
          </w:p>
          <w:p w14:paraId="7666FA91" w14:textId="77777777" w:rsidR="00664ABF" w:rsidRPr="00882F39" w:rsidRDefault="00664ABF" w:rsidP="00664ABF">
            <w:pPr>
              <w:widowControl/>
              <w:numPr>
                <w:ilvl w:val="0"/>
                <w:numId w:val="12"/>
              </w:numPr>
              <w:autoSpaceDE/>
              <w:autoSpaceDN/>
              <w:spacing w:before="40" w:after="40" w:line="20" w:lineRule="atLeast"/>
              <w:ind w:left="247" w:right="-58" w:hanging="247"/>
              <w:jc w:val="both"/>
              <w:rPr>
                <w:rFonts w:asciiTheme="majorBidi" w:hAnsiTheme="majorBidi" w:cstheme="majorBidi"/>
                <w:sz w:val="24"/>
                <w:szCs w:val="24"/>
              </w:rPr>
            </w:pPr>
            <w:r w:rsidRPr="00882F39">
              <w:rPr>
                <w:rFonts w:asciiTheme="majorBidi" w:hAnsiTheme="majorBidi" w:cstheme="majorBidi"/>
                <w:b/>
                <w:sz w:val="24"/>
                <w:szCs w:val="24"/>
              </w:rPr>
              <w:t>kompetentas ārvalsts institūcijas izsniegts dokuments vai ārvalsts publiski pieejama reģistra tīmekļvietne</w:t>
            </w:r>
            <w:r w:rsidRPr="00882F39">
              <w:rPr>
                <w:rFonts w:asciiTheme="majorBidi" w:hAnsiTheme="majorBidi" w:cstheme="majorBidi"/>
                <w:sz w:val="24"/>
                <w:szCs w:val="24"/>
              </w:rPr>
              <w:t>, kurā norādītā informācija apliecina, ka komersants ir reģistrēts atbilstoši reģistrācijas vai pastāvīgās dzīvesvietas valsts normatīvo aktu prasībām;</w:t>
            </w:r>
          </w:p>
          <w:p w14:paraId="67A77F17" w14:textId="77777777" w:rsidR="00664ABF" w:rsidRPr="00882F39" w:rsidRDefault="00664ABF" w:rsidP="00664ABF">
            <w:pPr>
              <w:widowControl/>
              <w:numPr>
                <w:ilvl w:val="0"/>
                <w:numId w:val="12"/>
              </w:numPr>
              <w:autoSpaceDE/>
              <w:autoSpaceDN/>
              <w:spacing w:before="40" w:after="40" w:line="20" w:lineRule="atLeast"/>
              <w:ind w:left="247" w:right="-58" w:hanging="247"/>
              <w:jc w:val="both"/>
              <w:rPr>
                <w:rFonts w:asciiTheme="majorBidi" w:hAnsiTheme="majorBidi" w:cstheme="majorBidi"/>
                <w:sz w:val="24"/>
                <w:szCs w:val="24"/>
              </w:rPr>
            </w:pPr>
            <w:r w:rsidRPr="00882F39">
              <w:rPr>
                <w:rFonts w:asciiTheme="majorBidi" w:hAnsiTheme="majorBidi" w:cstheme="majorBidi"/>
                <w:b/>
                <w:sz w:val="24"/>
                <w:szCs w:val="24"/>
              </w:rPr>
              <w:t>kompetentas ārvalsts institūcijas izsniegts dokuments vai ārvalsts publiski pieejama reģistra tīmekļvietne</w:t>
            </w:r>
            <w:r w:rsidRPr="00882F39">
              <w:rPr>
                <w:rFonts w:asciiTheme="majorBidi" w:hAnsiTheme="majorBidi" w:cstheme="majorBidi"/>
                <w:sz w:val="24"/>
                <w:szCs w:val="24"/>
              </w:rPr>
              <w:t xml:space="preserve">, kurā norādīta aktuālā  informācija par komersanta amatpersonām (piemēram, valdes locekļi, padomes locekļi,  </w:t>
            </w:r>
            <w:proofErr w:type="spellStart"/>
            <w:r w:rsidRPr="00882F39">
              <w:rPr>
                <w:rFonts w:asciiTheme="majorBidi" w:hAnsiTheme="majorBidi" w:cstheme="majorBidi"/>
                <w:sz w:val="24"/>
                <w:szCs w:val="24"/>
              </w:rPr>
              <w:t>paraksttiesīgās</w:t>
            </w:r>
            <w:proofErr w:type="spellEnd"/>
            <w:r w:rsidRPr="00882F39">
              <w:rPr>
                <w:rFonts w:asciiTheme="majorBidi" w:hAnsiTheme="majorBidi" w:cstheme="majorBidi"/>
                <w:sz w:val="24"/>
                <w:szCs w:val="24"/>
              </w:rPr>
              <w:t xml:space="preserve"> personas, prokūristi un/vai patiesie labuma guvēji);</w:t>
            </w:r>
          </w:p>
          <w:p w14:paraId="1FC37D49" w14:textId="77777777" w:rsidR="00664ABF" w:rsidRPr="00882F39" w:rsidRDefault="00664ABF" w:rsidP="00664ABF">
            <w:pPr>
              <w:widowControl/>
              <w:numPr>
                <w:ilvl w:val="0"/>
                <w:numId w:val="12"/>
              </w:numPr>
              <w:autoSpaceDE/>
              <w:autoSpaceDN/>
              <w:spacing w:before="40" w:after="40" w:line="20" w:lineRule="atLeast"/>
              <w:ind w:left="247" w:right="-58" w:hanging="247"/>
              <w:jc w:val="both"/>
              <w:rPr>
                <w:rFonts w:asciiTheme="majorBidi" w:hAnsiTheme="majorBidi" w:cstheme="majorBidi"/>
                <w:sz w:val="24"/>
                <w:szCs w:val="24"/>
              </w:rPr>
            </w:pPr>
            <w:r w:rsidRPr="00882F39">
              <w:rPr>
                <w:rFonts w:asciiTheme="majorBidi" w:hAnsiTheme="majorBidi" w:cstheme="majorBidi"/>
                <w:b/>
                <w:sz w:val="24"/>
                <w:szCs w:val="24"/>
              </w:rPr>
              <w:t>komersanta apliecinājums</w:t>
            </w:r>
            <w:r w:rsidRPr="00882F39">
              <w:rPr>
                <w:rFonts w:asciiTheme="majorBidi" w:hAnsiTheme="majorBidi" w:cstheme="majorBidi"/>
                <w:sz w:val="24"/>
                <w:szCs w:val="24"/>
              </w:rPr>
              <w:t>, ka kompetentas attiecīgās valsts institūcijas izsniegtā dokumentā vai ārvalsts publiski pieejamā reģistrā ietvertā informācija par komersanta amatpersonām joprojām ir aktuāla.</w:t>
            </w:r>
          </w:p>
        </w:tc>
      </w:tr>
      <w:tr w:rsidR="002F2372" w:rsidRPr="00882F39" w14:paraId="5EA1798A" w14:textId="77777777" w:rsidTr="00664ABF">
        <w:tc>
          <w:tcPr>
            <w:tcW w:w="1005" w:type="dxa"/>
            <w:vAlign w:val="center"/>
          </w:tcPr>
          <w:p w14:paraId="7B628893" w14:textId="77777777" w:rsidR="002F2372" w:rsidRPr="00882F39" w:rsidRDefault="002F2372" w:rsidP="002F2372">
            <w:pPr>
              <w:spacing w:before="40" w:after="40" w:line="20" w:lineRule="atLeast"/>
              <w:ind w:right="-58"/>
              <w:jc w:val="center"/>
              <w:rPr>
                <w:sz w:val="24"/>
                <w:szCs w:val="24"/>
              </w:rPr>
            </w:pPr>
            <w:bookmarkStart w:id="0" w:name="_Hlk213407738"/>
            <w:r w:rsidRPr="00882F39">
              <w:rPr>
                <w:sz w:val="24"/>
                <w:szCs w:val="24"/>
              </w:rPr>
              <w:lastRenderedPageBreak/>
              <w:t>20.3.</w:t>
            </w:r>
          </w:p>
        </w:tc>
        <w:tc>
          <w:tcPr>
            <w:tcW w:w="4382" w:type="dxa"/>
          </w:tcPr>
          <w:p w14:paraId="5C315D10" w14:textId="77777777" w:rsidR="002F2372" w:rsidRPr="00882F39" w:rsidRDefault="002F2372" w:rsidP="002F2372">
            <w:pPr>
              <w:jc w:val="both"/>
              <w:rPr>
                <w:u w:val="single"/>
              </w:rPr>
            </w:pPr>
            <w:r w:rsidRPr="00882F39">
              <w:t>Pretendents iepriekšējo piecu gadu laikā (2021., 2022., 2023., 2024., 2025.gadā un 2026.gada periodā līdz piedāvājuma iesniegšanas dienai) kā būvdarbu veicējs ir izpildījis vienu vai vairākus būvdarbu līgumus</w:t>
            </w:r>
            <w:r w:rsidRPr="00882F39">
              <w:rPr>
                <w:rStyle w:val="FootnoteReference"/>
              </w:rPr>
              <w:footnoteReference w:id="1"/>
            </w:r>
            <w:r w:rsidRPr="00882F39">
              <w:t xml:space="preserve">, kas ir pilnībā pabeigti un nodoti ekspluatācijā atbilstoši normatīvo aktu prasībām, </w:t>
            </w:r>
            <w:r w:rsidRPr="00882F39">
              <w:rPr>
                <w:u w:val="single"/>
              </w:rPr>
              <w:t>un atbilst vismaz vienai no šādām prasībām:</w:t>
            </w:r>
          </w:p>
          <w:p w14:paraId="6CCC06B3" w14:textId="77777777" w:rsidR="002F2372" w:rsidRPr="00882F39" w:rsidRDefault="002F2372" w:rsidP="002F2372">
            <w:pPr>
              <w:pStyle w:val="ListParagraph"/>
              <w:numPr>
                <w:ilvl w:val="1"/>
                <w:numId w:val="26"/>
              </w:numPr>
              <w:jc w:val="both"/>
              <w:rPr>
                <w:lang w:val="lv-LV"/>
              </w:rPr>
            </w:pPr>
            <w:r w:rsidRPr="00882F39">
              <w:rPr>
                <w:lang w:val="lv-LV"/>
              </w:rPr>
              <w:lastRenderedPageBreak/>
              <w:t>publiskas ēkas</w:t>
            </w:r>
            <w:r w:rsidRPr="00882F39">
              <w:rPr>
                <w:rStyle w:val="FootnoteReference"/>
                <w:lang w:val="lv-LV"/>
              </w:rPr>
              <w:footnoteReference w:id="2"/>
            </w:r>
            <w:r w:rsidRPr="00882F39">
              <w:rPr>
                <w:lang w:val="lv-LV"/>
              </w:rPr>
              <w:t xml:space="preserve"> vai tās daļas pārbūve</w:t>
            </w:r>
            <w:r w:rsidRPr="00882F39">
              <w:rPr>
                <w:rStyle w:val="FootnoteReference"/>
                <w:lang w:val="lv-LV"/>
              </w:rPr>
              <w:footnoteReference w:id="3"/>
            </w:r>
            <w:r w:rsidRPr="00882F39">
              <w:rPr>
                <w:lang w:val="lv-LV"/>
              </w:rPr>
              <w:t xml:space="preserve">, kur pārbūves </w:t>
            </w:r>
            <w:r w:rsidRPr="00882F39">
              <w:rPr>
                <w:u w:val="single"/>
                <w:lang w:val="lv-LV"/>
              </w:rPr>
              <w:t>kopējā platība</w:t>
            </w:r>
            <w:r w:rsidRPr="00882F39">
              <w:rPr>
                <w:rStyle w:val="FootnoteReference"/>
                <w:u w:val="single"/>
                <w:lang w:val="lv-LV"/>
              </w:rPr>
              <w:footnoteReference w:id="4"/>
            </w:r>
            <w:r w:rsidRPr="00882F39">
              <w:rPr>
                <w:lang w:val="lv-LV"/>
              </w:rPr>
              <w:t xml:space="preserve"> ir vismaz 500 m² un kuras ietvaros veikti apkures sistēmas, ūdensapgādes, kanalizācijas sistēmu un elektrotīklu būvdarbi, un būvdarbu līguma kopējā summa bija vismaz 500 000 EUR (pieci simti tūkstoši </w:t>
            </w:r>
            <w:proofErr w:type="spellStart"/>
            <w:r w:rsidRPr="00882F39">
              <w:rPr>
                <w:lang w:val="lv-LV"/>
              </w:rPr>
              <w:t>euro</w:t>
            </w:r>
            <w:proofErr w:type="spellEnd"/>
            <w:r w:rsidRPr="00882F39">
              <w:rPr>
                <w:lang w:val="lv-LV"/>
              </w:rPr>
              <w:t xml:space="preserve"> 00 centi) bez PVN;</w:t>
            </w:r>
          </w:p>
          <w:p w14:paraId="6A2A03B3" w14:textId="77777777" w:rsidR="002F2372" w:rsidRPr="00882F39" w:rsidRDefault="002F2372" w:rsidP="002F2372">
            <w:pPr>
              <w:pStyle w:val="ListParagraph"/>
              <w:numPr>
                <w:ilvl w:val="1"/>
                <w:numId w:val="26"/>
              </w:numPr>
              <w:jc w:val="both"/>
              <w:rPr>
                <w:lang w:val="lv-LV"/>
              </w:rPr>
            </w:pPr>
            <w:r w:rsidRPr="00882F39">
              <w:rPr>
                <w:lang w:val="lv-LV"/>
              </w:rPr>
              <w:t xml:space="preserve">publiskas ēkas jaunbūve, kur jaunbūves kopējā platība ir vismaz 500 m² un kuras ietvaros veikti apkures sistēmas, ūdensapgādes, kanalizācijas sistēmu un elektrotīklu būvdarbi, un būvdarbu līguma kopējā summa bija vismaz 500 000 EUR (pieci simti tūkstoši </w:t>
            </w:r>
            <w:proofErr w:type="spellStart"/>
            <w:r w:rsidRPr="00882F39">
              <w:rPr>
                <w:lang w:val="lv-LV"/>
              </w:rPr>
              <w:t>euro</w:t>
            </w:r>
            <w:proofErr w:type="spellEnd"/>
            <w:r w:rsidRPr="00882F39">
              <w:rPr>
                <w:lang w:val="lv-LV"/>
              </w:rPr>
              <w:t xml:space="preserve"> 00 centi) bez PVN.</w:t>
            </w:r>
          </w:p>
          <w:p w14:paraId="68DCE1D6" w14:textId="77777777" w:rsidR="002F2372" w:rsidRPr="00882F39" w:rsidRDefault="002F2372" w:rsidP="002F2372">
            <w:pPr>
              <w:jc w:val="both"/>
            </w:pPr>
          </w:p>
          <w:p w14:paraId="7CD0B996" w14:textId="77777777" w:rsidR="002F2372" w:rsidRPr="00882F39" w:rsidRDefault="002F2372" w:rsidP="002F2372">
            <w:pPr>
              <w:jc w:val="both"/>
              <w:rPr>
                <w:i/>
                <w:iCs/>
              </w:rPr>
            </w:pPr>
            <w:r w:rsidRPr="00882F39">
              <w:rPr>
                <w:i/>
                <w:iCs/>
              </w:rPr>
              <w:t>Ārvalstu pretendentu gadījumā būvdarbiem jābūt nodotiem ekspluatācijā ārvalsts atbildīgajā institūcijā, ja to paredz attiecīgās ārvalsts normatīvie akti.</w:t>
            </w:r>
          </w:p>
          <w:p w14:paraId="3C07C0B5" w14:textId="7E98E23E" w:rsidR="002F2372" w:rsidRPr="00882F39" w:rsidRDefault="002F2372" w:rsidP="002F2372">
            <w:pPr>
              <w:spacing w:before="40" w:after="40"/>
              <w:ind w:right="-58"/>
              <w:jc w:val="both"/>
              <w:rPr>
                <w:rFonts w:asciiTheme="majorBidi" w:hAnsiTheme="majorBidi" w:cstheme="majorBidi"/>
                <w:sz w:val="24"/>
                <w:szCs w:val="24"/>
                <w:lang w:eastAsia="lv-LV"/>
              </w:rPr>
            </w:pPr>
          </w:p>
        </w:tc>
        <w:tc>
          <w:tcPr>
            <w:tcW w:w="3969" w:type="dxa"/>
            <w:tcBorders>
              <w:top w:val="single" w:sz="4" w:space="0" w:color="auto"/>
              <w:left w:val="single" w:sz="4" w:space="0" w:color="auto"/>
              <w:bottom w:val="single" w:sz="4" w:space="0" w:color="auto"/>
              <w:right w:val="single" w:sz="4" w:space="0" w:color="auto"/>
            </w:tcBorders>
          </w:tcPr>
          <w:p w14:paraId="002A494E" w14:textId="77777777" w:rsidR="002F2372" w:rsidRPr="00882F39" w:rsidRDefault="002F2372" w:rsidP="002F2372">
            <w:pPr>
              <w:jc w:val="both"/>
              <w:rPr>
                <w:b/>
              </w:rPr>
            </w:pPr>
            <w:r w:rsidRPr="00882F39">
              <w:lastRenderedPageBreak/>
              <w:t xml:space="preserve">Pieredzi apliecinošo līgumu </w:t>
            </w:r>
            <w:r w:rsidRPr="00882F39">
              <w:rPr>
                <w:b/>
              </w:rPr>
              <w:t>saraksts</w:t>
            </w:r>
            <w:r w:rsidRPr="00882F39">
              <w:t xml:space="preserve"> brīvā formā ar ziņām par pieredzi apstiprinošo objektu tehniskiem </w:t>
            </w:r>
            <w:r w:rsidRPr="00882F39">
              <w:rPr>
                <w:b/>
              </w:rPr>
              <w:t>rādītājiem.</w:t>
            </w:r>
          </w:p>
          <w:p w14:paraId="714ADA6D" w14:textId="77777777" w:rsidR="002F2372" w:rsidRPr="00882F39" w:rsidRDefault="002F2372" w:rsidP="002F2372">
            <w:pPr>
              <w:spacing w:before="40" w:after="40"/>
              <w:ind w:right="-58"/>
              <w:jc w:val="both"/>
            </w:pPr>
            <w:r w:rsidRPr="00882F39">
              <w:t>Pieredzes apliecināšanai pievienot:</w:t>
            </w:r>
          </w:p>
          <w:p w14:paraId="5FAA6990" w14:textId="77777777" w:rsidR="002F2372" w:rsidRPr="00882F39" w:rsidRDefault="002F2372" w:rsidP="002F2372">
            <w:pPr>
              <w:jc w:val="both"/>
            </w:pPr>
            <w:r w:rsidRPr="00882F39">
              <w:t>-attiecīgu pasūtītāja izziņu vai atsauksmi par izpildīto pakalpojumu;</w:t>
            </w:r>
          </w:p>
          <w:p w14:paraId="27A0A549" w14:textId="77777777" w:rsidR="002F2372" w:rsidRPr="00882F39" w:rsidRDefault="002F2372" w:rsidP="002F2372">
            <w:pPr>
              <w:jc w:val="both"/>
            </w:pPr>
            <w:r w:rsidRPr="00882F39">
              <w:t xml:space="preserve">- izpildīto būvdarbu apliecinošu informāciju (piemēram, akts par būves pieņemšanu ekspluatācijā vai citu līdzvērtīgu informāciju); </w:t>
            </w:r>
          </w:p>
          <w:p w14:paraId="58F1B18B" w14:textId="77777777" w:rsidR="002F2372" w:rsidRPr="00882F39" w:rsidRDefault="002F2372" w:rsidP="002F2372">
            <w:pPr>
              <w:jc w:val="both"/>
            </w:pPr>
            <w:r w:rsidRPr="00882F39">
              <w:t xml:space="preserve">- vai citus dokumentus, kas apliecina pretendenta pieredzi. </w:t>
            </w:r>
          </w:p>
          <w:p w14:paraId="4B34FB09" w14:textId="77777777" w:rsidR="002F2372" w:rsidRPr="00882F39" w:rsidRDefault="002F2372" w:rsidP="002F2372">
            <w:pPr>
              <w:rPr>
                <w:lang w:val="x-none"/>
              </w:rPr>
            </w:pPr>
            <w:r w:rsidRPr="00882F39">
              <w:rPr>
                <w:i/>
                <w:iCs/>
                <w:strike/>
                <w:u w:val="single"/>
              </w:rPr>
              <w:t xml:space="preserve"> </w:t>
            </w:r>
            <w:r w:rsidRPr="00882F39">
              <w:t xml:space="preserve">     </w:t>
            </w:r>
          </w:p>
          <w:p w14:paraId="4A8F646E" w14:textId="77777777" w:rsidR="002F2372" w:rsidRPr="00882F39" w:rsidRDefault="002F2372" w:rsidP="002F2372">
            <w:pPr>
              <w:jc w:val="both"/>
              <w:rPr>
                <w:i/>
              </w:rPr>
            </w:pPr>
            <w:r w:rsidRPr="00882F39">
              <w:rPr>
                <w:i/>
              </w:rPr>
              <w:t>Ārvalstu pretendenti iesniedz attiecīgus līdzvērtīgus dokumentus.</w:t>
            </w:r>
          </w:p>
          <w:p w14:paraId="7A0CB9D5" w14:textId="77777777" w:rsidR="002F2372" w:rsidRPr="00882F39" w:rsidRDefault="002F2372" w:rsidP="002F2372">
            <w:pPr>
              <w:jc w:val="both"/>
            </w:pPr>
            <w:r w:rsidRPr="00882F39">
              <w:rPr>
                <w:rFonts w:eastAsia="SimSun"/>
              </w:rPr>
              <w:t xml:space="preserve">Atbilstoši Publisko iepirkumu likuma 46.panta 4.daļai, </w:t>
            </w:r>
            <w:r w:rsidRPr="00882F39">
              <w:t xml:space="preserve">Piegādātājs var balstīties uz citu personu tehniskajām un profesionālajām iespējām, ja tas ir </w:t>
            </w:r>
            <w:r w:rsidRPr="00882F39">
              <w:lastRenderedPageBreak/>
              <w:t xml:space="preserve">nepieciešams konkrētā iepirkuma līguma izpildei, neatkarīgi no savstarpējo attiecību tiesiskā rakstura. 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 </w:t>
            </w:r>
          </w:p>
          <w:p w14:paraId="6860A4DC" w14:textId="55421378" w:rsidR="002F2372" w:rsidRPr="00882F39" w:rsidRDefault="002F2372" w:rsidP="002F2372">
            <w:pPr>
              <w:widowControl/>
              <w:numPr>
                <w:ilvl w:val="0"/>
                <w:numId w:val="22"/>
              </w:numPr>
              <w:autoSpaceDE/>
              <w:autoSpaceDN/>
              <w:spacing w:before="40" w:after="40" w:line="20" w:lineRule="atLeast"/>
              <w:ind w:left="247" w:hanging="247"/>
              <w:jc w:val="both"/>
              <w:rPr>
                <w:rFonts w:asciiTheme="majorBidi" w:hAnsiTheme="majorBidi" w:cstheme="majorBidi"/>
                <w:sz w:val="24"/>
                <w:szCs w:val="24"/>
              </w:rPr>
            </w:pPr>
            <w:r w:rsidRPr="00882F39">
              <w:rPr>
                <w:i/>
              </w:rPr>
              <w:t>Ja piegādātāja dibināšanas vai darbības uzsākšanas laiks neļauj sniegt informāciju par pieciem iepriekšējiem gadiem, tad prasība ir attiecināma uz pretendenta nostrādāto periodu.</w:t>
            </w:r>
          </w:p>
        </w:tc>
      </w:tr>
      <w:tr w:rsidR="002A40FF" w:rsidRPr="00882F39" w14:paraId="4259659A" w14:textId="77777777" w:rsidTr="00D027D8">
        <w:tc>
          <w:tcPr>
            <w:tcW w:w="1005" w:type="dxa"/>
            <w:vAlign w:val="center"/>
          </w:tcPr>
          <w:p w14:paraId="60AC5B86" w14:textId="77777777" w:rsidR="002A40FF" w:rsidRPr="00882F39" w:rsidRDefault="002A40FF" w:rsidP="002A40FF">
            <w:pPr>
              <w:spacing w:before="40" w:after="40" w:line="20" w:lineRule="atLeast"/>
              <w:ind w:right="-58"/>
              <w:jc w:val="center"/>
              <w:rPr>
                <w:sz w:val="24"/>
                <w:szCs w:val="24"/>
              </w:rPr>
            </w:pPr>
            <w:r w:rsidRPr="00882F39">
              <w:rPr>
                <w:sz w:val="24"/>
                <w:szCs w:val="24"/>
              </w:rPr>
              <w:lastRenderedPageBreak/>
              <w:t>20.4.</w:t>
            </w:r>
          </w:p>
        </w:tc>
        <w:tc>
          <w:tcPr>
            <w:tcW w:w="4382" w:type="dxa"/>
          </w:tcPr>
          <w:p w14:paraId="252E832A" w14:textId="77777777" w:rsidR="002A40FF" w:rsidRPr="00882F39" w:rsidRDefault="002A40FF" w:rsidP="002A40FF">
            <w:pPr>
              <w:jc w:val="both"/>
              <w:rPr>
                <w:sz w:val="23"/>
                <w:szCs w:val="23"/>
                <w:lang w:eastAsia="lv-LV"/>
              </w:rPr>
            </w:pPr>
            <w:r w:rsidRPr="00882F39">
              <w:rPr>
                <w:sz w:val="23"/>
                <w:szCs w:val="23"/>
              </w:rPr>
              <w:t>Pretendents līguma izpildei nodrošina</w:t>
            </w:r>
            <w:r w:rsidRPr="00882F39">
              <w:rPr>
                <w:sz w:val="23"/>
                <w:szCs w:val="23"/>
                <w:u w:val="single"/>
                <w:lang w:eastAsia="lv-LV"/>
              </w:rPr>
              <w:t xml:space="preserve"> </w:t>
            </w:r>
            <w:r w:rsidRPr="00882F39">
              <w:rPr>
                <w:sz w:val="23"/>
                <w:szCs w:val="23"/>
                <w:lang w:eastAsia="lv-LV"/>
              </w:rPr>
              <w:t xml:space="preserve">vismaz šādu </w:t>
            </w:r>
            <w:proofErr w:type="spellStart"/>
            <w:r w:rsidRPr="00882F39">
              <w:rPr>
                <w:sz w:val="23"/>
                <w:szCs w:val="23"/>
                <w:lang w:eastAsia="lv-LV"/>
              </w:rPr>
              <w:t>būvspeciālistu</w:t>
            </w:r>
            <w:proofErr w:type="spellEnd"/>
            <w:r w:rsidRPr="00882F39">
              <w:rPr>
                <w:sz w:val="23"/>
                <w:szCs w:val="23"/>
                <w:lang w:eastAsia="lv-LV"/>
              </w:rPr>
              <w:t xml:space="preserve"> piesaisti:</w:t>
            </w:r>
          </w:p>
          <w:p w14:paraId="046A95E3" w14:textId="77777777" w:rsidR="002A40FF" w:rsidRPr="00882F39" w:rsidRDefault="002A40FF" w:rsidP="002A40FF">
            <w:pPr>
              <w:jc w:val="both"/>
              <w:rPr>
                <w:sz w:val="23"/>
                <w:szCs w:val="23"/>
                <w:lang w:eastAsia="lv-LV"/>
              </w:rPr>
            </w:pPr>
            <w:r w:rsidRPr="00882F39">
              <w:rPr>
                <w:sz w:val="23"/>
                <w:szCs w:val="23"/>
                <w:lang w:eastAsia="lv-LV"/>
              </w:rPr>
              <w:t xml:space="preserve">- sertificētu </w:t>
            </w:r>
            <w:proofErr w:type="spellStart"/>
            <w:r w:rsidRPr="00882F39">
              <w:rPr>
                <w:sz w:val="23"/>
                <w:szCs w:val="23"/>
                <w:lang w:eastAsia="lv-LV"/>
              </w:rPr>
              <w:t>būvspeciālistu</w:t>
            </w:r>
            <w:proofErr w:type="spellEnd"/>
            <w:r w:rsidRPr="00882F39">
              <w:rPr>
                <w:sz w:val="23"/>
                <w:szCs w:val="23"/>
                <w:lang w:eastAsia="lv-LV"/>
              </w:rPr>
              <w:t xml:space="preserve">, kurš ir tiesīgs veikt </w:t>
            </w:r>
            <w:r w:rsidRPr="00882F39">
              <w:rPr>
                <w:b/>
                <w:bCs/>
                <w:i/>
                <w:iCs/>
                <w:sz w:val="23"/>
                <w:szCs w:val="23"/>
                <w:lang w:eastAsia="lv-LV"/>
              </w:rPr>
              <w:t>ēku būvdarbu vadīšanu (atbildīgais būvdarbu vadītājs)</w:t>
            </w:r>
            <w:r w:rsidRPr="00882F39">
              <w:rPr>
                <w:sz w:val="23"/>
                <w:szCs w:val="23"/>
                <w:lang w:eastAsia="lv-LV"/>
              </w:rPr>
              <w:t xml:space="preserve"> un kuram iepriekšējo piecu gadu laikā (2021., 2022., 2023., 2024., 2025.gadā un 2026.gada periodā līdz piedāvājuma iesniegšanas brīdim) ir pieredze kā atbildīgajam būvdarbu vadītājam vismaz vienā pilnībā pabeigtā un normatīvajos aktos </w:t>
            </w:r>
            <w:r w:rsidRPr="00882F39">
              <w:rPr>
                <w:sz w:val="23"/>
                <w:szCs w:val="23"/>
                <w:lang w:eastAsia="lv-LV"/>
              </w:rPr>
              <w:lastRenderedPageBreak/>
              <w:t>noteiktajā kārtībā ekspluatācijā nodotā objektā, kas atbilst vismaz vienai no šādām prasībām:</w:t>
            </w:r>
            <w:bookmarkStart w:id="1" w:name="_Hlk217920626"/>
          </w:p>
          <w:p w14:paraId="0804DEB7" w14:textId="77777777" w:rsidR="002A40FF" w:rsidRPr="00882F39" w:rsidRDefault="002A40FF" w:rsidP="002A40FF">
            <w:pPr>
              <w:jc w:val="both"/>
              <w:rPr>
                <w:sz w:val="24"/>
                <w:szCs w:val="24"/>
              </w:rPr>
            </w:pPr>
            <w:r w:rsidRPr="00882F39">
              <w:t>2.1. publiskas ēkas</w:t>
            </w:r>
            <w:r w:rsidRPr="00882F39">
              <w:rPr>
                <w:rStyle w:val="FootnoteReference"/>
              </w:rPr>
              <w:footnoteReference w:id="5"/>
            </w:r>
            <w:r w:rsidRPr="00882F39">
              <w:t xml:space="preserve"> vai tās daļas pārbūves</w:t>
            </w:r>
            <w:r w:rsidRPr="00882F39">
              <w:rPr>
                <w:rStyle w:val="FootnoteReference"/>
              </w:rPr>
              <w:footnoteReference w:id="6"/>
            </w:r>
            <w:r w:rsidRPr="00882F39">
              <w:t xml:space="preserve"> būvdarbos, kur pārbūves </w:t>
            </w:r>
            <w:r w:rsidRPr="00882F39">
              <w:rPr>
                <w:u w:val="single"/>
              </w:rPr>
              <w:t>kopējā platība</w:t>
            </w:r>
            <w:r w:rsidRPr="00882F39">
              <w:rPr>
                <w:rStyle w:val="FootnoteReference"/>
                <w:u w:val="single"/>
              </w:rPr>
              <w:footnoteReference w:id="7"/>
            </w:r>
            <w:r w:rsidRPr="00882F39">
              <w:t xml:space="preserve"> ir vismaz 500 m² un būvdarbu līguma kopējā summa bija vismaz 500 000 EUR (pieci simti tūkstoši </w:t>
            </w:r>
            <w:proofErr w:type="spellStart"/>
            <w:r w:rsidRPr="00882F39">
              <w:t>euro</w:t>
            </w:r>
            <w:proofErr w:type="spellEnd"/>
            <w:r w:rsidRPr="00882F39">
              <w:t xml:space="preserve"> un 00 centi) bez PVN, kuru ietvaros veikti apkures sistēmas, ūdensapgādes, kanalizācijas sistēmu un elektrotīklu būvdarbi;</w:t>
            </w:r>
          </w:p>
          <w:p w14:paraId="3DE0BD44" w14:textId="77777777" w:rsidR="002A40FF" w:rsidRPr="00882F39" w:rsidRDefault="002A40FF" w:rsidP="002A40FF">
            <w:pPr>
              <w:jc w:val="both"/>
            </w:pPr>
            <w:r w:rsidRPr="00882F39">
              <w:t xml:space="preserve">2.2. publiskas ēkas jaunbūves būvdarbos, kur jaunbūves kopējā platība ir vismaz 500 m² un būvdarbu līguma kopējā summa bija vismaz 500 000 EUR (pieci simti tūkstoši </w:t>
            </w:r>
            <w:proofErr w:type="spellStart"/>
            <w:r w:rsidRPr="00882F39">
              <w:t>euro</w:t>
            </w:r>
            <w:proofErr w:type="spellEnd"/>
            <w:r w:rsidRPr="00882F39">
              <w:t xml:space="preserve"> un 00 centi) bez PVN, kuru ietvaros veikti apkures sistēmas, ūdensapgādes, kanalizācijas sistēmu un elektrotīklu būvdarbi.</w:t>
            </w:r>
          </w:p>
          <w:p w14:paraId="71C9A8AD" w14:textId="77777777" w:rsidR="002A40FF" w:rsidRPr="00882F39" w:rsidRDefault="002A40FF" w:rsidP="002A40FF">
            <w:pPr>
              <w:jc w:val="both"/>
              <w:rPr>
                <w:b/>
                <w:bCs/>
                <w:i/>
                <w:iCs/>
                <w:lang w:eastAsia="lv-LV"/>
              </w:rPr>
            </w:pPr>
            <w:r w:rsidRPr="00882F39">
              <w:rPr>
                <w:lang w:eastAsia="lv-LV"/>
              </w:rPr>
              <w:t xml:space="preserve">- sertificētu </w:t>
            </w:r>
            <w:proofErr w:type="spellStart"/>
            <w:r w:rsidRPr="00882F39">
              <w:rPr>
                <w:lang w:eastAsia="lv-LV"/>
              </w:rPr>
              <w:t>būvspeciālistu</w:t>
            </w:r>
            <w:proofErr w:type="spellEnd"/>
            <w:r w:rsidRPr="00882F39">
              <w:rPr>
                <w:lang w:eastAsia="lv-LV"/>
              </w:rPr>
              <w:t xml:space="preserve">, kurš ir tiesīgs veikt </w:t>
            </w:r>
            <w:r w:rsidRPr="00882F39">
              <w:rPr>
                <w:b/>
                <w:bCs/>
                <w:i/>
                <w:iCs/>
                <w:lang w:eastAsia="lv-LV"/>
              </w:rPr>
              <w:t>ūdensapgādes un kanalizācijas sistēmu būvdarbu vadīšanu</w:t>
            </w:r>
            <w:r w:rsidRPr="00882F39">
              <w:rPr>
                <w:i/>
                <w:iCs/>
                <w:lang w:eastAsia="lv-LV"/>
              </w:rPr>
              <w:t>;</w:t>
            </w:r>
          </w:p>
          <w:p w14:paraId="6058DFEB" w14:textId="77777777" w:rsidR="002A40FF" w:rsidRPr="00882F39" w:rsidRDefault="002A40FF" w:rsidP="002A40FF">
            <w:pPr>
              <w:jc w:val="both"/>
              <w:rPr>
                <w:b/>
                <w:bCs/>
                <w:i/>
                <w:iCs/>
                <w:lang w:eastAsia="lv-LV"/>
              </w:rPr>
            </w:pPr>
            <w:r w:rsidRPr="00882F39">
              <w:rPr>
                <w:b/>
                <w:bCs/>
                <w:i/>
                <w:iCs/>
                <w:lang w:eastAsia="lv-LV"/>
              </w:rPr>
              <w:t>-</w:t>
            </w:r>
            <w:r w:rsidRPr="00882F39">
              <w:rPr>
                <w:lang w:eastAsia="lv-LV"/>
              </w:rPr>
              <w:t xml:space="preserve"> sertificētu </w:t>
            </w:r>
            <w:proofErr w:type="spellStart"/>
            <w:r w:rsidRPr="00882F39">
              <w:rPr>
                <w:lang w:eastAsia="lv-LV"/>
              </w:rPr>
              <w:t>būvspeciālistu</w:t>
            </w:r>
            <w:proofErr w:type="spellEnd"/>
            <w:r w:rsidRPr="00882F39">
              <w:rPr>
                <w:lang w:eastAsia="lv-LV"/>
              </w:rPr>
              <w:t xml:space="preserve">, kurš ir tiesīgs veikt </w:t>
            </w:r>
            <w:r w:rsidRPr="00882F39">
              <w:rPr>
                <w:b/>
                <w:bCs/>
                <w:i/>
                <w:iCs/>
                <w:lang w:eastAsia="lv-LV"/>
              </w:rPr>
              <w:t>siltumapgādes, ventilācijas un gaisa kondicionēšanas sistēmu būvdarbu vadīšanu</w:t>
            </w:r>
            <w:r w:rsidRPr="00882F39">
              <w:rPr>
                <w:i/>
                <w:iCs/>
                <w:lang w:eastAsia="lv-LV"/>
              </w:rPr>
              <w:t>;</w:t>
            </w:r>
          </w:p>
          <w:p w14:paraId="4C9329F0" w14:textId="77777777" w:rsidR="002A40FF" w:rsidRPr="00882F39" w:rsidRDefault="002A40FF" w:rsidP="002A40FF">
            <w:pPr>
              <w:jc w:val="both"/>
              <w:rPr>
                <w:i/>
                <w:iCs/>
                <w:lang w:eastAsia="lv-LV"/>
              </w:rPr>
            </w:pPr>
            <w:r w:rsidRPr="00882F39">
              <w:rPr>
                <w:b/>
                <w:bCs/>
                <w:i/>
                <w:iCs/>
                <w:lang w:eastAsia="lv-LV"/>
              </w:rPr>
              <w:t>-</w:t>
            </w:r>
            <w:r w:rsidRPr="00882F39">
              <w:rPr>
                <w:lang w:eastAsia="lv-LV"/>
              </w:rPr>
              <w:t xml:space="preserve"> sertificētu </w:t>
            </w:r>
            <w:proofErr w:type="spellStart"/>
            <w:r w:rsidRPr="00882F39">
              <w:rPr>
                <w:lang w:eastAsia="lv-LV"/>
              </w:rPr>
              <w:t>būvspeciālistu</w:t>
            </w:r>
            <w:proofErr w:type="spellEnd"/>
            <w:r w:rsidRPr="00882F39">
              <w:rPr>
                <w:lang w:eastAsia="lv-LV"/>
              </w:rPr>
              <w:t xml:space="preserve">, kurš ir tiesīgs veikt </w:t>
            </w:r>
            <w:r w:rsidRPr="00882F39">
              <w:rPr>
                <w:b/>
                <w:bCs/>
                <w:i/>
                <w:iCs/>
                <w:lang w:eastAsia="lv-LV"/>
              </w:rPr>
              <w:t>elektroietaišu izbūves darbu vadīšanu (līdz 1 kilovoltam)</w:t>
            </w:r>
            <w:r w:rsidRPr="00882F39">
              <w:rPr>
                <w:i/>
                <w:iCs/>
                <w:lang w:eastAsia="lv-LV"/>
              </w:rPr>
              <w:t>;</w:t>
            </w:r>
          </w:p>
          <w:p w14:paraId="44BCC7C9" w14:textId="77777777" w:rsidR="002A40FF" w:rsidRPr="00882F39" w:rsidRDefault="002A40FF" w:rsidP="002A40FF">
            <w:pPr>
              <w:jc w:val="both"/>
              <w:rPr>
                <w:b/>
                <w:bCs/>
                <w:i/>
                <w:iCs/>
                <w:lang w:eastAsia="lv-LV"/>
              </w:rPr>
            </w:pPr>
            <w:r w:rsidRPr="00882F39">
              <w:rPr>
                <w:b/>
                <w:bCs/>
                <w:i/>
                <w:iCs/>
                <w:lang w:eastAsia="lv-LV"/>
              </w:rPr>
              <w:t>-</w:t>
            </w:r>
            <w:r w:rsidRPr="00882F39">
              <w:rPr>
                <w:lang w:eastAsia="lv-LV"/>
              </w:rPr>
              <w:t xml:space="preserve"> sertificētu </w:t>
            </w:r>
            <w:proofErr w:type="spellStart"/>
            <w:r w:rsidRPr="00882F39">
              <w:rPr>
                <w:lang w:eastAsia="lv-LV"/>
              </w:rPr>
              <w:t>būvspeciālistu</w:t>
            </w:r>
            <w:proofErr w:type="spellEnd"/>
            <w:r w:rsidRPr="00882F39">
              <w:rPr>
                <w:lang w:eastAsia="lv-LV"/>
              </w:rPr>
              <w:t xml:space="preserve">, kurš ir tiesīgs veikt </w:t>
            </w:r>
            <w:r w:rsidRPr="00882F39">
              <w:rPr>
                <w:b/>
                <w:bCs/>
                <w:i/>
                <w:iCs/>
                <w:lang w:eastAsia="lv-LV"/>
              </w:rPr>
              <w:t>elektronisko sakaru sistēmu un tīklu būvdarbu vadīšanu</w:t>
            </w:r>
            <w:r w:rsidRPr="00882F39">
              <w:rPr>
                <w:lang w:eastAsia="lv-LV"/>
              </w:rPr>
              <w:t xml:space="preserve"> </w:t>
            </w:r>
          </w:p>
          <w:bookmarkEnd w:id="1"/>
          <w:p w14:paraId="19493D91" w14:textId="77777777" w:rsidR="002A40FF" w:rsidRPr="00882F39" w:rsidRDefault="002A40FF" w:rsidP="002A40FF">
            <w:pPr>
              <w:jc w:val="both"/>
              <w:rPr>
                <w:b/>
                <w:bCs/>
                <w:i/>
                <w:iCs/>
              </w:rPr>
            </w:pPr>
          </w:p>
          <w:p w14:paraId="29CBAB75" w14:textId="77777777" w:rsidR="002A40FF" w:rsidRPr="00882F39" w:rsidRDefault="002A40FF" w:rsidP="002A40FF">
            <w:pPr>
              <w:jc w:val="both"/>
              <w:rPr>
                <w:lang w:eastAsia="lv-LV"/>
              </w:rPr>
            </w:pPr>
          </w:p>
          <w:p w14:paraId="057D81CC" w14:textId="77777777" w:rsidR="002A40FF" w:rsidRPr="00882F39" w:rsidRDefault="002A40FF" w:rsidP="002A40FF">
            <w:pPr>
              <w:jc w:val="both"/>
            </w:pPr>
            <w:r w:rsidRPr="00882F39">
              <w:t xml:space="preserve">Pretendents var piedāvāt vienu </w:t>
            </w:r>
            <w:proofErr w:type="spellStart"/>
            <w:r w:rsidRPr="00882F39">
              <w:t>būvspeciālistu</w:t>
            </w:r>
            <w:proofErr w:type="spellEnd"/>
            <w:r w:rsidRPr="00882F39">
              <w:t xml:space="preserve"> vairākām pozīcijām, ja speciālists ir sertificēts vairākās jomās.</w:t>
            </w:r>
          </w:p>
          <w:p w14:paraId="5063A957" w14:textId="3C923470" w:rsidR="002A40FF" w:rsidRPr="00882F39" w:rsidRDefault="002A40FF" w:rsidP="002A40FF">
            <w:pPr>
              <w:spacing w:before="40" w:after="40"/>
              <w:ind w:right="-58"/>
              <w:jc w:val="both"/>
              <w:rPr>
                <w:rFonts w:asciiTheme="majorBidi" w:hAnsiTheme="majorBidi" w:cstheme="majorBidi"/>
                <w:sz w:val="24"/>
                <w:szCs w:val="24"/>
              </w:rPr>
            </w:pPr>
          </w:p>
        </w:tc>
        <w:tc>
          <w:tcPr>
            <w:tcW w:w="3969" w:type="dxa"/>
          </w:tcPr>
          <w:p w14:paraId="11BEE4EA" w14:textId="28E7C964" w:rsidR="002A40FF" w:rsidRPr="00882F39" w:rsidRDefault="002A40FF" w:rsidP="002A40FF">
            <w:pPr>
              <w:jc w:val="both"/>
            </w:pPr>
            <w:r w:rsidRPr="00882F39">
              <w:rPr>
                <w:lang w:eastAsia="x-none"/>
              </w:rPr>
              <w:lastRenderedPageBreak/>
              <w:t xml:space="preserve">Pretendents iesniedz speciālistu </w:t>
            </w:r>
            <w:r w:rsidRPr="00882F39">
              <w:rPr>
                <w:b/>
                <w:lang w:eastAsia="x-none"/>
              </w:rPr>
              <w:t xml:space="preserve">sarakstu, </w:t>
            </w:r>
            <w:r w:rsidRPr="00882F39">
              <w:rPr>
                <w:lang w:eastAsia="x-none"/>
              </w:rPr>
              <w:t>kuri veiks paredzētos darbus,</w:t>
            </w:r>
            <w:r w:rsidRPr="00882F39">
              <w:t xml:space="preserve"> iekļaujot informāciju par izglītību un iegūtiem sertifikātiem, vai citu līdzvērtīgu informāciju.</w:t>
            </w:r>
          </w:p>
          <w:p w14:paraId="6360AAC4" w14:textId="77777777" w:rsidR="002A40FF" w:rsidRPr="00882F39" w:rsidRDefault="002A40FF" w:rsidP="002A40FF">
            <w:pPr>
              <w:jc w:val="both"/>
            </w:pPr>
            <w:r w:rsidRPr="00882F39">
              <w:rPr>
                <w:i/>
              </w:rPr>
              <w:t>Ārvalstu pretendenti iesniedz attiecīgus līdzvērtīgus dokumentus.</w:t>
            </w:r>
          </w:p>
          <w:p w14:paraId="0E83FF2B" w14:textId="77777777" w:rsidR="002A40FF" w:rsidRPr="00882F39" w:rsidRDefault="002A40FF" w:rsidP="002A40FF">
            <w:pPr>
              <w:ind w:right="6838"/>
              <w:jc w:val="both"/>
            </w:pPr>
          </w:p>
          <w:p w14:paraId="78E0BF8D" w14:textId="77777777" w:rsidR="002A40FF" w:rsidRPr="00882F39" w:rsidRDefault="002A40FF" w:rsidP="002A40FF">
            <w:pPr>
              <w:jc w:val="both"/>
            </w:pPr>
            <w:r w:rsidRPr="00882F39">
              <w:t xml:space="preserve">Jāpievieno </w:t>
            </w:r>
            <w:r w:rsidRPr="00882F39">
              <w:rPr>
                <w:b/>
              </w:rPr>
              <w:t>katra speciālista rakstisks apliecinājums</w:t>
            </w:r>
            <w:r w:rsidRPr="00882F39">
              <w:t xml:space="preserve"> par piekrišanu piedalīties </w:t>
            </w:r>
            <w:r w:rsidRPr="00882F39">
              <w:lastRenderedPageBreak/>
              <w:t xml:space="preserve">iepirkuma līguma izpildē. </w:t>
            </w:r>
          </w:p>
          <w:p w14:paraId="6121877F" w14:textId="7A91CB63" w:rsidR="002A40FF" w:rsidRPr="00882F39" w:rsidRDefault="002A40FF" w:rsidP="002A40FF">
            <w:pPr>
              <w:spacing w:before="120"/>
              <w:jc w:val="both"/>
            </w:pPr>
            <w:r w:rsidRPr="00882F39">
              <w:t>Pretendents var balstīties uz citu personu tehniskajām un profesionālajām iespējām, ja tas ir nepieciešams konkrētā iepirkuma līguma izpildei, neatkarīgi no savstarpējo attiecību tiesiskā rakstura -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5E57F5F7" w14:textId="77777777" w:rsidR="002A40FF" w:rsidRPr="00882F39" w:rsidRDefault="002A40FF" w:rsidP="002A40FF">
            <w:pPr>
              <w:spacing w:before="40" w:after="40"/>
              <w:ind w:right="-58"/>
              <w:jc w:val="both"/>
            </w:pPr>
            <w:r w:rsidRPr="00882F39">
              <w:t>Pieprasītas pieredzes apliecināšanai pievienot:</w:t>
            </w:r>
          </w:p>
          <w:p w14:paraId="6F83F4F8" w14:textId="77777777" w:rsidR="002A40FF" w:rsidRPr="00882F39" w:rsidRDefault="002A40FF" w:rsidP="002A40FF">
            <w:pPr>
              <w:jc w:val="both"/>
            </w:pPr>
            <w:r w:rsidRPr="00882F39">
              <w:t>- attiecīgu pasūtītāja izziņu vai atsauksmi par izpildīto pakalpojumu;</w:t>
            </w:r>
          </w:p>
          <w:p w14:paraId="3459D20B" w14:textId="77777777" w:rsidR="002A40FF" w:rsidRPr="00882F39" w:rsidRDefault="002A40FF" w:rsidP="002A40FF">
            <w:pPr>
              <w:jc w:val="both"/>
            </w:pPr>
            <w:r w:rsidRPr="00882F39">
              <w:t xml:space="preserve">- izpildīto būvdarbu apliecinošu informāciju (piemēram, akts par būves pieņemšanu ekspluatācijā vai citu līdzvērtīgu informāciju); </w:t>
            </w:r>
          </w:p>
          <w:p w14:paraId="74DBC4E3" w14:textId="77777777" w:rsidR="002A40FF" w:rsidRPr="00882F39" w:rsidRDefault="002A40FF" w:rsidP="002A40FF">
            <w:pPr>
              <w:jc w:val="both"/>
            </w:pPr>
            <w:r w:rsidRPr="00882F39">
              <w:t xml:space="preserve">- rīkojums par </w:t>
            </w:r>
            <w:proofErr w:type="spellStart"/>
            <w:r w:rsidRPr="00882F39">
              <w:t>atbildiga</w:t>
            </w:r>
            <w:proofErr w:type="spellEnd"/>
            <w:r w:rsidRPr="00882F39">
              <w:t xml:space="preserve"> būvdarbu </w:t>
            </w:r>
            <w:proofErr w:type="spellStart"/>
            <w:r w:rsidRPr="00882F39">
              <w:t>vaditaja</w:t>
            </w:r>
            <w:proofErr w:type="spellEnd"/>
            <w:r w:rsidRPr="00882F39">
              <w:t xml:space="preserve"> nozīmēšanu būvdarbu veikšanai;</w:t>
            </w:r>
          </w:p>
          <w:p w14:paraId="2E1D30F3" w14:textId="77777777" w:rsidR="002A40FF" w:rsidRPr="00882F39" w:rsidRDefault="002A40FF" w:rsidP="002A40FF">
            <w:pPr>
              <w:jc w:val="both"/>
            </w:pPr>
            <w:r w:rsidRPr="00882F39">
              <w:t xml:space="preserve">- vai citus dokumentus, kas apliecina </w:t>
            </w:r>
            <w:proofErr w:type="spellStart"/>
            <w:r w:rsidRPr="00882F39">
              <w:t>būvspeciālista</w:t>
            </w:r>
            <w:proofErr w:type="spellEnd"/>
            <w:r w:rsidRPr="00882F39">
              <w:t xml:space="preserve"> (-u) pieredzi. </w:t>
            </w:r>
          </w:p>
          <w:p w14:paraId="30EBB71D" w14:textId="77777777" w:rsidR="002A40FF" w:rsidRPr="00882F39" w:rsidRDefault="002A40FF" w:rsidP="002A40FF">
            <w:pPr>
              <w:rPr>
                <w:lang w:val="x-none"/>
              </w:rPr>
            </w:pPr>
            <w:r w:rsidRPr="00882F39">
              <w:t xml:space="preserve">          </w:t>
            </w:r>
          </w:p>
          <w:p w14:paraId="5DDCAF65" w14:textId="77777777" w:rsidR="002A40FF" w:rsidRPr="00882F39" w:rsidRDefault="002A40FF" w:rsidP="002A40FF">
            <w:pPr>
              <w:tabs>
                <w:tab w:val="left" w:pos="567"/>
              </w:tabs>
              <w:spacing w:before="120"/>
              <w:jc w:val="both"/>
              <w:rPr>
                <w:i/>
                <w:sz w:val="23"/>
                <w:szCs w:val="23"/>
              </w:rPr>
            </w:pPr>
            <w:r w:rsidRPr="00882F39">
              <w:rPr>
                <w:i/>
                <w:sz w:val="23"/>
                <w:szCs w:val="23"/>
              </w:rPr>
              <w:t xml:space="preserve">Lūdzam ņemt vērā, ka Iepirkuma līguma izpildes laikā pretendents varēs nomainīt iesniegtajā piedāvājumā nominētos </w:t>
            </w:r>
            <w:r w:rsidRPr="00882F39">
              <w:rPr>
                <w:i/>
                <w:sz w:val="23"/>
                <w:szCs w:val="23"/>
              </w:rPr>
              <w:lastRenderedPageBreak/>
              <w:t>speciālistus un apakšuzņēmējus vienīgi ar pasūtītāja rakstveida piekrišanu.</w:t>
            </w:r>
          </w:p>
          <w:p w14:paraId="7641AA0D" w14:textId="77777777" w:rsidR="002A40FF" w:rsidRPr="00882F39" w:rsidRDefault="002A40FF" w:rsidP="002A40FF">
            <w:pPr>
              <w:spacing w:before="120"/>
              <w:jc w:val="both"/>
              <w:rPr>
                <w:bCs/>
                <w:i/>
                <w:sz w:val="23"/>
                <w:szCs w:val="23"/>
                <w:lang w:eastAsia="lv-LV"/>
              </w:rPr>
            </w:pPr>
            <w:r w:rsidRPr="00882F39">
              <w:rPr>
                <w:bCs/>
                <w:i/>
                <w:sz w:val="23"/>
                <w:szCs w:val="23"/>
                <w:lang w:eastAsia="lv-LV"/>
              </w:rPr>
              <w:t>Attiecībā uz iepirkuma līguma izpildē iesaistītā personāla un apakšuzņēmēju nomaiņu pasūtītājs ievēro Publisko iepirkumu likuma 62.panta regulējumu.</w:t>
            </w:r>
          </w:p>
          <w:p w14:paraId="5025B84C" w14:textId="77777777" w:rsidR="002A40FF" w:rsidRPr="00882F39" w:rsidRDefault="002A40FF" w:rsidP="002A40FF">
            <w:pPr>
              <w:spacing w:before="120"/>
              <w:jc w:val="both"/>
              <w:rPr>
                <w:i/>
                <w:sz w:val="23"/>
                <w:szCs w:val="23"/>
              </w:rPr>
            </w:pPr>
            <w:r w:rsidRPr="00882F39">
              <w:rPr>
                <w:i/>
                <w:sz w:val="23"/>
                <w:szCs w:val="23"/>
              </w:rPr>
              <w:t>Ārvalstu pretendenta personāla kvalifikācijai jāatbilst speciālista reģistrācijas valsts, kurā speciālists pastāvīgi strādā, attiecīgajā profesijā prasībām noteiktu pakalpojumu sniegšanai.</w:t>
            </w:r>
          </w:p>
          <w:p w14:paraId="7E4F46BB" w14:textId="521C13F3" w:rsidR="002A40FF" w:rsidRPr="00882F39" w:rsidRDefault="002A40FF" w:rsidP="002A40FF">
            <w:pPr>
              <w:tabs>
                <w:tab w:val="left" w:pos="567"/>
              </w:tabs>
              <w:spacing w:before="40" w:after="40" w:line="20" w:lineRule="atLeast"/>
              <w:jc w:val="both"/>
              <w:rPr>
                <w:rFonts w:asciiTheme="majorBidi" w:hAnsiTheme="majorBidi" w:cstheme="majorBidi"/>
                <w:sz w:val="24"/>
                <w:szCs w:val="24"/>
              </w:rPr>
            </w:pPr>
            <w:r w:rsidRPr="00882F39">
              <w:rPr>
                <w:i/>
                <w:sz w:val="23"/>
                <w:szCs w:val="23"/>
              </w:rPr>
              <w:t>Pretendentam, piesaistot ārvalstu būvinženierus, jāiesniedz apliecinājums, 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 (ja attiecināms).</w:t>
            </w:r>
          </w:p>
        </w:tc>
      </w:tr>
      <w:tr w:rsidR="00664ABF" w:rsidRPr="00882F39" w14:paraId="09CAD130" w14:textId="77777777" w:rsidTr="00664ABF">
        <w:tc>
          <w:tcPr>
            <w:tcW w:w="1005" w:type="dxa"/>
            <w:vAlign w:val="center"/>
          </w:tcPr>
          <w:p w14:paraId="73C0995E" w14:textId="7C1F33EB" w:rsidR="00664ABF" w:rsidRPr="00882F39" w:rsidRDefault="00664ABF" w:rsidP="007D18D8">
            <w:pPr>
              <w:spacing w:before="40" w:after="40" w:line="20" w:lineRule="atLeast"/>
              <w:ind w:right="-58"/>
              <w:jc w:val="center"/>
              <w:rPr>
                <w:sz w:val="24"/>
                <w:szCs w:val="24"/>
              </w:rPr>
            </w:pPr>
            <w:r w:rsidRPr="00882F39">
              <w:rPr>
                <w:sz w:val="24"/>
                <w:szCs w:val="24"/>
              </w:rPr>
              <w:lastRenderedPageBreak/>
              <w:t>20.</w:t>
            </w:r>
            <w:r w:rsidR="004E5F0A" w:rsidRPr="00882F39">
              <w:rPr>
                <w:sz w:val="24"/>
                <w:szCs w:val="24"/>
              </w:rPr>
              <w:t>5</w:t>
            </w:r>
            <w:r w:rsidRPr="00882F39">
              <w:rPr>
                <w:sz w:val="24"/>
                <w:szCs w:val="24"/>
              </w:rPr>
              <w:t>.</w:t>
            </w:r>
          </w:p>
        </w:tc>
        <w:tc>
          <w:tcPr>
            <w:tcW w:w="4382" w:type="dxa"/>
          </w:tcPr>
          <w:p w14:paraId="3EC89D1D" w14:textId="77777777" w:rsidR="00664ABF" w:rsidRPr="00882F39" w:rsidRDefault="00664ABF" w:rsidP="004E5F0A">
            <w:pPr>
              <w:spacing w:before="40" w:after="40" w:line="20" w:lineRule="atLeast"/>
              <w:ind w:right="-58"/>
              <w:jc w:val="both"/>
              <w:rPr>
                <w:rFonts w:asciiTheme="majorBidi" w:hAnsiTheme="majorBidi" w:cstheme="majorBidi"/>
                <w:sz w:val="24"/>
                <w:szCs w:val="24"/>
              </w:rPr>
            </w:pPr>
            <w:r w:rsidRPr="00882F39">
              <w:rPr>
                <w:rFonts w:asciiTheme="majorBidi" w:hAnsiTheme="majorBidi" w:cstheme="majorBidi"/>
                <w:sz w:val="24"/>
                <w:szCs w:val="24"/>
              </w:rPr>
              <w:t>Pretendentam jānodrošina, ka līguma izpildē tiks ievērotas līguma, līguma pielikumu un  spēkā esošo normatīvo aktu prasības.</w:t>
            </w:r>
          </w:p>
        </w:tc>
        <w:tc>
          <w:tcPr>
            <w:tcW w:w="3969" w:type="dxa"/>
          </w:tcPr>
          <w:p w14:paraId="31404604" w14:textId="77777777" w:rsidR="00664ABF" w:rsidRPr="00882F39" w:rsidRDefault="00664ABF" w:rsidP="007D18D8">
            <w:pPr>
              <w:tabs>
                <w:tab w:val="left" w:pos="567"/>
              </w:tabs>
              <w:spacing w:before="40" w:after="40" w:line="20" w:lineRule="atLeast"/>
              <w:jc w:val="both"/>
              <w:rPr>
                <w:rFonts w:asciiTheme="majorBidi" w:hAnsiTheme="majorBidi" w:cstheme="majorBidi"/>
                <w:sz w:val="24"/>
                <w:szCs w:val="24"/>
              </w:rPr>
            </w:pPr>
            <w:r w:rsidRPr="00882F39">
              <w:rPr>
                <w:rFonts w:asciiTheme="majorBidi" w:hAnsiTheme="majorBidi" w:cstheme="majorBidi"/>
                <w:sz w:val="24"/>
                <w:szCs w:val="24"/>
              </w:rPr>
              <w:t xml:space="preserve">Pretendentam jāiesniedz </w:t>
            </w:r>
            <w:r w:rsidRPr="00882F39">
              <w:rPr>
                <w:rFonts w:asciiTheme="majorBidi" w:hAnsiTheme="majorBidi" w:cstheme="majorBidi"/>
                <w:b/>
                <w:sz w:val="24"/>
                <w:szCs w:val="24"/>
              </w:rPr>
              <w:t xml:space="preserve">pretendenta kvalifikācijas apraksts </w:t>
            </w:r>
            <w:r w:rsidRPr="00882F39">
              <w:rPr>
                <w:rFonts w:asciiTheme="majorBidi" w:hAnsiTheme="majorBidi" w:cstheme="majorBidi"/>
                <w:sz w:val="24"/>
                <w:szCs w:val="24"/>
              </w:rPr>
              <w:t>saskaņā ar nolikuma 3.pielikumu.</w:t>
            </w:r>
          </w:p>
        </w:tc>
      </w:tr>
      <w:tr w:rsidR="00664ABF" w:rsidRPr="00882F39" w14:paraId="05668999" w14:textId="77777777" w:rsidTr="00664ABF">
        <w:tc>
          <w:tcPr>
            <w:tcW w:w="1005" w:type="dxa"/>
            <w:vAlign w:val="center"/>
          </w:tcPr>
          <w:p w14:paraId="44C7C7B9" w14:textId="2E025EA2" w:rsidR="00664ABF" w:rsidRPr="00882F39" w:rsidRDefault="00664ABF" w:rsidP="007D18D8">
            <w:pPr>
              <w:pStyle w:val="BodyText3"/>
              <w:spacing w:before="40" w:after="40" w:line="20" w:lineRule="atLeast"/>
              <w:jc w:val="center"/>
              <w:rPr>
                <w:sz w:val="24"/>
                <w:szCs w:val="24"/>
              </w:rPr>
            </w:pPr>
            <w:r w:rsidRPr="00882F39">
              <w:rPr>
                <w:sz w:val="24"/>
                <w:szCs w:val="24"/>
              </w:rPr>
              <w:t>20.</w:t>
            </w:r>
            <w:r w:rsidR="004E5F0A" w:rsidRPr="00882F39">
              <w:rPr>
                <w:sz w:val="24"/>
                <w:szCs w:val="24"/>
              </w:rPr>
              <w:t>6</w:t>
            </w:r>
            <w:r w:rsidRPr="00882F39">
              <w:rPr>
                <w:sz w:val="24"/>
                <w:szCs w:val="24"/>
              </w:rPr>
              <w:t>.</w:t>
            </w:r>
          </w:p>
        </w:tc>
        <w:tc>
          <w:tcPr>
            <w:tcW w:w="4382" w:type="dxa"/>
          </w:tcPr>
          <w:p w14:paraId="3F45E145" w14:textId="77777777" w:rsidR="00664ABF" w:rsidRPr="00882F39" w:rsidRDefault="00664ABF" w:rsidP="004E5F0A">
            <w:pPr>
              <w:pStyle w:val="BodyText3"/>
              <w:spacing w:before="40" w:after="40" w:line="20" w:lineRule="atLeast"/>
              <w:jc w:val="both"/>
              <w:rPr>
                <w:sz w:val="24"/>
                <w:szCs w:val="24"/>
              </w:rPr>
            </w:pPr>
            <w:r w:rsidRPr="00882F39">
              <w:rPr>
                <w:sz w:val="24"/>
                <w:szCs w:val="24"/>
              </w:rPr>
              <w:t xml:space="preserve">Pretendentam </w:t>
            </w:r>
            <w:r w:rsidRPr="00882F39">
              <w:rPr>
                <w:bCs/>
                <w:sz w:val="24"/>
                <w:szCs w:val="24"/>
              </w:rPr>
              <w:t xml:space="preserve">jānodrošina, ka līguma izpildē tas iesniegs </w:t>
            </w:r>
            <w:r w:rsidRPr="00882F39">
              <w:rPr>
                <w:sz w:val="24"/>
                <w:szCs w:val="24"/>
              </w:rPr>
              <w:t>iepirkuma līguma saistību izpildes nodrošinājumu 10 % (desmit procentu) apmērā no līguma cenas.</w:t>
            </w:r>
          </w:p>
        </w:tc>
        <w:tc>
          <w:tcPr>
            <w:tcW w:w="3969" w:type="dxa"/>
          </w:tcPr>
          <w:p w14:paraId="76DFDE78" w14:textId="77777777" w:rsidR="00664ABF" w:rsidRPr="00882F39" w:rsidRDefault="00664ABF" w:rsidP="007D18D8">
            <w:pPr>
              <w:tabs>
                <w:tab w:val="left" w:pos="567"/>
              </w:tabs>
              <w:spacing w:before="40" w:after="40" w:line="20" w:lineRule="atLeast"/>
              <w:jc w:val="both"/>
              <w:rPr>
                <w:sz w:val="24"/>
                <w:szCs w:val="24"/>
              </w:rPr>
            </w:pPr>
            <w:r w:rsidRPr="00882F39">
              <w:rPr>
                <w:sz w:val="24"/>
                <w:szCs w:val="24"/>
              </w:rPr>
              <w:t xml:space="preserve">Pretendentam jāiesniedz </w:t>
            </w:r>
            <w:r w:rsidRPr="00882F39">
              <w:rPr>
                <w:b/>
                <w:sz w:val="24"/>
                <w:szCs w:val="24"/>
              </w:rPr>
              <w:t xml:space="preserve">pretendenta kvalifikācijas apraksts </w:t>
            </w:r>
            <w:r w:rsidRPr="00882F39">
              <w:rPr>
                <w:sz w:val="24"/>
                <w:szCs w:val="24"/>
              </w:rPr>
              <w:t>saskaņā ar nolikuma 3.pielikumu.</w:t>
            </w:r>
          </w:p>
        </w:tc>
      </w:tr>
      <w:tr w:rsidR="00664ABF" w:rsidRPr="00882F39" w14:paraId="36C7BE0F" w14:textId="77777777" w:rsidTr="00664ABF">
        <w:tc>
          <w:tcPr>
            <w:tcW w:w="1005" w:type="dxa"/>
            <w:vAlign w:val="center"/>
          </w:tcPr>
          <w:p w14:paraId="49B96A8E" w14:textId="7A27772B" w:rsidR="00664ABF" w:rsidRPr="00882F39" w:rsidRDefault="00664ABF" w:rsidP="007D18D8">
            <w:pPr>
              <w:pStyle w:val="BodyText3"/>
              <w:spacing w:before="40" w:after="40" w:line="20" w:lineRule="atLeast"/>
              <w:jc w:val="center"/>
              <w:rPr>
                <w:sz w:val="24"/>
                <w:szCs w:val="24"/>
              </w:rPr>
            </w:pPr>
            <w:r w:rsidRPr="00882F39">
              <w:rPr>
                <w:sz w:val="24"/>
                <w:szCs w:val="24"/>
              </w:rPr>
              <w:t>20.</w:t>
            </w:r>
            <w:r w:rsidR="004E5F0A" w:rsidRPr="00882F39">
              <w:rPr>
                <w:sz w:val="24"/>
                <w:szCs w:val="24"/>
              </w:rPr>
              <w:t>7</w:t>
            </w:r>
            <w:r w:rsidRPr="00882F39">
              <w:rPr>
                <w:sz w:val="24"/>
                <w:szCs w:val="24"/>
              </w:rPr>
              <w:t>.</w:t>
            </w:r>
          </w:p>
        </w:tc>
        <w:tc>
          <w:tcPr>
            <w:tcW w:w="4382" w:type="dxa"/>
          </w:tcPr>
          <w:p w14:paraId="6939975C" w14:textId="77777777" w:rsidR="00664ABF" w:rsidRPr="00882F39" w:rsidRDefault="00664ABF" w:rsidP="004E5F0A">
            <w:pPr>
              <w:pStyle w:val="BodyText3"/>
              <w:spacing w:before="40" w:after="40" w:line="20" w:lineRule="atLeast"/>
              <w:jc w:val="both"/>
              <w:rPr>
                <w:sz w:val="24"/>
                <w:szCs w:val="24"/>
              </w:rPr>
            </w:pPr>
            <w:r w:rsidRPr="00882F39">
              <w:rPr>
                <w:sz w:val="24"/>
                <w:szCs w:val="24"/>
              </w:rPr>
              <w:t xml:space="preserve">Pretendentam </w:t>
            </w:r>
            <w:r w:rsidRPr="00882F39">
              <w:rPr>
                <w:bCs/>
                <w:sz w:val="24"/>
                <w:szCs w:val="24"/>
              </w:rPr>
              <w:t>jānodrošina, ka līguma izpildē tas iesniegs</w:t>
            </w:r>
            <w:r w:rsidRPr="00882F39">
              <w:rPr>
                <w:sz w:val="24"/>
                <w:szCs w:val="24"/>
              </w:rPr>
              <w:t xml:space="preserve"> iepirkuma līguma garantijas laika nodrošinājumu 5 % (piecu procentu) apmērā no līguma ietvaros izpildīto darbu kopsummas.</w:t>
            </w:r>
          </w:p>
        </w:tc>
        <w:tc>
          <w:tcPr>
            <w:tcW w:w="3969" w:type="dxa"/>
          </w:tcPr>
          <w:p w14:paraId="61709317" w14:textId="77777777" w:rsidR="00664ABF" w:rsidRPr="00882F39" w:rsidRDefault="00664ABF" w:rsidP="007D18D8">
            <w:pPr>
              <w:tabs>
                <w:tab w:val="left" w:pos="567"/>
              </w:tabs>
              <w:spacing w:before="40" w:after="40" w:line="20" w:lineRule="atLeast"/>
              <w:jc w:val="both"/>
              <w:rPr>
                <w:sz w:val="24"/>
                <w:szCs w:val="24"/>
              </w:rPr>
            </w:pPr>
            <w:r w:rsidRPr="00882F39">
              <w:rPr>
                <w:sz w:val="24"/>
                <w:szCs w:val="24"/>
              </w:rPr>
              <w:t xml:space="preserve">Pretendentam jāiesniedz </w:t>
            </w:r>
            <w:r w:rsidRPr="00882F39">
              <w:rPr>
                <w:b/>
                <w:sz w:val="24"/>
                <w:szCs w:val="24"/>
              </w:rPr>
              <w:t xml:space="preserve">pretendenta kvalifikācijas apraksts </w:t>
            </w:r>
            <w:r w:rsidRPr="00882F39">
              <w:rPr>
                <w:sz w:val="24"/>
                <w:szCs w:val="24"/>
              </w:rPr>
              <w:t>saskaņā ar nolikuma 3.pielikumu.</w:t>
            </w:r>
          </w:p>
        </w:tc>
      </w:tr>
      <w:bookmarkEnd w:id="0"/>
      <w:tr w:rsidR="004E5F0A" w:rsidRPr="00882F39" w14:paraId="3414F044" w14:textId="77777777" w:rsidTr="00664ABF">
        <w:tc>
          <w:tcPr>
            <w:tcW w:w="1005" w:type="dxa"/>
            <w:vAlign w:val="center"/>
          </w:tcPr>
          <w:p w14:paraId="5F02FBB1" w14:textId="76C00D60" w:rsidR="004E5F0A" w:rsidRPr="00882F39" w:rsidRDefault="004E5F0A" w:rsidP="007D18D8">
            <w:pPr>
              <w:pStyle w:val="BodyText3"/>
              <w:spacing w:before="40" w:after="40" w:line="20" w:lineRule="atLeast"/>
              <w:jc w:val="center"/>
              <w:rPr>
                <w:sz w:val="24"/>
                <w:szCs w:val="24"/>
              </w:rPr>
            </w:pPr>
            <w:r w:rsidRPr="00882F39">
              <w:rPr>
                <w:sz w:val="24"/>
                <w:szCs w:val="24"/>
              </w:rPr>
              <w:t>20.8.</w:t>
            </w:r>
          </w:p>
        </w:tc>
        <w:tc>
          <w:tcPr>
            <w:tcW w:w="4382" w:type="dxa"/>
          </w:tcPr>
          <w:p w14:paraId="7D0379C2" w14:textId="7898B09B" w:rsidR="004E5F0A" w:rsidRPr="00882F39" w:rsidRDefault="004E5F0A" w:rsidP="004E5F0A">
            <w:pPr>
              <w:pStyle w:val="BodyTextIndent"/>
              <w:ind w:left="0"/>
              <w:jc w:val="both"/>
              <w:rPr>
                <w:rStyle w:val="st1"/>
                <w:sz w:val="24"/>
                <w:szCs w:val="24"/>
              </w:rPr>
            </w:pPr>
            <w:r w:rsidRPr="00882F39">
              <w:rPr>
                <w:rStyle w:val="Emphasis"/>
                <w:sz w:val="24"/>
                <w:szCs w:val="24"/>
              </w:rPr>
              <w:t xml:space="preserve">Ņemot vērā, ka iepirkuma procedūra DVP </w:t>
            </w:r>
            <w:r w:rsidR="0005610E" w:rsidRPr="00882F39">
              <w:rPr>
                <w:rStyle w:val="Emphasis"/>
                <w:sz w:val="24"/>
                <w:szCs w:val="24"/>
              </w:rPr>
              <w:t>2026/116</w:t>
            </w:r>
            <w:r w:rsidRPr="00882F39">
              <w:rPr>
                <w:rStyle w:val="Emphasis"/>
                <w:sz w:val="24"/>
                <w:szCs w:val="24"/>
              </w:rPr>
              <w:t xml:space="preserve"> tiek veikta nodrošinot zaļā iepirkuma</w:t>
            </w:r>
            <w:r w:rsidRPr="00882F39">
              <w:rPr>
                <w:rStyle w:val="st1"/>
                <w:sz w:val="24"/>
                <w:szCs w:val="24"/>
              </w:rPr>
              <w:t xml:space="preserve"> </w:t>
            </w:r>
            <w:r w:rsidRPr="00882F39">
              <w:rPr>
                <w:rStyle w:val="st1"/>
                <w:b/>
                <w:sz w:val="24"/>
                <w:szCs w:val="24"/>
              </w:rPr>
              <w:t>principu ieviešanu</w:t>
            </w:r>
            <w:r w:rsidRPr="00882F39">
              <w:rPr>
                <w:rStyle w:val="st1"/>
                <w:sz w:val="24"/>
                <w:szCs w:val="24"/>
              </w:rPr>
              <w:t xml:space="preserve">, pretendentam ir jāņem vērā, ka veicot </w:t>
            </w:r>
            <w:r w:rsidRPr="00882F39">
              <w:rPr>
                <w:rStyle w:val="st1"/>
                <w:sz w:val="24"/>
                <w:szCs w:val="24"/>
              </w:rPr>
              <w:lastRenderedPageBreak/>
              <w:t>būvdarbus, ir jāievēro videi draudzīgas (zaļās) būvniecības pamatprincipi, īpašu uzmanību pievēršot būvdarbu procesā izmantojamās enerģijas patēriņa samazinājumam un trokšņa līmeņa samazinājumam.</w:t>
            </w:r>
          </w:p>
          <w:p w14:paraId="107EABD7" w14:textId="0962F2A1" w:rsidR="004E5F0A" w:rsidRPr="00882F39" w:rsidRDefault="004E5F0A" w:rsidP="004E5F0A">
            <w:pPr>
              <w:pStyle w:val="BodyText3"/>
              <w:spacing w:before="40" w:after="40" w:line="20" w:lineRule="atLeast"/>
              <w:jc w:val="both"/>
              <w:rPr>
                <w:sz w:val="24"/>
                <w:szCs w:val="24"/>
              </w:rPr>
            </w:pPr>
            <w:r w:rsidRPr="00882F39">
              <w:rPr>
                <w:rStyle w:val="st1"/>
                <w:b/>
                <w:sz w:val="24"/>
                <w:szCs w:val="24"/>
              </w:rPr>
              <w:t>Iepirkuma procedūrai tiek piemēroti zaļā publiskā iepirkuma kritēriji</w:t>
            </w:r>
            <w:r w:rsidRPr="00882F39">
              <w:rPr>
                <w:rStyle w:val="st1"/>
                <w:sz w:val="24"/>
                <w:szCs w:val="24"/>
              </w:rPr>
              <w:t xml:space="preserve"> atbilstoši Ministru kabineta 2017.gada 20.jūnija noteikumiem Nr.353 “Prasības zaļajam publiskajam iepirkumam un to piemērošanas kārtība” – sk. Tehnisko specifikāciju.</w:t>
            </w:r>
          </w:p>
        </w:tc>
        <w:tc>
          <w:tcPr>
            <w:tcW w:w="3969" w:type="dxa"/>
          </w:tcPr>
          <w:p w14:paraId="118C91DF" w14:textId="77777777" w:rsidR="004E5F0A" w:rsidRPr="00882F39" w:rsidRDefault="004E5F0A" w:rsidP="004E5F0A">
            <w:pPr>
              <w:pStyle w:val="BodyTextIndent"/>
              <w:ind w:left="0"/>
              <w:jc w:val="both"/>
              <w:rPr>
                <w:rStyle w:val="st1"/>
                <w:sz w:val="24"/>
                <w:szCs w:val="24"/>
              </w:rPr>
            </w:pPr>
            <w:r w:rsidRPr="00882F39">
              <w:rPr>
                <w:rStyle w:val="st1"/>
                <w:sz w:val="24"/>
                <w:szCs w:val="24"/>
              </w:rPr>
              <w:lastRenderedPageBreak/>
              <w:t>Pretendenta piedāvājumam ir jāpievieno:</w:t>
            </w:r>
          </w:p>
          <w:p w14:paraId="58C4CC16" w14:textId="77777777" w:rsidR="004E5F0A" w:rsidRPr="00882F39" w:rsidRDefault="004E5F0A" w:rsidP="004E5F0A">
            <w:pPr>
              <w:pStyle w:val="BodyTextIndent"/>
              <w:ind w:left="0"/>
              <w:jc w:val="both"/>
              <w:rPr>
                <w:rStyle w:val="st1"/>
                <w:sz w:val="24"/>
                <w:szCs w:val="24"/>
              </w:rPr>
            </w:pPr>
            <w:r w:rsidRPr="00882F39">
              <w:rPr>
                <w:b/>
                <w:sz w:val="24"/>
                <w:szCs w:val="24"/>
              </w:rPr>
              <w:t xml:space="preserve">1) </w:t>
            </w:r>
            <w:r w:rsidRPr="00882F39">
              <w:rPr>
                <w:sz w:val="24"/>
                <w:szCs w:val="24"/>
              </w:rPr>
              <w:t xml:space="preserve">Pretendenta rakstisks apliecinājums, ka Pretendents, veicot būvdarbus </w:t>
            </w:r>
            <w:r w:rsidRPr="00882F39">
              <w:rPr>
                <w:rStyle w:val="st1"/>
                <w:sz w:val="24"/>
                <w:szCs w:val="24"/>
              </w:rPr>
              <w:lastRenderedPageBreak/>
              <w:t>ievēros videi draudzīgas (zaļās) būvniecības pamatprincipus, īpašu uzmanību pievēršot būvdarbu procesā izmantojamās enerģijas patēriņa samazinājumam un trokšņa līmeņa samazinājumam.</w:t>
            </w:r>
          </w:p>
          <w:p w14:paraId="66931837" w14:textId="10D64B0D" w:rsidR="004E5F0A" w:rsidRPr="00882F39" w:rsidRDefault="004E5F0A" w:rsidP="004E5F0A">
            <w:pPr>
              <w:tabs>
                <w:tab w:val="left" w:pos="567"/>
              </w:tabs>
              <w:spacing w:before="40" w:after="40" w:line="20" w:lineRule="atLeast"/>
              <w:jc w:val="both"/>
              <w:rPr>
                <w:sz w:val="24"/>
                <w:szCs w:val="24"/>
              </w:rPr>
            </w:pPr>
            <w:r w:rsidRPr="00882F39">
              <w:rPr>
                <w:rStyle w:val="st1"/>
                <w:b/>
                <w:sz w:val="24"/>
                <w:szCs w:val="24"/>
              </w:rPr>
              <w:t>2)</w:t>
            </w:r>
            <w:r w:rsidRPr="00882F39">
              <w:rPr>
                <w:rStyle w:val="st1"/>
                <w:sz w:val="24"/>
                <w:szCs w:val="24"/>
              </w:rPr>
              <w:t xml:space="preserve"> Būvdarbu procesā izmantojamās enerģijas patēriņa samazinājuma rīcības plāns.</w:t>
            </w:r>
          </w:p>
        </w:tc>
      </w:tr>
      <w:tr w:rsidR="00664ABF" w:rsidRPr="00882F39" w14:paraId="6A1C2347" w14:textId="77777777" w:rsidTr="00664ABF">
        <w:tc>
          <w:tcPr>
            <w:tcW w:w="9356" w:type="dxa"/>
            <w:gridSpan w:val="3"/>
            <w:tcBorders>
              <w:bottom w:val="single" w:sz="4" w:space="0" w:color="auto"/>
            </w:tcBorders>
            <w:vAlign w:val="center"/>
          </w:tcPr>
          <w:p w14:paraId="27D32416" w14:textId="77777777" w:rsidR="00664ABF" w:rsidRPr="00882F39" w:rsidRDefault="00664ABF" w:rsidP="007D18D8">
            <w:pPr>
              <w:spacing w:before="40" w:after="40" w:line="20" w:lineRule="atLeast"/>
              <w:ind w:right="-58"/>
              <w:jc w:val="center"/>
              <w:rPr>
                <w:b/>
                <w:sz w:val="24"/>
                <w:szCs w:val="24"/>
              </w:rPr>
            </w:pPr>
            <w:r w:rsidRPr="00882F39">
              <w:rPr>
                <w:b/>
                <w:sz w:val="24"/>
                <w:szCs w:val="24"/>
              </w:rPr>
              <w:lastRenderedPageBreak/>
              <w:t>Attiecībā uz pretendenta personām, uz kuru iespējām tas balstās</w:t>
            </w:r>
          </w:p>
        </w:tc>
      </w:tr>
      <w:tr w:rsidR="00664ABF" w:rsidRPr="00882F39" w14:paraId="07D4CFA2" w14:textId="77777777" w:rsidTr="00664ABF">
        <w:tc>
          <w:tcPr>
            <w:tcW w:w="1005" w:type="dxa"/>
            <w:tcBorders>
              <w:bottom w:val="single" w:sz="4" w:space="0" w:color="auto"/>
            </w:tcBorders>
            <w:vAlign w:val="center"/>
          </w:tcPr>
          <w:p w14:paraId="548238FA" w14:textId="77777777" w:rsidR="00664ABF" w:rsidRPr="00882F39" w:rsidRDefault="00664ABF" w:rsidP="007D18D8">
            <w:pPr>
              <w:spacing w:before="40" w:after="40" w:line="20" w:lineRule="atLeast"/>
              <w:ind w:right="-58"/>
              <w:jc w:val="center"/>
              <w:rPr>
                <w:sz w:val="24"/>
                <w:szCs w:val="24"/>
              </w:rPr>
            </w:pPr>
            <w:r w:rsidRPr="00882F39">
              <w:rPr>
                <w:sz w:val="24"/>
                <w:szCs w:val="24"/>
              </w:rPr>
              <w:t>20.9.</w:t>
            </w:r>
          </w:p>
        </w:tc>
        <w:tc>
          <w:tcPr>
            <w:tcW w:w="4382" w:type="dxa"/>
            <w:tcBorders>
              <w:bottom w:val="single" w:sz="4" w:space="0" w:color="auto"/>
            </w:tcBorders>
          </w:tcPr>
          <w:p w14:paraId="22D0B506" w14:textId="77777777" w:rsidR="00664ABF" w:rsidRPr="00882F39" w:rsidRDefault="00664ABF" w:rsidP="007D18D8">
            <w:pPr>
              <w:spacing w:before="40" w:after="40" w:line="20" w:lineRule="atLeast"/>
              <w:ind w:right="-58"/>
              <w:jc w:val="both"/>
              <w:rPr>
                <w:iCs/>
                <w:sz w:val="24"/>
                <w:szCs w:val="24"/>
              </w:rPr>
            </w:pPr>
            <w:r w:rsidRPr="00882F39">
              <w:rPr>
                <w:sz w:val="24"/>
                <w:szCs w:val="24"/>
              </w:rPr>
              <w:t xml:space="preserve">Pretendents var balstīties uz trešo personu iespējām, lai apliecinātu, ka tā kvalifikācija atbilst nolikumā noteiktajām kvalifikācijas  prasībām. Ja pretendents balstās uz trešo personu iespējām, tad pretendents pierāda, ka viņa rīcībā būs attiecīgie resursi. </w:t>
            </w:r>
            <w:r w:rsidRPr="00882F39">
              <w:rPr>
                <w:iCs/>
                <w:sz w:val="24"/>
                <w:szCs w:val="24"/>
              </w:rPr>
              <w:t>Pretendents var balstīties uz citu personu iespējām tikai tad, ja minētās personas veiks darbus vai sniegs pakalpojumus, kuru izpildei attiecīgās spējas ir nepieciešamas.</w:t>
            </w:r>
          </w:p>
        </w:tc>
        <w:tc>
          <w:tcPr>
            <w:tcW w:w="3969" w:type="dxa"/>
            <w:tcBorders>
              <w:bottom w:val="single" w:sz="4" w:space="0" w:color="auto"/>
            </w:tcBorders>
          </w:tcPr>
          <w:p w14:paraId="3BBD77BA" w14:textId="77777777" w:rsidR="00664ABF" w:rsidRPr="00882F39" w:rsidRDefault="00664ABF" w:rsidP="007D18D8">
            <w:pPr>
              <w:spacing w:before="40" w:after="40" w:line="20" w:lineRule="atLeast"/>
              <w:ind w:right="-58"/>
              <w:jc w:val="both"/>
              <w:rPr>
                <w:sz w:val="24"/>
                <w:szCs w:val="24"/>
              </w:rPr>
            </w:pPr>
            <w:r w:rsidRPr="00882F39">
              <w:rPr>
                <w:sz w:val="24"/>
                <w:szCs w:val="24"/>
              </w:rPr>
              <w:t>Pretendentam jāiesniedz:</w:t>
            </w:r>
          </w:p>
          <w:p w14:paraId="6EA6FE86" w14:textId="77777777" w:rsidR="00664ABF" w:rsidRPr="00882F39" w:rsidRDefault="00664ABF" w:rsidP="00664ABF">
            <w:pPr>
              <w:widowControl/>
              <w:numPr>
                <w:ilvl w:val="0"/>
                <w:numId w:val="16"/>
              </w:numPr>
              <w:autoSpaceDE/>
              <w:autoSpaceDN/>
              <w:spacing w:before="40" w:after="40" w:line="20" w:lineRule="atLeast"/>
              <w:ind w:left="247" w:right="-58" w:hanging="247"/>
              <w:jc w:val="both"/>
              <w:rPr>
                <w:sz w:val="24"/>
                <w:szCs w:val="24"/>
              </w:rPr>
            </w:pPr>
            <w:r w:rsidRPr="00882F39">
              <w:rPr>
                <w:b/>
                <w:sz w:val="24"/>
                <w:szCs w:val="24"/>
              </w:rPr>
              <w:t xml:space="preserve">pretendenta kvalifikācijas apraksts </w:t>
            </w:r>
            <w:r w:rsidRPr="00882F39">
              <w:rPr>
                <w:sz w:val="24"/>
                <w:szCs w:val="24"/>
              </w:rPr>
              <w:t>saskaņā ar nolikuma 3.pielikumu;</w:t>
            </w:r>
          </w:p>
          <w:p w14:paraId="177F405C" w14:textId="77777777" w:rsidR="00664ABF" w:rsidRPr="00882F39" w:rsidRDefault="00664ABF" w:rsidP="00664ABF">
            <w:pPr>
              <w:widowControl/>
              <w:numPr>
                <w:ilvl w:val="0"/>
                <w:numId w:val="16"/>
              </w:numPr>
              <w:autoSpaceDE/>
              <w:autoSpaceDN/>
              <w:spacing w:before="40" w:after="40" w:line="20" w:lineRule="atLeast"/>
              <w:ind w:left="247" w:right="-58" w:hanging="247"/>
              <w:jc w:val="both"/>
              <w:rPr>
                <w:sz w:val="24"/>
                <w:szCs w:val="24"/>
              </w:rPr>
            </w:pPr>
            <w:r w:rsidRPr="00882F39">
              <w:rPr>
                <w:b/>
                <w:sz w:val="24"/>
                <w:szCs w:val="24"/>
              </w:rPr>
              <w:t xml:space="preserve">personas, uz kuras iespējām pretendents balstās, apliecinājums </w:t>
            </w:r>
            <w:r w:rsidRPr="00882F39">
              <w:rPr>
                <w:b/>
                <w:sz w:val="24"/>
                <w:szCs w:val="24"/>
                <w:u w:val="single"/>
              </w:rPr>
              <w:t>vai</w:t>
            </w:r>
            <w:r w:rsidRPr="00882F39">
              <w:rPr>
                <w:b/>
                <w:sz w:val="24"/>
                <w:szCs w:val="24"/>
              </w:rPr>
              <w:t xml:space="preserve"> vienošanās par nepieciešamo resursu nodošanu pretendenta rīcībā, vai par sadarbību konkrētā līguma izpildē</w:t>
            </w:r>
            <w:r w:rsidRPr="00882F39">
              <w:rPr>
                <w:sz w:val="24"/>
                <w:szCs w:val="24"/>
              </w:rPr>
              <w:t xml:space="preserve">. </w:t>
            </w:r>
          </w:p>
        </w:tc>
      </w:tr>
      <w:tr w:rsidR="00664ABF" w:rsidRPr="00882F39" w14:paraId="29B01421" w14:textId="77777777" w:rsidTr="00664ABF">
        <w:tc>
          <w:tcPr>
            <w:tcW w:w="9356" w:type="dxa"/>
            <w:gridSpan w:val="3"/>
            <w:tcBorders>
              <w:bottom w:val="single" w:sz="4" w:space="0" w:color="auto"/>
            </w:tcBorders>
            <w:vAlign w:val="center"/>
          </w:tcPr>
          <w:p w14:paraId="0A2E34E6" w14:textId="77777777" w:rsidR="00664ABF" w:rsidRPr="00882F39" w:rsidRDefault="00664ABF" w:rsidP="007D18D8">
            <w:pPr>
              <w:spacing w:before="40" w:after="40" w:line="20" w:lineRule="atLeast"/>
              <w:ind w:right="-58"/>
              <w:jc w:val="center"/>
              <w:rPr>
                <w:b/>
                <w:sz w:val="24"/>
                <w:szCs w:val="24"/>
              </w:rPr>
            </w:pPr>
            <w:r w:rsidRPr="00882F39">
              <w:rPr>
                <w:b/>
                <w:sz w:val="24"/>
                <w:szCs w:val="24"/>
              </w:rPr>
              <w:t>Attiecībā uz pretendenta apakšuzņēmējiem</w:t>
            </w:r>
          </w:p>
        </w:tc>
      </w:tr>
      <w:tr w:rsidR="00664ABF" w:rsidRPr="00F97BC2" w14:paraId="5CE802B5" w14:textId="77777777" w:rsidTr="00664ABF">
        <w:tc>
          <w:tcPr>
            <w:tcW w:w="1005" w:type="dxa"/>
            <w:tcBorders>
              <w:bottom w:val="single" w:sz="4" w:space="0" w:color="auto"/>
            </w:tcBorders>
            <w:vAlign w:val="center"/>
          </w:tcPr>
          <w:p w14:paraId="6300EEC8" w14:textId="77777777" w:rsidR="00664ABF" w:rsidRPr="00882F39" w:rsidRDefault="00664ABF" w:rsidP="007D18D8">
            <w:pPr>
              <w:spacing w:before="40" w:after="40" w:line="20" w:lineRule="atLeast"/>
              <w:ind w:right="-58"/>
              <w:jc w:val="center"/>
              <w:rPr>
                <w:sz w:val="24"/>
                <w:szCs w:val="24"/>
              </w:rPr>
            </w:pPr>
            <w:r w:rsidRPr="00882F39">
              <w:rPr>
                <w:sz w:val="24"/>
                <w:szCs w:val="24"/>
              </w:rPr>
              <w:t>20.10.</w:t>
            </w:r>
          </w:p>
        </w:tc>
        <w:tc>
          <w:tcPr>
            <w:tcW w:w="4382" w:type="dxa"/>
            <w:tcBorders>
              <w:bottom w:val="single" w:sz="4" w:space="0" w:color="auto"/>
            </w:tcBorders>
          </w:tcPr>
          <w:p w14:paraId="35D562B9" w14:textId="77777777" w:rsidR="00664ABF" w:rsidRPr="00882F39" w:rsidRDefault="00664ABF" w:rsidP="007D18D8">
            <w:pPr>
              <w:spacing w:before="40" w:after="40" w:line="20" w:lineRule="atLeast"/>
              <w:ind w:right="-58"/>
              <w:jc w:val="both"/>
              <w:rPr>
                <w:sz w:val="24"/>
                <w:szCs w:val="24"/>
              </w:rPr>
            </w:pPr>
            <w:r w:rsidRPr="00882F39">
              <w:rPr>
                <w:sz w:val="24"/>
                <w:szCs w:val="24"/>
              </w:rPr>
              <w:t xml:space="preserve">Pretendents savā piedāvājumā norāda visus tos apakšuzņēmējus (arī apakšuzņēmēju apakšuzņēmējus), kuru veicamo būvdarbu vai sniedzamo pakalpojumu vērtība ir 10000,00 EUR no kopējās iepirkuma līguma vērtības vai lielāka, un katram šādam apakšuzņēmējam izpildei nododamo iepirkuma līguma daļu. </w:t>
            </w:r>
          </w:p>
          <w:p w14:paraId="5639148B" w14:textId="77777777" w:rsidR="00664ABF" w:rsidRPr="00882F39" w:rsidRDefault="00664ABF" w:rsidP="007D18D8">
            <w:pPr>
              <w:spacing w:before="40" w:after="40" w:line="20" w:lineRule="atLeast"/>
              <w:ind w:right="-58"/>
              <w:jc w:val="both"/>
              <w:rPr>
                <w:sz w:val="24"/>
                <w:szCs w:val="24"/>
                <w:lang w:eastAsia="x-none"/>
              </w:rPr>
            </w:pPr>
            <w:r w:rsidRPr="00882F39">
              <w:rPr>
                <w:sz w:val="24"/>
                <w:szCs w:val="24"/>
              </w:rPr>
              <w:t>Publisko iepirkumu likuma 1.panta 1.punkta izpratnē apakšuzņēmējs ir pretendenta nolīgta persona vai savukārt tās (apakšuzņēmēja) nolīgta persona, kura veic būvdarbus vai sniedz pakalpojumus iepirkuma līguma izpildei.</w:t>
            </w:r>
          </w:p>
          <w:p w14:paraId="66D60152" w14:textId="77777777" w:rsidR="00664ABF" w:rsidRPr="00882F39" w:rsidRDefault="00664ABF" w:rsidP="007D18D8">
            <w:pPr>
              <w:spacing w:before="40" w:after="40" w:line="20" w:lineRule="atLeast"/>
              <w:ind w:right="-58"/>
              <w:jc w:val="both"/>
              <w:rPr>
                <w:sz w:val="24"/>
                <w:szCs w:val="24"/>
                <w:lang w:eastAsia="x-none"/>
              </w:rPr>
            </w:pPr>
            <w:r w:rsidRPr="00882F39">
              <w:rPr>
                <w:sz w:val="24"/>
                <w:szCs w:val="24"/>
              </w:rPr>
              <w:t xml:space="preserve">Publisko iepirkuma likuma 63.panta trešās daļas izpratnē par saistīto uzņēmumu uzskata kapitālsabiedrību, kurā saskaņā ar koncerna statusu noteicošajiem normatīvajiem aktiem  apakšuzņēmējam ir </w:t>
            </w:r>
            <w:r w:rsidRPr="00882F39">
              <w:rPr>
                <w:sz w:val="24"/>
                <w:szCs w:val="24"/>
              </w:rPr>
              <w:lastRenderedPageBreak/>
              <w:t>izšķirošā ietekme vai kurai ir izšķiroša ietekme apakšuzņēmējā, vai kapitālsabiedrību, kurā izšķirošā ietekme ir citai kapitālsabiedrībai, kam vienlaikus ir izšķiroša ietekme attiecīgajā apakšuzņēmējā.</w:t>
            </w:r>
          </w:p>
        </w:tc>
        <w:tc>
          <w:tcPr>
            <w:tcW w:w="3969" w:type="dxa"/>
            <w:tcBorders>
              <w:bottom w:val="single" w:sz="4" w:space="0" w:color="auto"/>
            </w:tcBorders>
          </w:tcPr>
          <w:p w14:paraId="3AFD850D" w14:textId="77777777" w:rsidR="00664ABF" w:rsidRPr="00882F39" w:rsidRDefault="00664ABF" w:rsidP="007D18D8">
            <w:pPr>
              <w:spacing w:before="40" w:after="40" w:line="20" w:lineRule="atLeast"/>
              <w:ind w:right="-58"/>
              <w:jc w:val="both"/>
              <w:rPr>
                <w:sz w:val="24"/>
                <w:szCs w:val="24"/>
              </w:rPr>
            </w:pPr>
            <w:r w:rsidRPr="00882F39">
              <w:rPr>
                <w:sz w:val="24"/>
                <w:szCs w:val="24"/>
              </w:rPr>
              <w:lastRenderedPageBreak/>
              <w:t xml:space="preserve">Pretendentam jāiesniedz: </w:t>
            </w:r>
          </w:p>
          <w:p w14:paraId="2AE60A88" w14:textId="77777777" w:rsidR="00664ABF" w:rsidRPr="00882F39" w:rsidRDefault="00664ABF" w:rsidP="00664ABF">
            <w:pPr>
              <w:widowControl/>
              <w:numPr>
                <w:ilvl w:val="0"/>
                <w:numId w:val="17"/>
              </w:numPr>
              <w:autoSpaceDE/>
              <w:autoSpaceDN/>
              <w:spacing w:before="40" w:after="40" w:line="20" w:lineRule="atLeast"/>
              <w:ind w:left="247" w:right="-58" w:hanging="247"/>
              <w:jc w:val="both"/>
              <w:rPr>
                <w:b/>
                <w:sz w:val="24"/>
                <w:szCs w:val="24"/>
                <w:lang w:eastAsia="x-none"/>
              </w:rPr>
            </w:pPr>
            <w:r w:rsidRPr="00882F39">
              <w:rPr>
                <w:b/>
                <w:sz w:val="24"/>
                <w:szCs w:val="24"/>
              </w:rPr>
              <w:t xml:space="preserve">pretendenta kvalifikācijas apraksts </w:t>
            </w:r>
            <w:r w:rsidRPr="00882F39">
              <w:rPr>
                <w:sz w:val="24"/>
                <w:szCs w:val="24"/>
              </w:rPr>
              <w:t>saskaņā ar nolikuma 3.pielikumu;</w:t>
            </w:r>
          </w:p>
          <w:p w14:paraId="562ECFD5" w14:textId="77777777" w:rsidR="00664ABF" w:rsidRPr="00882F39" w:rsidRDefault="00664ABF" w:rsidP="00664ABF">
            <w:pPr>
              <w:widowControl/>
              <w:numPr>
                <w:ilvl w:val="0"/>
                <w:numId w:val="17"/>
              </w:numPr>
              <w:autoSpaceDE/>
              <w:autoSpaceDN/>
              <w:spacing w:before="40" w:after="40" w:line="20" w:lineRule="atLeast"/>
              <w:ind w:left="247" w:right="-58" w:hanging="247"/>
              <w:jc w:val="both"/>
              <w:rPr>
                <w:b/>
                <w:sz w:val="24"/>
                <w:szCs w:val="24"/>
                <w:lang w:eastAsia="x-none"/>
              </w:rPr>
            </w:pPr>
            <w:r w:rsidRPr="00882F39">
              <w:rPr>
                <w:b/>
                <w:sz w:val="24"/>
                <w:szCs w:val="24"/>
              </w:rPr>
              <w:t>apakšuzņēmēja apliecinājums</w:t>
            </w:r>
            <w:r w:rsidRPr="00882F39">
              <w:rPr>
                <w:sz w:val="24"/>
                <w:szCs w:val="24"/>
              </w:rPr>
              <w:t xml:space="preserve"> par tā gatavību veikt tam izpildei nododamo līguma daļu. Apakšuzņēmēja veicamo būvdarbu vai sniedzamo pakalpojumu vērtību noteic, ņemot vērā apakšuzņēmēja un visu attiecīgā iepirkuma ietvaros tā saistīto uzņēmumu veicamo būvdarbu vai sniedzamo pakalpojumu vērtību.</w:t>
            </w:r>
          </w:p>
        </w:tc>
      </w:tr>
    </w:tbl>
    <w:p w14:paraId="02EB6F94" w14:textId="77777777" w:rsidR="00601F91" w:rsidRPr="008E5A6F" w:rsidRDefault="00601F91" w:rsidP="00601F91">
      <w:pPr>
        <w:widowControl/>
        <w:tabs>
          <w:tab w:val="left" w:pos="0"/>
        </w:tabs>
        <w:autoSpaceDE/>
        <w:autoSpaceDN/>
        <w:spacing w:after="120"/>
        <w:jc w:val="both"/>
        <w:rPr>
          <w:sz w:val="24"/>
          <w:szCs w:val="24"/>
        </w:rPr>
      </w:pPr>
    </w:p>
    <w:sectPr w:rsidR="00601F91" w:rsidRPr="008E5A6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BDF1B2" w14:textId="77777777" w:rsidR="001470FD" w:rsidRDefault="001470FD" w:rsidP="0044310D">
      <w:r>
        <w:separator/>
      </w:r>
    </w:p>
  </w:endnote>
  <w:endnote w:type="continuationSeparator" w:id="0">
    <w:p w14:paraId="6D09B02A" w14:textId="77777777" w:rsidR="001470FD" w:rsidRDefault="001470FD" w:rsidP="00443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79BC9" w14:textId="77777777" w:rsidR="001470FD" w:rsidRDefault="001470FD" w:rsidP="0044310D">
      <w:r>
        <w:separator/>
      </w:r>
    </w:p>
  </w:footnote>
  <w:footnote w:type="continuationSeparator" w:id="0">
    <w:p w14:paraId="00ECBD23" w14:textId="77777777" w:rsidR="001470FD" w:rsidRDefault="001470FD" w:rsidP="0044310D">
      <w:r>
        <w:continuationSeparator/>
      </w:r>
    </w:p>
  </w:footnote>
  <w:footnote w:id="1">
    <w:p w14:paraId="6E6CB071" w14:textId="77777777" w:rsidR="002F2372" w:rsidRDefault="002F2372">
      <w:pPr>
        <w:pStyle w:val="FootnoteText"/>
        <w:rPr>
          <w:rFonts w:ascii="Times New Roman" w:hAnsi="Times New Roman"/>
          <w:lang w:val="lv-LV"/>
        </w:rPr>
      </w:pPr>
      <w:r>
        <w:rPr>
          <w:rStyle w:val="FootnoteReference"/>
        </w:rPr>
        <w:footnoteRef/>
      </w:r>
      <w:r>
        <w:t xml:space="preserve"> </w:t>
      </w:r>
      <w:r>
        <w:rPr>
          <w:rFonts w:ascii="Times New Roman" w:hAnsi="Times New Roman"/>
          <w:lang w:val="lv-LV"/>
        </w:rPr>
        <w:t>Būvdarbi – atbilstoši Būvniecības likuma 09.07.2013.</w:t>
      </w:r>
      <w:r>
        <w:t xml:space="preserve"> </w:t>
      </w:r>
      <w:r>
        <w:rPr>
          <w:rFonts w:ascii="Times New Roman" w:hAnsi="Times New Roman"/>
          <w:lang w:val="lv-LV"/>
        </w:rPr>
        <w:t>1. panta (2) daļu,</w:t>
      </w:r>
      <w:r>
        <w:t xml:space="preserve"> </w:t>
      </w:r>
      <w:r>
        <w:rPr>
          <w:rFonts w:ascii="Times New Roman" w:hAnsi="Times New Roman"/>
          <w:lang w:val="lv-LV"/>
        </w:rPr>
        <w:t>būvniecības procesa sastāvdaļa, darbi, kurus veic būvlaukumā vai būvē, lai radītu būvi, novietotu iepriekš izgatavotu būvi vai tās daļu, pārbūvētu, atjaunotu, restaurētu, iekonservētu, nojauktu būvi vai ierīkotu inženiertīklu.</w:t>
      </w:r>
    </w:p>
  </w:footnote>
  <w:footnote w:id="2">
    <w:p w14:paraId="5AB9D01E" w14:textId="77777777" w:rsidR="002F2372" w:rsidRDefault="002F2372">
      <w:pPr>
        <w:pStyle w:val="FootnoteText"/>
      </w:pPr>
      <w:r>
        <w:rPr>
          <w:rStyle w:val="FootnoteReference"/>
        </w:rPr>
        <w:footnoteRef/>
      </w:r>
      <w:r>
        <w:t xml:space="preserve"> </w:t>
      </w:r>
      <w:r>
        <w:rPr>
          <w:rFonts w:ascii="Times New Roman" w:hAnsi="Times New Roman"/>
        </w:rPr>
        <w:t xml:space="preserve">Publiska  ēka - atbilstoši Ministru kabineta 19.10.2021.  noteikumu Nr. 693 “Būvju vispārīgo prasību būvnormatīvs LBN 200-21” 3.28. punktam, ēka, kurā vairāk nekā 50 % ēkas kopējās platības ir </w:t>
      </w:r>
      <w:r>
        <w:rPr>
          <w:rFonts w:ascii="Times New Roman" w:hAnsi="Times New Roman"/>
          <w:u w:val="single"/>
        </w:rPr>
        <w:t>publiskas telpas</w:t>
      </w:r>
      <w:r>
        <w:rPr>
          <w:rFonts w:ascii="Times New Roman" w:hAnsi="Times New Roman"/>
        </w:rPr>
        <w:t xml:space="preserve"> vai telpas publiskas funkcijas nodrošināšanai, vai inženierbūve, kura paredzēta publiskai lietošanai (piemēram, estrādes, stadioni).</w:t>
      </w:r>
      <w:r>
        <w:t xml:space="preserve"> </w:t>
      </w:r>
      <w:r>
        <w:rPr>
          <w:rFonts w:ascii="Times New Roman" w:hAnsi="Times New Roman"/>
        </w:rPr>
        <w:t>Publiska telpa - atbilstoši Ministru kabineta 19.10.2021.  noteikumu Nr. 693 “Būvju vispārīgo prasību būvnormatīvs LBN 200-21” 3.29. punktam, nedzīvojama telpa (izņemot ražošanas, tehniskās un līdzīga lietojuma telpas), kurā strādā darbinieki vai dažādus pakalpojumus var saņemt apmeklētāji (piemēram, skatītāji, pacienti, klienti, pircēji, pasažieri, studenti, audzēkņi).</w:t>
      </w:r>
    </w:p>
  </w:footnote>
  <w:footnote w:id="3">
    <w:p w14:paraId="2571EC7C" w14:textId="77777777" w:rsidR="002F2372" w:rsidRDefault="002F2372">
      <w:pPr>
        <w:pStyle w:val="FootnoteText"/>
        <w:rPr>
          <w:rFonts w:ascii="Times New Roman" w:hAnsi="Times New Roman"/>
          <w:lang w:val="lv-LV"/>
        </w:rPr>
      </w:pPr>
      <w:r>
        <w:rPr>
          <w:rStyle w:val="FootnoteReference"/>
        </w:rPr>
        <w:footnoteRef/>
      </w:r>
      <w:r>
        <w:t xml:space="preserve"> </w:t>
      </w:r>
      <w:r>
        <w:rPr>
          <w:rStyle w:val="FootnoteReference"/>
        </w:rPr>
        <w:footnoteRef/>
      </w:r>
      <w:r>
        <w:t xml:space="preserve"> </w:t>
      </w:r>
      <w:r>
        <w:rPr>
          <w:rFonts w:ascii="Times New Roman" w:hAnsi="Times New Roman"/>
          <w:lang w:val="lv-LV"/>
        </w:rPr>
        <w:t>Pārbūve – atbilstoši Būvniecības likuma 09.07.2013.</w:t>
      </w:r>
      <w:r>
        <w:t xml:space="preserve"> </w:t>
      </w:r>
      <w:r>
        <w:rPr>
          <w:rFonts w:ascii="Times New Roman" w:hAnsi="Times New Roman"/>
          <w:lang w:val="lv-LV"/>
        </w:rPr>
        <w:t>1. panta (9) daļu,</w:t>
      </w:r>
      <w:r>
        <w:t xml:space="preserve"> </w:t>
      </w:r>
      <w:r>
        <w:rPr>
          <w:rFonts w:ascii="Times New Roman" w:hAnsi="Times New Roman"/>
          <w:lang w:val="lv-LV"/>
        </w:rPr>
        <w:t>būvdarbi, kuru rezultātā ir mainīts būves vai tās daļas apjoms vai pastiprināti nesošie elementi vai konstrukcijas, mainot vai nemainot lietošanas veidu.</w:t>
      </w:r>
    </w:p>
    <w:p w14:paraId="1E8A25DE" w14:textId="77777777" w:rsidR="002F2372" w:rsidRDefault="002F2372">
      <w:pPr>
        <w:pStyle w:val="FootnoteText"/>
      </w:pPr>
      <w:r>
        <w:rPr>
          <w:rFonts w:ascii="Times New Roman" w:hAnsi="Times New Roman"/>
          <w:vertAlign w:val="superscript"/>
          <w:lang w:val="lv-LV"/>
        </w:rPr>
        <w:t>(</w:t>
      </w:r>
      <w:r>
        <w:rPr>
          <w:rFonts w:ascii="Times New Roman" w:hAnsi="Times New Roman"/>
          <w:lang w:val="lv-LV"/>
        </w:rPr>
        <w:t>būve – atbilstoši Būvniecības likuma 09.07.2013.</w:t>
      </w:r>
      <w:r>
        <w:t xml:space="preserve"> </w:t>
      </w:r>
      <w:r>
        <w:rPr>
          <w:rFonts w:ascii="Times New Roman" w:hAnsi="Times New Roman"/>
          <w:lang w:val="lv-LV"/>
        </w:rPr>
        <w:t>1. panta (3) daļu,</w:t>
      </w:r>
      <w:r>
        <w:t xml:space="preserve"> </w:t>
      </w:r>
      <w:r>
        <w:rPr>
          <w:rFonts w:ascii="Times New Roman" w:hAnsi="Times New Roman"/>
          <w:lang w:val="lv-LV"/>
        </w:rPr>
        <w:t>būvdarbu rezultātā radusies ar zemi vai gultni saistīta ķermeniska lieta (ēka vai inženierbūve), kurai ir nosakāms būves lietošanas veids).</w:t>
      </w:r>
    </w:p>
  </w:footnote>
  <w:footnote w:id="4">
    <w:p w14:paraId="34DB80CD" w14:textId="77777777" w:rsidR="002F2372" w:rsidRDefault="002F2372">
      <w:pPr>
        <w:pStyle w:val="FootnoteText"/>
        <w:rPr>
          <w:lang w:val="lv-LV"/>
        </w:rPr>
      </w:pPr>
      <w:r>
        <w:rPr>
          <w:rStyle w:val="FootnoteReference"/>
        </w:rPr>
        <w:footnoteRef/>
      </w:r>
      <w:r>
        <w:t xml:space="preserve"> </w:t>
      </w:r>
      <w:r>
        <w:rPr>
          <w:rFonts w:ascii="Times New Roman" w:hAnsi="Times New Roman"/>
        </w:rPr>
        <w:t xml:space="preserve">Ēkas kopējā platība - atbilstoši Ministru kabineta 19.10.2021.  noteikumu Nr. 693 “Būvju vispārīgo prasību būvnormatīvs LBN 200-21” 15. punktam nosaka, summējot visu telpu, tai skaitā pagrabstāva, cokola stāva, tehniskā stāva, mansarda stāva, ja attiecīgās iekštelpas daļas augstums no grīdas līdz konstrukcijas apakšējai virsmai ir vismaz 1,6 metri, un </w:t>
      </w:r>
      <w:proofErr w:type="spellStart"/>
      <w:r>
        <w:rPr>
          <w:rFonts w:ascii="Times New Roman" w:hAnsi="Times New Roman"/>
        </w:rPr>
        <w:t>ārtelpu</w:t>
      </w:r>
      <w:proofErr w:type="spellEnd"/>
      <w:r>
        <w:rPr>
          <w:rFonts w:ascii="Times New Roman" w:hAnsi="Times New Roman"/>
        </w:rPr>
        <w:t xml:space="preserve"> platību – būves stāvos grīdas līmenī aizņemto platību līdz norobežojošo konstrukciju iekšējām virsmām.</w:t>
      </w:r>
    </w:p>
    <w:p w14:paraId="63E9196E" w14:textId="77777777" w:rsidR="002F2372" w:rsidRDefault="002F2372">
      <w:pPr>
        <w:pStyle w:val="FootnoteText"/>
      </w:pPr>
    </w:p>
  </w:footnote>
  <w:footnote w:id="5">
    <w:p w14:paraId="3AE91DDE" w14:textId="77777777" w:rsidR="002A40FF" w:rsidRDefault="002A40FF">
      <w:pPr>
        <w:pStyle w:val="FootnoteText"/>
        <w:jc w:val="both"/>
        <w:rPr>
          <w:rFonts w:ascii="Times New Roman" w:hAnsi="Times New Roman"/>
        </w:rPr>
      </w:pPr>
      <w:r>
        <w:rPr>
          <w:rStyle w:val="FootnoteReference"/>
        </w:rPr>
        <w:footnoteRef/>
      </w:r>
      <w:r>
        <w:t xml:space="preserve"> </w:t>
      </w:r>
      <w:r>
        <w:rPr>
          <w:rFonts w:ascii="Times New Roman" w:hAnsi="Times New Roman"/>
        </w:rPr>
        <w:t xml:space="preserve">Publiska  ēka - atbilstoši Ministru kabineta 19.10.2021.  noteikumu Nr. 693 “Būvju vispārīgo prasību būvnormatīvs LBN 200-21” 3.28. punktam, ēka, kurā vairāk nekā 50 % ēkas kopējās platības ir </w:t>
      </w:r>
      <w:r>
        <w:rPr>
          <w:rFonts w:ascii="Times New Roman" w:hAnsi="Times New Roman"/>
          <w:u w:val="single"/>
        </w:rPr>
        <w:t>publiskas telpas</w:t>
      </w:r>
      <w:r>
        <w:rPr>
          <w:rFonts w:ascii="Times New Roman" w:hAnsi="Times New Roman"/>
        </w:rPr>
        <w:t xml:space="preserve"> vai telpas publiskas funkcijas nodrošināšanai, vai inženierbūve, kura paredzēta publiskai lietošanai (piemēram, estrādes, stadioni).</w:t>
      </w:r>
      <w:r>
        <w:t xml:space="preserve"> </w:t>
      </w:r>
      <w:r>
        <w:rPr>
          <w:rFonts w:ascii="Times New Roman" w:hAnsi="Times New Roman"/>
        </w:rPr>
        <w:t>Publiska telpa - atbilstoši Ministru kabineta 19.10.2021.  noteikumu Nr. 693 “Būvju vispārīgo prasību būvnormatīvs LBN 200-21” 3.29. punktam, nedzīvojama telpa (izņemot ražošanas, tehniskās un līdzīga lietojuma telpas), kurā strādā darbinieki vai dažādus pakalpojumus var saņemt apmeklētāji (piemēram, skatītāji, pacienti, klienti, pircēji, pasažieri, studenti, audzēkņi).</w:t>
      </w:r>
    </w:p>
  </w:footnote>
  <w:footnote w:id="6">
    <w:p w14:paraId="1C2B8E50" w14:textId="77777777" w:rsidR="002A40FF" w:rsidRDefault="002A40FF">
      <w:pPr>
        <w:pStyle w:val="FootnoteText"/>
        <w:rPr>
          <w:rFonts w:ascii="Times New Roman" w:hAnsi="Times New Roman"/>
          <w:lang w:val="lv-LV"/>
        </w:rPr>
      </w:pPr>
      <w:r>
        <w:rPr>
          <w:rStyle w:val="FootnoteReference"/>
        </w:rPr>
        <w:footnoteRef/>
      </w:r>
      <w:r>
        <w:t xml:space="preserve"> </w:t>
      </w:r>
      <w:r>
        <w:rPr>
          <w:rStyle w:val="FootnoteReference"/>
        </w:rPr>
        <w:footnoteRef/>
      </w:r>
      <w:r>
        <w:t xml:space="preserve"> </w:t>
      </w:r>
      <w:r>
        <w:rPr>
          <w:rFonts w:ascii="Times New Roman" w:hAnsi="Times New Roman"/>
          <w:lang w:val="lv-LV"/>
        </w:rPr>
        <w:t>Pārbūve – atbilstoši Būvniecības likuma 09.07.2013.</w:t>
      </w:r>
      <w:r>
        <w:t xml:space="preserve"> </w:t>
      </w:r>
      <w:r>
        <w:rPr>
          <w:rFonts w:ascii="Times New Roman" w:hAnsi="Times New Roman"/>
          <w:lang w:val="lv-LV"/>
        </w:rPr>
        <w:t>1. panta (9) daļu,</w:t>
      </w:r>
      <w:r>
        <w:t xml:space="preserve"> </w:t>
      </w:r>
      <w:r>
        <w:rPr>
          <w:rFonts w:ascii="Times New Roman" w:hAnsi="Times New Roman"/>
          <w:lang w:val="lv-LV"/>
        </w:rPr>
        <w:t>būvdarbi, kuru rezultātā ir mainīts būves vai tās daļas apjoms vai pastiprināti nesošie elementi vai konstrukcijas, mainot vai nemainot lietošanas veidu.</w:t>
      </w:r>
    </w:p>
    <w:p w14:paraId="4DFF6389" w14:textId="77777777" w:rsidR="002A40FF" w:rsidRDefault="002A40FF">
      <w:pPr>
        <w:pStyle w:val="FootnoteText"/>
      </w:pPr>
      <w:r>
        <w:rPr>
          <w:rFonts w:ascii="Times New Roman" w:hAnsi="Times New Roman"/>
          <w:vertAlign w:val="superscript"/>
          <w:lang w:val="lv-LV"/>
        </w:rPr>
        <w:t>(</w:t>
      </w:r>
      <w:r>
        <w:rPr>
          <w:rFonts w:ascii="Times New Roman" w:hAnsi="Times New Roman"/>
          <w:lang w:val="lv-LV"/>
        </w:rPr>
        <w:t>būve – atbilstoši Būvniecības likuma 09.07.2013.</w:t>
      </w:r>
      <w:r>
        <w:t xml:space="preserve"> </w:t>
      </w:r>
      <w:r>
        <w:rPr>
          <w:rFonts w:ascii="Times New Roman" w:hAnsi="Times New Roman"/>
          <w:lang w:val="lv-LV"/>
        </w:rPr>
        <w:t>1. panta (3) daļu,</w:t>
      </w:r>
      <w:r>
        <w:t xml:space="preserve"> </w:t>
      </w:r>
      <w:r>
        <w:rPr>
          <w:rFonts w:ascii="Times New Roman" w:hAnsi="Times New Roman"/>
          <w:lang w:val="lv-LV"/>
        </w:rPr>
        <w:t>būvdarbu rezultātā radusies ar zemi vai gultni saistīta ķermeniska lieta (ēka vai inženierbūve), kurai ir nosakāms būves lietošanas veids).</w:t>
      </w:r>
    </w:p>
  </w:footnote>
  <w:footnote w:id="7">
    <w:p w14:paraId="599A5BC1" w14:textId="77777777" w:rsidR="002A40FF" w:rsidRDefault="002A40FF">
      <w:pPr>
        <w:pStyle w:val="FootnoteText"/>
      </w:pPr>
      <w:r>
        <w:rPr>
          <w:rStyle w:val="FootnoteReference"/>
        </w:rPr>
        <w:footnoteRef/>
      </w:r>
      <w:r>
        <w:t xml:space="preserve"> </w:t>
      </w:r>
      <w:r>
        <w:rPr>
          <w:rFonts w:ascii="Times New Roman" w:hAnsi="Times New Roman"/>
        </w:rPr>
        <w:t xml:space="preserve">Ēkas kopējā platība - atbilstoši Ministru kabineta 19.10.2021.  noteikumu Nr. 693 “Būvju vispārīgo prasību būvnormatīvs LBN 200-21” 15. punktam nosaka, summējot visu telpu, tai skaitā pagrabstāva, cokola stāva, tehniskā stāva, mansarda stāva, ja attiecīgās iekštelpas daļas augstums no grīdas līdz konstrukcijas apakšējai virsmai ir vismaz 1,6 metri, un </w:t>
      </w:r>
      <w:proofErr w:type="spellStart"/>
      <w:r>
        <w:rPr>
          <w:rFonts w:ascii="Times New Roman" w:hAnsi="Times New Roman"/>
        </w:rPr>
        <w:t>ārtelpu</w:t>
      </w:r>
      <w:proofErr w:type="spellEnd"/>
      <w:r>
        <w:rPr>
          <w:rFonts w:ascii="Times New Roman" w:hAnsi="Times New Roman"/>
        </w:rPr>
        <w:t xml:space="preserve"> platību – būves stāvos grīdas līmenī aizņemto platību līdz norobežojošo konstrukciju iekšējām virsmām.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D3B2F"/>
    <w:multiLevelType w:val="multilevel"/>
    <w:tmpl w:val="2974BE6A"/>
    <w:lvl w:ilvl="0">
      <w:start w:val="1"/>
      <w:numFmt w:val="decimal"/>
      <w:lvlText w:val="%1."/>
      <w:lvlJc w:val="left"/>
      <w:pPr>
        <w:ind w:left="360" w:hanging="360"/>
      </w:pPr>
    </w:lvl>
    <w:lvl w:ilvl="1">
      <w:start w:val="1"/>
      <w:numFmt w:val="decimal"/>
      <w:lvlText w:val="%1.%2."/>
      <w:lvlJc w:val="left"/>
      <w:pPr>
        <w:ind w:left="792" w:hanging="432"/>
      </w:pPr>
      <w:rPr>
        <w:b w:val="0"/>
        <w:sz w:val="23"/>
        <w:szCs w:val="23"/>
      </w:rPr>
    </w:lvl>
    <w:lvl w:ilvl="2">
      <w:start w:val="1"/>
      <w:numFmt w:val="decimal"/>
      <w:lvlText w:val="%1.%2.%3."/>
      <w:lvlJc w:val="left"/>
      <w:pPr>
        <w:ind w:left="1224" w:hanging="504"/>
      </w:pPr>
      <w:rPr>
        <w:sz w:val="23"/>
        <w:szCs w:val="23"/>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1001E1"/>
    <w:multiLevelType w:val="hybridMultilevel"/>
    <w:tmpl w:val="94643B96"/>
    <w:lvl w:ilvl="0" w:tplc="14960A62">
      <w:start w:val="1"/>
      <w:numFmt w:val="decimal"/>
      <w:lvlText w:val="%1."/>
      <w:lvlJc w:val="left"/>
      <w:pPr>
        <w:ind w:left="468" w:hanging="360"/>
      </w:pPr>
    </w:lvl>
    <w:lvl w:ilvl="1" w:tplc="04260019">
      <w:start w:val="1"/>
      <w:numFmt w:val="lowerLetter"/>
      <w:lvlText w:val="%2."/>
      <w:lvlJc w:val="left"/>
      <w:pPr>
        <w:ind w:left="1188" w:hanging="360"/>
      </w:pPr>
    </w:lvl>
    <w:lvl w:ilvl="2" w:tplc="0426001B">
      <w:start w:val="1"/>
      <w:numFmt w:val="lowerRoman"/>
      <w:lvlText w:val="%3."/>
      <w:lvlJc w:val="right"/>
      <w:pPr>
        <w:ind w:left="1908" w:hanging="180"/>
      </w:pPr>
    </w:lvl>
    <w:lvl w:ilvl="3" w:tplc="0426000F">
      <w:start w:val="1"/>
      <w:numFmt w:val="decimal"/>
      <w:lvlText w:val="%4."/>
      <w:lvlJc w:val="left"/>
      <w:pPr>
        <w:ind w:left="2628" w:hanging="360"/>
      </w:pPr>
    </w:lvl>
    <w:lvl w:ilvl="4" w:tplc="04260019">
      <w:start w:val="1"/>
      <w:numFmt w:val="lowerLetter"/>
      <w:lvlText w:val="%5."/>
      <w:lvlJc w:val="left"/>
      <w:pPr>
        <w:ind w:left="3348" w:hanging="360"/>
      </w:pPr>
    </w:lvl>
    <w:lvl w:ilvl="5" w:tplc="0426001B">
      <w:start w:val="1"/>
      <w:numFmt w:val="lowerRoman"/>
      <w:lvlText w:val="%6."/>
      <w:lvlJc w:val="right"/>
      <w:pPr>
        <w:ind w:left="4068" w:hanging="180"/>
      </w:pPr>
    </w:lvl>
    <w:lvl w:ilvl="6" w:tplc="0426000F">
      <w:start w:val="1"/>
      <w:numFmt w:val="decimal"/>
      <w:lvlText w:val="%7."/>
      <w:lvlJc w:val="left"/>
      <w:pPr>
        <w:ind w:left="4788" w:hanging="360"/>
      </w:pPr>
    </w:lvl>
    <w:lvl w:ilvl="7" w:tplc="04260019">
      <w:start w:val="1"/>
      <w:numFmt w:val="lowerLetter"/>
      <w:lvlText w:val="%8."/>
      <w:lvlJc w:val="left"/>
      <w:pPr>
        <w:ind w:left="5508" w:hanging="360"/>
      </w:pPr>
    </w:lvl>
    <w:lvl w:ilvl="8" w:tplc="0426001B">
      <w:start w:val="1"/>
      <w:numFmt w:val="lowerRoman"/>
      <w:lvlText w:val="%9."/>
      <w:lvlJc w:val="right"/>
      <w:pPr>
        <w:ind w:left="6228" w:hanging="180"/>
      </w:pPr>
    </w:lvl>
  </w:abstractNum>
  <w:abstractNum w:abstractNumId="2" w15:restartNumberingAfterBreak="0">
    <w:nsid w:val="0FDE5B30"/>
    <w:multiLevelType w:val="hybridMultilevel"/>
    <w:tmpl w:val="2E56DFD4"/>
    <w:lvl w:ilvl="0" w:tplc="70142496">
      <w:start w:val="1"/>
      <w:numFmt w:val="decimal"/>
      <w:lvlText w:val="%1."/>
      <w:lvlJc w:val="left"/>
      <w:pPr>
        <w:ind w:left="408" w:hanging="300"/>
      </w:pPr>
      <w:rPr>
        <w:rFonts w:ascii="Times New Roman" w:eastAsia="Times New Roman" w:hAnsi="Times New Roman" w:cs="Times New Roman" w:hint="default"/>
        <w:b w:val="0"/>
        <w:bCs w:val="0"/>
        <w:i w:val="0"/>
        <w:iCs w:val="0"/>
        <w:w w:val="100"/>
        <w:sz w:val="24"/>
        <w:szCs w:val="24"/>
        <w:lang w:val="lv-LV" w:eastAsia="en-US" w:bidi="ar-SA"/>
      </w:rPr>
    </w:lvl>
    <w:lvl w:ilvl="1" w:tplc="0598FFEA">
      <w:numFmt w:val="bullet"/>
      <w:lvlText w:val="•"/>
      <w:lvlJc w:val="left"/>
      <w:pPr>
        <w:ind w:left="980" w:hanging="300"/>
      </w:pPr>
      <w:rPr>
        <w:lang w:val="lv-LV" w:eastAsia="en-US" w:bidi="ar-SA"/>
      </w:rPr>
    </w:lvl>
    <w:lvl w:ilvl="2" w:tplc="3DD0DFF0">
      <w:numFmt w:val="bullet"/>
      <w:lvlText w:val="•"/>
      <w:lvlJc w:val="left"/>
      <w:pPr>
        <w:ind w:left="1560" w:hanging="300"/>
      </w:pPr>
      <w:rPr>
        <w:lang w:val="lv-LV" w:eastAsia="en-US" w:bidi="ar-SA"/>
      </w:rPr>
    </w:lvl>
    <w:lvl w:ilvl="3" w:tplc="845C2BBC">
      <w:numFmt w:val="bullet"/>
      <w:lvlText w:val="•"/>
      <w:lvlJc w:val="left"/>
      <w:pPr>
        <w:ind w:left="2140" w:hanging="300"/>
      </w:pPr>
      <w:rPr>
        <w:lang w:val="lv-LV" w:eastAsia="en-US" w:bidi="ar-SA"/>
      </w:rPr>
    </w:lvl>
    <w:lvl w:ilvl="4" w:tplc="3DD45B22">
      <w:numFmt w:val="bullet"/>
      <w:lvlText w:val="•"/>
      <w:lvlJc w:val="left"/>
      <w:pPr>
        <w:ind w:left="2720" w:hanging="300"/>
      </w:pPr>
      <w:rPr>
        <w:lang w:val="lv-LV" w:eastAsia="en-US" w:bidi="ar-SA"/>
      </w:rPr>
    </w:lvl>
    <w:lvl w:ilvl="5" w:tplc="7E2AA0F4">
      <w:numFmt w:val="bullet"/>
      <w:lvlText w:val="•"/>
      <w:lvlJc w:val="left"/>
      <w:pPr>
        <w:ind w:left="3300" w:hanging="300"/>
      </w:pPr>
      <w:rPr>
        <w:lang w:val="lv-LV" w:eastAsia="en-US" w:bidi="ar-SA"/>
      </w:rPr>
    </w:lvl>
    <w:lvl w:ilvl="6" w:tplc="451A41B6">
      <w:numFmt w:val="bullet"/>
      <w:lvlText w:val="•"/>
      <w:lvlJc w:val="left"/>
      <w:pPr>
        <w:ind w:left="3880" w:hanging="300"/>
      </w:pPr>
      <w:rPr>
        <w:lang w:val="lv-LV" w:eastAsia="en-US" w:bidi="ar-SA"/>
      </w:rPr>
    </w:lvl>
    <w:lvl w:ilvl="7" w:tplc="4E2C6CFC">
      <w:numFmt w:val="bullet"/>
      <w:lvlText w:val="•"/>
      <w:lvlJc w:val="left"/>
      <w:pPr>
        <w:ind w:left="4460" w:hanging="300"/>
      </w:pPr>
      <w:rPr>
        <w:lang w:val="lv-LV" w:eastAsia="en-US" w:bidi="ar-SA"/>
      </w:rPr>
    </w:lvl>
    <w:lvl w:ilvl="8" w:tplc="8654A3B4">
      <w:numFmt w:val="bullet"/>
      <w:lvlText w:val="•"/>
      <w:lvlJc w:val="left"/>
      <w:pPr>
        <w:ind w:left="5040" w:hanging="300"/>
      </w:pPr>
      <w:rPr>
        <w:lang w:val="lv-LV" w:eastAsia="en-US" w:bidi="ar-SA"/>
      </w:rPr>
    </w:lvl>
  </w:abstractNum>
  <w:abstractNum w:abstractNumId="3" w15:restartNumberingAfterBreak="0">
    <w:nsid w:val="13D61D9B"/>
    <w:multiLevelType w:val="multilevel"/>
    <w:tmpl w:val="0D9EC9F8"/>
    <w:lvl w:ilvl="0">
      <w:start w:val="14"/>
      <w:numFmt w:val="decimal"/>
      <w:lvlText w:val="%1."/>
      <w:lvlJc w:val="left"/>
      <w:pPr>
        <w:ind w:left="660" w:hanging="660"/>
      </w:pPr>
      <w:rPr>
        <w:rFonts w:hint="default"/>
        <w:sz w:val="24"/>
      </w:rPr>
    </w:lvl>
    <w:lvl w:ilvl="1">
      <w:start w:val="4"/>
      <w:numFmt w:val="decimal"/>
      <w:lvlText w:val="%1.%2."/>
      <w:lvlJc w:val="left"/>
      <w:pPr>
        <w:ind w:left="660" w:hanging="6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 w15:restartNumberingAfterBreak="0">
    <w:nsid w:val="19C13379"/>
    <w:multiLevelType w:val="hybridMultilevel"/>
    <w:tmpl w:val="662E78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8833C1"/>
    <w:multiLevelType w:val="hybridMultilevel"/>
    <w:tmpl w:val="3608269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D36B1C"/>
    <w:multiLevelType w:val="hybridMultilevel"/>
    <w:tmpl w:val="AD004F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38875A9C"/>
    <w:multiLevelType w:val="hybridMultilevel"/>
    <w:tmpl w:val="9E62A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897390"/>
    <w:multiLevelType w:val="multilevel"/>
    <w:tmpl w:val="73424656"/>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0D328B4"/>
    <w:multiLevelType w:val="hybridMultilevel"/>
    <w:tmpl w:val="662E78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392BF3"/>
    <w:multiLevelType w:val="hybridMultilevel"/>
    <w:tmpl w:val="1A00D6BE"/>
    <w:lvl w:ilvl="0" w:tplc="B9989802">
      <w:start w:val="1"/>
      <w:numFmt w:val="decimal"/>
      <w:lvlText w:val="20.4.%1."/>
      <w:lvlJc w:val="left"/>
      <w:pPr>
        <w:ind w:left="720" w:hanging="360"/>
      </w:pPr>
      <w:rPr>
        <w:strike w:val="0"/>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4679449B"/>
    <w:multiLevelType w:val="multilevel"/>
    <w:tmpl w:val="48DEF05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D1277E0"/>
    <w:multiLevelType w:val="multilevel"/>
    <w:tmpl w:val="67EA06E0"/>
    <w:lvl w:ilvl="0">
      <w:start w:val="1"/>
      <w:numFmt w:val="decimal"/>
      <w:lvlText w:val="%1."/>
      <w:lvlJc w:val="left"/>
      <w:pPr>
        <w:ind w:left="420" w:hanging="420"/>
      </w:pPr>
    </w:lvl>
    <w:lvl w:ilvl="1">
      <w:start w:val="1"/>
      <w:numFmt w:val="decimal"/>
      <w:lvlText w:val="%1.%2."/>
      <w:lvlJc w:val="left"/>
      <w:pPr>
        <w:ind w:left="420" w:hanging="420"/>
      </w:pPr>
      <w:rPr>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52AA1077"/>
    <w:multiLevelType w:val="multilevel"/>
    <w:tmpl w:val="CA70BEA4"/>
    <w:lvl w:ilvl="0">
      <w:start w:val="20"/>
      <w:numFmt w:val="decimal"/>
      <w:lvlText w:val="%1."/>
      <w:lvlJc w:val="left"/>
      <w:pPr>
        <w:ind w:left="645" w:hanging="645"/>
      </w:pPr>
    </w:lvl>
    <w:lvl w:ilvl="1">
      <w:start w:val="5"/>
      <w:numFmt w:val="decimal"/>
      <w:lvlText w:val="%1.%2."/>
      <w:lvlJc w:val="left"/>
      <w:pPr>
        <w:ind w:left="645" w:hanging="64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52CA5DF4"/>
    <w:multiLevelType w:val="multilevel"/>
    <w:tmpl w:val="81BC8D54"/>
    <w:lvl w:ilvl="0">
      <w:start w:val="3"/>
      <w:numFmt w:val="decimal"/>
      <w:lvlText w:val="%1."/>
      <w:lvlJc w:val="left"/>
      <w:pPr>
        <w:ind w:left="360" w:hanging="360"/>
      </w:pPr>
      <w:rPr>
        <w:rFonts w:hint="default"/>
      </w:rPr>
    </w:lvl>
    <w:lvl w:ilvl="1">
      <w:start w:val="1"/>
      <w:numFmt w:val="decimal"/>
      <w:lvlText w:val="%1.%2."/>
      <w:lvlJc w:val="left"/>
      <w:pPr>
        <w:ind w:left="284" w:hanging="360"/>
      </w:pPr>
      <w:rPr>
        <w:rFonts w:hint="default"/>
      </w:rPr>
    </w:lvl>
    <w:lvl w:ilvl="2">
      <w:start w:val="1"/>
      <w:numFmt w:val="decimal"/>
      <w:lvlText w:val="%1.%2.%3."/>
      <w:lvlJc w:val="left"/>
      <w:pPr>
        <w:ind w:left="568" w:hanging="720"/>
      </w:pPr>
      <w:rPr>
        <w:rFonts w:hint="default"/>
      </w:rPr>
    </w:lvl>
    <w:lvl w:ilvl="3">
      <w:start w:val="1"/>
      <w:numFmt w:val="decimal"/>
      <w:lvlText w:val="%1.%2.%3.%4."/>
      <w:lvlJc w:val="left"/>
      <w:pPr>
        <w:ind w:left="492" w:hanging="720"/>
      </w:pPr>
      <w:rPr>
        <w:rFonts w:hint="default"/>
        <w:b w:val="0"/>
      </w:rPr>
    </w:lvl>
    <w:lvl w:ilvl="4">
      <w:start w:val="1"/>
      <w:numFmt w:val="decimal"/>
      <w:lvlText w:val="%1.%2.%3.%4.%5."/>
      <w:lvlJc w:val="left"/>
      <w:pPr>
        <w:ind w:left="776" w:hanging="1080"/>
      </w:pPr>
      <w:rPr>
        <w:rFonts w:hint="default"/>
      </w:rPr>
    </w:lvl>
    <w:lvl w:ilvl="5">
      <w:start w:val="1"/>
      <w:numFmt w:val="decimal"/>
      <w:lvlText w:val="%1.%2.%3.%4.%5.%6."/>
      <w:lvlJc w:val="left"/>
      <w:pPr>
        <w:ind w:left="700" w:hanging="1080"/>
      </w:pPr>
      <w:rPr>
        <w:rFonts w:hint="default"/>
      </w:rPr>
    </w:lvl>
    <w:lvl w:ilvl="6">
      <w:start w:val="1"/>
      <w:numFmt w:val="decimal"/>
      <w:lvlText w:val="%1.%2.%3.%4.%5.%6.%7."/>
      <w:lvlJc w:val="left"/>
      <w:pPr>
        <w:ind w:left="984" w:hanging="1440"/>
      </w:pPr>
      <w:rPr>
        <w:rFonts w:hint="default"/>
      </w:rPr>
    </w:lvl>
    <w:lvl w:ilvl="7">
      <w:start w:val="1"/>
      <w:numFmt w:val="decimal"/>
      <w:lvlText w:val="%1.%2.%3.%4.%5.%6.%7.%8."/>
      <w:lvlJc w:val="left"/>
      <w:pPr>
        <w:ind w:left="908" w:hanging="1440"/>
      </w:pPr>
      <w:rPr>
        <w:rFonts w:hint="default"/>
      </w:rPr>
    </w:lvl>
    <w:lvl w:ilvl="8">
      <w:start w:val="1"/>
      <w:numFmt w:val="decimal"/>
      <w:lvlText w:val="%1.%2.%3.%4.%5.%6.%7.%8.%9."/>
      <w:lvlJc w:val="left"/>
      <w:pPr>
        <w:ind w:left="1192" w:hanging="1800"/>
      </w:pPr>
      <w:rPr>
        <w:rFonts w:hint="default"/>
      </w:rPr>
    </w:lvl>
  </w:abstractNum>
  <w:abstractNum w:abstractNumId="15" w15:restartNumberingAfterBreak="0">
    <w:nsid w:val="579B1530"/>
    <w:multiLevelType w:val="hybridMultilevel"/>
    <w:tmpl w:val="ECD06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C432E99"/>
    <w:multiLevelType w:val="hybridMultilevel"/>
    <w:tmpl w:val="5C1AD100"/>
    <w:lvl w:ilvl="0" w:tplc="5248E9A0">
      <w:start w:val="1"/>
      <w:numFmt w:val="decimal"/>
      <w:lvlText w:val="20.3.%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609D3086"/>
    <w:multiLevelType w:val="hybridMultilevel"/>
    <w:tmpl w:val="0686ADA0"/>
    <w:lvl w:ilvl="0" w:tplc="78BA0BC6">
      <w:start w:val="4"/>
      <w:numFmt w:val="decimal"/>
      <w:lvlText w:val="%1."/>
      <w:lvlJc w:val="left"/>
      <w:pPr>
        <w:ind w:left="720" w:hanging="360"/>
      </w:pPr>
      <w:rPr>
        <w:rFonts w:hint="default"/>
      </w:rPr>
    </w:lvl>
    <w:lvl w:ilvl="1" w:tplc="E8C2ECAA" w:tentative="1">
      <w:start w:val="1"/>
      <w:numFmt w:val="lowerLetter"/>
      <w:lvlText w:val="%2."/>
      <w:lvlJc w:val="left"/>
      <w:pPr>
        <w:ind w:left="1440" w:hanging="360"/>
      </w:pPr>
    </w:lvl>
    <w:lvl w:ilvl="2" w:tplc="BB043D34" w:tentative="1">
      <w:start w:val="1"/>
      <w:numFmt w:val="lowerRoman"/>
      <w:lvlText w:val="%3."/>
      <w:lvlJc w:val="right"/>
      <w:pPr>
        <w:ind w:left="2160" w:hanging="180"/>
      </w:pPr>
    </w:lvl>
    <w:lvl w:ilvl="3" w:tplc="75223422" w:tentative="1">
      <w:start w:val="1"/>
      <w:numFmt w:val="decimal"/>
      <w:lvlText w:val="%4."/>
      <w:lvlJc w:val="left"/>
      <w:pPr>
        <w:ind w:left="2880" w:hanging="360"/>
      </w:pPr>
    </w:lvl>
    <w:lvl w:ilvl="4" w:tplc="73AA9CC6" w:tentative="1">
      <w:start w:val="1"/>
      <w:numFmt w:val="lowerLetter"/>
      <w:lvlText w:val="%5."/>
      <w:lvlJc w:val="left"/>
      <w:pPr>
        <w:ind w:left="3600" w:hanging="360"/>
      </w:pPr>
    </w:lvl>
    <w:lvl w:ilvl="5" w:tplc="C7B86540" w:tentative="1">
      <w:start w:val="1"/>
      <w:numFmt w:val="lowerRoman"/>
      <w:lvlText w:val="%6."/>
      <w:lvlJc w:val="right"/>
      <w:pPr>
        <w:ind w:left="4320" w:hanging="180"/>
      </w:pPr>
    </w:lvl>
    <w:lvl w:ilvl="6" w:tplc="B0F05A04" w:tentative="1">
      <w:start w:val="1"/>
      <w:numFmt w:val="decimal"/>
      <w:lvlText w:val="%7."/>
      <w:lvlJc w:val="left"/>
      <w:pPr>
        <w:ind w:left="5040" w:hanging="360"/>
      </w:pPr>
    </w:lvl>
    <w:lvl w:ilvl="7" w:tplc="BF141098" w:tentative="1">
      <w:start w:val="1"/>
      <w:numFmt w:val="lowerLetter"/>
      <w:lvlText w:val="%8."/>
      <w:lvlJc w:val="left"/>
      <w:pPr>
        <w:ind w:left="5760" w:hanging="360"/>
      </w:pPr>
    </w:lvl>
    <w:lvl w:ilvl="8" w:tplc="0C3EE4B6" w:tentative="1">
      <w:start w:val="1"/>
      <w:numFmt w:val="lowerRoman"/>
      <w:lvlText w:val="%9."/>
      <w:lvlJc w:val="right"/>
      <w:pPr>
        <w:ind w:left="6480" w:hanging="180"/>
      </w:pPr>
    </w:lvl>
  </w:abstractNum>
  <w:abstractNum w:abstractNumId="18" w15:restartNumberingAfterBreak="0">
    <w:nsid w:val="6DF50FC9"/>
    <w:multiLevelType w:val="hybridMultilevel"/>
    <w:tmpl w:val="5F00D916"/>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79A9087C"/>
    <w:multiLevelType w:val="hybridMultilevel"/>
    <w:tmpl w:val="6EB6C43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0" w15:restartNumberingAfterBreak="0">
    <w:nsid w:val="79DB118E"/>
    <w:multiLevelType w:val="hybridMultilevel"/>
    <w:tmpl w:val="FD94A806"/>
    <w:lvl w:ilvl="0" w:tplc="A75283E8">
      <w:start w:val="1"/>
      <w:numFmt w:val="decimal"/>
      <w:lvlText w:val="%1)"/>
      <w:lvlJc w:val="left"/>
      <w:pPr>
        <w:ind w:left="405" w:hanging="360"/>
      </w:pPr>
      <w:rPr>
        <w:rFonts w:hint="default"/>
      </w:rPr>
    </w:lvl>
    <w:lvl w:ilvl="1" w:tplc="04260019" w:tentative="1">
      <w:start w:val="1"/>
      <w:numFmt w:val="lowerLetter"/>
      <w:lvlText w:val="%2."/>
      <w:lvlJc w:val="left"/>
      <w:pPr>
        <w:ind w:left="1125" w:hanging="360"/>
      </w:pPr>
    </w:lvl>
    <w:lvl w:ilvl="2" w:tplc="0426001B">
      <w:start w:val="1"/>
      <w:numFmt w:val="lowerRoman"/>
      <w:lvlText w:val="%3."/>
      <w:lvlJc w:val="right"/>
      <w:pPr>
        <w:ind w:left="1845" w:hanging="180"/>
      </w:pPr>
    </w:lvl>
    <w:lvl w:ilvl="3" w:tplc="0426000F" w:tentative="1">
      <w:start w:val="1"/>
      <w:numFmt w:val="decimal"/>
      <w:lvlText w:val="%4."/>
      <w:lvlJc w:val="left"/>
      <w:pPr>
        <w:ind w:left="2565" w:hanging="360"/>
      </w:pPr>
    </w:lvl>
    <w:lvl w:ilvl="4" w:tplc="04260019" w:tentative="1">
      <w:start w:val="1"/>
      <w:numFmt w:val="lowerLetter"/>
      <w:lvlText w:val="%5."/>
      <w:lvlJc w:val="left"/>
      <w:pPr>
        <w:ind w:left="3285" w:hanging="360"/>
      </w:pPr>
    </w:lvl>
    <w:lvl w:ilvl="5" w:tplc="0426001B" w:tentative="1">
      <w:start w:val="1"/>
      <w:numFmt w:val="lowerRoman"/>
      <w:lvlText w:val="%6."/>
      <w:lvlJc w:val="right"/>
      <w:pPr>
        <w:ind w:left="4005" w:hanging="180"/>
      </w:pPr>
    </w:lvl>
    <w:lvl w:ilvl="6" w:tplc="0426000F" w:tentative="1">
      <w:start w:val="1"/>
      <w:numFmt w:val="decimal"/>
      <w:lvlText w:val="%7."/>
      <w:lvlJc w:val="left"/>
      <w:pPr>
        <w:ind w:left="4725" w:hanging="360"/>
      </w:pPr>
    </w:lvl>
    <w:lvl w:ilvl="7" w:tplc="04260019" w:tentative="1">
      <w:start w:val="1"/>
      <w:numFmt w:val="lowerLetter"/>
      <w:lvlText w:val="%8."/>
      <w:lvlJc w:val="left"/>
      <w:pPr>
        <w:ind w:left="5445" w:hanging="360"/>
      </w:pPr>
    </w:lvl>
    <w:lvl w:ilvl="8" w:tplc="0426001B" w:tentative="1">
      <w:start w:val="1"/>
      <w:numFmt w:val="lowerRoman"/>
      <w:lvlText w:val="%9."/>
      <w:lvlJc w:val="right"/>
      <w:pPr>
        <w:ind w:left="6165" w:hanging="180"/>
      </w:pPr>
    </w:lvl>
  </w:abstractNum>
  <w:abstractNum w:abstractNumId="21" w15:restartNumberingAfterBreak="0">
    <w:nsid w:val="7C255E2A"/>
    <w:multiLevelType w:val="multilevel"/>
    <w:tmpl w:val="768A11D8"/>
    <w:lvl w:ilvl="0">
      <w:start w:val="1"/>
      <w:numFmt w:val="decimal"/>
      <w:lvlText w:val="%1."/>
      <w:lvlJc w:val="left"/>
      <w:pPr>
        <w:ind w:left="360" w:hanging="360"/>
      </w:pPr>
      <w:rPr>
        <w:b w:val="0"/>
        <w:i w:val="0"/>
        <w:color w:val="000000"/>
      </w:rPr>
    </w:lvl>
    <w:lvl w:ilvl="1">
      <w:start w:val="1"/>
      <w:numFmt w:val="decimal"/>
      <w:lvlText w:val="%2."/>
      <w:lvlJc w:val="left"/>
      <w:pPr>
        <w:ind w:left="792" w:hanging="432"/>
      </w:pPr>
      <w:rPr>
        <w:rFonts w:ascii="Times New Roman" w:eastAsia="Times New Roman" w:hAnsi="Times New Roman" w:cs="Times New Roman"/>
        <w:b w:val="0"/>
        <w:color w:val="000000"/>
      </w:rPr>
    </w:lvl>
    <w:lvl w:ilvl="2">
      <w:start w:val="1"/>
      <w:numFmt w:val="decimal"/>
      <w:lvlText w:val="%1.%2.%3."/>
      <w:lvlJc w:val="left"/>
      <w:pPr>
        <w:ind w:left="2773" w:hanging="504"/>
      </w:pPr>
      <w:rPr>
        <w:b w:val="0"/>
        <w:color w:val="00000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54781489">
    <w:abstractNumId w:val="2"/>
    <w:lvlOverride w:ilvl="0">
      <w:startOverride w:val="1"/>
    </w:lvlOverride>
    <w:lvlOverride w:ilvl="1"/>
    <w:lvlOverride w:ilvl="2"/>
    <w:lvlOverride w:ilvl="3"/>
    <w:lvlOverride w:ilvl="4"/>
    <w:lvlOverride w:ilvl="5"/>
    <w:lvlOverride w:ilvl="6"/>
    <w:lvlOverride w:ilvl="7"/>
    <w:lvlOverride w:ilvl="8"/>
  </w:num>
  <w:num w:numId="2" w16cid:durableId="169522935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826752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99577811">
    <w:abstractNumId w:val="14"/>
  </w:num>
  <w:num w:numId="5" w16cid:durableId="2023777238">
    <w:abstractNumId w:val="8"/>
  </w:num>
  <w:num w:numId="6" w16cid:durableId="547571643">
    <w:abstractNumId w:val="0"/>
  </w:num>
  <w:num w:numId="7" w16cid:durableId="1156065569">
    <w:abstractNumId w:val="17"/>
  </w:num>
  <w:num w:numId="8" w16cid:durableId="128787950">
    <w:abstractNumId w:val="5"/>
  </w:num>
  <w:num w:numId="9" w16cid:durableId="1622345807">
    <w:abstractNumId w:val="4"/>
  </w:num>
  <w:num w:numId="10" w16cid:durableId="1185945743">
    <w:abstractNumId w:val="20"/>
  </w:num>
  <w:num w:numId="11" w16cid:durableId="295644104">
    <w:abstractNumId w:val="9"/>
  </w:num>
  <w:num w:numId="12" w16cid:durableId="1826512644">
    <w:abstractNumId w:val="7"/>
  </w:num>
  <w:num w:numId="13" w16cid:durableId="8315329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39826002">
    <w:abstractNumId w:val="6"/>
  </w:num>
  <w:num w:numId="15" w16cid:durableId="261765999">
    <w:abstractNumId w:val="13"/>
    <w:lvlOverride w:ilvl="0">
      <w:startOverride w:val="20"/>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28194334">
    <w:abstractNumId w:val="19"/>
  </w:num>
  <w:num w:numId="17" w16cid:durableId="714432219">
    <w:abstractNumId w:val="15"/>
  </w:num>
  <w:num w:numId="18" w16cid:durableId="1580556672">
    <w:abstractNumId w:val="7"/>
  </w:num>
  <w:num w:numId="19" w16cid:durableId="1333139357">
    <w:abstractNumId w:val="19"/>
  </w:num>
  <w:num w:numId="20" w16cid:durableId="1077744886">
    <w:abstractNumId w:val="15"/>
  </w:num>
  <w:num w:numId="21" w16cid:durableId="124618258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63746102">
    <w:abstractNumId w:val="6"/>
  </w:num>
  <w:num w:numId="23" w16cid:durableId="18401965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49654694">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84235539">
    <w:abstractNumId w:val="3"/>
  </w:num>
  <w:num w:numId="26" w16cid:durableId="16995020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42D8"/>
    <w:rsid w:val="00022A79"/>
    <w:rsid w:val="0002776F"/>
    <w:rsid w:val="000529B0"/>
    <w:rsid w:val="0005610E"/>
    <w:rsid w:val="000908B7"/>
    <w:rsid w:val="00104C34"/>
    <w:rsid w:val="00107D97"/>
    <w:rsid w:val="00125A0C"/>
    <w:rsid w:val="001470FD"/>
    <w:rsid w:val="001C2162"/>
    <w:rsid w:val="00236401"/>
    <w:rsid w:val="0028108C"/>
    <w:rsid w:val="002A40FF"/>
    <w:rsid w:val="002A4D7E"/>
    <w:rsid w:val="002B3B07"/>
    <w:rsid w:val="002F2372"/>
    <w:rsid w:val="00302626"/>
    <w:rsid w:val="00323E99"/>
    <w:rsid w:val="003D51B6"/>
    <w:rsid w:val="003D5258"/>
    <w:rsid w:val="003E3538"/>
    <w:rsid w:val="003E7E62"/>
    <w:rsid w:val="004240A6"/>
    <w:rsid w:val="0044310D"/>
    <w:rsid w:val="00460D19"/>
    <w:rsid w:val="004924EB"/>
    <w:rsid w:val="004C00B3"/>
    <w:rsid w:val="004D2079"/>
    <w:rsid w:val="004E5F0A"/>
    <w:rsid w:val="005242D8"/>
    <w:rsid w:val="005665C4"/>
    <w:rsid w:val="00592E00"/>
    <w:rsid w:val="005A384B"/>
    <w:rsid w:val="005B2719"/>
    <w:rsid w:val="00601F91"/>
    <w:rsid w:val="00655781"/>
    <w:rsid w:val="00664ABF"/>
    <w:rsid w:val="006E5BFD"/>
    <w:rsid w:val="00760164"/>
    <w:rsid w:val="007D722A"/>
    <w:rsid w:val="007E4FE1"/>
    <w:rsid w:val="00882F39"/>
    <w:rsid w:val="008E5A6F"/>
    <w:rsid w:val="009529E4"/>
    <w:rsid w:val="0098634F"/>
    <w:rsid w:val="00995022"/>
    <w:rsid w:val="0099627F"/>
    <w:rsid w:val="00A0799B"/>
    <w:rsid w:val="00A65989"/>
    <w:rsid w:val="00A7792D"/>
    <w:rsid w:val="00A97F18"/>
    <w:rsid w:val="00AA4C75"/>
    <w:rsid w:val="00AC67FA"/>
    <w:rsid w:val="00AD7154"/>
    <w:rsid w:val="00B61EC3"/>
    <w:rsid w:val="00BD0639"/>
    <w:rsid w:val="00BD1C83"/>
    <w:rsid w:val="00BE5376"/>
    <w:rsid w:val="00BF00EE"/>
    <w:rsid w:val="00C12057"/>
    <w:rsid w:val="00C139B4"/>
    <w:rsid w:val="00D75326"/>
    <w:rsid w:val="00D80294"/>
    <w:rsid w:val="00E40D17"/>
    <w:rsid w:val="00E84FFA"/>
    <w:rsid w:val="00EC51CC"/>
    <w:rsid w:val="00EF45D6"/>
    <w:rsid w:val="00FA2C1F"/>
    <w:rsid w:val="00FB53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EB068"/>
  <w15:chartTrackingRefBased/>
  <w15:docId w15:val="{B282F1AD-554B-4B03-A749-46D57EFFD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2D8"/>
    <w:pPr>
      <w:widowControl w:val="0"/>
      <w:autoSpaceDE w:val="0"/>
      <w:autoSpaceDN w:val="0"/>
      <w:spacing w:after="0" w:line="240" w:lineRule="auto"/>
    </w:pPr>
    <w:rPr>
      <w:rFonts w:ascii="Times New Roman" w:eastAsia="Times New Roman" w:hAnsi="Times New Roman" w:cs="Times New Roman"/>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42D8"/>
    <w:rPr>
      <w:color w:val="0563C1" w:themeColor="hyperlink"/>
      <w:u w:val="single"/>
    </w:rPr>
  </w:style>
  <w:style w:type="paragraph" w:styleId="BodyText">
    <w:name w:val="Body Text"/>
    <w:basedOn w:val="Normal"/>
    <w:link w:val="BodyTextChar"/>
    <w:uiPriority w:val="1"/>
    <w:unhideWhenUsed/>
    <w:qFormat/>
    <w:rsid w:val="005242D8"/>
    <w:rPr>
      <w:b/>
      <w:bCs/>
      <w:sz w:val="24"/>
      <w:szCs w:val="24"/>
    </w:rPr>
  </w:style>
  <w:style w:type="character" w:customStyle="1" w:styleId="BodyTextChar">
    <w:name w:val="Body Text Char"/>
    <w:basedOn w:val="DefaultParagraphFont"/>
    <w:link w:val="BodyText"/>
    <w:uiPriority w:val="1"/>
    <w:rsid w:val="005242D8"/>
    <w:rPr>
      <w:rFonts w:ascii="Times New Roman" w:eastAsia="Times New Roman" w:hAnsi="Times New Roman" w:cs="Times New Roman"/>
      <w:b/>
      <w:bCs/>
      <w:sz w:val="24"/>
      <w:szCs w:val="24"/>
      <w:lang w:val="lv-LV"/>
    </w:rPr>
  </w:style>
  <w:style w:type="paragraph" w:customStyle="1" w:styleId="TableParagraph">
    <w:name w:val="Table Paragraph"/>
    <w:basedOn w:val="Normal"/>
    <w:uiPriority w:val="1"/>
    <w:qFormat/>
    <w:rsid w:val="005242D8"/>
  </w:style>
  <w:style w:type="character" w:styleId="FollowedHyperlink">
    <w:name w:val="FollowedHyperlink"/>
    <w:basedOn w:val="DefaultParagraphFont"/>
    <w:uiPriority w:val="99"/>
    <w:semiHidden/>
    <w:unhideWhenUsed/>
    <w:rsid w:val="0002776F"/>
    <w:rPr>
      <w:color w:val="954F72" w:themeColor="followedHyperlink"/>
      <w:u w:val="single"/>
    </w:rPr>
  </w:style>
  <w:style w:type="paragraph" w:styleId="ListParagraph">
    <w:name w:val="List Paragraph"/>
    <w:aliases w:val="Syle 1,Normal bullet 2,Bullet list,Strip,H&amp;P List Paragraph,Līguma galvenais punkts,2,Saistīto dokumentu saraksts,Colorful List - Accent 12,List Paragraph1,Numurets,PPS_Bullet,Virsraksti,List Paragraph Red,Bullet EY"/>
    <w:basedOn w:val="Normal"/>
    <w:link w:val="ListParagraphChar"/>
    <w:uiPriority w:val="34"/>
    <w:qFormat/>
    <w:rsid w:val="00760164"/>
    <w:pPr>
      <w:widowControl/>
      <w:autoSpaceDE/>
      <w:autoSpaceDN/>
      <w:ind w:left="720"/>
    </w:pPr>
    <w:rPr>
      <w:sz w:val="24"/>
      <w:szCs w:val="24"/>
      <w:lang w:val="x-none" w:eastAsia="x-none"/>
    </w:rPr>
  </w:style>
  <w:style w:type="paragraph" w:styleId="FootnoteText">
    <w:name w:val="footnote text"/>
    <w:basedOn w:val="Normal"/>
    <w:link w:val="FootnoteTextChar"/>
    <w:uiPriority w:val="99"/>
    <w:unhideWhenUsed/>
    <w:rsid w:val="00760164"/>
    <w:pPr>
      <w:widowControl/>
      <w:autoSpaceDE/>
      <w:autoSpaceDN/>
    </w:pPr>
    <w:rPr>
      <w:rFonts w:ascii="Calibri" w:eastAsia="Calibri" w:hAnsi="Calibri"/>
      <w:sz w:val="20"/>
      <w:szCs w:val="20"/>
      <w:lang w:val="x-none" w:eastAsia="x-none"/>
    </w:rPr>
  </w:style>
  <w:style w:type="character" w:customStyle="1" w:styleId="FootnoteTextChar">
    <w:name w:val="Footnote Text Char"/>
    <w:basedOn w:val="DefaultParagraphFont"/>
    <w:link w:val="FootnoteText"/>
    <w:uiPriority w:val="99"/>
    <w:rsid w:val="00760164"/>
    <w:rPr>
      <w:rFonts w:ascii="Calibri" w:eastAsia="Calibri" w:hAnsi="Calibri" w:cs="Times New Roman"/>
      <w:sz w:val="20"/>
      <w:szCs w:val="20"/>
      <w:lang w:val="x-none" w:eastAsia="x-none"/>
    </w:rPr>
  </w:style>
  <w:style w:type="character" w:customStyle="1" w:styleId="ListParagraphChar">
    <w:name w:val="List Paragraph Char"/>
    <w:aliases w:val="Syle 1 Char,Normal bullet 2 Char,Bullet list Char,Strip Char,H&amp;P List Paragraph Char,Līguma galvenais punkts Char,2 Char,Saistīto dokumentu saraksts Char,Colorful List - Accent 12 Char,List Paragraph1 Char,Numurets Char"/>
    <w:link w:val="ListParagraph"/>
    <w:uiPriority w:val="34"/>
    <w:qFormat/>
    <w:rsid w:val="00760164"/>
    <w:rPr>
      <w:rFonts w:ascii="Times New Roman" w:eastAsia="Times New Roman" w:hAnsi="Times New Roman" w:cs="Times New Roman"/>
      <w:sz w:val="24"/>
      <w:szCs w:val="24"/>
      <w:lang w:val="x-none" w:eastAsia="x-none"/>
    </w:rPr>
  </w:style>
  <w:style w:type="paragraph" w:styleId="BodyTextIndent">
    <w:name w:val="Body Text Indent"/>
    <w:basedOn w:val="Normal"/>
    <w:link w:val="BodyTextIndentChar"/>
    <w:unhideWhenUsed/>
    <w:rsid w:val="004D2079"/>
    <w:pPr>
      <w:spacing w:after="120"/>
      <w:ind w:left="283"/>
    </w:pPr>
  </w:style>
  <w:style w:type="character" w:customStyle="1" w:styleId="BodyTextIndentChar">
    <w:name w:val="Body Text Indent Char"/>
    <w:basedOn w:val="DefaultParagraphFont"/>
    <w:link w:val="BodyTextIndent"/>
    <w:rsid w:val="004D2079"/>
    <w:rPr>
      <w:rFonts w:ascii="Times New Roman" w:eastAsia="Times New Roman" w:hAnsi="Times New Roman" w:cs="Times New Roman"/>
      <w:lang w:val="lv-LV"/>
    </w:rPr>
  </w:style>
  <w:style w:type="character" w:styleId="Emphasis">
    <w:name w:val="Emphasis"/>
    <w:uiPriority w:val="20"/>
    <w:qFormat/>
    <w:rsid w:val="004D2079"/>
    <w:rPr>
      <w:b/>
      <w:bCs/>
      <w:i w:val="0"/>
      <w:iCs w:val="0"/>
    </w:rPr>
  </w:style>
  <w:style w:type="character" w:customStyle="1" w:styleId="st1">
    <w:name w:val="st1"/>
    <w:rsid w:val="004D2079"/>
  </w:style>
  <w:style w:type="character" w:styleId="Strong">
    <w:name w:val="Strong"/>
    <w:qFormat/>
    <w:rsid w:val="004D2079"/>
    <w:rPr>
      <w:b/>
      <w:bCs/>
    </w:rPr>
  </w:style>
  <w:style w:type="paragraph" w:styleId="BodyText3">
    <w:name w:val="Body Text 3"/>
    <w:basedOn w:val="Normal"/>
    <w:link w:val="BodyText3Char"/>
    <w:uiPriority w:val="99"/>
    <w:semiHidden/>
    <w:unhideWhenUsed/>
    <w:rsid w:val="0044310D"/>
    <w:pPr>
      <w:spacing w:after="120"/>
    </w:pPr>
    <w:rPr>
      <w:sz w:val="16"/>
      <w:szCs w:val="16"/>
    </w:rPr>
  </w:style>
  <w:style w:type="character" w:customStyle="1" w:styleId="BodyText3Char">
    <w:name w:val="Body Text 3 Char"/>
    <w:basedOn w:val="DefaultParagraphFont"/>
    <w:link w:val="BodyText3"/>
    <w:uiPriority w:val="99"/>
    <w:semiHidden/>
    <w:rsid w:val="0044310D"/>
    <w:rPr>
      <w:rFonts w:ascii="Times New Roman" w:eastAsia="Times New Roman" w:hAnsi="Times New Roman" w:cs="Times New Roman"/>
      <w:sz w:val="16"/>
      <w:szCs w:val="16"/>
      <w:lang w:val="lv-LV"/>
    </w:rPr>
  </w:style>
  <w:style w:type="character" w:styleId="FootnoteReference">
    <w:name w:val="footnote reference"/>
    <w:aliases w:val="Footnote symbol,Footnote Reference Number,SUPERS"/>
    <w:uiPriority w:val="99"/>
    <w:rsid w:val="0044310D"/>
    <w:rPr>
      <w:vertAlign w:val="superscript"/>
    </w:rPr>
  </w:style>
  <w:style w:type="character" w:customStyle="1" w:styleId="FootnoteTextChar1">
    <w:name w:val="Footnote Text Char1"/>
    <w:uiPriority w:val="99"/>
    <w:locked/>
    <w:rsid w:val="0044310D"/>
    <w:rPr>
      <w:lang w:val="x-none" w:eastAsia="x-none"/>
    </w:rPr>
  </w:style>
  <w:style w:type="character" w:customStyle="1" w:styleId="screen-reader-only">
    <w:name w:val="screen-reader-only"/>
    <w:basedOn w:val="DefaultParagraphFont"/>
    <w:rsid w:val="00C139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867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d.gov.lv" TargetMode="External"/><Relationship Id="rId3" Type="http://schemas.openxmlformats.org/officeDocument/2006/relationships/settings" Target="settings.xml"/><Relationship Id="rId7" Type="http://schemas.openxmlformats.org/officeDocument/2006/relationships/hyperlink" Target="http://www.ur.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ur.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7</Pages>
  <Words>8602</Words>
  <Characters>4904</Characters>
  <Application>Microsoft Office Word</Application>
  <DocSecurity>0</DocSecurity>
  <Lines>40</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dc:creator>
  <cp:keywords/>
  <dc:description/>
  <cp:lastModifiedBy>Anatolijs Krivins</cp:lastModifiedBy>
  <cp:revision>6</cp:revision>
  <dcterms:created xsi:type="dcterms:W3CDTF">2026-05-26T12:27:00Z</dcterms:created>
  <dcterms:modified xsi:type="dcterms:W3CDTF">2026-05-26T13:02:00Z</dcterms:modified>
</cp:coreProperties>
</file>