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CDB75" w14:textId="437807A2" w:rsidR="002A4003" w:rsidRPr="009B189B" w:rsidRDefault="002A4003" w:rsidP="002A4003">
      <w:pPr>
        <w:spacing w:after="0" w:line="240" w:lineRule="auto"/>
        <w:jc w:val="center"/>
        <w:rPr>
          <w:rFonts w:ascii="Times New Roman" w:eastAsia="Calibri" w:hAnsi="Times New Roman" w:cs="Times New Roman"/>
          <w:bCs/>
        </w:rPr>
      </w:pPr>
      <w:r w:rsidRPr="009B189B">
        <w:rPr>
          <w:rFonts w:ascii="Times New Roman" w:eastAsia="Calibri" w:hAnsi="Times New Roman" w:cs="Times New Roman"/>
          <w:bCs/>
        </w:rPr>
        <w:t>Iepirkum</w:t>
      </w:r>
      <w:r>
        <w:rPr>
          <w:rFonts w:ascii="Times New Roman" w:eastAsia="Calibri" w:hAnsi="Times New Roman" w:cs="Times New Roman"/>
          <w:bCs/>
        </w:rPr>
        <w:t>s</w:t>
      </w:r>
      <w:r w:rsidRPr="009B189B">
        <w:rPr>
          <w:rFonts w:ascii="Times New Roman" w:eastAsia="Calibri" w:hAnsi="Times New Roman" w:cs="Times New Roman"/>
          <w:bCs/>
        </w:rPr>
        <w:t xml:space="preserve"> (Publisko iepirkumu likuma 10.panta kārtībā)</w:t>
      </w:r>
    </w:p>
    <w:p w14:paraId="5F050F1A" w14:textId="77777777" w:rsidR="002A4003" w:rsidRPr="009B189B" w:rsidRDefault="002A4003" w:rsidP="002A4003">
      <w:pPr>
        <w:spacing w:after="0" w:line="240" w:lineRule="auto"/>
        <w:jc w:val="center"/>
        <w:rPr>
          <w:rFonts w:ascii="Times New Roman" w:eastAsia="Calibri" w:hAnsi="Times New Roman" w:cs="Times New Roman"/>
          <w:bCs/>
        </w:rPr>
      </w:pPr>
      <w:r w:rsidRPr="009B189B">
        <w:rPr>
          <w:rFonts w:ascii="Times New Roman" w:eastAsia="Calibri" w:hAnsi="Times New Roman" w:cs="Times New Roman"/>
          <w:b/>
        </w:rPr>
        <w:t>“Juridiskie pakalpojumi korporatīvās pārvaldības, darba tiesību, būvniecības, nekustamā īpašuma pārvaldības un konkurences tiesību jomā”</w:t>
      </w:r>
    </w:p>
    <w:p w14:paraId="60213069" w14:textId="77777777" w:rsidR="002A4003" w:rsidRPr="00A86388" w:rsidRDefault="002A4003" w:rsidP="002A4003">
      <w:pPr>
        <w:spacing w:after="0" w:line="240" w:lineRule="auto"/>
        <w:jc w:val="center"/>
        <w:rPr>
          <w:rFonts w:ascii="Times New Roman" w:eastAsia="Times New Roman" w:hAnsi="Times New Roman" w:cs="Times New Roman"/>
        </w:rPr>
      </w:pPr>
      <w:r w:rsidRPr="00981B25">
        <w:rPr>
          <w:rFonts w:ascii="Times New Roman" w:eastAsia="Times New Roman" w:hAnsi="Times New Roman" w:cs="Times New Roman"/>
        </w:rPr>
        <w:t>(</w:t>
      </w:r>
      <w:r w:rsidRPr="00A86388">
        <w:rPr>
          <w:rFonts w:ascii="Times New Roman" w:eastAsia="Times New Roman" w:hAnsi="Times New Roman" w:cs="Times New Roman"/>
        </w:rPr>
        <w:t>identifikācijas Nr.</w:t>
      </w:r>
      <w:r w:rsidRPr="00A86388">
        <w:rPr>
          <w:rFonts w:ascii="Times New Roman" w:hAnsi="Times New Roman" w:cs="Times New Roman"/>
        </w:rPr>
        <w:t xml:space="preserve"> </w:t>
      </w:r>
      <w:r>
        <w:rPr>
          <w:rFonts w:ascii="Times New Roman" w:hAnsi="Times New Roman" w:cs="Times New Roman"/>
        </w:rPr>
        <w:t>V</w:t>
      </w:r>
      <w:r w:rsidRPr="009B189B">
        <w:rPr>
          <w:rFonts w:ascii="Times New Roman" w:hAnsi="Times New Roman" w:cs="Times New Roman"/>
        </w:rPr>
        <w:t>NĪ 2026/2/9-2/B-1</w:t>
      </w:r>
      <w:r w:rsidRPr="00A86388">
        <w:rPr>
          <w:rFonts w:ascii="Times New Roman" w:eastAsia="Times New Roman" w:hAnsi="Times New Roman" w:cs="Times New Roman"/>
        </w:rPr>
        <w:t>)</w:t>
      </w:r>
    </w:p>
    <w:p w14:paraId="2E014E65" w14:textId="77777777" w:rsidR="00904157" w:rsidRDefault="00904157" w:rsidP="00174CCE">
      <w:pPr>
        <w:spacing w:after="0" w:line="240" w:lineRule="auto"/>
        <w:rPr>
          <w:rFonts w:ascii="Times New Roman" w:eastAsia="Times New Roman" w:hAnsi="Times New Roman" w:cs="Times New Roman"/>
        </w:rPr>
      </w:pPr>
    </w:p>
    <w:p w14:paraId="599F1C6F" w14:textId="6B5C7083"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2A4003">
        <w:rPr>
          <w:rFonts w:ascii="Times New Roman" w:eastAsia="Times New Roman" w:hAnsi="Times New Roman" w:cs="Times New Roman"/>
          <w:bCs/>
          <w:kern w:val="0"/>
          <w14:ligatures w14:val="none"/>
        </w:rPr>
        <w:t>ā piegādātāja</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641C395D" w:rsidR="00904157" w:rsidRPr="00C90667" w:rsidRDefault="00904157" w:rsidP="00164C42">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2</w:t>
      </w:r>
      <w:r w:rsidR="002A4003">
        <w:rPr>
          <w:rFonts w:ascii="Times New Roman" w:eastAsia="Times New Roman" w:hAnsi="Times New Roman" w:cs="Times New Roman"/>
          <w:bCs/>
          <w:kern w:val="0"/>
          <w14:ligatures w14:val="none"/>
        </w:rPr>
        <w:t>9</w:t>
      </w:r>
      <w:r w:rsidR="00174CCE">
        <w:rPr>
          <w:rFonts w:ascii="Times New Roman" w:eastAsia="Times New Roman" w:hAnsi="Times New Roman" w:cs="Times New Roman"/>
          <w:bCs/>
          <w:kern w:val="0"/>
          <w14:ligatures w14:val="none"/>
        </w:rPr>
        <w:t>.maija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164C42">
      <w:pPr>
        <w:spacing w:after="0" w:line="240" w:lineRule="auto"/>
        <w:jc w:val="center"/>
        <w:rPr>
          <w:rFonts w:ascii="Times New Roman" w:eastAsia="Calibri" w:hAnsi="Times New Roman" w:cs="Arial"/>
          <w:b/>
          <w:bCs/>
          <w:lang w:eastAsia="lv-LV"/>
        </w:rPr>
      </w:pPr>
    </w:p>
    <w:p w14:paraId="00D35AC1" w14:textId="4BC09FAB" w:rsidR="00D91DA6" w:rsidRPr="005535D9" w:rsidRDefault="00B12160" w:rsidP="00164C42">
      <w:pPr>
        <w:spacing w:after="0" w:line="240" w:lineRule="auto"/>
        <w:jc w:val="both"/>
        <w:rPr>
          <w:rFonts w:ascii="Times New Roman" w:hAnsi="Times New Roman" w:cs="Times New Roman"/>
        </w:rPr>
      </w:pPr>
      <w:r w:rsidRPr="005535D9">
        <w:rPr>
          <w:rFonts w:ascii="Times New Roman" w:eastAsia="Calibri" w:hAnsi="Times New Roman" w:cs="Times New Roman"/>
          <w:b/>
          <w:bCs/>
        </w:rPr>
        <w:t>1.jautājums:</w:t>
      </w:r>
      <w:r w:rsidRPr="005535D9">
        <w:rPr>
          <w:rFonts w:ascii="Times New Roman" w:eastAsia="Calibri" w:hAnsi="Times New Roman" w:cs="Times New Roman"/>
        </w:rPr>
        <w:br/>
      </w:r>
      <w:r w:rsidR="00D91DA6" w:rsidRPr="005535D9">
        <w:rPr>
          <w:rFonts w:ascii="Times New Roman" w:hAnsi="Times New Roman" w:cs="Times New Roman"/>
        </w:rPr>
        <w:t xml:space="preserve">Lūdzam iepirkuma komisiju sniegt skaidrojumu un izvērtēt iespēju veikt grozījumus Nolikuma 8.6.1. punktā minētajā vērtēšanas kritērijā K3 “Pretendenta piedāvātā speciālista papildu pieredze investīciju piesaistē”, kas paredz piešķirt punktus par pieredzi kapitāla piesaistē tieši </w:t>
      </w:r>
      <w:r w:rsidR="00D91DA6" w:rsidRPr="005535D9">
        <w:rPr>
          <w:rFonts w:ascii="Times New Roman" w:hAnsi="Times New Roman" w:cs="Times New Roman"/>
          <w:u w:val="single"/>
        </w:rPr>
        <w:t>publiskā sektora</w:t>
      </w:r>
      <w:r w:rsidR="00D91DA6" w:rsidRPr="005535D9">
        <w:rPr>
          <w:rFonts w:ascii="Times New Roman" w:hAnsi="Times New Roman" w:cs="Times New Roman"/>
        </w:rPr>
        <w:t xml:space="preserve"> nekustamā īpašuma attīstības projektos.</w:t>
      </w:r>
    </w:p>
    <w:p w14:paraId="79ECDA4C" w14:textId="77777777" w:rsidR="00D91DA6" w:rsidRPr="005535D9" w:rsidRDefault="00D91DA6" w:rsidP="00164C42">
      <w:pPr>
        <w:pStyle w:val="NoSpace"/>
        <w:jc w:val="both"/>
        <w:rPr>
          <w:sz w:val="24"/>
          <w:szCs w:val="24"/>
          <w:lang w:val="lv-LV"/>
        </w:rPr>
      </w:pPr>
      <w:r w:rsidRPr="005535D9">
        <w:rPr>
          <w:sz w:val="24"/>
          <w:szCs w:val="24"/>
          <w:lang w:val="lv-LV"/>
        </w:rPr>
        <w:t>Vēlamies vērst uzmanību uz šādiem punktiem:</w:t>
      </w:r>
    </w:p>
    <w:p w14:paraId="4CE5BDDD" w14:textId="77777777" w:rsidR="00D91DA6" w:rsidRPr="005535D9" w:rsidRDefault="00D91DA6" w:rsidP="00164C42">
      <w:pPr>
        <w:pStyle w:val="NoSpace"/>
        <w:numPr>
          <w:ilvl w:val="0"/>
          <w:numId w:val="45"/>
        </w:numPr>
        <w:ind w:left="426" w:hanging="426"/>
        <w:jc w:val="both"/>
        <w:rPr>
          <w:sz w:val="24"/>
          <w:szCs w:val="24"/>
          <w:lang w:val="lv-LV"/>
        </w:rPr>
      </w:pPr>
      <w:r w:rsidRPr="005535D9">
        <w:rPr>
          <w:sz w:val="24"/>
          <w:szCs w:val="24"/>
          <w:lang w:val="lv-LV"/>
        </w:rPr>
        <w:t>Vienlīdzīga attieksme un konkurence: Juridiskā palīdzība un mehānismi kapitāla (investīciju) piesaistē (piemēram, aizņēmumu struktūras, vērtspapīru emisija, ieguldījumu piesaiste u.c.) ir saturiski un metodoloģiski identiski neatkarīgi no tā, vai projekta attīstītājs ir publiska vai privāta persona.</w:t>
      </w:r>
    </w:p>
    <w:p w14:paraId="4FAFA114" w14:textId="77777777" w:rsidR="00D91DA6" w:rsidRPr="005535D9" w:rsidRDefault="00D91DA6" w:rsidP="00164C42">
      <w:pPr>
        <w:pStyle w:val="NoSpace"/>
        <w:numPr>
          <w:ilvl w:val="0"/>
          <w:numId w:val="45"/>
        </w:numPr>
        <w:ind w:left="426" w:hanging="426"/>
        <w:jc w:val="both"/>
        <w:rPr>
          <w:sz w:val="24"/>
          <w:szCs w:val="24"/>
          <w:lang w:val="lv-LV"/>
        </w:rPr>
      </w:pPr>
      <w:r w:rsidRPr="005535D9">
        <w:rPr>
          <w:sz w:val="24"/>
          <w:szCs w:val="24"/>
          <w:lang w:val="lv-LV"/>
        </w:rPr>
        <w:t>Objektīva pamatojuma trūkums: Prasība pēc specifiskas pieredzes tieši publiskajā sektorā nerada pievienoto vērtību pakalpojuma kvalitātei, taču būtiski un nepamatoti sašaurina iespējamo pretendentu loku, radot priekšrocības tiem tirgus dalībniekiem, kuri vēsturiski ir sadarbojušies ar valsts vai pašvaldību iestādēm.</w:t>
      </w:r>
    </w:p>
    <w:p w14:paraId="240778C4" w14:textId="77777777" w:rsidR="00D91DA6" w:rsidRPr="005535D9" w:rsidRDefault="00D91DA6" w:rsidP="00164C42">
      <w:pPr>
        <w:pStyle w:val="NoSpace"/>
        <w:numPr>
          <w:ilvl w:val="0"/>
          <w:numId w:val="45"/>
        </w:numPr>
        <w:ind w:left="426" w:hanging="426"/>
        <w:jc w:val="both"/>
        <w:rPr>
          <w:sz w:val="24"/>
          <w:szCs w:val="24"/>
          <w:lang w:val="lv-LV"/>
        </w:rPr>
      </w:pPr>
      <w:r w:rsidRPr="005535D9">
        <w:rPr>
          <w:sz w:val="24"/>
          <w:szCs w:val="24"/>
          <w:lang w:val="lv-LV"/>
        </w:rPr>
        <w:t>Atbilstība PIL mērķim: Saskaņā ar Publisko iepirkumu likumu, pasūtītājam ir jānodrošina pēc iespējas plašāka piegādātāju konkurence. Ierobežojot pieredzi tikai ar publisko sektoru, tiek izslēgti augsti kvalificēti speciālisti ar ievērojamu pieredzi liela mēroga privātā kapitāla piesaistes projektos, kas ir tieši pārceļami uz publisko sektoru.</w:t>
      </w:r>
    </w:p>
    <w:p w14:paraId="11C69664" w14:textId="77777777" w:rsidR="00D91DA6" w:rsidRPr="005535D9" w:rsidRDefault="00D91DA6" w:rsidP="00164C42">
      <w:pPr>
        <w:pStyle w:val="NoSpace"/>
        <w:jc w:val="both"/>
        <w:rPr>
          <w:sz w:val="24"/>
          <w:szCs w:val="24"/>
          <w:lang w:val="lv-LV"/>
        </w:rPr>
      </w:pPr>
      <w:r w:rsidRPr="005535D9">
        <w:rPr>
          <w:sz w:val="24"/>
          <w:szCs w:val="24"/>
          <w:lang w:val="lv-LV"/>
        </w:rPr>
        <w:t>Ievērojot minēto, lūdzam pamatot, kādas specifiskas juridiskas zināšanas vai prasmes kapitāla piesaistē publiskā sektora projektos atšķiras no privātā sektora projektiem, kas attaisnotu šādu ierobežojumu? Ja šādu būtisku atšķirību nav, lūdzam veikt grozījumus K3 kritērijā, paredzot punktu piešķiršanu par pieredzi kapitāla piesaistē nekustamā īpašuma attīstības projektos neatkarīgi no sektora (publiskais vai privātais).</w:t>
      </w:r>
    </w:p>
    <w:p w14:paraId="0A2BFD0A" w14:textId="2150FEC2" w:rsidR="00D91DA6" w:rsidRPr="005535D9" w:rsidRDefault="007001A0" w:rsidP="00164C42">
      <w:pPr>
        <w:spacing w:line="240" w:lineRule="auto"/>
        <w:jc w:val="both"/>
        <w:rPr>
          <w:rFonts w:ascii="Times New Roman" w:hAnsi="Times New Roman" w:cs="Times New Roman"/>
        </w:rPr>
      </w:pPr>
      <w:r w:rsidRPr="005535D9">
        <w:rPr>
          <w:rFonts w:ascii="Times New Roman" w:eastAsia="Calibri" w:hAnsi="Times New Roman" w:cs="Times New Roman"/>
          <w:b/>
          <w:bCs/>
        </w:rPr>
        <w:t>Atbilde:</w:t>
      </w:r>
      <w:r w:rsidRPr="005535D9">
        <w:rPr>
          <w:rFonts w:ascii="Times New Roman" w:eastAsia="Calibri" w:hAnsi="Times New Roman" w:cs="Times New Roman"/>
        </w:rPr>
        <w:br/>
      </w:r>
      <w:r w:rsidR="00386D3D">
        <w:rPr>
          <w:rFonts w:ascii="Times New Roman" w:hAnsi="Times New Roman" w:cs="Times New Roman"/>
        </w:rPr>
        <w:t>Informējam, ka nolikumā veikti grozījumi un svītrota prasība pēc pieredzes publiskā sektorā.</w:t>
      </w:r>
    </w:p>
    <w:p w14:paraId="0A2A2AF7" w14:textId="77777777" w:rsidR="00D91DA6" w:rsidRPr="005535D9" w:rsidRDefault="00D91DA6" w:rsidP="00164C42">
      <w:pPr>
        <w:spacing w:after="0" w:line="240" w:lineRule="auto"/>
        <w:jc w:val="both"/>
        <w:rPr>
          <w:rFonts w:ascii="Times New Roman" w:hAnsi="Times New Roman" w:cs="Times New Roman"/>
        </w:rPr>
      </w:pPr>
    </w:p>
    <w:p w14:paraId="42E48E50" w14:textId="277A74E4" w:rsidR="00B36AC4" w:rsidRPr="005535D9" w:rsidRDefault="00533359" w:rsidP="00164C42">
      <w:pPr>
        <w:spacing w:after="0" w:line="240" w:lineRule="auto"/>
        <w:jc w:val="both"/>
        <w:rPr>
          <w:rFonts w:ascii="Times New Roman" w:hAnsi="Times New Roman" w:cs="Times New Roman"/>
        </w:rPr>
      </w:pPr>
      <w:r>
        <w:rPr>
          <w:rFonts w:ascii="Times New Roman" w:eastAsia="Calibri" w:hAnsi="Times New Roman" w:cs="Times New Roman"/>
          <w:b/>
          <w:bCs/>
        </w:rPr>
        <w:t>2</w:t>
      </w:r>
      <w:r w:rsidRPr="005535D9">
        <w:rPr>
          <w:rFonts w:ascii="Times New Roman" w:eastAsia="Calibri" w:hAnsi="Times New Roman" w:cs="Times New Roman"/>
          <w:b/>
          <w:bCs/>
        </w:rPr>
        <w:t>.jautājums:</w:t>
      </w:r>
      <w:r w:rsidRPr="005535D9">
        <w:rPr>
          <w:rFonts w:ascii="Times New Roman" w:eastAsia="Calibri" w:hAnsi="Times New Roman" w:cs="Times New Roman"/>
        </w:rPr>
        <w:br/>
      </w:r>
      <w:r w:rsidR="00B36AC4" w:rsidRPr="005535D9">
        <w:rPr>
          <w:rFonts w:ascii="Times New Roman" w:hAnsi="Times New Roman" w:cs="Times New Roman"/>
        </w:rPr>
        <w:t xml:space="preserve">Nolikuma 3.1. punkts pieļauj, ka Pretendents var būt reģistrēts citā valstī. Nolikuma 3.3.1.-3.3.5. punkti prasa, lai piesaistītie speciālisti būtu zvērināti advokāti vai advokātu palīgi, un Komisija pārbauda to statusu vietnē </w:t>
      </w:r>
      <w:hyperlink r:id="rId11" w:history="1">
        <w:r w:rsidR="00B36AC4" w:rsidRPr="005535D9">
          <w:rPr>
            <w:rStyle w:val="Hyperlink"/>
            <w:rFonts w:ascii="Times New Roman" w:hAnsi="Times New Roman" w:cs="Times New Roman"/>
          </w:rPr>
          <w:t>www.advokatura.lv</w:t>
        </w:r>
      </w:hyperlink>
      <w:r w:rsidR="00B36AC4" w:rsidRPr="005535D9">
        <w:rPr>
          <w:rFonts w:ascii="Times New Roman" w:hAnsi="Times New Roman" w:cs="Times New Roman"/>
        </w:rPr>
        <w:t>. Kā liecina Latvijas prakse apjomīgos infrastruktūras projektos (Ķekavas apvedceļa PPP projekts), juridiskos pakalpojumus PPP struktūras izveidē un starptautiskā finansējuma piesaistē bieži sniedz personu apvienības, kurās vietējie advokāti sadarbojas ar ārvalstu speciālistiem.</w:t>
      </w:r>
      <w:r w:rsidR="00B36AC4" w:rsidRPr="005535D9">
        <w:rPr>
          <w:rFonts w:ascii="Times New Roman" w:hAnsi="Times New Roman" w:cs="Times New Roman"/>
          <w:vertAlign w:val="superscript"/>
        </w:rPr>
        <w:t xml:space="preserve"> </w:t>
      </w:r>
      <w:r w:rsidR="00B36AC4" w:rsidRPr="005535D9">
        <w:rPr>
          <w:rFonts w:ascii="Times New Roman" w:hAnsi="Times New Roman" w:cs="Times New Roman"/>
        </w:rPr>
        <w:t>Ņemot vērā, ka Advokatūras likuma 4. panta 3. punkts paredz, ka Latvijā par advokātiem var būt arī citu ES dalībvalstu advokāti, lūdzam Komisiju atbildēt uz šādiem jautājumiem:</w:t>
      </w:r>
    </w:p>
    <w:p w14:paraId="55347DD6" w14:textId="77777777" w:rsidR="00B36AC4" w:rsidRPr="005535D9" w:rsidRDefault="00B36AC4" w:rsidP="00164C42">
      <w:pPr>
        <w:numPr>
          <w:ilvl w:val="0"/>
          <w:numId w:val="46"/>
        </w:numPr>
        <w:tabs>
          <w:tab w:val="clear" w:pos="720"/>
        </w:tabs>
        <w:spacing w:after="0" w:line="240" w:lineRule="auto"/>
        <w:ind w:left="426" w:hanging="426"/>
        <w:jc w:val="both"/>
        <w:rPr>
          <w:rFonts w:ascii="Times New Roman" w:hAnsi="Times New Roman" w:cs="Times New Roman"/>
        </w:rPr>
      </w:pPr>
      <w:r w:rsidRPr="005535D9">
        <w:rPr>
          <w:rFonts w:ascii="Times New Roman" w:hAnsi="Times New Roman" w:cs="Times New Roman"/>
        </w:rPr>
        <w:t>Vai būs pietiekami, ja Pretendents iesniegs attiecīgās valsts kompetentās institūcijas izsniegtu dokumentu, kas apliecina ārvalstu speciālista statusu un tiesības sniegt juridiskos pakalpojumus?</w:t>
      </w:r>
    </w:p>
    <w:p w14:paraId="59CC4E5C" w14:textId="77777777" w:rsidR="00B36AC4" w:rsidRPr="005535D9" w:rsidRDefault="00B36AC4" w:rsidP="00164C42">
      <w:pPr>
        <w:numPr>
          <w:ilvl w:val="0"/>
          <w:numId w:val="46"/>
        </w:numPr>
        <w:tabs>
          <w:tab w:val="clear" w:pos="720"/>
          <w:tab w:val="num" w:pos="567"/>
        </w:tabs>
        <w:spacing w:after="0" w:line="240" w:lineRule="auto"/>
        <w:ind w:left="426" w:hanging="426"/>
        <w:jc w:val="both"/>
        <w:rPr>
          <w:rFonts w:ascii="Times New Roman" w:hAnsi="Times New Roman" w:cs="Times New Roman"/>
        </w:rPr>
      </w:pPr>
      <w:r w:rsidRPr="005535D9">
        <w:rPr>
          <w:rFonts w:ascii="Times New Roman" w:hAnsi="Times New Roman" w:cs="Times New Roman"/>
        </w:rPr>
        <w:lastRenderedPageBreak/>
        <w:t xml:space="preserve">Vai Komisija atzīs citu ES dalībvalstu advokātus (piemēram, Lietuvas </w:t>
      </w:r>
      <w:proofErr w:type="spellStart"/>
      <w:r w:rsidRPr="005535D9">
        <w:rPr>
          <w:rFonts w:ascii="Times New Roman" w:hAnsi="Times New Roman" w:cs="Times New Roman"/>
          <w:i/>
          <w:iCs/>
        </w:rPr>
        <w:t>advokatas</w:t>
      </w:r>
      <w:proofErr w:type="spellEnd"/>
      <w:r w:rsidRPr="005535D9">
        <w:rPr>
          <w:rFonts w:ascii="Times New Roman" w:hAnsi="Times New Roman" w:cs="Times New Roman"/>
        </w:rPr>
        <w:t>), kas piesaistīti apakšuzņēmēja statusā, par atbilstošiem K2 un K3 vērtēšanas kritērijiem?</w:t>
      </w:r>
    </w:p>
    <w:p w14:paraId="0DE7148A" w14:textId="77777777" w:rsidR="00B36AC4" w:rsidRPr="005535D9" w:rsidRDefault="00B36AC4" w:rsidP="00164C42">
      <w:pPr>
        <w:numPr>
          <w:ilvl w:val="0"/>
          <w:numId w:val="46"/>
        </w:numPr>
        <w:tabs>
          <w:tab w:val="clear" w:pos="720"/>
          <w:tab w:val="num" w:pos="567"/>
        </w:tabs>
        <w:spacing w:after="0" w:line="240" w:lineRule="auto"/>
        <w:ind w:left="426" w:hanging="426"/>
        <w:jc w:val="both"/>
        <w:rPr>
          <w:rFonts w:ascii="Times New Roman" w:hAnsi="Times New Roman" w:cs="Times New Roman"/>
        </w:rPr>
      </w:pPr>
      <w:r w:rsidRPr="005535D9">
        <w:rPr>
          <w:rFonts w:ascii="Times New Roman" w:hAnsi="Times New Roman" w:cs="Times New Roman"/>
        </w:rPr>
        <w:t>Lūdzam precizēt, kādi dokumenti Pretendentam jāiesniedz, lai apliecinātu šāda apakšuzņēmēja statusā piesaistīta ārvalstu speciālista kvalifikāciju un statusu?</w:t>
      </w:r>
    </w:p>
    <w:p w14:paraId="5C994DE1" w14:textId="77777777" w:rsidR="00AD72DB" w:rsidRDefault="00533359" w:rsidP="00164C42">
      <w:pPr>
        <w:spacing w:after="0" w:line="240" w:lineRule="auto"/>
        <w:jc w:val="both"/>
        <w:rPr>
          <w:rFonts w:ascii="Times New Roman" w:eastAsia="Calibri" w:hAnsi="Times New Roman" w:cs="Times New Roman"/>
        </w:rPr>
      </w:pPr>
      <w:r w:rsidRPr="005535D9">
        <w:rPr>
          <w:rFonts w:ascii="Times New Roman" w:eastAsia="Calibri" w:hAnsi="Times New Roman" w:cs="Times New Roman"/>
          <w:b/>
          <w:bCs/>
        </w:rPr>
        <w:t>Atbilde:</w:t>
      </w:r>
    </w:p>
    <w:p w14:paraId="62C95BC5" w14:textId="07EAFA84" w:rsidR="001E6455" w:rsidRDefault="00533359" w:rsidP="00164C42">
      <w:pPr>
        <w:spacing w:after="0" w:line="240" w:lineRule="auto"/>
        <w:ind w:firstLine="284"/>
        <w:jc w:val="both"/>
        <w:rPr>
          <w:rFonts w:ascii="Times New Roman" w:hAnsi="Times New Roman" w:cs="Times New Roman"/>
        </w:rPr>
      </w:pPr>
      <w:r>
        <w:rPr>
          <w:rFonts w:ascii="Times New Roman" w:hAnsi="Times New Roman" w:cs="Times New Roman"/>
        </w:rPr>
        <w:t>Informējam, ka nolikumā veikti grozījumi nolikuma 4.4.punktā.</w:t>
      </w:r>
      <w:r w:rsidR="001E6455">
        <w:rPr>
          <w:rFonts w:ascii="Times New Roman" w:hAnsi="Times New Roman" w:cs="Times New Roman"/>
        </w:rPr>
        <w:t xml:space="preserve"> </w:t>
      </w:r>
      <w:r w:rsidR="001E6455" w:rsidRPr="001E6455">
        <w:rPr>
          <w:rFonts w:ascii="Times New Roman" w:hAnsi="Times New Roman" w:cs="Times New Roman"/>
        </w:rPr>
        <w:t>Gadījumā, ja piedāvājumā norādītais zvērināts advokāts vai advokāta palīgs nav iekļauts Latvijas Zvērinātu advokātu kolēģijas mājaslapā publicētajā sarakstā, jāiesniedz profesionālo kvalifikāciju apliecinoši dokumenti, kas apliecina attiecīgās personas reģistrāciju tās mītnes valsts kompetentajā institūcijā un attiecīgās personas tiesības sniegt juridiskos pakalpojumus Latvijas Republikā ar mītnes valstī piešķirto profesionālo nosaukumu normatīvajos aktos noteiktajā kārtībā.</w:t>
      </w:r>
    </w:p>
    <w:p w14:paraId="092EDEEB" w14:textId="48ECD2E6" w:rsidR="009B2228" w:rsidRDefault="009B2228" w:rsidP="00164C42">
      <w:pPr>
        <w:spacing w:after="0" w:line="240" w:lineRule="auto"/>
        <w:ind w:firstLine="284"/>
        <w:jc w:val="both"/>
        <w:rPr>
          <w:rFonts w:ascii="Times New Roman" w:hAnsi="Times New Roman" w:cs="Times New Roman"/>
        </w:rPr>
      </w:pPr>
      <w:r>
        <w:rPr>
          <w:rFonts w:ascii="Times New Roman" w:hAnsi="Times New Roman" w:cs="Times New Roman"/>
        </w:rPr>
        <w:t>Papildus vēršam uzmanību, ka saskaņā ar Tehniskās specifikācijas 10.punktu</w:t>
      </w:r>
      <w:r w:rsidR="00C84E7B">
        <w:rPr>
          <w:rFonts w:ascii="Times New Roman" w:hAnsi="Times New Roman" w:cs="Times New Roman"/>
        </w:rPr>
        <w:t xml:space="preserve"> </w:t>
      </w:r>
      <w:r w:rsidR="001004CA">
        <w:rPr>
          <w:rFonts w:ascii="Times New Roman" w:hAnsi="Times New Roman" w:cs="Times New Roman"/>
        </w:rPr>
        <w:t>vispārīgās vienošanās izpildes valoda ir latviešu valoda (</w:t>
      </w:r>
      <w:r w:rsidR="00C84E7B">
        <w:rPr>
          <w:rFonts w:ascii="Times New Roman" w:hAnsi="Times New Roman" w:cs="Times New Roman"/>
        </w:rPr>
        <w:t>konsultāciju sniegšana un</w:t>
      </w:r>
      <w:r>
        <w:rPr>
          <w:rFonts w:ascii="Times New Roman" w:hAnsi="Times New Roman" w:cs="Times New Roman"/>
        </w:rPr>
        <w:t xml:space="preserve"> dokumenti ir jānoformē latviešu val</w:t>
      </w:r>
      <w:r w:rsidR="006752BA">
        <w:rPr>
          <w:rFonts w:ascii="Times New Roman" w:hAnsi="Times New Roman" w:cs="Times New Roman"/>
        </w:rPr>
        <w:t>odā</w:t>
      </w:r>
      <w:r w:rsidR="001004CA">
        <w:rPr>
          <w:rFonts w:ascii="Times New Roman" w:hAnsi="Times New Roman" w:cs="Times New Roman"/>
        </w:rPr>
        <w:t>), i</w:t>
      </w:r>
      <w:r w:rsidR="006752BA">
        <w:rPr>
          <w:rFonts w:ascii="Times New Roman" w:hAnsi="Times New Roman" w:cs="Times New Roman"/>
        </w:rPr>
        <w:t>zņ</w:t>
      </w:r>
      <w:r w:rsidR="00C84E7B">
        <w:rPr>
          <w:rFonts w:ascii="Times New Roman" w:hAnsi="Times New Roman" w:cs="Times New Roman"/>
        </w:rPr>
        <w:t xml:space="preserve">emot gadījumu, kad Publiskās un privātās partnerības projektu ietvaros Pasūtītājs var pieprasīt konsultāciju sniegšanu vai dokumentu sagatavošanu angļu valodā. </w:t>
      </w:r>
      <w:r w:rsidR="00164C42">
        <w:rPr>
          <w:rFonts w:ascii="Times New Roman" w:hAnsi="Times New Roman" w:cs="Times New Roman"/>
        </w:rPr>
        <w:t>T</w:t>
      </w:r>
      <w:r w:rsidR="00FD7F21">
        <w:rPr>
          <w:rFonts w:ascii="Times New Roman" w:hAnsi="Times New Roman" w:cs="Times New Roman"/>
        </w:rPr>
        <w:t xml:space="preserve">ulka pakalpojumi (ja tādi </w:t>
      </w:r>
      <w:r w:rsidR="00164C42">
        <w:rPr>
          <w:rFonts w:ascii="Times New Roman" w:hAnsi="Times New Roman" w:cs="Times New Roman"/>
        </w:rPr>
        <w:t>P</w:t>
      </w:r>
      <w:r w:rsidR="00FD7F21">
        <w:rPr>
          <w:rFonts w:ascii="Times New Roman" w:hAnsi="Times New Roman" w:cs="Times New Roman"/>
        </w:rPr>
        <w:t>retendentam ir nepieciešami), jāiekļauj piedāvāt</w:t>
      </w:r>
      <w:r w:rsidR="000A7BAA">
        <w:rPr>
          <w:rFonts w:ascii="Times New Roman" w:hAnsi="Times New Roman" w:cs="Times New Roman"/>
        </w:rPr>
        <w:t>ajā cenā.</w:t>
      </w:r>
    </w:p>
    <w:p w14:paraId="1FE78711" w14:textId="0F884D78" w:rsidR="00B102FE" w:rsidRDefault="00B102FE" w:rsidP="00164C42">
      <w:pPr>
        <w:spacing w:after="0" w:line="240" w:lineRule="auto"/>
        <w:ind w:firstLine="284"/>
        <w:jc w:val="both"/>
        <w:rPr>
          <w:rFonts w:ascii="Times New Roman" w:hAnsi="Times New Roman" w:cs="Times New Roman"/>
        </w:rPr>
      </w:pPr>
      <w:r>
        <w:rPr>
          <w:rFonts w:ascii="Times New Roman" w:hAnsi="Times New Roman" w:cs="Times New Roman"/>
        </w:rPr>
        <w:t xml:space="preserve">Attiecībā uz vērtēšanas kritērijiem- saskaņā ar nolikuma 8.6.1.punktu </w:t>
      </w:r>
      <w:r w:rsidR="00962747">
        <w:rPr>
          <w:rFonts w:ascii="Times New Roman" w:hAnsi="Times New Roman" w:cs="Times New Roman"/>
        </w:rPr>
        <w:t xml:space="preserve">kritēriju K2 un K3 var izpildīt </w:t>
      </w:r>
      <w:r w:rsidR="009D6CD6">
        <w:rPr>
          <w:rFonts w:ascii="Times New Roman" w:hAnsi="Times New Roman" w:cs="Times New Roman"/>
        </w:rPr>
        <w:t>P</w:t>
      </w:r>
      <w:r w:rsidR="0011073D">
        <w:rPr>
          <w:rFonts w:ascii="Times New Roman" w:hAnsi="Times New Roman" w:cs="Times New Roman"/>
        </w:rPr>
        <w:t>retendenta piesaistītais speciālists (kāds no nolikuma 3.3.1.-3.3.5.punktā minētajiem).</w:t>
      </w:r>
    </w:p>
    <w:p w14:paraId="319F23D0" w14:textId="77777777" w:rsidR="00B102FE" w:rsidRDefault="00B102FE" w:rsidP="00164C42">
      <w:pPr>
        <w:spacing w:after="0" w:line="240" w:lineRule="auto"/>
        <w:ind w:firstLine="284"/>
        <w:jc w:val="both"/>
        <w:rPr>
          <w:rFonts w:ascii="Times New Roman" w:hAnsi="Times New Roman" w:cs="Times New Roman"/>
        </w:rPr>
      </w:pPr>
    </w:p>
    <w:sectPr w:rsidR="00B102FE"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B74DF" w14:textId="77777777" w:rsidR="001D52AF" w:rsidRDefault="001D52AF" w:rsidP="009D57DE">
      <w:pPr>
        <w:spacing w:after="0" w:line="240" w:lineRule="auto"/>
      </w:pPr>
      <w:r>
        <w:separator/>
      </w:r>
    </w:p>
  </w:endnote>
  <w:endnote w:type="continuationSeparator" w:id="0">
    <w:p w14:paraId="0842662B" w14:textId="77777777" w:rsidR="001D52AF" w:rsidRDefault="001D52AF"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B087F" w14:textId="77777777" w:rsidR="001D52AF" w:rsidRDefault="001D52AF" w:rsidP="009D57DE">
      <w:pPr>
        <w:spacing w:after="0" w:line="240" w:lineRule="auto"/>
      </w:pPr>
      <w:r>
        <w:separator/>
      </w:r>
    </w:p>
  </w:footnote>
  <w:footnote w:type="continuationSeparator" w:id="0">
    <w:p w14:paraId="2D20F774" w14:textId="77777777" w:rsidR="001D52AF" w:rsidRDefault="001D52AF"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2F7"/>
    <w:multiLevelType w:val="hybridMultilevel"/>
    <w:tmpl w:val="B6BA9998"/>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 w15:restartNumberingAfterBreak="0">
    <w:nsid w:val="01A00330"/>
    <w:multiLevelType w:val="hybridMultilevel"/>
    <w:tmpl w:val="BC1609F2"/>
    <w:lvl w:ilvl="0" w:tplc="F0324690">
      <w:numFmt w:val="bullet"/>
      <w:lvlText w:val="-"/>
      <w:lvlJc w:val="left"/>
      <w:pPr>
        <w:ind w:left="720" w:hanging="360"/>
      </w:pPr>
      <w:rPr>
        <w:rFonts w:ascii="Calibri" w:eastAsia="Aptos" w:hAnsi="Calibri" w:cs="Calibri"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4BD76AD"/>
    <w:multiLevelType w:val="hybridMultilevel"/>
    <w:tmpl w:val="21422278"/>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 w15:restartNumberingAfterBreak="0">
    <w:nsid w:val="0A895722"/>
    <w:multiLevelType w:val="multilevel"/>
    <w:tmpl w:val="0D282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63663"/>
    <w:multiLevelType w:val="hybridMultilevel"/>
    <w:tmpl w:val="6A84E9CC"/>
    <w:lvl w:ilvl="0" w:tplc="0426000F">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0B696809"/>
    <w:multiLevelType w:val="hybridMultilevel"/>
    <w:tmpl w:val="3E56B5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09198D"/>
    <w:multiLevelType w:val="hybridMultilevel"/>
    <w:tmpl w:val="73FC0C12"/>
    <w:lvl w:ilvl="0" w:tplc="FFFFFFFF">
      <w:start w:val="1"/>
      <w:numFmt w:val="decimal"/>
      <w:lvlText w:val="%1."/>
      <w:lvlJc w:val="left"/>
      <w:pPr>
        <w:ind w:left="720" w:hanging="360"/>
      </w:pPr>
    </w:lvl>
    <w:lvl w:ilvl="1" w:tplc="FFFFFFFF">
      <w:start w:val="1"/>
      <w:numFmt w:val="decimal"/>
      <w:lvlText w:val="%2)"/>
      <w:lvlJc w:val="left"/>
      <w:pPr>
        <w:ind w:left="1440" w:hanging="360"/>
      </w:pPr>
      <w:rPr>
        <w:rFonts w:ascii="Times New Roman" w:eastAsiaTheme="minorHAnsi" w:hAnsi="Times New Roman" w:cs="Times New Roman"/>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AB2268"/>
    <w:multiLevelType w:val="hybridMultilevel"/>
    <w:tmpl w:val="45B8195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331404"/>
    <w:multiLevelType w:val="multilevel"/>
    <w:tmpl w:val="29EC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DF7DE5"/>
    <w:multiLevelType w:val="hybridMultilevel"/>
    <w:tmpl w:val="26D875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7F82C2D"/>
    <w:multiLevelType w:val="hybridMultilevel"/>
    <w:tmpl w:val="1084DD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19D366FF"/>
    <w:multiLevelType w:val="hybridMultilevel"/>
    <w:tmpl w:val="2BAEFA86"/>
    <w:lvl w:ilvl="0" w:tplc="85E07E66">
      <w:start w:val="1"/>
      <w:numFmt w:val="decimal"/>
      <w:lvlText w:val="%1."/>
      <w:lvlJc w:val="left"/>
      <w:pPr>
        <w:ind w:left="720" w:hanging="360"/>
      </w:pPr>
      <w:rPr>
        <w:rFonts w:asciiTheme="minorHAnsi" w:hAnsiTheme="minorHAnsi" w:cstheme="minorHAnsi" w:hint="default"/>
        <w:i w:val="0"/>
        <w:iCs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DB1BAA"/>
    <w:multiLevelType w:val="hybridMultilevel"/>
    <w:tmpl w:val="2EAE4902"/>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2F42E16"/>
    <w:multiLevelType w:val="multilevel"/>
    <w:tmpl w:val="69402E84"/>
    <w:lvl w:ilvl="0">
      <w:start w:val="6"/>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75836"/>
    <w:multiLevelType w:val="hybridMultilevel"/>
    <w:tmpl w:val="F40C14C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27897C57"/>
    <w:multiLevelType w:val="hybridMultilevel"/>
    <w:tmpl w:val="73FC0C12"/>
    <w:lvl w:ilvl="0" w:tplc="FFFFFFFF">
      <w:start w:val="1"/>
      <w:numFmt w:val="decimal"/>
      <w:lvlText w:val="%1."/>
      <w:lvlJc w:val="left"/>
      <w:pPr>
        <w:ind w:left="720" w:hanging="360"/>
      </w:pPr>
    </w:lvl>
    <w:lvl w:ilvl="1" w:tplc="FFFFFFFF">
      <w:start w:val="1"/>
      <w:numFmt w:val="decimal"/>
      <w:lvlText w:val="%2)"/>
      <w:lvlJc w:val="left"/>
      <w:pPr>
        <w:ind w:left="1440" w:hanging="360"/>
      </w:pPr>
      <w:rPr>
        <w:rFonts w:ascii="Times New Roman" w:eastAsiaTheme="minorHAnsi" w:hAnsi="Times New Roman" w:cs="Times New Roman"/>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FF32C5"/>
    <w:multiLevelType w:val="hybridMultilevel"/>
    <w:tmpl w:val="3E6ABFF4"/>
    <w:lvl w:ilvl="0" w:tplc="8FD0860A">
      <w:start w:val="1"/>
      <w:numFmt w:val="decimal"/>
      <w:lvlText w:val="%1."/>
      <w:lvlJc w:val="left"/>
      <w:pPr>
        <w:ind w:left="720" w:hanging="360"/>
      </w:pPr>
    </w:lvl>
    <w:lvl w:ilvl="1" w:tplc="CD142766">
      <w:start w:val="1"/>
      <w:numFmt w:val="lowerLetter"/>
      <w:lvlText w:val="%2."/>
      <w:lvlJc w:val="left"/>
      <w:pPr>
        <w:ind w:left="1440" w:hanging="360"/>
      </w:pPr>
    </w:lvl>
    <w:lvl w:ilvl="2" w:tplc="C2A6F576">
      <w:start w:val="1"/>
      <w:numFmt w:val="lowerRoman"/>
      <w:lvlText w:val="%3."/>
      <w:lvlJc w:val="right"/>
      <w:pPr>
        <w:ind w:left="2160" w:hanging="180"/>
      </w:pPr>
    </w:lvl>
    <w:lvl w:ilvl="3" w:tplc="73725056">
      <w:start w:val="1"/>
      <w:numFmt w:val="decimal"/>
      <w:lvlText w:val="%4."/>
      <w:lvlJc w:val="left"/>
      <w:pPr>
        <w:ind w:left="2880" w:hanging="360"/>
      </w:pPr>
    </w:lvl>
    <w:lvl w:ilvl="4" w:tplc="49D02674">
      <w:start w:val="1"/>
      <w:numFmt w:val="lowerLetter"/>
      <w:lvlText w:val="%5."/>
      <w:lvlJc w:val="left"/>
      <w:pPr>
        <w:ind w:left="3600" w:hanging="360"/>
      </w:pPr>
    </w:lvl>
    <w:lvl w:ilvl="5" w:tplc="7E82B5DC">
      <w:start w:val="1"/>
      <w:numFmt w:val="lowerRoman"/>
      <w:lvlText w:val="%6."/>
      <w:lvlJc w:val="right"/>
      <w:pPr>
        <w:ind w:left="4320" w:hanging="180"/>
      </w:pPr>
    </w:lvl>
    <w:lvl w:ilvl="6" w:tplc="59A2FFD4">
      <w:start w:val="1"/>
      <w:numFmt w:val="decimal"/>
      <w:lvlText w:val="%7."/>
      <w:lvlJc w:val="left"/>
      <w:pPr>
        <w:ind w:left="5040" w:hanging="360"/>
      </w:pPr>
    </w:lvl>
    <w:lvl w:ilvl="7" w:tplc="1302B1D8">
      <w:start w:val="1"/>
      <w:numFmt w:val="lowerLetter"/>
      <w:lvlText w:val="%8."/>
      <w:lvlJc w:val="left"/>
      <w:pPr>
        <w:ind w:left="5760" w:hanging="360"/>
      </w:pPr>
    </w:lvl>
    <w:lvl w:ilvl="8" w:tplc="437EA370">
      <w:start w:val="1"/>
      <w:numFmt w:val="lowerRoman"/>
      <w:lvlText w:val="%9."/>
      <w:lvlJc w:val="right"/>
      <w:pPr>
        <w:ind w:left="6480" w:hanging="180"/>
      </w:pPr>
    </w:lvl>
  </w:abstractNum>
  <w:abstractNum w:abstractNumId="17" w15:restartNumberingAfterBreak="0">
    <w:nsid w:val="2E924FAD"/>
    <w:multiLevelType w:val="hybridMultilevel"/>
    <w:tmpl w:val="26BC614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FBD15FE"/>
    <w:multiLevelType w:val="hybridMultilevel"/>
    <w:tmpl w:val="C71E4BC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31512997"/>
    <w:multiLevelType w:val="hybridMultilevel"/>
    <w:tmpl w:val="B2F4AD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3659DC"/>
    <w:multiLevelType w:val="hybridMultilevel"/>
    <w:tmpl w:val="9FDE84A2"/>
    <w:lvl w:ilvl="0" w:tplc="46F0C72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35540EA0"/>
    <w:multiLevelType w:val="hybridMultilevel"/>
    <w:tmpl w:val="40D48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359A1001"/>
    <w:multiLevelType w:val="hybridMultilevel"/>
    <w:tmpl w:val="1AF466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D1514FA"/>
    <w:multiLevelType w:val="hybridMultilevel"/>
    <w:tmpl w:val="BD144162"/>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4" w15:restartNumberingAfterBreak="0">
    <w:nsid w:val="3DBB75F9"/>
    <w:multiLevelType w:val="multilevel"/>
    <w:tmpl w:val="27184A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0F77704"/>
    <w:multiLevelType w:val="hybridMultilevel"/>
    <w:tmpl w:val="73FC0C12"/>
    <w:lvl w:ilvl="0" w:tplc="FFFFFFFF">
      <w:start w:val="1"/>
      <w:numFmt w:val="decimal"/>
      <w:lvlText w:val="%1."/>
      <w:lvlJc w:val="left"/>
      <w:pPr>
        <w:ind w:left="720" w:hanging="360"/>
      </w:pPr>
    </w:lvl>
    <w:lvl w:ilvl="1" w:tplc="FFFFFFFF">
      <w:start w:val="1"/>
      <w:numFmt w:val="decimal"/>
      <w:lvlText w:val="%2)"/>
      <w:lvlJc w:val="left"/>
      <w:pPr>
        <w:ind w:left="1440" w:hanging="360"/>
      </w:pPr>
      <w:rPr>
        <w:rFonts w:ascii="Times New Roman" w:eastAsiaTheme="minorHAnsi" w:hAnsi="Times New Roman" w:cs="Times New Roman"/>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E22FFC"/>
    <w:multiLevelType w:val="hybridMultilevel"/>
    <w:tmpl w:val="0E2ABEB6"/>
    <w:lvl w:ilvl="0" w:tplc="9F18F036">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623745E"/>
    <w:multiLevelType w:val="hybridMultilevel"/>
    <w:tmpl w:val="8EDC13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67715B9"/>
    <w:multiLevelType w:val="hybridMultilevel"/>
    <w:tmpl w:val="4E56D03C"/>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E97358F"/>
    <w:multiLevelType w:val="hybridMultilevel"/>
    <w:tmpl w:val="08CA863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0" w15:restartNumberingAfterBreak="0">
    <w:nsid w:val="53DA0762"/>
    <w:multiLevelType w:val="hybridMultilevel"/>
    <w:tmpl w:val="5F62A1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A1D4AA8"/>
    <w:multiLevelType w:val="hybridMultilevel"/>
    <w:tmpl w:val="F20C7332"/>
    <w:lvl w:ilvl="0" w:tplc="16EE1C6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EA40758"/>
    <w:multiLevelType w:val="hybridMultilevel"/>
    <w:tmpl w:val="2012C6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676AEB"/>
    <w:multiLevelType w:val="multilevel"/>
    <w:tmpl w:val="23AA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E5C79"/>
    <w:multiLevelType w:val="hybridMultilevel"/>
    <w:tmpl w:val="73FC0C12"/>
    <w:lvl w:ilvl="0" w:tplc="FFFFFFFF">
      <w:start w:val="1"/>
      <w:numFmt w:val="decimal"/>
      <w:lvlText w:val="%1."/>
      <w:lvlJc w:val="left"/>
      <w:pPr>
        <w:ind w:left="720" w:hanging="360"/>
      </w:pPr>
    </w:lvl>
    <w:lvl w:ilvl="1" w:tplc="FFFFFFFF">
      <w:start w:val="1"/>
      <w:numFmt w:val="decimal"/>
      <w:lvlText w:val="%2)"/>
      <w:lvlJc w:val="left"/>
      <w:pPr>
        <w:ind w:left="1440" w:hanging="360"/>
      </w:pPr>
      <w:rPr>
        <w:rFonts w:ascii="Times New Roman" w:eastAsiaTheme="minorHAnsi" w:hAnsi="Times New Roman" w:cs="Times New Roman"/>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1CF0790"/>
    <w:multiLevelType w:val="multilevel"/>
    <w:tmpl w:val="15B4D702"/>
    <w:lvl w:ilvl="0">
      <w:start w:val="1"/>
      <w:numFmt w:val="decimal"/>
      <w:lvlText w:val="%1."/>
      <w:lvlJc w:val="left"/>
      <w:pPr>
        <w:ind w:left="-32766" w:firstLine="32766"/>
      </w:pPr>
      <w:rPr>
        <w:rFonts w:hint="default"/>
      </w:rPr>
    </w:lvl>
    <w:lvl w:ilvl="1">
      <w:start w:val="1"/>
      <w:numFmt w:val="decimal"/>
      <w:lvlText w:val="%1.%2."/>
      <w:lvlJc w:val="left"/>
      <w:pPr>
        <w:ind w:left="170" w:hanging="170"/>
      </w:pPr>
      <w:rPr>
        <w:rFonts w:hint="default"/>
        <w:b w:val="0"/>
        <w:bCs w:val="0"/>
        <w:color w:val="auto"/>
      </w:rPr>
    </w:lvl>
    <w:lvl w:ilvl="2">
      <w:start w:val="1"/>
      <w:numFmt w:val="decimal"/>
      <w:lvlText w:val="%1.%2.%3."/>
      <w:lvlJc w:val="left"/>
      <w:pPr>
        <w:ind w:left="170" w:firstLine="114"/>
      </w:pPr>
      <w:rPr>
        <w:rFonts w:hint="default"/>
      </w:rPr>
    </w:lvl>
    <w:lvl w:ilvl="3">
      <w:start w:val="1"/>
      <w:numFmt w:val="decimal"/>
      <w:lvlText w:val="%1.%2.%3.%4."/>
      <w:lvlJc w:val="left"/>
      <w:pPr>
        <w:ind w:left="170" w:firstLine="681"/>
      </w:pPr>
      <w:rPr>
        <w:rFonts w:hint="default"/>
      </w:rPr>
    </w:lvl>
    <w:lvl w:ilvl="4">
      <w:start w:val="1"/>
      <w:numFmt w:val="decimal"/>
      <w:lvlText w:val="%1.%2.%3.%4.%5."/>
      <w:lvlJc w:val="left"/>
      <w:pPr>
        <w:ind w:left="170" w:firstLine="964"/>
      </w:pPr>
      <w:rPr>
        <w:rFonts w:hint="default"/>
      </w:rPr>
    </w:lvl>
    <w:lvl w:ilvl="5">
      <w:start w:val="1"/>
      <w:numFmt w:val="decimal"/>
      <w:lvlText w:val="%1.%2.%3.%4.%5.%6."/>
      <w:lvlJc w:val="left"/>
      <w:pPr>
        <w:ind w:left="4321" w:hanging="181"/>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tabs>
          <w:tab w:val="num" w:pos="5398"/>
        </w:tabs>
        <w:ind w:left="5761" w:hanging="363"/>
      </w:pPr>
      <w:rPr>
        <w:rFonts w:hint="default"/>
      </w:rPr>
    </w:lvl>
    <w:lvl w:ilvl="8">
      <w:start w:val="1"/>
      <w:numFmt w:val="decimal"/>
      <w:lvlText w:val="%1.%2.%3.%4.%5.%6.%7.%8.%9."/>
      <w:lvlJc w:val="left"/>
      <w:pPr>
        <w:ind w:left="6480" w:hanging="180"/>
      </w:pPr>
      <w:rPr>
        <w:rFonts w:hint="default"/>
      </w:rPr>
    </w:lvl>
  </w:abstractNum>
  <w:abstractNum w:abstractNumId="36" w15:restartNumberingAfterBreak="0">
    <w:nsid w:val="63270EC1"/>
    <w:multiLevelType w:val="hybridMultilevel"/>
    <w:tmpl w:val="B9244DA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5A8211D"/>
    <w:multiLevelType w:val="hybridMultilevel"/>
    <w:tmpl w:val="04D26904"/>
    <w:lvl w:ilvl="0" w:tplc="52D8BDB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661B6388"/>
    <w:multiLevelType w:val="hybridMultilevel"/>
    <w:tmpl w:val="31E0BE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872200D"/>
    <w:multiLevelType w:val="hybridMultilevel"/>
    <w:tmpl w:val="7862A454"/>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1" w15:restartNumberingAfterBreak="0">
    <w:nsid w:val="68926976"/>
    <w:multiLevelType w:val="hybridMultilevel"/>
    <w:tmpl w:val="540E346E"/>
    <w:lvl w:ilvl="0" w:tplc="E62A945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6B36423B"/>
    <w:multiLevelType w:val="multilevel"/>
    <w:tmpl w:val="F1BEC3C8"/>
    <w:lvl w:ilvl="0">
      <w:start w:val="2"/>
      <w:numFmt w:val="decimal"/>
      <w:lvlText w:val="%1."/>
      <w:lvlJc w:val="left"/>
      <w:pPr>
        <w:ind w:left="360" w:hanging="360"/>
      </w:pPr>
      <w:rPr>
        <w:rFonts w:hint="default"/>
        <w:b w:val="0"/>
      </w:rPr>
    </w:lvl>
    <w:lvl w:ilvl="1">
      <w:start w:val="1"/>
      <w:numFmt w:val="decimal"/>
      <w:lvlText w:val="%1.%2."/>
      <w:lvlJc w:val="left"/>
      <w:pPr>
        <w:ind w:left="4755" w:hanging="36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6FD62B5C"/>
    <w:multiLevelType w:val="hybridMultilevel"/>
    <w:tmpl w:val="FD625D82"/>
    <w:lvl w:ilvl="0" w:tplc="F67A6C16">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4" w15:restartNumberingAfterBreak="0">
    <w:nsid w:val="741054C9"/>
    <w:multiLevelType w:val="hybridMultilevel"/>
    <w:tmpl w:val="73FC0C12"/>
    <w:lvl w:ilvl="0" w:tplc="0426000F">
      <w:start w:val="1"/>
      <w:numFmt w:val="decimal"/>
      <w:lvlText w:val="%1."/>
      <w:lvlJc w:val="left"/>
      <w:pPr>
        <w:ind w:left="720" w:hanging="360"/>
      </w:pPr>
    </w:lvl>
    <w:lvl w:ilvl="1" w:tplc="49B040AA">
      <w:start w:val="1"/>
      <w:numFmt w:val="decimal"/>
      <w:lvlText w:val="%2)"/>
      <w:lvlJc w:val="left"/>
      <w:pPr>
        <w:ind w:left="1440" w:hanging="360"/>
      </w:pPr>
      <w:rPr>
        <w:rFonts w:ascii="Times New Roman" w:eastAsiaTheme="minorHAnsi"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61A0ACB"/>
    <w:multiLevelType w:val="hybridMultilevel"/>
    <w:tmpl w:val="00A643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555488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9886771">
    <w:abstractNumId w:val="44"/>
  </w:num>
  <w:num w:numId="3" w16cid:durableId="2025596410">
    <w:abstractNumId w:val="13"/>
  </w:num>
  <w:num w:numId="4" w16cid:durableId="1315447728">
    <w:abstractNumId w:val="26"/>
  </w:num>
  <w:num w:numId="5" w16cid:durableId="667756488">
    <w:abstractNumId w:val="12"/>
  </w:num>
  <w:num w:numId="6" w16cid:durableId="1800612335">
    <w:abstractNumId w:val="16"/>
  </w:num>
  <w:num w:numId="7" w16cid:durableId="1858540625">
    <w:abstractNumId w:val="32"/>
  </w:num>
  <w:num w:numId="8" w16cid:durableId="2059015499">
    <w:abstractNumId w:val="7"/>
  </w:num>
  <w:num w:numId="9" w16cid:durableId="1229539517">
    <w:abstractNumId w:val="27"/>
  </w:num>
  <w:num w:numId="10" w16cid:durableId="1645697943">
    <w:abstractNumId w:val="41"/>
  </w:num>
  <w:num w:numId="11" w16cid:durableId="1768648688">
    <w:abstractNumId w:val="20"/>
  </w:num>
  <w:num w:numId="12" w16cid:durableId="944384510">
    <w:abstractNumId w:val="38"/>
  </w:num>
  <w:num w:numId="13" w16cid:durableId="702772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1503094">
    <w:abstractNumId w:val="4"/>
  </w:num>
  <w:num w:numId="15" w16cid:durableId="42103630">
    <w:abstractNumId w:val="37"/>
  </w:num>
  <w:num w:numId="16" w16cid:durableId="1990401612">
    <w:abstractNumId w:val="22"/>
  </w:num>
  <w:num w:numId="17" w16cid:durableId="1526216546">
    <w:abstractNumId w:val="35"/>
  </w:num>
  <w:num w:numId="18" w16cid:durableId="1753698461">
    <w:abstractNumId w:val="19"/>
  </w:num>
  <w:num w:numId="19" w16cid:durableId="579560742">
    <w:abstractNumId w:val="30"/>
  </w:num>
  <w:num w:numId="20" w16cid:durableId="1399742264">
    <w:abstractNumId w:val="34"/>
  </w:num>
  <w:num w:numId="21" w16cid:durableId="1469397372">
    <w:abstractNumId w:val="15"/>
  </w:num>
  <w:num w:numId="22" w16cid:durableId="1912738893">
    <w:abstractNumId w:val="6"/>
  </w:num>
  <w:num w:numId="23" w16cid:durableId="564949732">
    <w:abstractNumId w:val="25"/>
  </w:num>
  <w:num w:numId="24" w16cid:durableId="16695581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87071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266268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56441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22719377">
    <w:abstractNumId w:val="5"/>
  </w:num>
  <w:num w:numId="29" w16cid:durableId="1239053206">
    <w:abstractNumId w:val="39"/>
  </w:num>
  <w:num w:numId="30" w16cid:durableId="945888140">
    <w:abstractNumId w:val="45"/>
  </w:num>
  <w:num w:numId="31" w16cid:durableId="638922728">
    <w:abstractNumId w:val="28"/>
  </w:num>
  <w:num w:numId="32" w16cid:durableId="877274822">
    <w:abstractNumId w:val="33"/>
  </w:num>
  <w:num w:numId="33" w16cid:durableId="1484590003">
    <w:abstractNumId w:val="9"/>
  </w:num>
  <w:num w:numId="34" w16cid:durableId="648444381">
    <w:abstractNumId w:val="11"/>
  </w:num>
  <w:num w:numId="35" w16cid:durableId="1599363403">
    <w:abstractNumId w:val="1"/>
  </w:num>
  <w:num w:numId="36" w16cid:durableId="1647054209">
    <w:abstractNumId w:val="23"/>
  </w:num>
  <w:num w:numId="37" w16cid:durableId="1600288971">
    <w:abstractNumId w:val="40"/>
  </w:num>
  <w:num w:numId="38" w16cid:durableId="1662781296">
    <w:abstractNumId w:val="2"/>
  </w:num>
  <w:num w:numId="39" w16cid:durableId="598173172">
    <w:abstractNumId w:val="0"/>
  </w:num>
  <w:num w:numId="40" w16cid:durableId="1402948033">
    <w:abstractNumId w:val="14"/>
  </w:num>
  <w:num w:numId="41" w16cid:durableId="1941717508">
    <w:abstractNumId w:val="29"/>
  </w:num>
  <w:num w:numId="42" w16cid:durableId="1356928838">
    <w:abstractNumId w:val="8"/>
  </w:num>
  <w:num w:numId="43" w16cid:durableId="1075013996">
    <w:abstractNumId w:val="3"/>
  </w:num>
  <w:num w:numId="44" w16cid:durableId="4739148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47050038">
    <w:abstractNumId w:val="31"/>
  </w:num>
  <w:num w:numId="46" w16cid:durableId="1212742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1346371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4498"/>
    <w:rsid w:val="0004776F"/>
    <w:rsid w:val="000531BE"/>
    <w:rsid w:val="0005516F"/>
    <w:rsid w:val="00063EE2"/>
    <w:rsid w:val="00065A14"/>
    <w:rsid w:val="000666F0"/>
    <w:rsid w:val="00066AAF"/>
    <w:rsid w:val="00082921"/>
    <w:rsid w:val="000A0B22"/>
    <w:rsid w:val="000A19CE"/>
    <w:rsid w:val="000A2467"/>
    <w:rsid w:val="000A7107"/>
    <w:rsid w:val="000A7BAA"/>
    <w:rsid w:val="000B29BB"/>
    <w:rsid w:val="000B79E1"/>
    <w:rsid w:val="000D1862"/>
    <w:rsid w:val="000D5633"/>
    <w:rsid w:val="000E4317"/>
    <w:rsid w:val="000E5809"/>
    <w:rsid w:val="000E672A"/>
    <w:rsid w:val="000F3108"/>
    <w:rsid w:val="001004CA"/>
    <w:rsid w:val="00103EA7"/>
    <w:rsid w:val="0011073D"/>
    <w:rsid w:val="00110FB1"/>
    <w:rsid w:val="00115E2C"/>
    <w:rsid w:val="00120CB4"/>
    <w:rsid w:val="00122863"/>
    <w:rsid w:val="00125FA9"/>
    <w:rsid w:val="00131D1E"/>
    <w:rsid w:val="00132C79"/>
    <w:rsid w:val="00144D06"/>
    <w:rsid w:val="00155A3F"/>
    <w:rsid w:val="00160414"/>
    <w:rsid w:val="00163703"/>
    <w:rsid w:val="00164C42"/>
    <w:rsid w:val="00172199"/>
    <w:rsid w:val="00174CCE"/>
    <w:rsid w:val="0017785F"/>
    <w:rsid w:val="00185D9D"/>
    <w:rsid w:val="00197926"/>
    <w:rsid w:val="00197C4E"/>
    <w:rsid w:val="001A1ECA"/>
    <w:rsid w:val="001A787A"/>
    <w:rsid w:val="001C3CF3"/>
    <w:rsid w:val="001C514C"/>
    <w:rsid w:val="001C537C"/>
    <w:rsid w:val="001D52AF"/>
    <w:rsid w:val="001D5414"/>
    <w:rsid w:val="001D5717"/>
    <w:rsid w:val="001D63F3"/>
    <w:rsid w:val="001E0F66"/>
    <w:rsid w:val="001E1534"/>
    <w:rsid w:val="001E6455"/>
    <w:rsid w:val="001F2AE8"/>
    <w:rsid w:val="001F7586"/>
    <w:rsid w:val="00202049"/>
    <w:rsid w:val="0021279B"/>
    <w:rsid w:val="00216B41"/>
    <w:rsid w:val="0023077C"/>
    <w:rsid w:val="002352B5"/>
    <w:rsid w:val="0023593B"/>
    <w:rsid w:val="002413B4"/>
    <w:rsid w:val="002469F9"/>
    <w:rsid w:val="002630D4"/>
    <w:rsid w:val="00270D12"/>
    <w:rsid w:val="00271524"/>
    <w:rsid w:val="002730E9"/>
    <w:rsid w:val="002811B6"/>
    <w:rsid w:val="002865A2"/>
    <w:rsid w:val="002874A4"/>
    <w:rsid w:val="00293EF9"/>
    <w:rsid w:val="002A109A"/>
    <w:rsid w:val="002A4003"/>
    <w:rsid w:val="002A5B88"/>
    <w:rsid w:val="002A6AA2"/>
    <w:rsid w:val="002B0242"/>
    <w:rsid w:val="002B2241"/>
    <w:rsid w:val="002B3126"/>
    <w:rsid w:val="002B3A0C"/>
    <w:rsid w:val="002B3F23"/>
    <w:rsid w:val="002B5491"/>
    <w:rsid w:val="002C2E39"/>
    <w:rsid w:val="002C30A1"/>
    <w:rsid w:val="002C7296"/>
    <w:rsid w:val="002D0F30"/>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50A93"/>
    <w:rsid w:val="00352C50"/>
    <w:rsid w:val="003613A9"/>
    <w:rsid w:val="003627F7"/>
    <w:rsid w:val="003632DE"/>
    <w:rsid w:val="003673F7"/>
    <w:rsid w:val="003709AE"/>
    <w:rsid w:val="0037128A"/>
    <w:rsid w:val="003722B2"/>
    <w:rsid w:val="003722F7"/>
    <w:rsid w:val="0038138E"/>
    <w:rsid w:val="00382961"/>
    <w:rsid w:val="00385D9C"/>
    <w:rsid w:val="003861BB"/>
    <w:rsid w:val="00386D3D"/>
    <w:rsid w:val="00387981"/>
    <w:rsid w:val="00390320"/>
    <w:rsid w:val="00392667"/>
    <w:rsid w:val="0039287F"/>
    <w:rsid w:val="00394611"/>
    <w:rsid w:val="00395355"/>
    <w:rsid w:val="00397A1D"/>
    <w:rsid w:val="003A0556"/>
    <w:rsid w:val="003A2BFF"/>
    <w:rsid w:val="003A37C8"/>
    <w:rsid w:val="003A3EBD"/>
    <w:rsid w:val="003A7AE6"/>
    <w:rsid w:val="003B02AE"/>
    <w:rsid w:val="003B0914"/>
    <w:rsid w:val="003B1736"/>
    <w:rsid w:val="003B3B55"/>
    <w:rsid w:val="003B6E29"/>
    <w:rsid w:val="003C223D"/>
    <w:rsid w:val="003C3091"/>
    <w:rsid w:val="003C712E"/>
    <w:rsid w:val="003D04AA"/>
    <w:rsid w:val="003D6D39"/>
    <w:rsid w:val="003E116B"/>
    <w:rsid w:val="003E4A96"/>
    <w:rsid w:val="003E4E63"/>
    <w:rsid w:val="003F4547"/>
    <w:rsid w:val="00400C3F"/>
    <w:rsid w:val="00402E68"/>
    <w:rsid w:val="0040551F"/>
    <w:rsid w:val="0040669D"/>
    <w:rsid w:val="004070F7"/>
    <w:rsid w:val="00411114"/>
    <w:rsid w:val="0041173B"/>
    <w:rsid w:val="00412E35"/>
    <w:rsid w:val="004137F2"/>
    <w:rsid w:val="00415AA9"/>
    <w:rsid w:val="00422C97"/>
    <w:rsid w:val="00425060"/>
    <w:rsid w:val="0042627D"/>
    <w:rsid w:val="00432DCF"/>
    <w:rsid w:val="00433E70"/>
    <w:rsid w:val="00437A67"/>
    <w:rsid w:val="00444831"/>
    <w:rsid w:val="00451EB4"/>
    <w:rsid w:val="0046044F"/>
    <w:rsid w:val="00465B64"/>
    <w:rsid w:val="0046602C"/>
    <w:rsid w:val="0046720D"/>
    <w:rsid w:val="00475655"/>
    <w:rsid w:val="00475931"/>
    <w:rsid w:val="004826F3"/>
    <w:rsid w:val="00482C5A"/>
    <w:rsid w:val="00483BA4"/>
    <w:rsid w:val="0048749B"/>
    <w:rsid w:val="00491819"/>
    <w:rsid w:val="0049207E"/>
    <w:rsid w:val="00493F10"/>
    <w:rsid w:val="004956E5"/>
    <w:rsid w:val="004973D2"/>
    <w:rsid w:val="004A5C40"/>
    <w:rsid w:val="004B007A"/>
    <w:rsid w:val="004B05A4"/>
    <w:rsid w:val="004B3EE7"/>
    <w:rsid w:val="004B58CC"/>
    <w:rsid w:val="004B76EE"/>
    <w:rsid w:val="004B7F9C"/>
    <w:rsid w:val="004C07F0"/>
    <w:rsid w:val="004C18EF"/>
    <w:rsid w:val="004C26FB"/>
    <w:rsid w:val="004C55B4"/>
    <w:rsid w:val="004C753E"/>
    <w:rsid w:val="004C7B68"/>
    <w:rsid w:val="004D1C71"/>
    <w:rsid w:val="004D384E"/>
    <w:rsid w:val="004D58C5"/>
    <w:rsid w:val="004D6F11"/>
    <w:rsid w:val="004E15BE"/>
    <w:rsid w:val="004E5301"/>
    <w:rsid w:val="004E6BB9"/>
    <w:rsid w:val="004E7D27"/>
    <w:rsid w:val="004F15AE"/>
    <w:rsid w:val="004F1C49"/>
    <w:rsid w:val="004F531B"/>
    <w:rsid w:val="005102DD"/>
    <w:rsid w:val="0051168D"/>
    <w:rsid w:val="00517598"/>
    <w:rsid w:val="00520C29"/>
    <w:rsid w:val="00524DAF"/>
    <w:rsid w:val="0052757B"/>
    <w:rsid w:val="00533359"/>
    <w:rsid w:val="005433B0"/>
    <w:rsid w:val="0054618B"/>
    <w:rsid w:val="005475EA"/>
    <w:rsid w:val="005478E7"/>
    <w:rsid w:val="005535D9"/>
    <w:rsid w:val="00553C88"/>
    <w:rsid w:val="005545B9"/>
    <w:rsid w:val="00554F1F"/>
    <w:rsid w:val="00561BEB"/>
    <w:rsid w:val="00570881"/>
    <w:rsid w:val="00574C0F"/>
    <w:rsid w:val="00576623"/>
    <w:rsid w:val="0058116D"/>
    <w:rsid w:val="005825DA"/>
    <w:rsid w:val="005842F3"/>
    <w:rsid w:val="00584E48"/>
    <w:rsid w:val="005919B8"/>
    <w:rsid w:val="0059232F"/>
    <w:rsid w:val="0059393F"/>
    <w:rsid w:val="005939C3"/>
    <w:rsid w:val="00594CE4"/>
    <w:rsid w:val="005A041A"/>
    <w:rsid w:val="005A54D5"/>
    <w:rsid w:val="005A76A6"/>
    <w:rsid w:val="005A7D91"/>
    <w:rsid w:val="005B1D31"/>
    <w:rsid w:val="005B3EC4"/>
    <w:rsid w:val="005B41A8"/>
    <w:rsid w:val="005B4686"/>
    <w:rsid w:val="005B7ECB"/>
    <w:rsid w:val="005B7F72"/>
    <w:rsid w:val="005C0262"/>
    <w:rsid w:val="005D61D2"/>
    <w:rsid w:val="005D7A33"/>
    <w:rsid w:val="005E0FD3"/>
    <w:rsid w:val="005E4DA1"/>
    <w:rsid w:val="005E6417"/>
    <w:rsid w:val="005F2424"/>
    <w:rsid w:val="005F40E6"/>
    <w:rsid w:val="005F5C37"/>
    <w:rsid w:val="00601E2D"/>
    <w:rsid w:val="00602CF8"/>
    <w:rsid w:val="00610D17"/>
    <w:rsid w:val="006158C0"/>
    <w:rsid w:val="00617290"/>
    <w:rsid w:val="00622955"/>
    <w:rsid w:val="0062346E"/>
    <w:rsid w:val="006413AF"/>
    <w:rsid w:val="00653CA8"/>
    <w:rsid w:val="00656135"/>
    <w:rsid w:val="006622C5"/>
    <w:rsid w:val="006728F7"/>
    <w:rsid w:val="00673DFC"/>
    <w:rsid w:val="006752BA"/>
    <w:rsid w:val="00685880"/>
    <w:rsid w:val="00693F0F"/>
    <w:rsid w:val="006A00C3"/>
    <w:rsid w:val="006A0D34"/>
    <w:rsid w:val="006A16D6"/>
    <w:rsid w:val="006A1AA7"/>
    <w:rsid w:val="006A1BFD"/>
    <w:rsid w:val="006A321E"/>
    <w:rsid w:val="006A4981"/>
    <w:rsid w:val="006B1C9A"/>
    <w:rsid w:val="006B543B"/>
    <w:rsid w:val="006C25BA"/>
    <w:rsid w:val="006C5FC8"/>
    <w:rsid w:val="006C72D8"/>
    <w:rsid w:val="006D1323"/>
    <w:rsid w:val="006D4A66"/>
    <w:rsid w:val="006E320A"/>
    <w:rsid w:val="006E4068"/>
    <w:rsid w:val="006E6114"/>
    <w:rsid w:val="006E6F67"/>
    <w:rsid w:val="006E72CA"/>
    <w:rsid w:val="006F0CCF"/>
    <w:rsid w:val="006F1C7C"/>
    <w:rsid w:val="006F3503"/>
    <w:rsid w:val="006F6DB5"/>
    <w:rsid w:val="007001A0"/>
    <w:rsid w:val="007013C7"/>
    <w:rsid w:val="007061F8"/>
    <w:rsid w:val="00710038"/>
    <w:rsid w:val="00710E6A"/>
    <w:rsid w:val="00714804"/>
    <w:rsid w:val="0071630F"/>
    <w:rsid w:val="00720815"/>
    <w:rsid w:val="007226E3"/>
    <w:rsid w:val="007307F3"/>
    <w:rsid w:val="00731ECE"/>
    <w:rsid w:val="007322D7"/>
    <w:rsid w:val="00732841"/>
    <w:rsid w:val="00735322"/>
    <w:rsid w:val="0073725C"/>
    <w:rsid w:val="00744E5A"/>
    <w:rsid w:val="007460CE"/>
    <w:rsid w:val="0074754C"/>
    <w:rsid w:val="00750CD5"/>
    <w:rsid w:val="007510B3"/>
    <w:rsid w:val="007520AA"/>
    <w:rsid w:val="00756E44"/>
    <w:rsid w:val="00757133"/>
    <w:rsid w:val="00761259"/>
    <w:rsid w:val="00767855"/>
    <w:rsid w:val="00767D24"/>
    <w:rsid w:val="00770136"/>
    <w:rsid w:val="00770835"/>
    <w:rsid w:val="00773AC9"/>
    <w:rsid w:val="00781224"/>
    <w:rsid w:val="0078389C"/>
    <w:rsid w:val="00790FFD"/>
    <w:rsid w:val="0079395B"/>
    <w:rsid w:val="0079408A"/>
    <w:rsid w:val="007941DD"/>
    <w:rsid w:val="007A2879"/>
    <w:rsid w:val="007A3243"/>
    <w:rsid w:val="007A5CA7"/>
    <w:rsid w:val="007A6E9F"/>
    <w:rsid w:val="007B00B4"/>
    <w:rsid w:val="007B346C"/>
    <w:rsid w:val="007B3A64"/>
    <w:rsid w:val="007B6DFB"/>
    <w:rsid w:val="007C3C0F"/>
    <w:rsid w:val="007C4D4C"/>
    <w:rsid w:val="007D217B"/>
    <w:rsid w:val="007E14E4"/>
    <w:rsid w:val="007E4DF2"/>
    <w:rsid w:val="007E57B6"/>
    <w:rsid w:val="007E5FD5"/>
    <w:rsid w:val="007F3F16"/>
    <w:rsid w:val="008002E4"/>
    <w:rsid w:val="00800C04"/>
    <w:rsid w:val="00800E36"/>
    <w:rsid w:val="00805649"/>
    <w:rsid w:val="00805703"/>
    <w:rsid w:val="00812814"/>
    <w:rsid w:val="008176D6"/>
    <w:rsid w:val="00825009"/>
    <w:rsid w:val="00825C95"/>
    <w:rsid w:val="00826F65"/>
    <w:rsid w:val="0082732B"/>
    <w:rsid w:val="0082749F"/>
    <w:rsid w:val="00827834"/>
    <w:rsid w:val="0083153B"/>
    <w:rsid w:val="008339D8"/>
    <w:rsid w:val="008354E9"/>
    <w:rsid w:val="00841BEA"/>
    <w:rsid w:val="0084351F"/>
    <w:rsid w:val="00843721"/>
    <w:rsid w:val="00855DD4"/>
    <w:rsid w:val="00857329"/>
    <w:rsid w:val="008634C6"/>
    <w:rsid w:val="0086363C"/>
    <w:rsid w:val="0086449F"/>
    <w:rsid w:val="008711DE"/>
    <w:rsid w:val="008767C0"/>
    <w:rsid w:val="008774D3"/>
    <w:rsid w:val="0088057D"/>
    <w:rsid w:val="00880903"/>
    <w:rsid w:val="00887DD8"/>
    <w:rsid w:val="00893675"/>
    <w:rsid w:val="00893AF5"/>
    <w:rsid w:val="00896791"/>
    <w:rsid w:val="008A0513"/>
    <w:rsid w:val="008A1EEA"/>
    <w:rsid w:val="008A4C37"/>
    <w:rsid w:val="008A5425"/>
    <w:rsid w:val="008B14D3"/>
    <w:rsid w:val="008B14FD"/>
    <w:rsid w:val="008B4DB9"/>
    <w:rsid w:val="008C3076"/>
    <w:rsid w:val="008C7837"/>
    <w:rsid w:val="008E279D"/>
    <w:rsid w:val="008F1078"/>
    <w:rsid w:val="008F1184"/>
    <w:rsid w:val="008F2D62"/>
    <w:rsid w:val="008F7FFE"/>
    <w:rsid w:val="00904157"/>
    <w:rsid w:val="00904A8E"/>
    <w:rsid w:val="00905C76"/>
    <w:rsid w:val="00906FB7"/>
    <w:rsid w:val="0091007C"/>
    <w:rsid w:val="00914D6D"/>
    <w:rsid w:val="00921B53"/>
    <w:rsid w:val="00921C4F"/>
    <w:rsid w:val="00924244"/>
    <w:rsid w:val="009250D1"/>
    <w:rsid w:val="009250D6"/>
    <w:rsid w:val="00931DAC"/>
    <w:rsid w:val="00935F8F"/>
    <w:rsid w:val="009418C5"/>
    <w:rsid w:val="00943FB0"/>
    <w:rsid w:val="0094753A"/>
    <w:rsid w:val="00955096"/>
    <w:rsid w:val="00961E39"/>
    <w:rsid w:val="00962747"/>
    <w:rsid w:val="00964DB9"/>
    <w:rsid w:val="009707A0"/>
    <w:rsid w:val="00984346"/>
    <w:rsid w:val="00986905"/>
    <w:rsid w:val="0099095A"/>
    <w:rsid w:val="00991DAC"/>
    <w:rsid w:val="00996562"/>
    <w:rsid w:val="0099750E"/>
    <w:rsid w:val="009A21F0"/>
    <w:rsid w:val="009A4451"/>
    <w:rsid w:val="009A511C"/>
    <w:rsid w:val="009A6F97"/>
    <w:rsid w:val="009B2228"/>
    <w:rsid w:val="009B73C0"/>
    <w:rsid w:val="009C64D2"/>
    <w:rsid w:val="009D0BCB"/>
    <w:rsid w:val="009D5636"/>
    <w:rsid w:val="009D57DE"/>
    <w:rsid w:val="009D6CD6"/>
    <w:rsid w:val="009D73E7"/>
    <w:rsid w:val="009E1539"/>
    <w:rsid w:val="009E3325"/>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2D1D"/>
    <w:rsid w:val="00A24F12"/>
    <w:rsid w:val="00A2561B"/>
    <w:rsid w:val="00A257E3"/>
    <w:rsid w:val="00A27164"/>
    <w:rsid w:val="00A32545"/>
    <w:rsid w:val="00A3339E"/>
    <w:rsid w:val="00A3436C"/>
    <w:rsid w:val="00A45770"/>
    <w:rsid w:val="00A46730"/>
    <w:rsid w:val="00A476C5"/>
    <w:rsid w:val="00A5150C"/>
    <w:rsid w:val="00A52198"/>
    <w:rsid w:val="00A5622F"/>
    <w:rsid w:val="00A647A0"/>
    <w:rsid w:val="00A65C17"/>
    <w:rsid w:val="00A7142A"/>
    <w:rsid w:val="00A72623"/>
    <w:rsid w:val="00A72704"/>
    <w:rsid w:val="00A75631"/>
    <w:rsid w:val="00A76126"/>
    <w:rsid w:val="00A7793E"/>
    <w:rsid w:val="00A8053F"/>
    <w:rsid w:val="00A814A8"/>
    <w:rsid w:val="00A81F59"/>
    <w:rsid w:val="00A9093A"/>
    <w:rsid w:val="00A90977"/>
    <w:rsid w:val="00A90AC7"/>
    <w:rsid w:val="00A92E5B"/>
    <w:rsid w:val="00A96369"/>
    <w:rsid w:val="00AA14C6"/>
    <w:rsid w:val="00AA7F78"/>
    <w:rsid w:val="00AB1744"/>
    <w:rsid w:val="00AB3CDF"/>
    <w:rsid w:val="00AB68A7"/>
    <w:rsid w:val="00AC150B"/>
    <w:rsid w:val="00AD1EF7"/>
    <w:rsid w:val="00AD2012"/>
    <w:rsid w:val="00AD7246"/>
    <w:rsid w:val="00AD72DB"/>
    <w:rsid w:val="00AE1E24"/>
    <w:rsid w:val="00AF07E1"/>
    <w:rsid w:val="00AF1369"/>
    <w:rsid w:val="00AF14F2"/>
    <w:rsid w:val="00AF2F76"/>
    <w:rsid w:val="00AF5296"/>
    <w:rsid w:val="00AF7030"/>
    <w:rsid w:val="00AF7482"/>
    <w:rsid w:val="00B01D0C"/>
    <w:rsid w:val="00B0383A"/>
    <w:rsid w:val="00B051C6"/>
    <w:rsid w:val="00B102FE"/>
    <w:rsid w:val="00B12160"/>
    <w:rsid w:val="00B12E7D"/>
    <w:rsid w:val="00B140D8"/>
    <w:rsid w:val="00B1697F"/>
    <w:rsid w:val="00B20C4F"/>
    <w:rsid w:val="00B22309"/>
    <w:rsid w:val="00B236E7"/>
    <w:rsid w:val="00B2423A"/>
    <w:rsid w:val="00B25C4B"/>
    <w:rsid w:val="00B26FDD"/>
    <w:rsid w:val="00B31239"/>
    <w:rsid w:val="00B32693"/>
    <w:rsid w:val="00B327CD"/>
    <w:rsid w:val="00B33133"/>
    <w:rsid w:val="00B34EC1"/>
    <w:rsid w:val="00B36AC4"/>
    <w:rsid w:val="00B40CE4"/>
    <w:rsid w:val="00B432EB"/>
    <w:rsid w:val="00B56711"/>
    <w:rsid w:val="00B63480"/>
    <w:rsid w:val="00B63F11"/>
    <w:rsid w:val="00B70191"/>
    <w:rsid w:val="00B72AF5"/>
    <w:rsid w:val="00B7360D"/>
    <w:rsid w:val="00B74901"/>
    <w:rsid w:val="00B76436"/>
    <w:rsid w:val="00B82647"/>
    <w:rsid w:val="00B82ED8"/>
    <w:rsid w:val="00B8408F"/>
    <w:rsid w:val="00B84C4D"/>
    <w:rsid w:val="00B85A26"/>
    <w:rsid w:val="00B8673B"/>
    <w:rsid w:val="00B90191"/>
    <w:rsid w:val="00B90FB5"/>
    <w:rsid w:val="00B918AE"/>
    <w:rsid w:val="00B91A50"/>
    <w:rsid w:val="00B94884"/>
    <w:rsid w:val="00B951CF"/>
    <w:rsid w:val="00BA45C1"/>
    <w:rsid w:val="00BA7C9A"/>
    <w:rsid w:val="00BB150A"/>
    <w:rsid w:val="00BB19C5"/>
    <w:rsid w:val="00BB32DA"/>
    <w:rsid w:val="00BB5210"/>
    <w:rsid w:val="00BD0DDD"/>
    <w:rsid w:val="00BD104B"/>
    <w:rsid w:val="00BD1F28"/>
    <w:rsid w:val="00BD2A53"/>
    <w:rsid w:val="00BD4345"/>
    <w:rsid w:val="00BD4403"/>
    <w:rsid w:val="00BD6A09"/>
    <w:rsid w:val="00BD6CF2"/>
    <w:rsid w:val="00BD6FAB"/>
    <w:rsid w:val="00BE3D49"/>
    <w:rsid w:val="00BE3E89"/>
    <w:rsid w:val="00BE5E4E"/>
    <w:rsid w:val="00BE6538"/>
    <w:rsid w:val="00BF58A5"/>
    <w:rsid w:val="00C004ED"/>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19E0"/>
    <w:rsid w:val="00C32A05"/>
    <w:rsid w:val="00C33706"/>
    <w:rsid w:val="00C4078E"/>
    <w:rsid w:val="00C41606"/>
    <w:rsid w:val="00C52DA4"/>
    <w:rsid w:val="00C54580"/>
    <w:rsid w:val="00C56B23"/>
    <w:rsid w:val="00C64E91"/>
    <w:rsid w:val="00C65B07"/>
    <w:rsid w:val="00C72D9A"/>
    <w:rsid w:val="00C72FE3"/>
    <w:rsid w:val="00C73867"/>
    <w:rsid w:val="00C74401"/>
    <w:rsid w:val="00C771D8"/>
    <w:rsid w:val="00C81F74"/>
    <w:rsid w:val="00C82B0A"/>
    <w:rsid w:val="00C83EE1"/>
    <w:rsid w:val="00C84E7B"/>
    <w:rsid w:val="00C861D2"/>
    <w:rsid w:val="00C90667"/>
    <w:rsid w:val="00C9077A"/>
    <w:rsid w:val="00C91594"/>
    <w:rsid w:val="00CA7BFE"/>
    <w:rsid w:val="00CB0116"/>
    <w:rsid w:val="00CB6D66"/>
    <w:rsid w:val="00CC47A7"/>
    <w:rsid w:val="00CC4F0A"/>
    <w:rsid w:val="00CC628A"/>
    <w:rsid w:val="00CD1787"/>
    <w:rsid w:val="00CD1B33"/>
    <w:rsid w:val="00CD3824"/>
    <w:rsid w:val="00CD4700"/>
    <w:rsid w:val="00CE043D"/>
    <w:rsid w:val="00CE11A6"/>
    <w:rsid w:val="00CE4CFD"/>
    <w:rsid w:val="00CE513F"/>
    <w:rsid w:val="00D016F6"/>
    <w:rsid w:val="00D01721"/>
    <w:rsid w:val="00D02EAA"/>
    <w:rsid w:val="00D11D08"/>
    <w:rsid w:val="00D13ECA"/>
    <w:rsid w:val="00D1426D"/>
    <w:rsid w:val="00D151EB"/>
    <w:rsid w:val="00D16313"/>
    <w:rsid w:val="00D1704D"/>
    <w:rsid w:val="00D17481"/>
    <w:rsid w:val="00D2155A"/>
    <w:rsid w:val="00D21AF0"/>
    <w:rsid w:val="00D303FA"/>
    <w:rsid w:val="00D336B9"/>
    <w:rsid w:val="00D348B7"/>
    <w:rsid w:val="00D34AFC"/>
    <w:rsid w:val="00D34BA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901F3"/>
    <w:rsid w:val="00D9197D"/>
    <w:rsid w:val="00D91DA6"/>
    <w:rsid w:val="00D93023"/>
    <w:rsid w:val="00D93575"/>
    <w:rsid w:val="00D9450D"/>
    <w:rsid w:val="00D97184"/>
    <w:rsid w:val="00D97BF7"/>
    <w:rsid w:val="00DA25E7"/>
    <w:rsid w:val="00DA28BE"/>
    <w:rsid w:val="00DA2FBE"/>
    <w:rsid w:val="00DB2F8F"/>
    <w:rsid w:val="00DB589A"/>
    <w:rsid w:val="00DB590F"/>
    <w:rsid w:val="00DC19E8"/>
    <w:rsid w:val="00DC4DB9"/>
    <w:rsid w:val="00DC717E"/>
    <w:rsid w:val="00DD4432"/>
    <w:rsid w:val="00DE28AE"/>
    <w:rsid w:val="00DE5424"/>
    <w:rsid w:val="00DF4EC6"/>
    <w:rsid w:val="00DF584C"/>
    <w:rsid w:val="00E00C22"/>
    <w:rsid w:val="00E02ED9"/>
    <w:rsid w:val="00E06DB7"/>
    <w:rsid w:val="00E326B1"/>
    <w:rsid w:val="00E40042"/>
    <w:rsid w:val="00E40F2A"/>
    <w:rsid w:val="00E4607D"/>
    <w:rsid w:val="00E46C23"/>
    <w:rsid w:val="00E532D9"/>
    <w:rsid w:val="00E66EEE"/>
    <w:rsid w:val="00E674A6"/>
    <w:rsid w:val="00E7324E"/>
    <w:rsid w:val="00E7615F"/>
    <w:rsid w:val="00E77ECD"/>
    <w:rsid w:val="00E81A77"/>
    <w:rsid w:val="00E81C0D"/>
    <w:rsid w:val="00E821A8"/>
    <w:rsid w:val="00E82834"/>
    <w:rsid w:val="00E85AA1"/>
    <w:rsid w:val="00E8783E"/>
    <w:rsid w:val="00E95A95"/>
    <w:rsid w:val="00E9705D"/>
    <w:rsid w:val="00EA1666"/>
    <w:rsid w:val="00EB13A8"/>
    <w:rsid w:val="00EB38F4"/>
    <w:rsid w:val="00EC05F5"/>
    <w:rsid w:val="00ED22E1"/>
    <w:rsid w:val="00EE75CC"/>
    <w:rsid w:val="00EF4891"/>
    <w:rsid w:val="00EF6A8A"/>
    <w:rsid w:val="00F03235"/>
    <w:rsid w:val="00F05CCF"/>
    <w:rsid w:val="00F07B89"/>
    <w:rsid w:val="00F12CDD"/>
    <w:rsid w:val="00F1466A"/>
    <w:rsid w:val="00F1509D"/>
    <w:rsid w:val="00F2072C"/>
    <w:rsid w:val="00F254C5"/>
    <w:rsid w:val="00F26E7C"/>
    <w:rsid w:val="00F312BD"/>
    <w:rsid w:val="00F3484C"/>
    <w:rsid w:val="00F41451"/>
    <w:rsid w:val="00F44CCE"/>
    <w:rsid w:val="00F44F4F"/>
    <w:rsid w:val="00F4566C"/>
    <w:rsid w:val="00F456C2"/>
    <w:rsid w:val="00F56790"/>
    <w:rsid w:val="00F6044D"/>
    <w:rsid w:val="00F7410F"/>
    <w:rsid w:val="00F75D1D"/>
    <w:rsid w:val="00F8122E"/>
    <w:rsid w:val="00F91593"/>
    <w:rsid w:val="00F970BB"/>
    <w:rsid w:val="00F97A96"/>
    <w:rsid w:val="00FA295D"/>
    <w:rsid w:val="00FB2192"/>
    <w:rsid w:val="00FB4A01"/>
    <w:rsid w:val="00FB61E9"/>
    <w:rsid w:val="00FB78DF"/>
    <w:rsid w:val="00FC07B6"/>
    <w:rsid w:val="00FD07FC"/>
    <w:rsid w:val="00FD5CD1"/>
    <w:rsid w:val="00FD7F21"/>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99"/>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
    <w:rsid w:val="009D57DE"/>
    <w:rPr>
      <w:sz w:val="20"/>
      <w:szCs w:val="20"/>
    </w:rPr>
  </w:style>
  <w:style w:type="character" w:styleId="FootnoteReference">
    <w:name w:val="footnote reference"/>
    <w:basedOn w:val="DefaultParagraphFont"/>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Strip Char"/>
    <w:link w:val="ListParagraph"/>
    <w:uiPriority w:val="99"/>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customStyle="1" w:styleId="NoSpace">
    <w:name w:val="No Space"/>
    <w:link w:val="NoSpaceChar"/>
    <w:qFormat/>
    <w:rsid w:val="00D91DA6"/>
    <w:pPr>
      <w:spacing w:after="0" w:line="240" w:lineRule="auto"/>
    </w:pPr>
    <w:rPr>
      <w:rFonts w:ascii="Times New Roman" w:hAnsi="Times New Roman" w:cs="Times New Roman"/>
      <w:kern w:val="0"/>
      <w:sz w:val="22"/>
      <w:szCs w:val="22"/>
      <w:lang w:val="en-US"/>
      <w14:ligatures w14:val="none"/>
    </w:rPr>
  </w:style>
  <w:style w:type="character" w:customStyle="1" w:styleId="NoSpaceChar">
    <w:name w:val="No Space Char"/>
    <w:basedOn w:val="DefaultParagraphFont"/>
    <w:link w:val="NoSpace"/>
    <w:rsid w:val="00D91DA6"/>
    <w:rPr>
      <w:rFonts w:ascii="Times New Roman" w:hAnsi="Times New Roman"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dvokatur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2.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5AF84C47-1406-4E0E-BDCE-F735B66BA6B1}"/>
</file>

<file path=customXml/itemProps4.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Pages>
  <Words>3012</Words>
  <Characters>1717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170</cp:revision>
  <dcterms:created xsi:type="dcterms:W3CDTF">2025-11-27T19:05:00Z</dcterms:created>
  <dcterms:modified xsi:type="dcterms:W3CDTF">2026-05-29T10:35:00Z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