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C993D" w14:textId="77777777" w:rsidR="003B7E3E" w:rsidRPr="00F71B24" w:rsidRDefault="003B7E3E" w:rsidP="003B7E3E">
      <w:pPr>
        <w:pStyle w:val="Default"/>
        <w:jc w:val="both"/>
        <w:rPr>
          <w:b/>
          <w:bCs/>
          <w:color w:val="auto"/>
        </w:rPr>
      </w:pPr>
    </w:p>
    <w:p w14:paraId="5EEF9DA3" w14:textId="77777777" w:rsidR="003B7E3E" w:rsidRPr="00F71B24" w:rsidRDefault="003B7E3E" w:rsidP="003B7E3E">
      <w:pPr>
        <w:pStyle w:val="Default"/>
        <w:jc w:val="center"/>
        <w:rPr>
          <w:b/>
          <w:bCs/>
          <w:color w:val="auto"/>
        </w:rPr>
      </w:pPr>
    </w:p>
    <w:p w14:paraId="297F664F" w14:textId="6E2F4999" w:rsidR="003B7E3E" w:rsidRPr="00F71B24" w:rsidRDefault="003B7E3E" w:rsidP="003B7E3E">
      <w:pPr>
        <w:pStyle w:val="Default"/>
        <w:jc w:val="center"/>
        <w:rPr>
          <w:b/>
          <w:bCs/>
          <w:color w:val="auto"/>
        </w:rPr>
      </w:pPr>
      <w:r w:rsidRPr="00F71B24">
        <w:rPr>
          <w:b/>
          <w:bCs/>
          <w:color w:val="auto"/>
        </w:rPr>
        <w:t>Iepirkumu komisijas 2026. gada 2</w:t>
      </w:r>
      <w:r w:rsidR="00F71B24" w:rsidRPr="00F71B24">
        <w:rPr>
          <w:b/>
          <w:bCs/>
          <w:color w:val="auto"/>
        </w:rPr>
        <w:t>9</w:t>
      </w:r>
      <w:r w:rsidRPr="00F71B24">
        <w:rPr>
          <w:b/>
          <w:bCs/>
          <w:color w:val="auto"/>
        </w:rPr>
        <w:t>. maija sēdē</w:t>
      </w:r>
    </w:p>
    <w:p w14:paraId="1784B45A" w14:textId="77777777" w:rsidR="003B7E3E" w:rsidRPr="00F71B24" w:rsidRDefault="003B7E3E" w:rsidP="003B7E3E">
      <w:pPr>
        <w:pStyle w:val="Default"/>
        <w:jc w:val="center"/>
        <w:rPr>
          <w:b/>
          <w:bCs/>
          <w:color w:val="auto"/>
        </w:rPr>
      </w:pPr>
      <w:r w:rsidRPr="00F71B24">
        <w:rPr>
          <w:b/>
          <w:bCs/>
          <w:color w:val="auto"/>
        </w:rPr>
        <w:t xml:space="preserve">apstiprinātās atbildes uz jautājumiem </w:t>
      </w:r>
      <w:r w:rsidRPr="00F71B24">
        <w:rPr>
          <w:b/>
          <w:bCs/>
        </w:rPr>
        <w:t>par atklāta konkursa “</w:t>
      </w:r>
      <w:r w:rsidRPr="00F71B24">
        <w:rPr>
          <w:rFonts w:eastAsia="Batang"/>
          <w:b/>
          <w:bCs/>
          <w:lang w:eastAsia="ko-KR"/>
        </w:rPr>
        <w:t>Pērses ielas izbūve Berģos (t.sk. būvniecības ieceres dokumentācijas izstrāde)</w:t>
      </w:r>
      <w:r w:rsidRPr="00F71B24">
        <w:rPr>
          <w:b/>
          <w:bCs/>
        </w:rPr>
        <w:t>”, identifikācijas Nr. RNP 2026/42 (turpmāk – atklāts konkurss) nolikumu</w:t>
      </w:r>
    </w:p>
    <w:tbl>
      <w:tblPr>
        <w:tblW w:w="1063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244"/>
        <w:gridCol w:w="4394"/>
      </w:tblGrid>
      <w:tr w:rsidR="003B7E3E" w:rsidRPr="00F71B24" w14:paraId="3D2AF92E" w14:textId="77777777" w:rsidTr="0001770F">
        <w:tc>
          <w:tcPr>
            <w:tcW w:w="993" w:type="dxa"/>
          </w:tcPr>
          <w:p w14:paraId="59079764" w14:textId="77777777" w:rsidR="003B7E3E" w:rsidRPr="00F71B24" w:rsidRDefault="003B7E3E" w:rsidP="0001770F">
            <w:pPr>
              <w:pStyle w:val="Sarakstarindkopa"/>
              <w:spacing w:after="0" w:line="240" w:lineRule="auto"/>
              <w:ind w:left="0"/>
              <w:contextualSpacing w:val="0"/>
              <w:jc w:val="both"/>
              <w:rPr>
                <w:rStyle w:val="Hyperlink2"/>
                <w:rFonts w:ascii="Times New Roman" w:hAnsi="Times New Roman"/>
                <w:b/>
                <w:kern w:val="24"/>
              </w:rPr>
            </w:pPr>
            <w:proofErr w:type="spellStart"/>
            <w:r w:rsidRPr="00F71B24">
              <w:rPr>
                <w:rStyle w:val="Hyperlink2"/>
                <w:rFonts w:ascii="Times New Roman" w:hAnsi="Times New Roman"/>
                <w:b/>
                <w:kern w:val="24"/>
              </w:rPr>
              <w:t>Nr.p.k</w:t>
            </w:r>
            <w:proofErr w:type="spellEnd"/>
            <w:r w:rsidRPr="00F71B24">
              <w:rPr>
                <w:rStyle w:val="Hyperlink2"/>
                <w:rFonts w:ascii="Times New Roman" w:hAnsi="Times New Roman"/>
                <w:b/>
                <w:kern w:val="24"/>
              </w:rPr>
              <w:t>.</w:t>
            </w:r>
          </w:p>
        </w:tc>
        <w:tc>
          <w:tcPr>
            <w:tcW w:w="5244" w:type="dxa"/>
          </w:tcPr>
          <w:p w14:paraId="1347C819" w14:textId="77777777" w:rsidR="003B7E3E" w:rsidRPr="00F71B24" w:rsidRDefault="003B7E3E" w:rsidP="0001770F">
            <w:pPr>
              <w:pStyle w:val="Sarakstarindkopa"/>
              <w:spacing w:after="0" w:line="240" w:lineRule="auto"/>
              <w:ind w:left="0"/>
              <w:contextualSpacing w:val="0"/>
              <w:jc w:val="both"/>
              <w:rPr>
                <w:rStyle w:val="Hyperlink2"/>
                <w:rFonts w:ascii="Times New Roman" w:hAnsi="Times New Roman"/>
                <w:b/>
                <w:kern w:val="24"/>
              </w:rPr>
            </w:pPr>
            <w:r w:rsidRPr="00F71B24">
              <w:rPr>
                <w:rStyle w:val="Hyperlink2"/>
                <w:rFonts w:ascii="Times New Roman" w:hAnsi="Times New Roman"/>
                <w:b/>
                <w:kern w:val="24"/>
              </w:rPr>
              <w:t>Pretendenta jautājums</w:t>
            </w:r>
          </w:p>
        </w:tc>
        <w:tc>
          <w:tcPr>
            <w:tcW w:w="4394" w:type="dxa"/>
          </w:tcPr>
          <w:p w14:paraId="43D428B8" w14:textId="77777777" w:rsidR="003B7E3E" w:rsidRPr="00F71B24" w:rsidRDefault="003B7E3E" w:rsidP="0001770F">
            <w:pPr>
              <w:spacing w:after="0" w:line="240" w:lineRule="auto"/>
              <w:jc w:val="both"/>
              <w:rPr>
                <w:rFonts w:ascii="Times New Roman" w:hAnsi="Times New Roman"/>
                <w:b/>
                <w:bCs/>
                <w:sz w:val="24"/>
                <w:szCs w:val="24"/>
              </w:rPr>
            </w:pPr>
            <w:r w:rsidRPr="00F71B24">
              <w:rPr>
                <w:rFonts w:ascii="Times New Roman" w:hAnsi="Times New Roman"/>
                <w:b/>
                <w:bCs/>
                <w:sz w:val="24"/>
                <w:szCs w:val="24"/>
              </w:rPr>
              <w:t>Atbilde</w:t>
            </w:r>
          </w:p>
        </w:tc>
      </w:tr>
      <w:tr w:rsidR="003B7E3E" w:rsidRPr="00F71B24" w14:paraId="6698BE85" w14:textId="77777777" w:rsidTr="0001770F">
        <w:tc>
          <w:tcPr>
            <w:tcW w:w="993" w:type="dxa"/>
          </w:tcPr>
          <w:p w14:paraId="3FFB3862" w14:textId="56C2E132" w:rsidR="003B7E3E" w:rsidRPr="00F71B24" w:rsidRDefault="00F71B24"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1.</w:t>
            </w:r>
          </w:p>
        </w:tc>
        <w:tc>
          <w:tcPr>
            <w:tcW w:w="5244" w:type="dxa"/>
          </w:tcPr>
          <w:p w14:paraId="23AED1C8" w14:textId="77777777" w:rsidR="003B7E3E" w:rsidRPr="00F71B24" w:rsidRDefault="003B7E3E" w:rsidP="0001770F">
            <w:pPr>
              <w:spacing w:after="0" w:line="240" w:lineRule="auto"/>
              <w:jc w:val="both"/>
              <w:rPr>
                <w:rFonts w:ascii="Times New Roman" w:hAnsi="Times New Roman"/>
                <w:sz w:val="24"/>
                <w:szCs w:val="24"/>
              </w:rPr>
            </w:pPr>
            <w:r w:rsidRPr="00F71B24">
              <w:rPr>
                <w:rFonts w:ascii="Times New Roman" w:hAnsi="Times New Roman"/>
                <w:sz w:val="24"/>
                <w:szCs w:val="24"/>
              </w:rPr>
              <w:t xml:space="preserve">Projektēšanas uzdevuma 1.4 punktā noteikts aptuvenais trases garums Pērses ielas apgaismojumam 2200m, Pērses ielas segumam 2100m, gājēju un velosipēdistu ceļam 2100m. Vēršam uzmanību ka veicot mērījumu kadastrs.lv par noteikto adresācijas objektu Pērses iela, tās kopējais garums nesastāda vairāk kā 1450m. </w:t>
            </w:r>
          </w:p>
          <w:p w14:paraId="04B2B8C1" w14:textId="77777777" w:rsidR="003B7E3E" w:rsidRPr="00F71B24" w:rsidRDefault="003B7E3E" w:rsidP="0001770F">
            <w:pPr>
              <w:spacing w:after="0" w:line="240" w:lineRule="auto"/>
              <w:jc w:val="both"/>
              <w:rPr>
                <w:rFonts w:ascii="Times New Roman" w:hAnsi="Times New Roman"/>
                <w:b/>
                <w:bCs/>
                <w:sz w:val="24"/>
                <w:szCs w:val="24"/>
              </w:rPr>
            </w:pPr>
            <w:r w:rsidRPr="00F71B24">
              <w:rPr>
                <w:rFonts w:ascii="Times New Roman" w:hAnsi="Times New Roman"/>
                <w:sz w:val="24"/>
                <w:szCs w:val="24"/>
              </w:rPr>
              <w:t xml:space="preserve">Projektēšanas uzdevumam pievienotajā attēlā Nr. 1 ar paskaidrojumu “(2.kārta- Pērses ielas būvniecība Realizējam pēc principa “Projektē un būvē”)” uzrādīta zaļas krāsas līnija nosedzot Pērses, Karpu un Ziedu ielu posmus. </w:t>
            </w:r>
            <w:r w:rsidRPr="00F71B24">
              <w:rPr>
                <w:rFonts w:ascii="Times New Roman" w:hAnsi="Times New Roman"/>
                <w:b/>
                <w:bCs/>
                <w:sz w:val="24"/>
                <w:szCs w:val="24"/>
              </w:rPr>
              <w:t>Lūdzam skaidrot vai nepieciešams veikt ielas pārbūvi arī Karpu un Ziedu ielu posmos, t.sk. jāparedz arī Ziedu ielas asfaltbetona seguma pārbūvi?</w:t>
            </w:r>
          </w:p>
          <w:p w14:paraId="57668872" w14:textId="77777777" w:rsidR="003B7E3E" w:rsidRPr="00F71B24" w:rsidRDefault="003B7E3E" w:rsidP="0001770F">
            <w:pPr>
              <w:spacing w:after="0" w:line="240" w:lineRule="auto"/>
              <w:jc w:val="both"/>
              <w:rPr>
                <w:rFonts w:ascii="Times New Roman" w:hAnsi="Times New Roman"/>
                <w:sz w:val="24"/>
                <w:szCs w:val="24"/>
              </w:rPr>
            </w:pPr>
            <w:r w:rsidRPr="00F71B24">
              <w:rPr>
                <w:rFonts w:ascii="Times New Roman" w:hAnsi="Times New Roman"/>
                <w:sz w:val="24"/>
                <w:szCs w:val="24"/>
              </w:rPr>
              <w:t>Projektēšanas uzdevumam pievienotajā attēlā Nr. 2 ar paskaidrojumu “(1.kārta- Pērses ielas apgaismojuma būvniecība realizējama pēc principa “Projektē un būvē”  )” uzrādīta fuksīna krāsas līnija nosedzot Pērses, Karpu un Ziedu ielu posmus, t.sk. Ziedu ielas posmu gar ēku Ziedu ielā 20. Lūdzam skaidrot vai nepieciešams veikt arī esoša ielas apgaismojuma pārbūvi Karpu un Ziedu ielu posmos?</w:t>
            </w:r>
          </w:p>
          <w:p w14:paraId="138D706F" w14:textId="77777777" w:rsidR="003B7E3E" w:rsidRPr="00F71B24" w:rsidRDefault="003B7E3E" w:rsidP="0001770F">
            <w:pPr>
              <w:spacing w:after="0" w:line="240" w:lineRule="auto"/>
              <w:jc w:val="both"/>
              <w:rPr>
                <w:rFonts w:ascii="Times New Roman" w:hAnsi="Times New Roman"/>
                <w:sz w:val="24"/>
                <w:szCs w:val="24"/>
              </w:rPr>
            </w:pPr>
            <w:r w:rsidRPr="00F71B24">
              <w:rPr>
                <w:rFonts w:ascii="Times New Roman" w:hAnsi="Times New Roman"/>
                <w:sz w:val="24"/>
                <w:szCs w:val="24"/>
              </w:rPr>
              <w:t>Projektēšanas uzdevumam pievienotajā attēlā Nr. 3 ar paskaidrojumu “(3.kārta- Pērses ielas Gājēju un velosipēdu ceļa būvniecība – Būvprojekts)” uzrādīta zilas krāsas līnija nosedzot Pērses, Karpu un Ziedu ielu posmus. Lūdzam skaidrot vai nepieciešams veikt gājēju un velosipēdistu ceļa projektēšanas darbus arī Karpu un Ziedu ielu posmos?</w:t>
            </w:r>
          </w:p>
          <w:p w14:paraId="341EFED5" w14:textId="77777777" w:rsidR="003B7E3E" w:rsidRPr="00F71B24" w:rsidRDefault="003B7E3E" w:rsidP="0001770F">
            <w:pPr>
              <w:spacing w:after="0" w:line="240" w:lineRule="auto"/>
              <w:jc w:val="both"/>
              <w:rPr>
                <w:rFonts w:ascii="Times New Roman" w:hAnsi="Times New Roman"/>
                <w:sz w:val="24"/>
                <w:szCs w:val="24"/>
              </w:rPr>
            </w:pPr>
            <w:r w:rsidRPr="00F71B24">
              <w:rPr>
                <w:rFonts w:ascii="Times New Roman" w:hAnsi="Times New Roman"/>
                <w:sz w:val="24"/>
                <w:szCs w:val="24"/>
              </w:rPr>
              <w:t xml:space="preserve">Ņemot vērā ka Projektēšanas uzdevuma aprakstošajā daļā pieminēta tikai Pērses iela, kā arī pastāv nesakritības projektēšanas uzdevumā ar faktisko situāciju lūdzam precizēt darba robežas un papildināt projektēšanas uzdevumu ar nepārprotamu projektēšanas robežu shēmu un konkrētām zemes vienībām kurās veicami projektēšanas un būvniecības darbi. </w:t>
            </w:r>
          </w:p>
          <w:p w14:paraId="2423072C" w14:textId="77777777" w:rsidR="003B7E3E" w:rsidRPr="00F71B24" w:rsidRDefault="003B7E3E" w:rsidP="0001770F">
            <w:pPr>
              <w:spacing w:after="0" w:line="240" w:lineRule="auto"/>
              <w:jc w:val="both"/>
              <w:rPr>
                <w:rFonts w:ascii="Times New Roman" w:hAnsi="Times New Roman"/>
                <w:sz w:val="24"/>
                <w:szCs w:val="24"/>
              </w:rPr>
            </w:pPr>
          </w:p>
        </w:tc>
        <w:tc>
          <w:tcPr>
            <w:tcW w:w="4394" w:type="dxa"/>
          </w:tcPr>
          <w:p w14:paraId="09FA6E9E" w14:textId="5EBD33EF" w:rsidR="00F463C7" w:rsidRPr="00F71B24" w:rsidRDefault="00E42438" w:rsidP="0001770F">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t xml:space="preserve">Komisija informē, ka 29.05.2026. ir precizēts </w:t>
            </w:r>
            <w:r w:rsidR="00F463C7">
              <w:rPr>
                <w:rStyle w:val="Hyperlink2"/>
                <w:rFonts w:ascii="Times New Roman" w:hAnsi="Times New Roman"/>
                <w:sz w:val="24"/>
                <w:szCs w:val="24"/>
              </w:rPr>
              <w:t>projektēšanas uzdevum</w:t>
            </w:r>
            <w:r>
              <w:rPr>
                <w:rStyle w:val="Hyperlink2"/>
                <w:rFonts w:ascii="Times New Roman" w:hAnsi="Times New Roman"/>
                <w:sz w:val="24"/>
                <w:szCs w:val="24"/>
              </w:rPr>
              <w:t>s</w:t>
            </w:r>
            <w:r w:rsidR="00F463C7">
              <w:rPr>
                <w:rStyle w:val="Hyperlink2"/>
                <w:rFonts w:ascii="Times New Roman" w:hAnsi="Times New Roman"/>
                <w:sz w:val="24"/>
                <w:szCs w:val="24"/>
              </w:rPr>
              <w:t>.</w:t>
            </w:r>
            <w:r>
              <w:rPr>
                <w:rStyle w:val="Hyperlink2"/>
                <w:rFonts w:ascii="Times New Roman" w:hAnsi="Times New Roman"/>
                <w:sz w:val="24"/>
                <w:szCs w:val="24"/>
              </w:rPr>
              <w:t xml:space="preserve"> Lūdzu skatīt aktuālo redakciju.</w:t>
            </w:r>
          </w:p>
          <w:p w14:paraId="2D606894" w14:textId="77777777" w:rsidR="003B7E3E" w:rsidRPr="00F71B24" w:rsidRDefault="003B7E3E" w:rsidP="0001770F">
            <w:pPr>
              <w:spacing w:after="0" w:line="240" w:lineRule="auto"/>
              <w:jc w:val="both"/>
              <w:rPr>
                <w:rStyle w:val="Hyperlink2"/>
                <w:rFonts w:ascii="Times New Roman" w:hAnsi="Times New Roman"/>
                <w:sz w:val="24"/>
                <w:szCs w:val="24"/>
              </w:rPr>
            </w:pPr>
          </w:p>
        </w:tc>
      </w:tr>
      <w:tr w:rsidR="003B7E3E" w:rsidRPr="00F71B24" w14:paraId="0C9064D6" w14:textId="77777777" w:rsidTr="0001770F">
        <w:tc>
          <w:tcPr>
            <w:tcW w:w="993" w:type="dxa"/>
          </w:tcPr>
          <w:p w14:paraId="0CD1DC78" w14:textId="335BC424" w:rsidR="003B7E3E" w:rsidRPr="00F71B24" w:rsidRDefault="00F71B24"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2.</w:t>
            </w:r>
          </w:p>
        </w:tc>
        <w:tc>
          <w:tcPr>
            <w:tcW w:w="5244" w:type="dxa"/>
          </w:tcPr>
          <w:p w14:paraId="6A03AD80" w14:textId="77777777" w:rsidR="003B7E3E" w:rsidRPr="00F71B24" w:rsidRDefault="003B7E3E" w:rsidP="0001770F">
            <w:pPr>
              <w:spacing w:after="0" w:line="240" w:lineRule="auto"/>
              <w:jc w:val="both"/>
              <w:rPr>
                <w:rFonts w:ascii="Times New Roman" w:hAnsi="Times New Roman"/>
                <w:sz w:val="24"/>
                <w:szCs w:val="24"/>
              </w:rPr>
            </w:pPr>
            <w:r w:rsidRPr="00F71B24">
              <w:rPr>
                <w:rFonts w:ascii="Times New Roman" w:hAnsi="Times New Roman"/>
                <w:sz w:val="24"/>
                <w:szCs w:val="24"/>
              </w:rPr>
              <w:t xml:space="preserve">Ņemot vērā ka Karpu ielas posmā pastāv jau esoša apgaismojuma līnija, vai iespējama Pērses ielas projektējamā apgaismojuma līnija pievienošana pie esošās līnijas vai nepieciešams ierīkot jaunu AS Sadales tīkls elektroapgādes </w:t>
            </w:r>
            <w:proofErr w:type="spellStart"/>
            <w:r w:rsidRPr="00F71B24">
              <w:rPr>
                <w:rFonts w:ascii="Times New Roman" w:hAnsi="Times New Roman"/>
                <w:sz w:val="24"/>
                <w:szCs w:val="24"/>
              </w:rPr>
              <w:t>pieslēgumu</w:t>
            </w:r>
            <w:proofErr w:type="spellEnd"/>
            <w:r w:rsidRPr="00F71B24">
              <w:rPr>
                <w:rFonts w:ascii="Times New Roman" w:hAnsi="Times New Roman"/>
                <w:sz w:val="24"/>
                <w:szCs w:val="24"/>
              </w:rPr>
              <w:t xml:space="preserve"> Pērses ielas apgaismojumam?</w:t>
            </w:r>
          </w:p>
          <w:p w14:paraId="2A23F366" w14:textId="77777777" w:rsidR="003B7E3E" w:rsidRPr="00F71B24" w:rsidRDefault="003B7E3E" w:rsidP="0001770F">
            <w:pPr>
              <w:spacing w:after="0" w:line="240" w:lineRule="auto"/>
              <w:jc w:val="both"/>
              <w:rPr>
                <w:rFonts w:ascii="Times New Roman" w:hAnsi="Times New Roman"/>
                <w:sz w:val="24"/>
                <w:szCs w:val="24"/>
              </w:rPr>
            </w:pPr>
          </w:p>
        </w:tc>
        <w:tc>
          <w:tcPr>
            <w:tcW w:w="4394" w:type="dxa"/>
          </w:tcPr>
          <w:p w14:paraId="403D591C" w14:textId="50724762" w:rsidR="003B7E3E" w:rsidRPr="00F71B24" w:rsidRDefault="00F463C7" w:rsidP="0001770F">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t>Skatīt precizēto projektēšanas uzdevumu.</w:t>
            </w:r>
          </w:p>
        </w:tc>
      </w:tr>
      <w:tr w:rsidR="00F71B24" w:rsidRPr="00F71B24" w14:paraId="1E62A5F4" w14:textId="77777777" w:rsidTr="0001770F">
        <w:tc>
          <w:tcPr>
            <w:tcW w:w="993" w:type="dxa"/>
          </w:tcPr>
          <w:p w14:paraId="26BBE4BC" w14:textId="74AE7413" w:rsidR="00F71B24" w:rsidRPr="00F71B24" w:rsidRDefault="00F71B24"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3.</w:t>
            </w:r>
          </w:p>
        </w:tc>
        <w:tc>
          <w:tcPr>
            <w:tcW w:w="5244" w:type="dxa"/>
          </w:tcPr>
          <w:p w14:paraId="59254C2E" w14:textId="36601CFE"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 xml:space="preserve">Lūdzam Pasūtītāju sniegt skaidrojumu vai potenciālais pretendents ir pareizi izpratis Iepirkuma nolikuma 3.1.3.1., 3.1.5.2., 3.1.8.2. apakšpunktus un </w:t>
            </w:r>
            <w:r w:rsidRPr="00F71B24">
              <w:rPr>
                <w:rFonts w:ascii="Times New Roman" w:hAnsi="Times New Roman"/>
                <w:bCs/>
                <w:sz w:val="24"/>
                <w:szCs w:val="24"/>
              </w:rPr>
              <w:lastRenderedPageBreak/>
              <w:t>4.1.1. punkta C kritēriju, kur izvirzītas prasības Pretendentam, projektētājam, atbildīgajam būvdarbu vadītājam, nosakot, ka p</w:t>
            </w:r>
            <w:r w:rsidR="00032C79">
              <w:rPr>
                <w:rFonts w:ascii="Times New Roman" w:hAnsi="Times New Roman"/>
                <w:bCs/>
                <w:sz w:val="24"/>
                <w:szCs w:val="24"/>
              </w:rPr>
              <w:t>i</w:t>
            </w:r>
            <w:r w:rsidRPr="00F71B24">
              <w:rPr>
                <w:rFonts w:ascii="Times New Roman" w:hAnsi="Times New Roman"/>
                <w:bCs/>
                <w:sz w:val="24"/>
                <w:szCs w:val="24"/>
              </w:rPr>
              <w:t>eredze pierādāma ar “ielu vai ceļu, vai laukumu jauna izbūve vai pārbūve un asfaltbetona seguma platība bijusi vismaz 10 000 m</w:t>
            </w:r>
            <w:r w:rsidRPr="00F71B24">
              <w:rPr>
                <w:rFonts w:ascii="Times New Roman" w:hAnsi="Times New Roman"/>
                <w:bCs/>
                <w:sz w:val="24"/>
                <w:szCs w:val="24"/>
                <w:vertAlign w:val="superscript"/>
              </w:rPr>
              <w:t xml:space="preserve">2 </w:t>
            </w:r>
            <w:r w:rsidRPr="00F71B24">
              <w:rPr>
                <w:rFonts w:ascii="Times New Roman" w:hAnsi="Times New Roman"/>
                <w:bCs/>
                <w:sz w:val="24"/>
                <w:szCs w:val="24"/>
              </w:rPr>
              <w:t>“.</w:t>
            </w:r>
          </w:p>
          <w:p w14:paraId="06E85B61" w14:textId="77777777" w:rsidR="00F71B24" w:rsidRPr="00F71B24" w:rsidRDefault="00F71B24" w:rsidP="00F71B24">
            <w:pPr>
              <w:spacing w:after="0" w:line="240" w:lineRule="auto"/>
              <w:jc w:val="both"/>
              <w:rPr>
                <w:rFonts w:ascii="Times New Roman" w:hAnsi="Times New Roman"/>
                <w:b/>
                <w:sz w:val="24"/>
                <w:szCs w:val="24"/>
              </w:rPr>
            </w:pPr>
          </w:p>
          <w:p w14:paraId="1B064379" w14:textId="77777777"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Jautājums.</w:t>
            </w:r>
          </w:p>
          <w:p w14:paraId="5A574B60" w14:textId="6B1160BA"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Vai pieredze tiks atzīta par atbilstošu, ja potenciālais pretendents iesniegs informāciju par būvniecības līgumu, kura ietvaros būs veikta ielas p</w:t>
            </w:r>
            <w:r w:rsidR="00032C79">
              <w:rPr>
                <w:rFonts w:ascii="Times New Roman" w:hAnsi="Times New Roman"/>
                <w:bCs/>
                <w:sz w:val="24"/>
                <w:szCs w:val="24"/>
              </w:rPr>
              <w:t>ā</w:t>
            </w:r>
            <w:r w:rsidRPr="00F71B24">
              <w:rPr>
                <w:rFonts w:ascii="Times New Roman" w:hAnsi="Times New Roman"/>
                <w:bCs/>
                <w:sz w:val="24"/>
                <w:szCs w:val="24"/>
              </w:rPr>
              <w:t>rbūve un ielas pārbūves darbu ietvaros veikti arī ietves un veloceliņa (paralēli ielai) pārbūves darbi un ieklātā asfaltbetona seguma platība ielā, ietvēs, veloceliņā kopā būs virs 10 000 m</w:t>
            </w:r>
            <w:r w:rsidRPr="00F71B24">
              <w:rPr>
                <w:rFonts w:ascii="Times New Roman" w:hAnsi="Times New Roman"/>
                <w:bCs/>
                <w:sz w:val="24"/>
                <w:szCs w:val="24"/>
                <w:vertAlign w:val="superscript"/>
              </w:rPr>
              <w:t xml:space="preserve">2 </w:t>
            </w:r>
            <w:r w:rsidRPr="00F71B24">
              <w:rPr>
                <w:rFonts w:ascii="Times New Roman" w:hAnsi="Times New Roman"/>
                <w:bCs/>
                <w:sz w:val="24"/>
                <w:szCs w:val="24"/>
              </w:rPr>
              <w:t>?</w:t>
            </w:r>
          </w:p>
          <w:p w14:paraId="1142BFB0" w14:textId="77777777" w:rsidR="00F71B24" w:rsidRPr="00F71B24" w:rsidRDefault="00F71B24" w:rsidP="0001770F">
            <w:pPr>
              <w:spacing w:after="0" w:line="240" w:lineRule="auto"/>
              <w:jc w:val="both"/>
              <w:rPr>
                <w:rFonts w:ascii="Times New Roman" w:hAnsi="Times New Roman"/>
                <w:sz w:val="24"/>
                <w:szCs w:val="24"/>
              </w:rPr>
            </w:pPr>
          </w:p>
        </w:tc>
        <w:tc>
          <w:tcPr>
            <w:tcW w:w="4394" w:type="dxa"/>
          </w:tcPr>
          <w:p w14:paraId="4A0CB480" w14:textId="0E0B2868" w:rsidR="00032C79" w:rsidRDefault="00032C79" w:rsidP="00032C79">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lastRenderedPageBreak/>
              <w:t>Piedāvājuma, tai skaitā pieredzes atbilstības, vērtēšana notiek tikai pēc piedāvājumu atvēršanas.</w:t>
            </w:r>
          </w:p>
          <w:p w14:paraId="48C0900A" w14:textId="59AA1763" w:rsidR="00032C79" w:rsidRPr="00F71B24" w:rsidRDefault="00032C79" w:rsidP="00032C79">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lastRenderedPageBreak/>
              <w:t>Komisija norāda, ka atlases prasība tiks vērtēta atbilstoši nolikumam</w:t>
            </w:r>
            <w:r w:rsidR="00E42438">
              <w:rPr>
                <w:rStyle w:val="Hyperlink2"/>
                <w:rFonts w:ascii="Times New Roman" w:hAnsi="Times New Roman"/>
                <w:sz w:val="24"/>
                <w:szCs w:val="24"/>
              </w:rPr>
              <w:t xml:space="preserve">, t.i. </w:t>
            </w:r>
            <w:r w:rsidR="00E42438" w:rsidRPr="00E42438">
              <w:rPr>
                <w:rStyle w:val="Hyperlink2"/>
                <w:rFonts w:ascii="Times New Roman" w:hAnsi="Times New Roman"/>
                <w:i/>
                <w:iCs/>
                <w:sz w:val="24"/>
                <w:szCs w:val="24"/>
              </w:rPr>
              <w:t>“</w:t>
            </w:r>
            <w:r w:rsidR="00E42438" w:rsidRPr="00E42438">
              <w:rPr>
                <w:rStyle w:val="Hyperlink2"/>
                <w:rFonts w:ascii="Times New Roman" w:hAnsi="Times New Roman"/>
                <w:i/>
                <w:iCs/>
                <w:sz w:val="24"/>
                <w:szCs w:val="24"/>
              </w:rPr>
              <w:t>ielu vai ceļu, vai laukumu jauna izbūve vai pārbūve un asfaltbetona seguma platība bijusi vismaz 10 000 m2</w:t>
            </w:r>
            <w:r w:rsidR="00E42438">
              <w:rPr>
                <w:rStyle w:val="Hyperlink2"/>
                <w:rFonts w:ascii="Times New Roman" w:hAnsi="Times New Roman"/>
                <w:i/>
                <w:iCs/>
                <w:sz w:val="24"/>
                <w:szCs w:val="24"/>
              </w:rPr>
              <w:t>”.</w:t>
            </w:r>
          </w:p>
        </w:tc>
      </w:tr>
      <w:tr w:rsidR="00F71B24" w:rsidRPr="00F71B24" w14:paraId="1FF3ABF3" w14:textId="77777777" w:rsidTr="0001770F">
        <w:tc>
          <w:tcPr>
            <w:tcW w:w="993" w:type="dxa"/>
          </w:tcPr>
          <w:p w14:paraId="2D28CF24" w14:textId="3DC590A5" w:rsidR="00F71B24" w:rsidRPr="00F71B24" w:rsidRDefault="00F71B24"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4.</w:t>
            </w:r>
          </w:p>
        </w:tc>
        <w:tc>
          <w:tcPr>
            <w:tcW w:w="5244" w:type="dxa"/>
          </w:tcPr>
          <w:p w14:paraId="4287C367" w14:textId="77777777"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 xml:space="preserve">Iepirkuma Nolikuma 3.1.7. apakšpunktā tiek noteikts - </w:t>
            </w:r>
          </w:p>
          <w:p w14:paraId="6D601FA8" w14:textId="77777777" w:rsidR="00F71B24" w:rsidRPr="00F71B24" w:rsidRDefault="00F71B24" w:rsidP="00F71B24">
            <w:pPr>
              <w:spacing w:after="0" w:line="240" w:lineRule="auto"/>
              <w:jc w:val="both"/>
              <w:rPr>
                <w:rFonts w:ascii="Times New Roman" w:hAnsi="Times New Roman"/>
                <w:sz w:val="24"/>
                <w:szCs w:val="24"/>
              </w:rPr>
            </w:pPr>
            <w:r w:rsidRPr="00F71B24">
              <w:rPr>
                <w:rFonts w:ascii="Times New Roman" w:hAnsi="Times New Roman"/>
                <w:sz w:val="24"/>
                <w:szCs w:val="24"/>
              </w:rPr>
              <w:t xml:space="preserve">“3.1.7. Pretendentam </w:t>
            </w:r>
            <w:r w:rsidRPr="00F71B24">
              <w:rPr>
                <w:rFonts w:ascii="Times New Roman" w:hAnsi="Times New Roman"/>
                <w:b/>
                <w:bCs/>
                <w:sz w:val="24"/>
                <w:szCs w:val="24"/>
              </w:rPr>
              <w:t xml:space="preserve">jānodrošina ATBILDĪGAIS  BŪVDARBU VADĪTĀJS </w:t>
            </w:r>
            <w:r w:rsidRPr="00F71B24">
              <w:rPr>
                <w:rFonts w:ascii="Times New Roman" w:hAnsi="Times New Roman"/>
                <w:b/>
                <w:sz w:val="24"/>
                <w:szCs w:val="24"/>
                <w:u w:val="single"/>
              </w:rPr>
              <w:t>1.KĀRTA</w:t>
            </w:r>
            <w:r w:rsidRPr="00F71B24">
              <w:rPr>
                <w:rFonts w:ascii="Times New Roman" w:hAnsi="Times New Roman"/>
                <w:bCs/>
                <w:sz w:val="24"/>
                <w:szCs w:val="24"/>
              </w:rPr>
              <w:t xml:space="preserve"> (“</w:t>
            </w:r>
            <w:r w:rsidRPr="00F71B24">
              <w:rPr>
                <w:rFonts w:ascii="Times New Roman" w:hAnsi="Times New Roman"/>
                <w:bCs/>
                <w:i/>
                <w:iCs/>
                <w:sz w:val="24"/>
                <w:szCs w:val="24"/>
              </w:rPr>
              <w:t>Pērses ielas apgaismojuma būvniecība”</w:t>
            </w:r>
            <w:r w:rsidRPr="00F71B24">
              <w:rPr>
                <w:rFonts w:ascii="Times New Roman" w:hAnsi="Times New Roman"/>
                <w:bCs/>
                <w:sz w:val="24"/>
                <w:szCs w:val="24"/>
              </w:rPr>
              <w:t>)</w:t>
            </w:r>
            <w:r w:rsidRPr="00F71B24">
              <w:rPr>
                <w:rFonts w:ascii="Times New Roman" w:hAnsi="Times New Roman"/>
                <w:sz w:val="24"/>
                <w:szCs w:val="24"/>
              </w:rPr>
              <w:t>:</w:t>
            </w:r>
          </w:p>
          <w:p w14:paraId="1BAB56B0" w14:textId="77777777" w:rsidR="00F71B24" w:rsidRPr="00F71B24" w:rsidRDefault="00F71B24" w:rsidP="00F71B24">
            <w:pPr>
              <w:numPr>
                <w:ilvl w:val="3"/>
                <w:numId w:val="1"/>
              </w:numPr>
              <w:spacing w:after="0" w:line="240" w:lineRule="auto"/>
              <w:jc w:val="both"/>
              <w:rPr>
                <w:rFonts w:ascii="Times New Roman" w:hAnsi="Times New Roman"/>
                <w:sz w:val="24"/>
                <w:szCs w:val="24"/>
              </w:rPr>
            </w:pPr>
            <w:r w:rsidRPr="00F71B24">
              <w:rPr>
                <w:rFonts w:ascii="Times New Roman" w:hAnsi="Times New Roman"/>
                <w:sz w:val="24"/>
                <w:szCs w:val="24"/>
              </w:rPr>
              <w:t xml:space="preserve">kuram ir spēkā esošs būvprakses sertifikāts </w:t>
            </w:r>
            <w:r w:rsidRPr="00F71B24">
              <w:rPr>
                <w:rFonts w:ascii="Times New Roman" w:hAnsi="Times New Roman"/>
                <w:b/>
                <w:bCs/>
                <w:sz w:val="24"/>
                <w:szCs w:val="24"/>
                <w:u w:val="single"/>
              </w:rPr>
              <w:t>elektroietaišu izbūves darbu vadīšanā</w:t>
            </w:r>
            <w:r w:rsidRPr="00F71B24">
              <w:rPr>
                <w:rFonts w:ascii="Times New Roman" w:hAnsi="Times New Roman"/>
                <w:sz w:val="24"/>
                <w:szCs w:val="24"/>
              </w:rPr>
              <w:t>;</w:t>
            </w:r>
          </w:p>
          <w:p w14:paraId="17294BB9" w14:textId="77777777" w:rsidR="00F71B24" w:rsidRPr="00F71B24" w:rsidRDefault="00F71B24" w:rsidP="00F71B24">
            <w:pPr>
              <w:numPr>
                <w:ilvl w:val="3"/>
                <w:numId w:val="1"/>
              </w:numPr>
              <w:spacing w:after="0" w:line="240" w:lineRule="auto"/>
              <w:jc w:val="both"/>
              <w:rPr>
                <w:rFonts w:ascii="Times New Roman" w:hAnsi="Times New Roman"/>
                <w:b/>
                <w:bCs/>
                <w:sz w:val="24"/>
                <w:szCs w:val="24"/>
              </w:rPr>
            </w:pPr>
            <w:r w:rsidRPr="00F71B24">
              <w:rPr>
                <w:rFonts w:ascii="Times New Roman" w:hAnsi="Times New Roman"/>
                <w:sz w:val="24"/>
                <w:szCs w:val="24"/>
              </w:rPr>
              <w:t>kurš pēdējo 5 (piecu) gadu laikā (2021., 2022., 2023., 2024., 2025. gadā un 2026.gadā līdz piedāvājumu iesniegšanas dienai) kā atbildīgais būvdarbu vadītājs ir vadījis vismaz 1 (viena) līguma izpildi, kur veikta</w:t>
            </w:r>
            <w:r w:rsidRPr="00F71B24">
              <w:rPr>
                <w:rFonts w:ascii="Times New Roman" w:hAnsi="Times New Roman"/>
                <w:b/>
                <w:bCs/>
                <w:sz w:val="24"/>
                <w:szCs w:val="24"/>
              </w:rPr>
              <w:t xml:space="preserve"> </w:t>
            </w:r>
            <w:r w:rsidRPr="00F71B24">
              <w:rPr>
                <w:rFonts w:ascii="Times New Roman" w:hAnsi="Times New Roman"/>
                <w:sz w:val="24"/>
                <w:szCs w:val="24"/>
              </w:rPr>
              <w:t xml:space="preserve">ārējo elektroapgādes  tīklu izbūve vai pārbūve </w:t>
            </w:r>
            <w:r w:rsidRPr="00F71B24">
              <w:rPr>
                <w:rFonts w:ascii="Times New Roman" w:hAnsi="Times New Roman"/>
                <w:b/>
                <w:bCs/>
                <w:sz w:val="24"/>
                <w:szCs w:val="24"/>
              </w:rPr>
              <w:t>ar vismaz 40 elektrības balstiem</w:t>
            </w:r>
            <w:r w:rsidRPr="00F71B24">
              <w:rPr>
                <w:rFonts w:ascii="Times New Roman" w:hAnsi="Times New Roman"/>
                <w:sz w:val="24"/>
                <w:szCs w:val="24"/>
              </w:rPr>
              <w:t>.</w:t>
            </w:r>
          </w:p>
          <w:p w14:paraId="264AAB03" w14:textId="77777777" w:rsidR="00F71B24" w:rsidRPr="00F71B24" w:rsidRDefault="00F71B24" w:rsidP="00F71B24">
            <w:pPr>
              <w:spacing w:after="0" w:line="240" w:lineRule="auto"/>
              <w:jc w:val="both"/>
              <w:rPr>
                <w:rFonts w:ascii="Times New Roman" w:hAnsi="Times New Roman"/>
                <w:sz w:val="24"/>
                <w:szCs w:val="24"/>
              </w:rPr>
            </w:pPr>
            <w:r w:rsidRPr="00F71B24">
              <w:rPr>
                <w:rFonts w:ascii="Times New Roman" w:hAnsi="Times New Roman"/>
                <w:sz w:val="24"/>
                <w:szCs w:val="24"/>
              </w:rPr>
              <w:t>Būvdarbiem  jābūt pilnībā pabeigtiem līgumā noteiktajā termiņā un kvalitātē un objektam jābūt nodotam ekspluatācijā.”</w:t>
            </w:r>
          </w:p>
          <w:p w14:paraId="198F4B6A" w14:textId="77777777" w:rsidR="00F71B24" w:rsidRPr="00F71B24" w:rsidRDefault="00F71B24" w:rsidP="00F71B24">
            <w:pPr>
              <w:spacing w:after="0" w:line="240" w:lineRule="auto"/>
              <w:jc w:val="both"/>
              <w:rPr>
                <w:rFonts w:ascii="Times New Roman" w:hAnsi="Times New Roman"/>
                <w:bCs/>
                <w:sz w:val="24"/>
                <w:szCs w:val="24"/>
              </w:rPr>
            </w:pPr>
          </w:p>
          <w:p w14:paraId="294CD343" w14:textId="77777777"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Lūdzam Pasūtītāju veikt izmaiņas Iepirkuma Nolikuma 3.1.7. apakšpunktā un paredzēt, ka iepriekš minētā apakšpunkta prasīto pieredzi var pierādīt ar elektroietaišu izbūves darbu vadītāja pieredzi gan kā atbildīgajam darbu vadītājam, gan kā būvdarbu vadītājam.</w:t>
            </w:r>
          </w:p>
          <w:p w14:paraId="03517C32" w14:textId="77777777" w:rsidR="00F71B24" w:rsidRPr="00F71B24" w:rsidRDefault="00F71B24" w:rsidP="00F71B24">
            <w:pPr>
              <w:spacing w:after="0" w:line="240" w:lineRule="auto"/>
              <w:jc w:val="both"/>
              <w:rPr>
                <w:rFonts w:ascii="Times New Roman" w:hAnsi="Times New Roman"/>
                <w:bCs/>
                <w:sz w:val="24"/>
                <w:szCs w:val="24"/>
              </w:rPr>
            </w:pPr>
            <w:r w:rsidRPr="00F71B24">
              <w:rPr>
                <w:rFonts w:ascii="Times New Roman" w:hAnsi="Times New Roman"/>
                <w:bCs/>
                <w:sz w:val="24"/>
                <w:szCs w:val="24"/>
              </w:rPr>
              <w:t xml:space="preserve">Šāds lūgums tiek izvirzīts, jo ierasts ielu, ceļu, laukumu pārbūves darbos apgaismojuma izbūve ir iekļauta kā viena no tāmes sadaļām un atbildīgais būvdarbu vadītājs šādos objektos ir ceļu būvdarbu vadītājs, tādējādi elektroietaišu darbu vadītājs </w:t>
            </w:r>
            <w:proofErr w:type="spellStart"/>
            <w:r w:rsidRPr="00F71B24">
              <w:rPr>
                <w:rFonts w:ascii="Times New Roman" w:hAnsi="Times New Roman"/>
                <w:bCs/>
                <w:sz w:val="24"/>
                <w:szCs w:val="24"/>
              </w:rPr>
              <w:t>elektorietaišu</w:t>
            </w:r>
            <w:proofErr w:type="spellEnd"/>
            <w:r w:rsidRPr="00F71B24">
              <w:rPr>
                <w:rFonts w:ascii="Times New Roman" w:hAnsi="Times New Roman"/>
                <w:bCs/>
                <w:sz w:val="24"/>
                <w:szCs w:val="24"/>
              </w:rPr>
              <w:t xml:space="preserve"> darbu vadīšanā un darbu veikšanā tiek piesaistīts kā būvdarbu vadītājs atsevišķiem būvdarbiem. </w:t>
            </w:r>
            <w:r w:rsidRPr="00F71B24">
              <w:rPr>
                <w:rFonts w:ascii="Times New Roman" w:hAnsi="Times New Roman"/>
                <w:bCs/>
                <w:sz w:val="24"/>
                <w:szCs w:val="24"/>
              </w:rPr>
              <w:br/>
            </w:r>
            <w:r w:rsidRPr="00F71B24">
              <w:rPr>
                <w:rFonts w:ascii="Times New Roman" w:hAnsi="Times New Roman"/>
                <w:bCs/>
                <w:sz w:val="24"/>
                <w:szCs w:val="24"/>
              </w:rPr>
              <w:tab/>
              <w:t xml:space="preserve">Šobrīd 3.1.7.apakšunktā izvirzītā prasība, ka elektroietaišu izbūves darbu vadīšanas pieredze ir pierādāma tikai kā atbildīgajam darbu vadītājam, </w:t>
            </w:r>
            <w:r w:rsidRPr="00F71B24">
              <w:rPr>
                <w:rFonts w:ascii="Times New Roman" w:hAnsi="Times New Roman"/>
                <w:sz w:val="24"/>
                <w:szCs w:val="24"/>
              </w:rPr>
              <w:t xml:space="preserve"> </w:t>
            </w:r>
            <w:r w:rsidRPr="00F71B24">
              <w:rPr>
                <w:rFonts w:ascii="Times New Roman" w:hAnsi="Times New Roman"/>
                <w:bCs/>
                <w:sz w:val="24"/>
                <w:szCs w:val="24"/>
              </w:rPr>
              <w:t xml:space="preserve">potenciālā pretendenta </w:t>
            </w:r>
            <w:r w:rsidRPr="00F71B24">
              <w:rPr>
                <w:rFonts w:ascii="Times New Roman" w:hAnsi="Times New Roman"/>
                <w:sz w:val="24"/>
                <w:szCs w:val="24"/>
              </w:rPr>
              <w:t xml:space="preserve"> ieskatā  ir nepamatoti ierobežojošs.</w:t>
            </w:r>
            <w:r w:rsidRPr="00F71B24">
              <w:rPr>
                <w:rFonts w:ascii="Times New Roman" w:hAnsi="Times New Roman"/>
                <w:bCs/>
                <w:sz w:val="24"/>
                <w:szCs w:val="24"/>
              </w:rPr>
              <w:t xml:space="preserve"> </w:t>
            </w:r>
          </w:p>
          <w:p w14:paraId="119F6D6D" w14:textId="77777777" w:rsidR="00F71B24" w:rsidRPr="00F71B24" w:rsidRDefault="00F71B24" w:rsidP="0001770F">
            <w:pPr>
              <w:spacing w:after="0" w:line="240" w:lineRule="auto"/>
              <w:jc w:val="both"/>
              <w:rPr>
                <w:rFonts w:ascii="Times New Roman" w:hAnsi="Times New Roman"/>
                <w:sz w:val="24"/>
                <w:szCs w:val="24"/>
              </w:rPr>
            </w:pPr>
          </w:p>
        </w:tc>
        <w:tc>
          <w:tcPr>
            <w:tcW w:w="4394" w:type="dxa"/>
          </w:tcPr>
          <w:p w14:paraId="2C359DCE" w14:textId="76CBE8FF" w:rsidR="00F71B24" w:rsidRPr="00F71B24" w:rsidRDefault="00F71B24" w:rsidP="0001770F">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t xml:space="preserve">Informējam, ka ir 28.05.2026. ir veikti grozījumi nolikuma </w:t>
            </w:r>
            <w:r w:rsidRPr="004D429A">
              <w:rPr>
                <w:rStyle w:val="Hyperlink2"/>
                <w:rFonts w:ascii="Times New Roman" w:hAnsi="Times New Roman"/>
                <w:sz w:val="24"/>
                <w:szCs w:val="24"/>
              </w:rPr>
              <w:t>3.1.4.2. punkta un B kritērija prasībās</w:t>
            </w:r>
            <w:r>
              <w:rPr>
                <w:rStyle w:val="Hyperlink2"/>
                <w:rFonts w:ascii="Times New Roman" w:hAnsi="Times New Roman"/>
                <w:sz w:val="24"/>
                <w:szCs w:val="24"/>
              </w:rPr>
              <w:t xml:space="preserve">, nosakot, ka pieredze var būt kā </w:t>
            </w:r>
            <w:r w:rsidRPr="00F71B24">
              <w:rPr>
                <w:rFonts w:ascii="Times New Roman" w:hAnsi="Times New Roman"/>
                <w:sz w:val="24"/>
                <w:szCs w:val="24"/>
              </w:rPr>
              <w:t>būvprojekta vadītājam  vai kā  elektroietaišu daļas vadītājam</w:t>
            </w:r>
            <w:r>
              <w:rPr>
                <w:rFonts w:ascii="Times New Roman" w:hAnsi="Times New Roman"/>
                <w:sz w:val="24"/>
                <w:szCs w:val="24"/>
              </w:rPr>
              <w:t>.</w:t>
            </w:r>
          </w:p>
        </w:tc>
      </w:tr>
      <w:tr w:rsidR="00F71B24" w:rsidRPr="00F71B24" w14:paraId="19245933" w14:textId="77777777" w:rsidTr="0001770F">
        <w:tc>
          <w:tcPr>
            <w:tcW w:w="993" w:type="dxa"/>
          </w:tcPr>
          <w:p w14:paraId="13A9D65E" w14:textId="54793F34" w:rsidR="00F71B24" w:rsidRPr="00F71B24" w:rsidRDefault="00F71B24"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lastRenderedPageBreak/>
              <w:t>5.</w:t>
            </w:r>
          </w:p>
        </w:tc>
        <w:tc>
          <w:tcPr>
            <w:tcW w:w="5244" w:type="dxa"/>
          </w:tcPr>
          <w:p w14:paraId="194A6519" w14:textId="77777777" w:rsidR="00F71B24" w:rsidRPr="00F71B24" w:rsidRDefault="00F71B24" w:rsidP="00F71B24">
            <w:pPr>
              <w:spacing w:after="0" w:line="240" w:lineRule="auto"/>
              <w:jc w:val="both"/>
              <w:rPr>
                <w:rFonts w:ascii="Times New Roman" w:hAnsi="Times New Roman"/>
                <w:bCs/>
              </w:rPr>
            </w:pPr>
            <w:r w:rsidRPr="00F71B24">
              <w:rPr>
                <w:rFonts w:ascii="Times New Roman" w:hAnsi="Times New Roman"/>
                <w:bCs/>
              </w:rPr>
              <w:t xml:space="preserve">Iepirkuma Nolikuma 3.1.7. apakšpunktā tiek noteikts - </w:t>
            </w:r>
          </w:p>
          <w:p w14:paraId="561524C1" w14:textId="77777777" w:rsidR="00F71B24" w:rsidRPr="00F71B24" w:rsidRDefault="00F71B24" w:rsidP="00F71B24">
            <w:pPr>
              <w:spacing w:line="240" w:lineRule="auto"/>
              <w:ind w:firstLineChars="50" w:firstLine="110"/>
              <w:jc w:val="both"/>
              <w:rPr>
                <w:rFonts w:ascii="Times New Roman" w:eastAsia="Times" w:hAnsi="Times New Roman"/>
                <w:color w:val="000000"/>
                <w:lang w:eastAsia="lv-LV"/>
              </w:rPr>
            </w:pPr>
            <w:r w:rsidRPr="00F71B24">
              <w:rPr>
                <w:rFonts w:ascii="Times New Roman" w:hAnsi="Times New Roman"/>
              </w:rPr>
              <w:t>“3.1.7. Pretendentam</w:t>
            </w:r>
            <w:r w:rsidRPr="00F71B24">
              <w:rPr>
                <w:rFonts w:ascii="Times New Roman" w:hAnsi="Times New Roman"/>
                <w:lang w:eastAsia="ar-SA"/>
              </w:rPr>
              <w:t xml:space="preserve"> </w:t>
            </w:r>
            <w:r w:rsidRPr="00F71B24">
              <w:rPr>
                <w:rFonts w:ascii="Times New Roman" w:hAnsi="Times New Roman"/>
                <w:b/>
                <w:bCs/>
                <w:lang w:eastAsia="ar-SA"/>
              </w:rPr>
              <w:t xml:space="preserve">jānodrošina ATBILDĪGAIS </w:t>
            </w:r>
            <w:r w:rsidRPr="00F71B24">
              <w:rPr>
                <w:rFonts w:ascii="Times New Roman" w:hAnsi="Times New Roman"/>
                <w:b/>
                <w:bCs/>
                <w:color w:val="000000"/>
                <w:kern w:val="24"/>
                <w:lang w:eastAsia="lv-LV"/>
              </w:rPr>
              <w:t xml:space="preserve"> BŪVDARBU VADĪTĀJS </w:t>
            </w:r>
            <w:r w:rsidRPr="00F71B24">
              <w:rPr>
                <w:rFonts w:ascii="Times New Roman" w:hAnsi="Times New Roman"/>
                <w:b/>
                <w:color w:val="156082" w:themeColor="accent1"/>
                <w:u w:val="single"/>
              </w:rPr>
              <w:t>1.KĀRTA</w:t>
            </w:r>
            <w:r w:rsidRPr="00F71B24">
              <w:rPr>
                <w:rFonts w:ascii="Times New Roman" w:hAnsi="Times New Roman"/>
                <w:bCs/>
              </w:rPr>
              <w:t xml:space="preserve"> (“</w:t>
            </w:r>
            <w:r w:rsidRPr="00F71B24">
              <w:rPr>
                <w:rFonts w:ascii="Times New Roman" w:hAnsi="Times New Roman"/>
                <w:bCs/>
                <w:i/>
                <w:iCs/>
              </w:rPr>
              <w:t>Pērses ielas apgaismojuma būvniecība”</w:t>
            </w:r>
            <w:r w:rsidRPr="00F71B24">
              <w:rPr>
                <w:rFonts w:ascii="Times New Roman" w:hAnsi="Times New Roman"/>
                <w:bCs/>
              </w:rPr>
              <w:t>)</w:t>
            </w:r>
            <w:r w:rsidRPr="00F71B24">
              <w:rPr>
                <w:rFonts w:ascii="Times New Roman" w:hAnsi="Times New Roman"/>
                <w:color w:val="000000"/>
                <w:kern w:val="24"/>
                <w:lang w:eastAsia="lv-LV"/>
              </w:rPr>
              <w:t>:</w:t>
            </w:r>
          </w:p>
          <w:p w14:paraId="042FF48E" w14:textId="77777777" w:rsidR="00F71B24" w:rsidRPr="00F71B24" w:rsidRDefault="00F71B24" w:rsidP="00F71B24">
            <w:pPr>
              <w:pStyle w:val="Sarakstarindkopa"/>
              <w:widowControl w:val="0"/>
              <w:numPr>
                <w:ilvl w:val="3"/>
                <w:numId w:val="2"/>
              </w:numPr>
              <w:spacing w:after="120" w:line="240" w:lineRule="auto"/>
              <w:jc w:val="both"/>
              <w:rPr>
                <w:rFonts w:ascii="Times New Roman" w:eastAsia="Times" w:hAnsi="Times New Roman"/>
                <w:color w:val="000000"/>
                <w:lang w:eastAsia="lv-LV"/>
              </w:rPr>
            </w:pPr>
            <w:r w:rsidRPr="00F71B24">
              <w:rPr>
                <w:rFonts w:ascii="Times New Roman" w:hAnsi="Times New Roman"/>
                <w:color w:val="000000"/>
                <w:kern w:val="24"/>
                <w:lang w:eastAsia="lv-LV"/>
              </w:rPr>
              <w:t xml:space="preserve">kuram ir spēkā esošs būvprakses sertifikāts </w:t>
            </w:r>
            <w:r w:rsidRPr="00F71B24">
              <w:rPr>
                <w:rFonts w:ascii="Times New Roman" w:eastAsia="Batang" w:hAnsi="Times New Roman"/>
                <w:b/>
                <w:bCs/>
                <w:u w:val="single"/>
                <w:lang w:eastAsia="ko-KR"/>
              </w:rPr>
              <w:t>elektroietaišu izbūves darbu vadīšanā</w:t>
            </w:r>
            <w:r w:rsidRPr="00F71B24">
              <w:rPr>
                <w:rFonts w:ascii="Times New Roman" w:hAnsi="Times New Roman"/>
                <w:color w:val="000000"/>
                <w:kern w:val="24"/>
                <w:lang w:eastAsia="lv-LV"/>
              </w:rPr>
              <w:t>;</w:t>
            </w:r>
          </w:p>
          <w:p w14:paraId="3EC5A967" w14:textId="77777777" w:rsidR="00F71B24" w:rsidRPr="00F71B24" w:rsidRDefault="00F71B24" w:rsidP="00F71B24">
            <w:pPr>
              <w:pStyle w:val="Sarakstarindkopa"/>
              <w:widowControl w:val="0"/>
              <w:numPr>
                <w:ilvl w:val="3"/>
                <w:numId w:val="2"/>
              </w:numPr>
              <w:spacing w:after="120" w:line="240" w:lineRule="auto"/>
              <w:jc w:val="both"/>
              <w:rPr>
                <w:rFonts w:ascii="Times New Roman" w:eastAsia="Calibri" w:hAnsi="Times New Roman"/>
                <w:b/>
              </w:rPr>
            </w:pPr>
            <w:r w:rsidRPr="00F71B24">
              <w:rPr>
                <w:rStyle w:val="Hyperlink2"/>
                <w:rFonts w:ascii="Times New Roman" w:hAnsi="Times New Roman"/>
                <w:kern w:val="24"/>
              </w:rPr>
              <w:t>kurš pēdējo</w:t>
            </w:r>
            <w:r w:rsidRPr="00F71B24">
              <w:rPr>
                <w:rFonts w:ascii="Times New Roman" w:hAnsi="Times New Roman"/>
                <w:kern w:val="24"/>
              </w:rPr>
              <w:t xml:space="preserve"> </w:t>
            </w:r>
            <w:r w:rsidRPr="00F71B24">
              <w:rPr>
                <w:rStyle w:val="None"/>
                <w:rFonts w:ascii="Times New Roman" w:hAnsi="Times New Roman"/>
                <w:kern w:val="24"/>
              </w:rPr>
              <w:t xml:space="preserve">5 (piecu) gadu laikā </w:t>
            </w:r>
            <w:r w:rsidRPr="00F71B24">
              <w:rPr>
                <w:rFonts w:ascii="Times New Roman" w:hAnsi="Times New Roman"/>
                <w:color w:val="000000"/>
                <w:kern w:val="24"/>
                <w:lang w:eastAsia="lv-LV"/>
              </w:rPr>
              <w:t>(</w:t>
            </w:r>
            <w:r w:rsidRPr="00F71B24">
              <w:rPr>
                <w:rFonts w:ascii="Times New Roman" w:hAnsi="Times New Roman"/>
              </w:rPr>
              <w:t xml:space="preserve">2021., 2022., </w:t>
            </w:r>
            <w:r w:rsidRPr="00F71B24">
              <w:rPr>
                <w:rFonts w:ascii="Times New Roman" w:hAnsi="Times New Roman"/>
                <w:color w:val="000000"/>
                <w:kern w:val="24"/>
                <w:lang w:eastAsia="lv-LV"/>
              </w:rPr>
              <w:t>2023</w:t>
            </w:r>
            <w:r w:rsidRPr="00F71B24">
              <w:rPr>
                <w:rFonts w:ascii="Times New Roman" w:hAnsi="Times New Roman"/>
              </w:rPr>
              <w:t>., 2024., 2025. gadā un 2026.gadā līdz piedāvājumu iesniegšanas dienai)</w:t>
            </w:r>
            <w:r w:rsidRPr="00F71B24">
              <w:rPr>
                <w:rStyle w:val="None"/>
                <w:rFonts w:ascii="Times New Roman" w:hAnsi="Times New Roman"/>
                <w:kern w:val="24"/>
              </w:rPr>
              <w:t xml:space="preserve"> </w:t>
            </w:r>
            <w:r w:rsidRPr="000B7856">
              <w:rPr>
                <w:rStyle w:val="Hyperlink2"/>
                <w:rFonts w:ascii="Times New Roman" w:hAnsi="Times New Roman"/>
                <w:kern w:val="24"/>
              </w:rPr>
              <w:t xml:space="preserve">kā atbildīgais </w:t>
            </w:r>
            <w:r w:rsidRPr="00F71B24">
              <w:rPr>
                <w:rStyle w:val="Hyperlink2"/>
                <w:rFonts w:ascii="Times New Roman" w:hAnsi="Times New Roman"/>
                <w:kern w:val="24"/>
              </w:rPr>
              <w:t>būvdarbu vadītājs ir vadījis vismaz 1 (viena) līguma izpildi, kur veikta</w:t>
            </w:r>
            <w:r w:rsidRPr="00F71B24">
              <w:rPr>
                <w:rStyle w:val="Virsraksts1Rakstz"/>
                <w:rFonts w:ascii="Times New Roman" w:hAnsi="Times New Roman" w:cs="Times New Roman"/>
                <w:kern w:val="24"/>
                <w:sz w:val="22"/>
                <w:szCs w:val="22"/>
              </w:rPr>
              <w:t xml:space="preserve"> </w:t>
            </w:r>
            <w:r w:rsidRPr="00F71B24">
              <w:rPr>
                <w:rStyle w:val="None"/>
                <w:rFonts w:ascii="Times New Roman" w:hAnsi="Times New Roman"/>
                <w:kern w:val="24"/>
              </w:rPr>
              <w:t xml:space="preserve">ārējo elektroapgādes  tīklu izbūve vai pārbūve </w:t>
            </w:r>
            <w:r w:rsidRPr="00F71B24">
              <w:rPr>
                <w:rFonts w:ascii="Times New Roman" w:hAnsi="Times New Roman"/>
                <w:b/>
                <w:bCs/>
                <w:lang w:eastAsia="lv-LV"/>
              </w:rPr>
              <w:t>ar vismaz 40 elektrības balstiem</w:t>
            </w:r>
            <w:r w:rsidRPr="00F71B24">
              <w:rPr>
                <w:rStyle w:val="None"/>
                <w:rFonts w:ascii="Times New Roman" w:hAnsi="Times New Roman"/>
                <w:kern w:val="24"/>
              </w:rPr>
              <w:t>.</w:t>
            </w:r>
          </w:p>
          <w:p w14:paraId="4000A8A3" w14:textId="77777777" w:rsidR="00F71B24" w:rsidRPr="00F71B24" w:rsidRDefault="00F71B24" w:rsidP="00F71B24">
            <w:pPr>
              <w:pStyle w:val="Sarakstarindkopa"/>
              <w:widowControl w:val="0"/>
              <w:spacing w:after="120" w:line="240" w:lineRule="auto"/>
              <w:ind w:left="315"/>
              <w:jc w:val="both"/>
              <w:rPr>
                <w:rFonts w:ascii="Times New Roman" w:hAnsi="Times New Roman"/>
                <w:b/>
              </w:rPr>
            </w:pPr>
            <w:r w:rsidRPr="00F71B24">
              <w:rPr>
                <w:rFonts w:ascii="Times New Roman" w:hAnsi="Times New Roman"/>
              </w:rPr>
              <w:t>Būvdarbiem  jābūt pilnībā pabeigtiem līgumā noteiktajā termiņā un kvalitātē un objektam.”</w:t>
            </w:r>
          </w:p>
          <w:p w14:paraId="74525558" w14:textId="77777777" w:rsidR="00F71B24" w:rsidRPr="00F71B24" w:rsidRDefault="00F71B24" w:rsidP="00F71B24">
            <w:pPr>
              <w:jc w:val="both"/>
              <w:rPr>
                <w:rFonts w:ascii="Times New Roman" w:hAnsi="Times New Roman"/>
                <w:bCs/>
              </w:rPr>
            </w:pPr>
          </w:p>
          <w:p w14:paraId="15A112E6" w14:textId="77777777" w:rsidR="00F71B24" w:rsidRPr="00F71B24" w:rsidRDefault="00F71B24" w:rsidP="00F71B24">
            <w:pPr>
              <w:jc w:val="both"/>
              <w:rPr>
                <w:rFonts w:ascii="Times New Roman" w:hAnsi="Times New Roman"/>
                <w:bCs/>
              </w:rPr>
            </w:pPr>
            <w:r w:rsidRPr="00F71B24">
              <w:rPr>
                <w:rFonts w:ascii="Times New Roman" w:hAnsi="Times New Roman"/>
                <w:bCs/>
              </w:rPr>
              <w:t>Ja uz 2.jautājumu atbilde ir noraidoša, lūdzam Pasūtītāju sniegt skaidrojumu vai par atbilstošu Iepirkuma Nolikuma 3.1.7. apakšpunktam tiks uzskatīta pieredze, kuru elektroietaišu izbūves darbu vadītājs būs guvis apgaismojuma izbūves darbu vadīšanā, ielas, ceļu, laukumu pārbūves darbu ietvaros,  un ir bijis kā apakšuzņēmuma, kas veicis elektroietaišu izbūves darbus, atbildīgais būvdarbu vadītājs.</w:t>
            </w:r>
          </w:p>
          <w:p w14:paraId="7591A1EC" w14:textId="77777777" w:rsidR="00F71B24" w:rsidRPr="00F71B24" w:rsidRDefault="00F71B24" w:rsidP="0001770F">
            <w:pPr>
              <w:spacing w:after="0" w:line="240" w:lineRule="auto"/>
              <w:jc w:val="both"/>
              <w:rPr>
                <w:rFonts w:ascii="Times New Roman" w:hAnsi="Times New Roman"/>
                <w:sz w:val="24"/>
                <w:szCs w:val="24"/>
              </w:rPr>
            </w:pPr>
          </w:p>
        </w:tc>
        <w:tc>
          <w:tcPr>
            <w:tcW w:w="4394" w:type="dxa"/>
          </w:tcPr>
          <w:p w14:paraId="6EFDC967" w14:textId="11780A2E" w:rsidR="00F71B24" w:rsidRPr="00F71B24" w:rsidRDefault="000B7856" w:rsidP="0001770F">
            <w:pPr>
              <w:spacing w:after="0" w:line="240" w:lineRule="auto"/>
              <w:jc w:val="both"/>
              <w:rPr>
                <w:rStyle w:val="Hyperlink2"/>
                <w:rFonts w:ascii="Times New Roman" w:hAnsi="Times New Roman"/>
                <w:sz w:val="24"/>
                <w:szCs w:val="24"/>
              </w:rPr>
            </w:pPr>
            <w:r>
              <w:rPr>
                <w:rStyle w:val="Hyperlink2"/>
                <w:rFonts w:ascii="Times New Roman" w:hAnsi="Times New Roman"/>
                <w:sz w:val="24"/>
                <w:szCs w:val="24"/>
              </w:rPr>
              <w:t>Skatīt 29.05.2026. grozījumus. Svītrots “atbildīgais”</w:t>
            </w:r>
          </w:p>
        </w:tc>
      </w:tr>
      <w:tr w:rsidR="00461DFB" w:rsidRPr="00F71B24" w14:paraId="49C08179" w14:textId="77777777" w:rsidTr="0001770F">
        <w:tc>
          <w:tcPr>
            <w:tcW w:w="993" w:type="dxa"/>
          </w:tcPr>
          <w:p w14:paraId="78A398C9" w14:textId="616DC85F" w:rsidR="00461DFB" w:rsidRDefault="00461DFB"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6.</w:t>
            </w:r>
          </w:p>
        </w:tc>
        <w:tc>
          <w:tcPr>
            <w:tcW w:w="5244" w:type="dxa"/>
          </w:tcPr>
          <w:p w14:paraId="0B84E5DB"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Iepazīstoties ar konkursa nolikumu un tā 9. pielikumu “Informācija par būvprojekta izstrādes speciālistiem”, lūdzam sniegt skaidrojumu par prasīto speciālistu uzskaitījumu un 9. pielikuma aizpildīšanas kārtību.</w:t>
            </w:r>
          </w:p>
          <w:p w14:paraId="0472CC11"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Konkursa nolikuma 9. pielikumā jau tabulas veidā ir norādīts speciālists “Ūdensapgādes un kanalizācijas sistēmu, ieskaitot ugunsdzēsības sistēmas projektētājs”.</w:t>
            </w:r>
          </w:p>
          <w:p w14:paraId="430B62EB"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Taču konkursa nolikuma 3.1.4. un 3.1.5. punktos kvalifikācijas prasības ir noteiktas tikai elektroietaišu projektētājam (1. kārta) un ceļu projektētājam (2. un 3. kārta).</w:t>
            </w:r>
          </w:p>
          <w:p w14:paraId="26DEBACC"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Ņemot vērā minēto, lūdzam skaidrot vai Pretendentam 9. pielikumā obligāti jānorāda arī “Ūdensapgādes un kanalizācijas sistēmu, ieskaitot ugunsdzēsības sistēmas projektētājs”, ja šāds speciālists nav noteikts kā kvalifikācijas prasība nolikuma 3.1.4. un 3.1.5. punktos?</w:t>
            </w:r>
          </w:p>
          <w:p w14:paraId="37294D8F" w14:textId="77777777" w:rsidR="00461DFB" w:rsidRPr="00F71B24" w:rsidRDefault="00461DFB" w:rsidP="00F71B24">
            <w:pPr>
              <w:spacing w:after="0" w:line="240" w:lineRule="auto"/>
              <w:jc w:val="both"/>
              <w:rPr>
                <w:rFonts w:ascii="Times New Roman" w:hAnsi="Times New Roman"/>
                <w:bCs/>
              </w:rPr>
            </w:pPr>
          </w:p>
        </w:tc>
        <w:tc>
          <w:tcPr>
            <w:tcW w:w="4394" w:type="dxa"/>
          </w:tcPr>
          <w:p w14:paraId="1526DCC2" w14:textId="153682A6" w:rsidR="00461DFB" w:rsidRPr="005C2788" w:rsidRDefault="00461DFB" w:rsidP="00461DFB">
            <w:pPr>
              <w:pStyle w:val="naisf"/>
              <w:spacing w:before="60" w:after="60"/>
              <w:ind w:firstLine="0"/>
              <w:rPr>
                <w:b/>
                <w:bCs/>
                <w:lang w:eastAsia="ar-SA"/>
              </w:rPr>
            </w:pPr>
            <w:r>
              <w:rPr>
                <w:rStyle w:val="Hyperlink2"/>
              </w:rPr>
              <w:t xml:space="preserve">Informējam, ka nolikuma 3.1.6. apakšpunkts nosaka, ka </w:t>
            </w:r>
            <w:r w:rsidRPr="00461DFB">
              <w:rPr>
                <w:rStyle w:val="Hyperlink2"/>
                <w:i/>
                <w:iCs/>
              </w:rPr>
              <w:t>“</w:t>
            </w:r>
            <w:r w:rsidRPr="00461DFB">
              <w:rPr>
                <w:i/>
                <w:iCs/>
              </w:rPr>
              <w:t xml:space="preserve">Pretendents būvprojekta izstrādē nodrošina </w:t>
            </w:r>
            <w:r w:rsidRPr="00461DFB">
              <w:rPr>
                <w:i/>
                <w:iCs/>
                <w:kern w:val="24"/>
                <w:u w:val="single"/>
                <w:bdr w:val="nil"/>
              </w:rPr>
              <w:t>ūdensapgādes un kanalizācijas sistēmu, ieskaitot ugunsdzēsības sistēmas projektētāju</w:t>
            </w:r>
            <w:r w:rsidRPr="00461DFB">
              <w:rPr>
                <w:i/>
                <w:iCs/>
                <w:kern w:val="24"/>
                <w:bdr w:val="nil"/>
              </w:rPr>
              <w:t xml:space="preserve">, </w:t>
            </w:r>
            <w:r w:rsidRPr="00461DFB">
              <w:rPr>
                <w:rFonts w:eastAsia="Batang"/>
                <w:i/>
                <w:iCs/>
                <w:lang w:eastAsia="ko-KR"/>
              </w:rPr>
              <w:t>kuram ir spēkā esošs</w:t>
            </w:r>
            <w:r w:rsidRPr="00461DFB">
              <w:rPr>
                <w:i/>
                <w:iCs/>
              </w:rPr>
              <w:t xml:space="preserve"> </w:t>
            </w:r>
            <w:r w:rsidRPr="00461DFB">
              <w:rPr>
                <w:i/>
                <w:iCs/>
                <w:kern w:val="24"/>
                <w:bdr w:val="nil"/>
              </w:rPr>
              <w:t>sertifikāts ūdensapgādes un kanalizācijas sistēmu, ieskaitot ugunsdzēsības sistēmas, projektēšanā.”</w:t>
            </w:r>
            <w:r w:rsidRPr="005C2788">
              <w:rPr>
                <w:b/>
                <w:bCs/>
              </w:rPr>
              <w:t xml:space="preserve"> Informācij</w:t>
            </w:r>
            <w:r>
              <w:rPr>
                <w:b/>
                <w:bCs/>
              </w:rPr>
              <w:t>u</w:t>
            </w:r>
            <w:r w:rsidRPr="005C2788">
              <w:rPr>
                <w:b/>
                <w:bCs/>
              </w:rPr>
              <w:t xml:space="preserve"> par speciālistu</w:t>
            </w:r>
            <w:r w:rsidRPr="005C2788">
              <w:rPr>
                <w:rStyle w:val="Hyperlink2"/>
                <w:kern w:val="24"/>
              </w:rPr>
              <w:t xml:space="preserve"> (nolikuma </w:t>
            </w:r>
            <w:r>
              <w:rPr>
                <w:rStyle w:val="Hyperlink2"/>
                <w:kern w:val="24"/>
              </w:rPr>
              <w:t>9</w:t>
            </w:r>
            <w:r w:rsidRPr="005C2788">
              <w:rPr>
                <w:rStyle w:val="Hyperlink2"/>
                <w:kern w:val="24"/>
              </w:rPr>
              <w:t xml:space="preserve">.pielikums) </w:t>
            </w:r>
            <w:r w:rsidRPr="005C2788">
              <w:rPr>
                <w:lang w:eastAsia="zh-CN"/>
              </w:rPr>
              <w:t>Iepirkumu</w:t>
            </w:r>
            <w:r w:rsidRPr="005C2788">
              <w:rPr>
                <w:rStyle w:val="None"/>
                <w:kern w:val="24"/>
              </w:rPr>
              <w:t xml:space="preserve"> k</w:t>
            </w:r>
            <w:r w:rsidRPr="005C2788">
              <w:t>omisija pārbaudīs sertifikātu spēkā esamību Būvniecības informācijas sistēmā (</w:t>
            </w:r>
            <w:hyperlink r:id="rId7" w:history="1">
              <w:r w:rsidRPr="005C2788">
                <w:rPr>
                  <w:u w:val="single"/>
                </w:rPr>
                <w:t>https://bis.gov.lv/</w:t>
              </w:r>
            </w:hyperlink>
            <w:r w:rsidRPr="005C2788">
              <w:t>)</w:t>
            </w:r>
            <w:r w:rsidRPr="005C2788">
              <w:rPr>
                <w:rStyle w:val="None"/>
                <w:kern w:val="24"/>
                <w:shd w:val="clear" w:color="auto" w:fill="FFFFFF"/>
              </w:rPr>
              <w:t>.</w:t>
            </w:r>
            <w:r w:rsidRPr="005C2788">
              <w:t xml:space="preserve"> </w:t>
            </w:r>
          </w:p>
          <w:p w14:paraId="3687C918" w14:textId="0EEFC609" w:rsidR="00461DFB" w:rsidRPr="00461DFB" w:rsidRDefault="00461DFB" w:rsidP="00461DFB">
            <w:pPr>
              <w:spacing w:before="120" w:after="120" w:line="240" w:lineRule="auto"/>
              <w:jc w:val="both"/>
              <w:rPr>
                <w:rFonts w:ascii="Times New Roman" w:hAnsi="Times New Roman"/>
                <w:i/>
                <w:iCs/>
                <w:sz w:val="24"/>
                <w:szCs w:val="24"/>
              </w:rPr>
            </w:pPr>
          </w:p>
          <w:p w14:paraId="46912836" w14:textId="123A710B" w:rsidR="00461DFB" w:rsidRPr="00F71B24" w:rsidRDefault="00461DFB" w:rsidP="0001770F">
            <w:pPr>
              <w:spacing w:after="0" w:line="240" w:lineRule="auto"/>
              <w:jc w:val="both"/>
              <w:rPr>
                <w:rStyle w:val="Hyperlink2"/>
                <w:rFonts w:ascii="Times New Roman" w:hAnsi="Times New Roman"/>
                <w:sz w:val="24"/>
                <w:szCs w:val="24"/>
              </w:rPr>
            </w:pPr>
          </w:p>
        </w:tc>
      </w:tr>
      <w:tr w:rsidR="00461DFB" w:rsidRPr="00F71B24" w14:paraId="01E80ED7" w14:textId="77777777" w:rsidTr="0001770F">
        <w:tc>
          <w:tcPr>
            <w:tcW w:w="993" w:type="dxa"/>
          </w:tcPr>
          <w:p w14:paraId="0087D6CC" w14:textId="3CD5D6F4" w:rsidR="00461DFB" w:rsidRDefault="00461DFB" w:rsidP="0001770F">
            <w:pPr>
              <w:pStyle w:val="Sarakstarindkopa"/>
              <w:spacing w:after="0" w:line="240" w:lineRule="auto"/>
              <w:ind w:left="0"/>
              <w:contextualSpacing w:val="0"/>
              <w:jc w:val="both"/>
              <w:rPr>
                <w:rStyle w:val="Hyperlink2"/>
                <w:rFonts w:ascii="Times New Roman" w:hAnsi="Times New Roman"/>
                <w:bCs/>
                <w:kern w:val="24"/>
              </w:rPr>
            </w:pPr>
            <w:r>
              <w:rPr>
                <w:rStyle w:val="Hyperlink2"/>
                <w:rFonts w:ascii="Times New Roman" w:hAnsi="Times New Roman"/>
                <w:bCs/>
                <w:kern w:val="24"/>
              </w:rPr>
              <w:t>7.</w:t>
            </w:r>
          </w:p>
        </w:tc>
        <w:tc>
          <w:tcPr>
            <w:tcW w:w="5244" w:type="dxa"/>
          </w:tcPr>
          <w:p w14:paraId="675F1DD1"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Papildus lūdzam precizēt 9. pielikuma aizpildīšanas kārtību, ņemot vērā, ka iepirkuma priekšmets ir sadalīts vairākās kārtās un nolikuma prasībās speciālisti ir definēti atsevišķi katrai kārtai:</w:t>
            </w:r>
          </w:p>
          <w:p w14:paraId="4707CC84" w14:textId="77777777" w:rsidR="00461DFB" w:rsidRPr="00461DFB" w:rsidRDefault="00461DFB" w:rsidP="00461DFB">
            <w:pPr>
              <w:numPr>
                <w:ilvl w:val="0"/>
                <w:numId w:val="3"/>
              </w:numPr>
              <w:spacing w:after="0" w:line="240" w:lineRule="auto"/>
              <w:jc w:val="both"/>
              <w:rPr>
                <w:rFonts w:ascii="Times New Roman" w:hAnsi="Times New Roman"/>
                <w:bCs/>
              </w:rPr>
            </w:pPr>
            <w:r w:rsidRPr="00461DFB">
              <w:rPr>
                <w:rFonts w:ascii="Times New Roman" w:hAnsi="Times New Roman"/>
                <w:bCs/>
              </w:rPr>
              <w:t>3.1.4. punkts – būvprojekta vadītājs 1. kārtai (“Pērses ielas apgaismojuma būvniecība”);</w:t>
            </w:r>
          </w:p>
          <w:p w14:paraId="113DCBE2" w14:textId="77777777" w:rsidR="00461DFB" w:rsidRPr="00461DFB" w:rsidRDefault="00461DFB" w:rsidP="00461DFB">
            <w:pPr>
              <w:numPr>
                <w:ilvl w:val="0"/>
                <w:numId w:val="3"/>
              </w:numPr>
              <w:spacing w:after="0" w:line="240" w:lineRule="auto"/>
              <w:jc w:val="both"/>
              <w:rPr>
                <w:rFonts w:ascii="Times New Roman" w:hAnsi="Times New Roman"/>
                <w:bCs/>
              </w:rPr>
            </w:pPr>
            <w:r w:rsidRPr="00461DFB">
              <w:rPr>
                <w:rFonts w:ascii="Times New Roman" w:hAnsi="Times New Roman"/>
                <w:bCs/>
              </w:rPr>
              <w:t>3.1.5. punkts – būvprojekta vadītājs 2. kārtai (“Pērses ielas būvniecība”) un 3. kārtai (“Pērses ielas gājēju un velosipēdu ceļa būvniecība”).</w:t>
            </w:r>
          </w:p>
          <w:p w14:paraId="0AC34E1C"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t>Līdz ar to lūdzam skaidrot vai visu kārtu speciālisti jānorāda vienā kopīgā 9. pielikumā un vai  Pretendentam ir jāatzīmē kurš speciālists ir kurai kārtai?</w:t>
            </w:r>
          </w:p>
          <w:p w14:paraId="019833B6" w14:textId="77777777" w:rsidR="00461DFB" w:rsidRPr="00461DFB" w:rsidRDefault="00461DFB" w:rsidP="00461DFB">
            <w:pPr>
              <w:spacing w:after="0" w:line="240" w:lineRule="auto"/>
              <w:jc w:val="both"/>
              <w:rPr>
                <w:rFonts w:ascii="Times New Roman" w:hAnsi="Times New Roman"/>
                <w:bCs/>
              </w:rPr>
            </w:pPr>
          </w:p>
          <w:p w14:paraId="47046EAF" w14:textId="77777777" w:rsidR="00461DFB" w:rsidRPr="00461DFB" w:rsidRDefault="00461DFB" w:rsidP="00461DFB">
            <w:pPr>
              <w:spacing w:after="0" w:line="240" w:lineRule="auto"/>
              <w:jc w:val="both"/>
              <w:rPr>
                <w:rFonts w:ascii="Times New Roman" w:hAnsi="Times New Roman"/>
                <w:bCs/>
              </w:rPr>
            </w:pPr>
            <w:r w:rsidRPr="00461DFB">
              <w:rPr>
                <w:rFonts w:ascii="Times New Roman" w:hAnsi="Times New Roman"/>
                <w:bCs/>
              </w:rPr>
              <w:lastRenderedPageBreak/>
              <w:t>Lūdzam sniegt skaidrojumu, lai Pretendenti varētu viennozīmīgi saprast Pasūtītāja prasības un korekti sagatavot piedāvājumu.</w:t>
            </w:r>
          </w:p>
          <w:p w14:paraId="7647FFC3" w14:textId="77777777" w:rsidR="00461DFB" w:rsidRPr="00461DFB" w:rsidRDefault="00461DFB" w:rsidP="00461DFB">
            <w:pPr>
              <w:spacing w:after="0" w:line="240" w:lineRule="auto"/>
              <w:jc w:val="both"/>
              <w:rPr>
                <w:rFonts w:ascii="Times New Roman" w:hAnsi="Times New Roman"/>
                <w:bCs/>
              </w:rPr>
            </w:pPr>
          </w:p>
        </w:tc>
        <w:tc>
          <w:tcPr>
            <w:tcW w:w="4394" w:type="dxa"/>
          </w:tcPr>
          <w:p w14:paraId="432BC9C3" w14:textId="0F454A46" w:rsidR="00461DFB" w:rsidRPr="00461DFB" w:rsidRDefault="00461DFB" w:rsidP="00461DFB">
            <w:pPr>
              <w:numPr>
                <w:ilvl w:val="0"/>
                <w:numId w:val="5"/>
              </w:numPr>
              <w:spacing w:after="0" w:line="240" w:lineRule="auto"/>
              <w:jc w:val="both"/>
              <w:rPr>
                <w:rStyle w:val="Hyperlink2"/>
                <w:rFonts w:ascii="Times New Roman" w:hAnsi="Times New Roman"/>
                <w:sz w:val="24"/>
                <w:szCs w:val="24"/>
              </w:rPr>
            </w:pPr>
            <w:r w:rsidRPr="00461DFB">
              <w:rPr>
                <w:rStyle w:val="Hyperlink2"/>
                <w:rFonts w:ascii="Times New Roman" w:hAnsi="Times New Roman"/>
                <w:sz w:val="24"/>
                <w:szCs w:val="24"/>
              </w:rPr>
              <w:lastRenderedPageBreak/>
              <w:t>Atklāta konkursa 9.pielikums “</w:t>
            </w:r>
            <w:r w:rsidRPr="00461DFB">
              <w:rPr>
                <w:rFonts w:ascii="Times New Roman" w:hAnsi="Times New Roman"/>
                <w:sz w:val="24"/>
                <w:szCs w:val="24"/>
              </w:rPr>
              <w:t xml:space="preserve">INFORMĀCIJA PAR </w:t>
            </w:r>
            <w:r w:rsidRPr="00461DFB">
              <w:rPr>
                <w:rFonts w:ascii="Times New Roman" w:eastAsia="Batang" w:hAnsi="Times New Roman"/>
                <w:sz w:val="24"/>
                <w:szCs w:val="24"/>
                <w:lang w:eastAsia="ko-KR"/>
              </w:rPr>
              <w:t>BŪVPROJEKTA IZSTRĀDES SPECIĀLISTU”</w:t>
            </w:r>
            <w:r w:rsidRPr="00461DFB">
              <w:rPr>
                <w:rStyle w:val="Hyperlink2"/>
                <w:rFonts w:ascii="Times New Roman" w:hAnsi="Times New Roman"/>
                <w:sz w:val="24"/>
                <w:szCs w:val="24"/>
              </w:rPr>
              <w:t xml:space="preserve"> jāaizpilda atbilstoši nolikuma 3.1.6. apakšpunktam.</w:t>
            </w:r>
          </w:p>
        </w:tc>
      </w:tr>
    </w:tbl>
    <w:p w14:paraId="7BBF2E1E" w14:textId="77777777" w:rsidR="003B7E3E" w:rsidRPr="00F71B24" w:rsidRDefault="003B7E3E" w:rsidP="003B7E3E">
      <w:pPr>
        <w:tabs>
          <w:tab w:val="left" w:pos="3067"/>
        </w:tabs>
        <w:rPr>
          <w:rFonts w:ascii="Times New Roman" w:hAnsi="Times New Roman"/>
          <w:sz w:val="24"/>
          <w:szCs w:val="24"/>
        </w:rPr>
      </w:pPr>
    </w:p>
    <w:p w14:paraId="70592A4F" w14:textId="77777777" w:rsidR="003B7E3E" w:rsidRPr="00F71B24" w:rsidRDefault="003B7E3E" w:rsidP="003B7E3E"/>
    <w:p w14:paraId="670B991D" w14:textId="77777777" w:rsidR="002205C1" w:rsidRPr="00F71B24" w:rsidRDefault="002205C1"/>
    <w:sectPr w:rsidR="002205C1" w:rsidRPr="00F71B24" w:rsidSect="003B7E3E">
      <w:footerReference w:type="first" r:id="rId8"/>
      <w:pgSz w:w="11906" w:h="16838"/>
      <w:pgMar w:top="709" w:right="851"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FB03" w14:textId="77777777" w:rsidR="00EB3740" w:rsidRDefault="00EB3740">
      <w:pPr>
        <w:spacing w:after="0" w:line="240" w:lineRule="auto"/>
      </w:pPr>
      <w:r>
        <w:separator/>
      </w:r>
    </w:p>
  </w:endnote>
  <w:endnote w:type="continuationSeparator" w:id="0">
    <w:p w14:paraId="194BFD8E" w14:textId="77777777" w:rsidR="00EB3740" w:rsidRDefault="00EB3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0AD1" w14:textId="77777777" w:rsidR="003B7E3E" w:rsidRDefault="003B7E3E">
    <w:pPr>
      <w:jc w:val="center"/>
    </w:pPr>
    <w:r>
      <w:rPr>
        <w:rFonts w:cs="Calibri"/>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A2C4C" w14:textId="77777777" w:rsidR="00EB3740" w:rsidRDefault="00EB3740">
      <w:pPr>
        <w:spacing w:after="0" w:line="240" w:lineRule="auto"/>
      </w:pPr>
      <w:r>
        <w:separator/>
      </w:r>
    </w:p>
  </w:footnote>
  <w:footnote w:type="continuationSeparator" w:id="0">
    <w:p w14:paraId="2F5EFEA1" w14:textId="77777777" w:rsidR="00EB3740" w:rsidRDefault="00EB3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11298F"/>
    <w:multiLevelType w:val="multilevel"/>
    <w:tmpl w:val="6411298F"/>
    <w:lvl w:ilvl="0">
      <w:start w:val="3"/>
      <w:numFmt w:val="decimal"/>
      <w:lvlText w:val="%1."/>
      <w:lvlJc w:val="left"/>
      <w:pPr>
        <w:ind w:left="720" w:hanging="720"/>
      </w:pPr>
      <w:rPr>
        <w:rFonts w:eastAsia="Times New Roman"/>
      </w:rPr>
    </w:lvl>
    <w:lvl w:ilvl="1">
      <w:start w:val="1"/>
      <w:numFmt w:val="decimal"/>
      <w:lvlText w:val="%1.%2."/>
      <w:lvlJc w:val="left"/>
      <w:pPr>
        <w:ind w:left="825" w:hanging="720"/>
      </w:pPr>
      <w:rPr>
        <w:rFonts w:eastAsia="Times New Roman"/>
      </w:rPr>
    </w:lvl>
    <w:lvl w:ilvl="2">
      <w:start w:val="7"/>
      <w:numFmt w:val="decimal"/>
      <w:lvlText w:val="%1.%2.%3."/>
      <w:lvlJc w:val="left"/>
      <w:pPr>
        <w:ind w:left="930" w:hanging="720"/>
      </w:pPr>
      <w:rPr>
        <w:rFonts w:eastAsia="Times New Roman"/>
      </w:rPr>
    </w:lvl>
    <w:lvl w:ilvl="3">
      <w:start w:val="1"/>
      <w:numFmt w:val="decimal"/>
      <w:lvlText w:val="%1.%2.%3.%4."/>
      <w:lvlJc w:val="left"/>
      <w:pPr>
        <w:ind w:left="1035" w:hanging="720"/>
      </w:pPr>
      <w:rPr>
        <w:rFonts w:eastAsia="Times New Roman"/>
        <w:b w:val="0"/>
        <w:bCs w:val="0"/>
      </w:rPr>
    </w:lvl>
    <w:lvl w:ilvl="4">
      <w:start w:val="1"/>
      <w:numFmt w:val="decimal"/>
      <w:lvlText w:val="%1.%2.%3.%4.%5."/>
      <w:lvlJc w:val="left"/>
      <w:pPr>
        <w:ind w:left="1500" w:hanging="1080"/>
      </w:pPr>
      <w:rPr>
        <w:rFonts w:eastAsia="Times New Roman"/>
      </w:rPr>
    </w:lvl>
    <w:lvl w:ilvl="5">
      <w:start w:val="1"/>
      <w:numFmt w:val="decimal"/>
      <w:lvlText w:val="%1.%2.%3.%4.%5.%6."/>
      <w:lvlJc w:val="left"/>
      <w:pPr>
        <w:ind w:left="1605" w:hanging="1080"/>
      </w:pPr>
      <w:rPr>
        <w:rFonts w:eastAsia="Times New Roman"/>
      </w:rPr>
    </w:lvl>
    <w:lvl w:ilvl="6">
      <w:start w:val="1"/>
      <w:numFmt w:val="decimal"/>
      <w:lvlText w:val="%1.%2.%3.%4.%5.%6.%7."/>
      <w:lvlJc w:val="left"/>
      <w:pPr>
        <w:ind w:left="2070" w:hanging="1440"/>
      </w:pPr>
      <w:rPr>
        <w:rFonts w:eastAsia="Times New Roman"/>
      </w:rPr>
    </w:lvl>
    <w:lvl w:ilvl="7">
      <w:start w:val="1"/>
      <w:numFmt w:val="decimal"/>
      <w:lvlText w:val="%1.%2.%3.%4.%5.%6.%7.%8."/>
      <w:lvlJc w:val="left"/>
      <w:pPr>
        <w:ind w:left="2175" w:hanging="1440"/>
      </w:pPr>
      <w:rPr>
        <w:rFonts w:eastAsia="Times New Roman"/>
      </w:rPr>
    </w:lvl>
    <w:lvl w:ilvl="8">
      <w:start w:val="1"/>
      <w:numFmt w:val="decimal"/>
      <w:lvlText w:val="%1.%2.%3.%4.%5.%6.%7.%8.%9."/>
      <w:lvlJc w:val="left"/>
      <w:pPr>
        <w:ind w:left="2640" w:hanging="1800"/>
      </w:pPr>
      <w:rPr>
        <w:rFonts w:eastAsia="Times New Roman"/>
      </w:rPr>
    </w:lvl>
  </w:abstractNum>
  <w:abstractNum w:abstractNumId="2" w15:restartNumberingAfterBreak="0">
    <w:nsid w:val="6C4D0F9F"/>
    <w:multiLevelType w:val="multilevel"/>
    <w:tmpl w:val="6411298F"/>
    <w:lvl w:ilvl="0">
      <w:start w:val="3"/>
      <w:numFmt w:val="decimal"/>
      <w:lvlText w:val="%1."/>
      <w:lvlJc w:val="left"/>
      <w:pPr>
        <w:ind w:left="720" w:hanging="720"/>
      </w:pPr>
      <w:rPr>
        <w:rFonts w:eastAsia="Times New Roman"/>
      </w:rPr>
    </w:lvl>
    <w:lvl w:ilvl="1">
      <w:start w:val="1"/>
      <w:numFmt w:val="decimal"/>
      <w:lvlText w:val="%1.%2."/>
      <w:lvlJc w:val="left"/>
      <w:pPr>
        <w:ind w:left="825" w:hanging="720"/>
      </w:pPr>
      <w:rPr>
        <w:rFonts w:eastAsia="Times New Roman"/>
      </w:rPr>
    </w:lvl>
    <w:lvl w:ilvl="2">
      <w:start w:val="7"/>
      <w:numFmt w:val="decimal"/>
      <w:lvlText w:val="%1.%2.%3."/>
      <w:lvlJc w:val="left"/>
      <w:pPr>
        <w:ind w:left="930" w:hanging="720"/>
      </w:pPr>
      <w:rPr>
        <w:rFonts w:eastAsia="Times New Roman"/>
      </w:rPr>
    </w:lvl>
    <w:lvl w:ilvl="3">
      <w:start w:val="1"/>
      <w:numFmt w:val="decimal"/>
      <w:lvlText w:val="%1.%2.%3.%4."/>
      <w:lvlJc w:val="left"/>
      <w:pPr>
        <w:ind w:left="1035" w:hanging="720"/>
      </w:pPr>
      <w:rPr>
        <w:rFonts w:eastAsia="Times New Roman"/>
        <w:b w:val="0"/>
        <w:bCs w:val="0"/>
      </w:rPr>
    </w:lvl>
    <w:lvl w:ilvl="4">
      <w:start w:val="1"/>
      <w:numFmt w:val="decimal"/>
      <w:lvlText w:val="%1.%2.%3.%4.%5."/>
      <w:lvlJc w:val="left"/>
      <w:pPr>
        <w:ind w:left="1500" w:hanging="1080"/>
      </w:pPr>
      <w:rPr>
        <w:rFonts w:eastAsia="Times New Roman"/>
      </w:rPr>
    </w:lvl>
    <w:lvl w:ilvl="5">
      <w:start w:val="1"/>
      <w:numFmt w:val="decimal"/>
      <w:lvlText w:val="%1.%2.%3.%4.%5.%6."/>
      <w:lvlJc w:val="left"/>
      <w:pPr>
        <w:ind w:left="1605" w:hanging="1080"/>
      </w:pPr>
      <w:rPr>
        <w:rFonts w:eastAsia="Times New Roman"/>
      </w:rPr>
    </w:lvl>
    <w:lvl w:ilvl="6">
      <w:start w:val="1"/>
      <w:numFmt w:val="decimal"/>
      <w:lvlText w:val="%1.%2.%3.%4.%5.%6.%7."/>
      <w:lvlJc w:val="left"/>
      <w:pPr>
        <w:ind w:left="2070" w:hanging="1440"/>
      </w:pPr>
      <w:rPr>
        <w:rFonts w:eastAsia="Times New Roman"/>
      </w:rPr>
    </w:lvl>
    <w:lvl w:ilvl="7">
      <w:start w:val="1"/>
      <w:numFmt w:val="decimal"/>
      <w:lvlText w:val="%1.%2.%3.%4.%5.%6.%7.%8."/>
      <w:lvlJc w:val="left"/>
      <w:pPr>
        <w:ind w:left="2175" w:hanging="1440"/>
      </w:pPr>
      <w:rPr>
        <w:rFonts w:eastAsia="Times New Roman"/>
      </w:rPr>
    </w:lvl>
    <w:lvl w:ilvl="8">
      <w:start w:val="1"/>
      <w:numFmt w:val="decimal"/>
      <w:lvlText w:val="%1.%2.%3.%4.%5.%6.%7.%8.%9."/>
      <w:lvlJc w:val="left"/>
      <w:pPr>
        <w:ind w:left="2640" w:hanging="1800"/>
      </w:pPr>
      <w:rPr>
        <w:rFonts w:eastAsia="Times New Roman"/>
      </w:rPr>
    </w:lvl>
  </w:abstractNum>
  <w:abstractNum w:abstractNumId="3" w15:restartNumberingAfterBreak="0">
    <w:nsid w:val="745D63CA"/>
    <w:multiLevelType w:val="multilevel"/>
    <w:tmpl w:val="08749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65365694">
    <w:abstractNumId w:val="1"/>
    <w:lvlOverride w:ilvl="0">
      <w:startOverride w:val="3"/>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6233857">
    <w:abstractNumId w:val="2"/>
  </w:num>
  <w:num w:numId="3" w16cid:durableId="555288028">
    <w:abstractNumId w:val="3"/>
  </w:num>
  <w:num w:numId="4" w16cid:durableId="810364174">
    <w:abstractNumId w:val="0"/>
  </w:num>
  <w:num w:numId="5" w16cid:durableId="1508061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E3E"/>
    <w:rsid w:val="00032C79"/>
    <w:rsid w:val="000B7856"/>
    <w:rsid w:val="002205C1"/>
    <w:rsid w:val="002D010E"/>
    <w:rsid w:val="003B7E3E"/>
    <w:rsid w:val="00416C7D"/>
    <w:rsid w:val="00425187"/>
    <w:rsid w:val="00461DFB"/>
    <w:rsid w:val="004C1CA8"/>
    <w:rsid w:val="006C572D"/>
    <w:rsid w:val="007507CC"/>
    <w:rsid w:val="00943FB0"/>
    <w:rsid w:val="009C47D4"/>
    <w:rsid w:val="00CE6C42"/>
    <w:rsid w:val="00D81835"/>
    <w:rsid w:val="00E42438"/>
    <w:rsid w:val="00EB3740"/>
    <w:rsid w:val="00EC119E"/>
    <w:rsid w:val="00F463C7"/>
    <w:rsid w:val="00F71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B9471"/>
  <w15:chartTrackingRefBased/>
  <w15:docId w15:val="{18985D63-EB1F-45DC-8A28-CC42EF414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7E3E"/>
    <w:pPr>
      <w:spacing w:line="259" w:lineRule="auto"/>
    </w:pPr>
    <w:rPr>
      <w:rFonts w:ascii="Calibri" w:eastAsia="Calibri" w:hAnsi="Calibri" w:cs="Times New Roman"/>
      <w:sz w:val="22"/>
      <w:szCs w:val="22"/>
      <w:lang w:val="lv-LV"/>
      <w14:ligatures w14:val="none"/>
    </w:rPr>
  </w:style>
  <w:style w:type="paragraph" w:styleId="Virsraksts1">
    <w:name w:val="heading 1"/>
    <w:basedOn w:val="Parasts"/>
    <w:next w:val="Parasts"/>
    <w:link w:val="Virsraksts1Rakstz"/>
    <w:uiPriority w:val="99"/>
    <w:qFormat/>
    <w:rsid w:val="003B7E3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Virsraksts2">
    <w:name w:val="heading 2"/>
    <w:basedOn w:val="Parasts"/>
    <w:next w:val="Parasts"/>
    <w:link w:val="Virsraksts2Rakstz"/>
    <w:uiPriority w:val="9"/>
    <w:semiHidden/>
    <w:unhideWhenUsed/>
    <w:qFormat/>
    <w:rsid w:val="003B7E3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Virsraksts3">
    <w:name w:val="heading 3"/>
    <w:basedOn w:val="Parasts"/>
    <w:next w:val="Parasts"/>
    <w:link w:val="Virsraksts3Rakstz"/>
    <w:uiPriority w:val="9"/>
    <w:semiHidden/>
    <w:unhideWhenUsed/>
    <w:qFormat/>
    <w:rsid w:val="003B7E3E"/>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Virsraksts4">
    <w:name w:val="heading 4"/>
    <w:basedOn w:val="Parasts"/>
    <w:next w:val="Parasts"/>
    <w:link w:val="Virsraksts4Rakstz"/>
    <w:uiPriority w:val="9"/>
    <w:semiHidden/>
    <w:unhideWhenUsed/>
    <w:qFormat/>
    <w:rsid w:val="003B7E3E"/>
    <w:pPr>
      <w:keepNext/>
      <w:keepLines/>
      <w:spacing w:before="80" w:after="40" w:line="278" w:lineRule="auto"/>
      <w:outlineLvl w:val="3"/>
    </w:pPr>
    <w:rPr>
      <w:rFonts w:asciiTheme="minorHAnsi" w:eastAsiaTheme="majorEastAsia" w:hAnsiTheme="minorHAnsi" w:cstheme="majorBidi"/>
      <w:i/>
      <w:iCs/>
      <w:color w:val="0F4761" w:themeColor="accent1" w:themeShade="BF"/>
      <w:sz w:val="24"/>
      <w:szCs w:val="24"/>
      <w14:ligatures w14:val="standardContextual"/>
    </w:rPr>
  </w:style>
  <w:style w:type="paragraph" w:styleId="Virsraksts5">
    <w:name w:val="heading 5"/>
    <w:basedOn w:val="Parasts"/>
    <w:next w:val="Parasts"/>
    <w:link w:val="Virsraksts5Rakstz"/>
    <w:uiPriority w:val="9"/>
    <w:semiHidden/>
    <w:unhideWhenUsed/>
    <w:qFormat/>
    <w:rsid w:val="003B7E3E"/>
    <w:pPr>
      <w:keepNext/>
      <w:keepLines/>
      <w:spacing w:before="80" w:after="40" w:line="278" w:lineRule="auto"/>
      <w:outlineLvl w:val="4"/>
    </w:pPr>
    <w:rPr>
      <w:rFonts w:asciiTheme="minorHAnsi" w:eastAsiaTheme="majorEastAsia" w:hAnsiTheme="minorHAnsi" w:cstheme="majorBidi"/>
      <w:color w:val="0F4761" w:themeColor="accent1" w:themeShade="BF"/>
      <w:sz w:val="24"/>
      <w:szCs w:val="24"/>
      <w14:ligatures w14:val="standardContextual"/>
    </w:rPr>
  </w:style>
  <w:style w:type="paragraph" w:styleId="Virsraksts6">
    <w:name w:val="heading 6"/>
    <w:basedOn w:val="Parasts"/>
    <w:next w:val="Parasts"/>
    <w:link w:val="Virsraksts6Rakstz"/>
    <w:uiPriority w:val="9"/>
    <w:semiHidden/>
    <w:unhideWhenUsed/>
    <w:qFormat/>
    <w:rsid w:val="003B7E3E"/>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14:ligatures w14:val="standardContextual"/>
    </w:rPr>
  </w:style>
  <w:style w:type="paragraph" w:styleId="Virsraksts7">
    <w:name w:val="heading 7"/>
    <w:basedOn w:val="Parasts"/>
    <w:next w:val="Parasts"/>
    <w:link w:val="Virsraksts7Rakstz"/>
    <w:uiPriority w:val="9"/>
    <w:semiHidden/>
    <w:unhideWhenUsed/>
    <w:qFormat/>
    <w:rsid w:val="003B7E3E"/>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Virsraksts8">
    <w:name w:val="heading 8"/>
    <w:basedOn w:val="Parasts"/>
    <w:next w:val="Parasts"/>
    <w:link w:val="Virsraksts8Rakstz"/>
    <w:uiPriority w:val="9"/>
    <w:semiHidden/>
    <w:unhideWhenUsed/>
    <w:qFormat/>
    <w:rsid w:val="003B7E3E"/>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Virsraksts9">
    <w:name w:val="heading 9"/>
    <w:basedOn w:val="Parasts"/>
    <w:next w:val="Parasts"/>
    <w:link w:val="Virsraksts9Rakstz"/>
    <w:uiPriority w:val="9"/>
    <w:semiHidden/>
    <w:unhideWhenUsed/>
    <w:qFormat/>
    <w:rsid w:val="003B7E3E"/>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qFormat/>
    <w:rsid w:val="003B7E3E"/>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3B7E3E"/>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3B7E3E"/>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3B7E3E"/>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3B7E3E"/>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3B7E3E"/>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3B7E3E"/>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3B7E3E"/>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3B7E3E"/>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3B7E3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3B7E3E"/>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3B7E3E"/>
    <w:pPr>
      <w:numPr>
        <w:ilvl w:val="1"/>
      </w:numPr>
      <w:spacing w:line="278"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ApakvirsrakstsRakstz">
    <w:name w:val="Apakšvirsraksts Rakstz."/>
    <w:basedOn w:val="Noklusjumarindkopasfonts"/>
    <w:link w:val="Apakvirsraksts"/>
    <w:uiPriority w:val="11"/>
    <w:rsid w:val="003B7E3E"/>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3B7E3E"/>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CittsRakstz">
    <w:name w:val="Citāts Rakstz."/>
    <w:basedOn w:val="Noklusjumarindkopasfonts"/>
    <w:link w:val="Citts"/>
    <w:uiPriority w:val="29"/>
    <w:rsid w:val="003B7E3E"/>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OBC Bullet,Virsraksti,Numure"/>
    <w:basedOn w:val="Parasts"/>
    <w:link w:val="SarakstarindkopaRakstz"/>
    <w:uiPriority w:val="34"/>
    <w:qFormat/>
    <w:rsid w:val="003B7E3E"/>
    <w:pPr>
      <w:spacing w:line="278" w:lineRule="auto"/>
      <w:ind w:left="720"/>
      <w:contextualSpacing/>
    </w:pPr>
    <w:rPr>
      <w:rFonts w:asciiTheme="minorHAnsi" w:eastAsiaTheme="minorHAnsi" w:hAnsiTheme="minorHAnsi" w:cstheme="minorBidi"/>
      <w:sz w:val="24"/>
      <w:szCs w:val="24"/>
      <w14:ligatures w14:val="standardContextual"/>
    </w:rPr>
  </w:style>
  <w:style w:type="character" w:styleId="Intensvsizclums">
    <w:name w:val="Intense Emphasis"/>
    <w:basedOn w:val="Noklusjumarindkopasfonts"/>
    <w:uiPriority w:val="21"/>
    <w:qFormat/>
    <w:rsid w:val="003B7E3E"/>
    <w:rPr>
      <w:i/>
      <w:iCs/>
      <w:color w:val="0F4761" w:themeColor="accent1" w:themeShade="BF"/>
    </w:rPr>
  </w:style>
  <w:style w:type="paragraph" w:styleId="Intensvscitts">
    <w:name w:val="Intense Quote"/>
    <w:basedOn w:val="Parasts"/>
    <w:next w:val="Parasts"/>
    <w:link w:val="IntensvscittsRakstz"/>
    <w:uiPriority w:val="30"/>
    <w:qFormat/>
    <w:rsid w:val="003B7E3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IntensvscittsRakstz">
    <w:name w:val="Intensīvs citāts Rakstz."/>
    <w:basedOn w:val="Noklusjumarindkopasfonts"/>
    <w:link w:val="Intensvscitts"/>
    <w:uiPriority w:val="30"/>
    <w:rsid w:val="003B7E3E"/>
    <w:rPr>
      <w:i/>
      <w:iCs/>
      <w:color w:val="0F4761" w:themeColor="accent1" w:themeShade="BF"/>
      <w:lang w:val="lv-LV"/>
    </w:rPr>
  </w:style>
  <w:style w:type="character" w:styleId="Intensvaatsauce">
    <w:name w:val="Intense Reference"/>
    <w:basedOn w:val="Noklusjumarindkopasfonts"/>
    <w:uiPriority w:val="32"/>
    <w:qFormat/>
    <w:rsid w:val="003B7E3E"/>
    <w:rPr>
      <w:b/>
      <w:bCs/>
      <w:smallCaps/>
      <w:color w:val="0F4761" w:themeColor="accent1" w:themeShade="BF"/>
      <w:spacing w:val="5"/>
    </w:rPr>
  </w:style>
  <w:style w:type="paragraph" w:customStyle="1" w:styleId="Default">
    <w:name w:val="Default"/>
    <w:rsid w:val="003B7E3E"/>
    <w:pPr>
      <w:autoSpaceDE w:val="0"/>
      <w:autoSpaceDN w:val="0"/>
      <w:adjustRightInd w:val="0"/>
      <w:spacing w:after="0" w:line="240" w:lineRule="auto"/>
    </w:pPr>
    <w:rPr>
      <w:rFonts w:ascii="Times New Roman" w:eastAsia="Calibri" w:hAnsi="Times New Roman" w:cs="Times New Roman"/>
      <w:color w:val="000000"/>
      <w:kern w:val="0"/>
      <w:lang w:val="lv-LV"/>
      <w14:ligatures w14:val="none"/>
    </w:rPr>
  </w:style>
  <w:style w:type="character" w:customStyle="1" w:styleId="Hyperlink2">
    <w:name w:val="Hyperlink.2"/>
    <w:basedOn w:val="Noklusjumarindkopasfonts"/>
    <w:qFormat/>
    <w:rsid w:val="003B7E3E"/>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3B7E3E"/>
    <w:rPr>
      <w:lang w:val="lv-LV"/>
    </w:rPr>
  </w:style>
  <w:style w:type="character" w:styleId="Hipersaite">
    <w:name w:val="Hyperlink"/>
    <w:basedOn w:val="Noklusjumarindkopasfonts"/>
    <w:uiPriority w:val="99"/>
    <w:unhideWhenUsed/>
    <w:rsid w:val="003B7E3E"/>
    <w:rPr>
      <w:color w:val="467886" w:themeColor="hyperlink"/>
      <w:u w:val="single"/>
    </w:rPr>
  </w:style>
  <w:style w:type="character" w:customStyle="1" w:styleId="None">
    <w:name w:val="None"/>
    <w:qFormat/>
    <w:rsid w:val="00F71B24"/>
  </w:style>
  <w:style w:type="character" w:styleId="Komentraatsauce">
    <w:name w:val="annotation reference"/>
    <w:basedOn w:val="Noklusjumarindkopasfonts"/>
    <w:uiPriority w:val="99"/>
    <w:semiHidden/>
    <w:unhideWhenUsed/>
    <w:rsid w:val="00425187"/>
    <w:rPr>
      <w:sz w:val="16"/>
      <w:szCs w:val="16"/>
    </w:rPr>
  </w:style>
  <w:style w:type="paragraph" w:styleId="Komentrateksts">
    <w:name w:val="annotation text"/>
    <w:basedOn w:val="Parasts"/>
    <w:link w:val="KomentratekstsRakstz"/>
    <w:uiPriority w:val="99"/>
    <w:unhideWhenUsed/>
    <w:rsid w:val="00425187"/>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5187"/>
    <w:rPr>
      <w:rFonts w:ascii="Calibri" w:eastAsia="Calibri" w:hAnsi="Calibri" w:cs="Times New Roman"/>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425187"/>
    <w:rPr>
      <w:b/>
      <w:bCs/>
    </w:rPr>
  </w:style>
  <w:style w:type="character" w:customStyle="1" w:styleId="KomentratmaRakstz">
    <w:name w:val="Komentāra tēma Rakstz."/>
    <w:basedOn w:val="KomentratekstsRakstz"/>
    <w:link w:val="Komentratma"/>
    <w:uiPriority w:val="99"/>
    <w:semiHidden/>
    <w:rsid w:val="00425187"/>
    <w:rPr>
      <w:rFonts w:ascii="Calibri" w:eastAsia="Calibri" w:hAnsi="Calibri" w:cs="Times New Roman"/>
      <w:b/>
      <w:bCs/>
      <w:sz w:val="20"/>
      <w:szCs w:val="20"/>
      <w:lang w:val="lv-LV"/>
      <w14:ligatures w14:val="none"/>
    </w:rPr>
  </w:style>
  <w:style w:type="paragraph" w:customStyle="1" w:styleId="naisf">
    <w:name w:val="naisf"/>
    <w:basedOn w:val="Parasts"/>
    <w:link w:val="naisfChar"/>
    <w:qFormat/>
    <w:rsid w:val="00461DFB"/>
    <w:pPr>
      <w:spacing w:before="75" w:after="75" w:line="240" w:lineRule="auto"/>
      <w:ind w:firstLine="375"/>
      <w:jc w:val="both"/>
    </w:pPr>
    <w:rPr>
      <w:rFonts w:ascii="Times New Roman" w:eastAsia="Times New Roman" w:hAnsi="Times New Roman"/>
      <w:kern w:val="0"/>
      <w:sz w:val="24"/>
      <w:szCs w:val="24"/>
      <w:u w:color="000000"/>
      <w:lang w:eastAsia="lv-LV"/>
    </w:rPr>
  </w:style>
  <w:style w:type="character" w:customStyle="1" w:styleId="naisfChar">
    <w:name w:val="naisf Char"/>
    <w:link w:val="naisf"/>
    <w:qFormat/>
    <w:locked/>
    <w:rsid w:val="00461DFB"/>
    <w:rPr>
      <w:rFonts w:ascii="Times New Roman" w:eastAsia="Times New Roman" w:hAnsi="Times New Roman" w:cs="Times New Roman"/>
      <w:kern w:val="0"/>
      <w:u w:color="00000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5395</Words>
  <Characters>3076</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Agrita Roģe</dc:creator>
  <cp:keywords/>
  <dc:description/>
  <cp:lastModifiedBy>Daiga Dzalba-Sniedze</cp:lastModifiedBy>
  <cp:revision>8</cp:revision>
  <dcterms:created xsi:type="dcterms:W3CDTF">2026-05-27T12:17:00Z</dcterms:created>
  <dcterms:modified xsi:type="dcterms:W3CDTF">2026-05-29T11:44:00Z</dcterms:modified>
</cp:coreProperties>
</file>