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Viļānu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40900036645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Pasta ielas 1.kārtas rekonstrukcija Viļānos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RNPIVAP 2026/15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"BIMARKS"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15:36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174863.99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"LV ROADS"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11:58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158890.12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"Pamatceļš"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07:54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140259.39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"Riviera 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12:43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151547.06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"VLAKON"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15:33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148936.59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"VAIVARS"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16:26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168164.71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"Valkas ceļi"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16:06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