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4D18B" w14:textId="012024C3" w:rsidR="006C36FA" w:rsidRPr="0031752C" w:rsidRDefault="006C36FA" w:rsidP="006C36FA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</w:rPr>
      </w:pPr>
      <w:r w:rsidRPr="0031752C">
        <w:rPr>
          <w:b/>
        </w:rPr>
        <w:t xml:space="preserve">Iepirkuma komisijas sniegtā atbilde uz </w:t>
      </w:r>
      <w:r>
        <w:rPr>
          <w:b/>
        </w:rPr>
        <w:t>kandidāta</w:t>
      </w:r>
    </w:p>
    <w:p w14:paraId="3417B902" w14:textId="3DD7846D" w:rsidR="006C36FA" w:rsidRPr="0031752C" w:rsidRDefault="006C36FA" w:rsidP="006C36FA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</w:rPr>
      </w:pPr>
      <w:r w:rsidRPr="0031752C">
        <w:rPr>
          <w:b/>
        </w:rPr>
        <w:t>jautājum</w:t>
      </w:r>
      <w:r>
        <w:rPr>
          <w:b/>
        </w:rPr>
        <w:t>u</w:t>
      </w:r>
      <w:r w:rsidRPr="0031752C">
        <w:rPr>
          <w:b/>
        </w:rPr>
        <w:t xml:space="preserve"> </w:t>
      </w:r>
      <w:r>
        <w:rPr>
          <w:b/>
        </w:rPr>
        <w:t>sarunu procedūra</w:t>
      </w:r>
    </w:p>
    <w:p w14:paraId="0D2150C8" w14:textId="4769A5E5" w:rsidR="006C36FA" w:rsidRPr="0031752C" w:rsidRDefault="006C36FA" w:rsidP="006C36F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</w:pPr>
      <w:r w:rsidRPr="0031752C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“</w:t>
      </w:r>
      <w:r w:rsidRPr="006C36FA">
        <w:rPr>
          <w:rFonts w:ascii="Times New Roman" w:hAnsi="Times New Roman" w:cs="Times New Roman"/>
          <w:b/>
          <w:bCs/>
          <w:sz w:val="24"/>
          <w:szCs w:val="24"/>
          <w:lang w:val="lv-LV"/>
        </w:rPr>
        <w:t>Kuģu frekvenču pārveidotāju nomaiņa</w:t>
      </w:r>
      <w:r w:rsidRPr="0031752C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”</w:t>
      </w:r>
    </w:p>
    <w:p w14:paraId="5224ADF8" w14:textId="022D09FC" w:rsidR="006C36FA" w:rsidRPr="0031752C" w:rsidRDefault="006C36FA" w:rsidP="006C36F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  <w:r w:rsidRPr="0031752C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(identifikācijas Nr. </w:t>
      </w:r>
      <w:r w:rsidRPr="0031752C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VALIC 202</w:t>
      </w:r>
      <w:r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6</w:t>
      </w:r>
      <w:r w:rsidRPr="0031752C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/0</w:t>
      </w:r>
      <w:r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35</w:t>
      </w:r>
      <w:r w:rsidRPr="0031752C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/</w:t>
      </w:r>
      <w:r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2</w:t>
      </w:r>
      <w:r w:rsidRPr="0031752C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N-</w:t>
      </w:r>
      <w:r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A</w:t>
      </w:r>
      <w:r w:rsidRPr="0031752C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SPP</w:t>
      </w:r>
      <w:r w:rsidRPr="0031752C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)</w:t>
      </w:r>
    </w:p>
    <w:p w14:paraId="6432EE77" w14:textId="77777777" w:rsidR="006C36FA" w:rsidRPr="0031752C" w:rsidRDefault="006C36FA" w:rsidP="006C36FA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0F3303D" w14:textId="77777777" w:rsidR="006C36FA" w:rsidRPr="0031752C" w:rsidRDefault="006C36FA" w:rsidP="006C36FA">
      <w:pPr>
        <w:pStyle w:val="ListParagraph"/>
        <w:ind w:left="142" w:firstLine="425"/>
        <w:contextualSpacing/>
        <w:jc w:val="both"/>
        <w:rPr>
          <w:sz w:val="24"/>
          <w:szCs w:val="24"/>
          <w:lang w:val="lv-LV"/>
        </w:rPr>
      </w:pPr>
      <w:r w:rsidRPr="0031752C">
        <w:rPr>
          <w:b/>
          <w:sz w:val="24"/>
          <w:szCs w:val="24"/>
          <w:lang w:val="lv-LV"/>
        </w:rPr>
        <w:t>Jautājums:</w:t>
      </w:r>
    </w:p>
    <w:p w14:paraId="5C8E41F1" w14:textId="0CA78C45" w:rsidR="006C36FA" w:rsidRPr="00C17532" w:rsidRDefault="006C36FA" w:rsidP="006C36FA">
      <w:pPr>
        <w:spacing w:after="0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lv-LV"/>
        </w:rPr>
      </w:pPr>
    </w:p>
    <w:p w14:paraId="588493B7" w14:textId="5F288033" w:rsidR="006C36FA" w:rsidRPr="00C17532" w:rsidRDefault="006C36FA" w:rsidP="006C36FA">
      <w:pPr>
        <w:ind w:firstLine="567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lv-LV"/>
        </w:rPr>
      </w:pPr>
      <w:r>
        <w:rPr>
          <w:rFonts w:ascii="Times New Roman" w:hAnsi="Times New Roman" w:cs="Times New Roman"/>
          <w:noProof/>
          <w:sz w:val="24"/>
          <w:szCs w:val="24"/>
          <w:lang w:val="lv-LV"/>
        </w:rPr>
        <w:t>[..]</w:t>
      </w:r>
      <w:r w:rsidRPr="006C36FA">
        <w:rPr>
          <w:rFonts w:ascii="Times New Roman" w:hAnsi="Times New Roman" w:cs="Times New Roman"/>
          <w:noProof/>
          <w:sz w:val="24"/>
          <w:szCs w:val="24"/>
          <w:lang w:val="lv-LV"/>
        </w:rPr>
        <w:t>Ņemot vērā sarunu procedūras kvalifikācijas prasību komplicētību, lai būtu iespējams sagatavot kvalitatīvu, pārskatāmu un atbilstošu piedāvājumu, nepieciešams papildu laiks komunikācijai ar ražotāju. Lūdzam iepirkumu komisiju pagarināt piedāvājumu iesniegšanas termiņu par 1 (vienu) nedēļu, tas ir līdz 2026. gada 11. jūnijam</w:t>
      </w:r>
      <w:r>
        <w:rPr>
          <w:rFonts w:ascii="Times New Roman" w:hAnsi="Times New Roman" w:cs="Times New Roman"/>
          <w:noProof/>
          <w:sz w:val="24"/>
          <w:szCs w:val="24"/>
          <w:lang w:val="lv-LV"/>
        </w:rPr>
        <w:t>.[..]</w:t>
      </w:r>
    </w:p>
    <w:p w14:paraId="7123B329" w14:textId="77777777" w:rsidR="006C36FA" w:rsidRPr="005D09FD" w:rsidRDefault="006C36FA" w:rsidP="006C36FA">
      <w:pPr>
        <w:contextualSpacing/>
        <w:jc w:val="both"/>
        <w:rPr>
          <w:noProof/>
          <w:sz w:val="24"/>
          <w:szCs w:val="24"/>
          <w:lang w:val="lv-LV"/>
        </w:rPr>
      </w:pPr>
    </w:p>
    <w:p w14:paraId="019D2A61" w14:textId="77777777" w:rsidR="006C36FA" w:rsidRPr="00C17532" w:rsidRDefault="006C36FA" w:rsidP="006C36FA">
      <w:pPr>
        <w:spacing w:after="0"/>
        <w:ind w:firstLine="567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lv-LV"/>
        </w:rPr>
      </w:pPr>
      <w:r w:rsidRPr="00C17532">
        <w:rPr>
          <w:rFonts w:ascii="Times New Roman" w:hAnsi="Times New Roman" w:cs="Times New Roman"/>
          <w:b/>
          <w:bCs/>
          <w:noProof/>
          <w:sz w:val="24"/>
          <w:szCs w:val="24"/>
          <w:lang w:val="lv-LV"/>
        </w:rPr>
        <w:t>Atbilde:</w:t>
      </w:r>
    </w:p>
    <w:p w14:paraId="3B70B129" w14:textId="3E407A38" w:rsidR="006C36FA" w:rsidRDefault="006C36FA" w:rsidP="006C36FA">
      <w:pPr>
        <w:pStyle w:val="ListParagraph"/>
        <w:ind w:left="0" w:firstLine="567"/>
        <w:contextualSpacing/>
        <w:jc w:val="both"/>
        <w:rPr>
          <w:rFonts w:eastAsiaTheme="minorHAnsi"/>
          <w:noProof/>
          <w:sz w:val="24"/>
          <w:szCs w:val="24"/>
          <w:lang w:val="lv-LV" w:eastAsia="en-US"/>
        </w:rPr>
      </w:pPr>
      <w:r w:rsidRPr="006C36FA">
        <w:rPr>
          <w:rFonts w:eastAsiaTheme="minorHAnsi"/>
          <w:noProof/>
          <w:sz w:val="24"/>
          <w:szCs w:val="24"/>
          <w:lang w:val="lv-LV" w:eastAsia="en-US"/>
        </w:rPr>
        <w:t>Iepirkuma komisija ir izskatījusi kandidāta lūgumu pagarināt pieteikumu iesniegšanas termiņu un informē, ka sarunu procedūras “Kuģu frekvenču pārveidotāju nomaiņa”, identifikācijas Nr.</w:t>
      </w:r>
      <w:r>
        <w:rPr>
          <w:rFonts w:eastAsiaTheme="minorHAnsi"/>
          <w:noProof/>
          <w:sz w:val="24"/>
          <w:szCs w:val="24"/>
          <w:lang w:val="lv-LV" w:eastAsia="en-US"/>
        </w:rPr>
        <w:t> </w:t>
      </w:r>
      <w:r w:rsidRPr="006C36FA">
        <w:rPr>
          <w:rFonts w:eastAsiaTheme="minorHAnsi"/>
          <w:noProof/>
          <w:sz w:val="24"/>
          <w:szCs w:val="24"/>
          <w:lang w:val="lv-LV" w:eastAsia="en-US"/>
        </w:rPr>
        <w:t>VALIC</w:t>
      </w:r>
      <w:r>
        <w:rPr>
          <w:rFonts w:eastAsiaTheme="minorHAnsi"/>
          <w:noProof/>
          <w:sz w:val="24"/>
          <w:szCs w:val="24"/>
          <w:lang w:val="lv-LV" w:eastAsia="en-US"/>
        </w:rPr>
        <w:t> </w:t>
      </w:r>
      <w:r w:rsidRPr="006C36FA">
        <w:rPr>
          <w:rFonts w:eastAsiaTheme="minorHAnsi"/>
          <w:noProof/>
          <w:sz w:val="24"/>
          <w:szCs w:val="24"/>
          <w:lang w:val="lv-LV" w:eastAsia="en-US"/>
        </w:rPr>
        <w:t>2026/035/2N-A-SPP, pieteikumu iesniegšanas termiņš tiek pagarināts līdz 2026.</w:t>
      </w:r>
      <w:r>
        <w:rPr>
          <w:rFonts w:eastAsiaTheme="minorHAnsi"/>
          <w:noProof/>
          <w:sz w:val="24"/>
          <w:szCs w:val="24"/>
          <w:lang w:val="lv-LV" w:eastAsia="en-US"/>
        </w:rPr>
        <w:t> </w:t>
      </w:r>
      <w:r w:rsidRPr="006C36FA">
        <w:rPr>
          <w:rFonts w:eastAsiaTheme="minorHAnsi"/>
          <w:noProof/>
          <w:sz w:val="24"/>
          <w:szCs w:val="24"/>
          <w:lang w:val="lv-LV" w:eastAsia="en-US"/>
        </w:rPr>
        <w:t>gada 11.</w:t>
      </w:r>
      <w:r>
        <w:rPr>
          <w:rFonts w:eastAsiaTheme="minorHAnsi"/>
          <w:noProof/>
          <w:sz w:val="24"/>
          <w:szCs w:val="24"/>
          <w:lang w:val="lv-LV" w:eastAsia="en-US"/>
        </w:rPr>
        <w:t> </w:t>
      </w:r>
      <w:r w:rsidRPr="006C36FA">
        <w:rPr>
          <w:rFonts w:eastAsiaTheme="minorHAnsi"/>
          <w:noProof/>
          <w:sz w:val="24"/>
          <w:szCs w:val="24"/>
          <w:lang w:val="lv-LV" w:eastAsia="en-US"/>
        </w:rPr>
        <w:t>jūnijam.</w:t>
      </w:r>
      <w:r>
        <w:rPr>
          <w:rFonts w:eastAsiaTheme="minorHAnsi"/>
          <w:noProof/>
          <w:sz w:val="24"/>
          <w:szCs w:val="24"/>
          <w:lang w:val="lv-LV" w:eastAsia="en-US"/>
        </w:rPr>
        <w:t xml:space="preserve"> </w:t>
      </w:r>
    </w:p>
    <w:p w14:paraId="7F4912C3" w14:textId="17949DA6" w:rsidR="006C36FA" w:rsidRPr="00C17532" w:rsidRDefault="006C36FA" w:rsidP="006C36FA">
      <w:pPr>
        <w:pStyle w:val="ListParagraph"/>
        <w:ind w:left="0" w:firstLine="567"/>
        <w:contextualSpacing/>
        <w:jc w:val="both"/>
        <w:rPr>
          <w:noProof/>
          <w:sz w:val="24"/>
          <w:szCs w:val="24"/>
          <w:lang w:val="lv-LV"/>
        </w:rPr>
      </w:pPr>
      <w:r w:rsidRPr="00C17532">
        <w:rPr>
          <w:noProof/>
          <w:color w:val="000000"/>
          <w:sz w:val="24"/>
          <w:szCs w:val="24"/>
          <w:lang w:val="lv-LV"/>
        </w:rPr>
        <w:t>Pateicamies par Jūsu ieinteresētību un sadarbību</w:t>
      </w:r>
      <w:r w:rsidRPr="00C17532">
        <w:rPr>
          <w:rFonts w:eastAsia="Calibri"/>
          <w:noProof/>
          <w:sz w:val="24"/>
          <w:szCs w:val="24"/>
          <w:lang w:val="lv-LV"/>
        </w:rPr>
        <w:t>.</w:t>
      </w:r>
    </w:p>
    <w:p w14:paraId="3161AEE3" w14:textId="77777777" w:rsidR="006C36FA" w:rsidRPr="00C17532" w:rsidRDefault="006C36FA" w:rsidP="006C36FA">
      <w:pPr>
        <w:rPr>
          <w:rFonts w:ascii="Times New Roman" w:hAnsi="Times New Roman" w:cs="Times New Roman"/>
          <w:noProof/>
          <w:sz w:val="24"/>
          <w:szCs w:val="24"/>
          <w:lang w:val="lv-LV"/>
        </w:rPr>
      </w:pPr>
    </w:p>
    <w:p w14:paraId="0B7F119C" w14:textId="798F6043" w:rsidR="006C36FA" w:rsidRPr="00C17532" w:rsidRDefault="006C36FA" w:rsidP="006C36FA">
      <w:pPr>
        <w:spacing w:after="0" w:line="276" w:lineRule="auto"/>
        <w:ind w:right="55"/>
        <w:jc w:val="both"/>
        <w:rPr>
          <w:rFonts w:ascii="Times New Roman" w:eastAsia="Calibri" w:hAnsi="Times New Roman" w:cs="Times New Roman"/>
          <w:i/>
          <w:sz w:val="24"/>
          <w:szCs w:val="24"/>
          <w:lang w:val="lv-LV"/>
        </w:rPr>
      </w:pPr>
      <w:r w:rsidRPr="00557B06">
        <w:rPr>
          <w:rFonts w:ascii="Times New Roman" w:eastAsia="Calibri" w:hAnsi="Times New Roman" w:cs="Times New Roman"/>
          <w:i/>
          <w:sz w:val="24"/>
          <w:szCs w:val="24"/>
          <w:lang w:val="lv-LV"/>
        </w:rPr>
        <w:t xml:space="preserve">Iepirkuma komisijas sniegtās atbildes ir neatņemama </w:t>
      </w:r>
      <w:r>
        <w:rPr>
          <w:rFonts w:ascii="Times New Roman" w:eastAsia="Calibri" w:hAnsi="Times New Roman" w:cs="Times New Roman"/>
          <w:i/>
          <w:sz w:val="24"/>
          <w:szCs w:val="24"/>
          <w:lang w:val="lv-LV"/>
        </w:rPr>
        <w:t>sarunu procedūras</w:t>
      </w:r>
      <w:r w:rsidRPr="00557B06">
        <w:rPr>
          <w:rFonts w:ascii="Times New Roman" w:eastAsia="Calibri" w:hAnsi="Times New Roman" w:cs="Times New Roman"/>
          <w:i/>
          <w:sz w:val="24"/>
          <w:szCs w:val="24"/>
          <w:lang w:val="lv-LV"/>
        </w:rPr>
        <w:t xml:space="preserve"> </w:t>
      </w:r>
      <w:r w:rsidRPr="00557B06">
        <w:rPr>
          <w:rFonts w:ascii="Times New Roman" w:hAnsi="Times New Roman" w:cs="Times New Roman"/>
          <w:i/>
          <w:sz w:val="24"/>
          <w:szCs w:val="24"/>
          <w:lang w:val="lv-LV"/>
        </w:rPr>
        <w:t>“</w:t>
      </w:r>
      <w:r w:rsidRPr="006C36FA">
        <w:rPr>
          <w:rFonts w:ascii="Times New Roman" w:hAnsi="Times New Roman" w:cs="Times New Roman"/>
          <w:i/>
          <w:iCs/>
          <w:sz w:val="24"/>
          <w:szCs w:val="24"/>
          <w:lang w:val="lv-LV"/>
        </w:rPr>
        <w:t>Kuģu frekvenču pārveidotāju nomaiņa</w:t>
      </w:r>
      <w:r w:rsidRPr="00557B06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”, identifikācijas Nr. VALIC 202</w:t>
      </w:r>
      <w:r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6</w:t>
      </w:r>
      <w:r w:rsidRPr="00557B06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/0</w:t>
      </w:r>
      <w:r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35</w:t>
      </w:r>
      <w:r w:rsidRPr="00557B06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/</w:t>
      </w:r>
      <w:r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2</w:t>
      </w:r>
      <w:r w:rsidRPr="00557B06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N-</w:t>
      </w:r>
      <w:r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A</w:t>
      </w:r>
      <w:r w:rsidRPr="00557B06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-</w:t>
      </w:r>
      <w:r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SPP</w:t>
      </w:r>
      <w:r w:rsidRPr="00557B06">
        <w:rPr>
          <w:rFonts w:ascii="Times New Roman" w:hAnsi="Times New Roman" w:cs="Times New Roman"/>
          <w:i/>
          <w:sz w:val="24"/>
          <w:szCs w:val="24"/>
          <w:lang w:val="lv-LV"/>
        </w:rPr>
        <w:t xml:space="preserve">, </w:t>
      </w:r>
      <w:r w:rsidRPr="00557B06">
        <w:rPr>
          <w:rFonts w:ascii="Times New Roman" w:eastAsia="Calibri" w:hAnsi="Times New Roman" w:cs="Times New Roman"/>
          <w:i/>
          <w:sz w:val="24"/>
          <w:szCs w:val="24"/>
          <w:lang w:val="lv-LV"/>
        </w:rPr>
        <w:t xml:space="preserve">sastāvdaļa un ir saistoša visiem </w:t>
      </w:r>
      <w:r>
        <w:rPr>
          <w:rFonts w:ascii="Times New Roman" w:eastAsia="Calibri" w:hAnsi="Times New Roman" w:cs="Times New Roman"/>
          <w:i/>
          <w:sz w:val="24"/>
          <w:szCs w:val="24"/>
          <w:lang w:val="lv-LV"/>
        </w:rPr>
        <w:t>kandidātiem/</w:t>
      </w:r>
      <w:r w:rsidRPr="00557B06">
        <w:rPr>
          <w:rFonts w:ascii="Times New Roman" w:eastAsia="Calibri" w:hAnsi="Times New Roman" w:cs="Times New Roman"/>
          <w:i/>
          <w:sz w:val="24"/>
          <w:szCs w:val="24"/>
          <w:lang w:val="lv-LV"/>
        </w:rPr>
        <w:t>pretendentiem.</w:t>
      </w:r>
    </w:p>
    <w:p w14:paraId="504904FC" w14:textId="77777777" w:rsidR="006D3FE0" w:rsidRDefault="006D3FE0"/>
    <w:sectPr w:rsidR="006D3FE0" w:rsidSect="006A0D19">
      <w:pgSz w:w="11906" w:h="16838"/>
      <w:pgMar w:top="1440" w:right="1274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EEB"/>
    <w:rsid w:val="006C36FA"/>
    <w:rsid w:val="006D3FE0"/>
    <w:rsid w:val="00865F92"/>
    <w:rsid w:val="00D218B2"/>
    <w:rsid w:val="00D46613"/>
    <w:rsid w:val="00EC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851B1A"/>
  <w15:chartTrackingRefBased/>
  <w15:docId w15:val="{1FB7BEC3-AEE1-4240-83D5-61BB47674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36FA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C36F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paragraph" w:styleId="ListParagraph">
    <w:name w:val="List Paragraph"/>
    <w:aliases w:val="2,Strip,H&amp;P List Paragraph,Syle 1,Normal bullet 2,Bullet list,Saistīto dokumentu saraksts,List Paragraph1,Numurets,Colorful List - Accent 12,PPS_Bullet,Virsraksti,Paragrafo elenco,Colorful List - Accent 11,Saraksta rindkopa,Bullet 1"/>
    <w:basedOn w:val="Normal"/>
    <w:link w:val="ListParagraphChar"/>
    <w:uiPriority w:val="99"/>
    <w:qFormat/>
    <w:rsid w:val="006C36FA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ListParagraphChar">
    <w:name w:val="List Paragraph Char"/>
    <w:aliases w:val="2 Char,Strip Char,H&amp;P List Paragraph Char,Syle 1 Char,Normal bullet 2 Char,Bullet list Char,Saistīto dokumentu saraksts Char,List Paragraph1 Char,Numurets Char,Colorful List - Accent 12 Char,PPS_Bullet Char,Virsraksti Char"/>
    <w:link w:val="ListParagraph"/>
    <w:uiPriority w:val="99"/>
    <w:qFormat/>
    <w:rsid w:val="006C36FA"/>
    <w:rPr>
      <w:rFonts w:ascii="Times New Roman" w:eastAsia="Times New Roman" w:hAnsi="Times New Roman" w:cs="Times New Roman"/>
      <w:sz w:val="20"/>
      <w:szCs w:val="20"/>
      <w:lang w:val="en-GB" w:eastAsia="lv-LV"/>
    </w:rPr>
  </w:style>
  <w:style w:type="character" w:styleId="Hyperlink">
    <w:name w:val="Hyperlink"/>
    <w:basedOn w:val="DefaultParagraphFont"/>
    <w:uiPriority w:val="99"/>
    <w:unhideWhenUsed/>
    <w:rsid w:val="006C36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682</Words>
  <Characters>390</Characters>
  <Application>Microsoft Office Word</Application>
  <DocSecurity>0</DocSecurity>
  <Lines>3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Šnevele</dc:creator>
  <cp:keywords/>
  <dc:description/>
  <cp:lastModifiedBy>Ludmila Šnevele</cp:lastModifiedBy>
  <cp:revision>2</cp:revision>
  <dcterms:created xsi:type="dcterms:W3CDTF">2026-06-02T07:30:00Z</dcterms:created>
  <dcterms:modified xsi:type="dcterms:W3CDTF">2026-06-02T07:37:00Z</dcterms:modified>
</cp:coreProperties>
</file>