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Komunālā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40900038260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Vieglās automašīnas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DKNKP 2026/29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"DARDEDZE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"RULINGS"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20:55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