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nekustamie īpašumi" pašvaldības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41203001885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Aprīkojuma iegāde objektu (patvertņu) pielāgošanai un aprīkošanai Ventspils valstspilsētā (atkārtots)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VNĪP 2026/036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Elektropreces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Instrumenti, darba rīki un citi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Krēsli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