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E6095" w14:textId="77777777" w:rsidR="00536449" w:rsidRPr="00536449" w:rsidRDefault="00536449" w:rsidP="00536449">
      <w:pPr>
        <w:spacing w:after="160" w:line="256" w:lineRule="auto"/>
        <w:jc w:val="left"/>
        <w:rPr>
          <w:rFonts w:ascii="Calibri" w:eastAsia="Calibri" w:hAnsi="Calibri" w:cs="Times New Roman"/>
          <w:sz w:val="22"/>
        </w:rPr>
      </w:pPr>
    </w:p>
    <w:p w14:paraId="693C03A0" w14:textId="77777777" w:rsidR="00536449" w:rsidRPr="00536449" w:rsidRDefault="00536449" w:rsidP="00536449">
      <w:pPr>
        <w:spacing w:after="160" w:line="256" w:lineRule="auto"/>
        <w:jc w:val="left"/>
        <w:rPr>
          <w:rFonts w:ascii="Calibri" w:eastAsia="Calibri" w:hAnsi="Calibri" w:cs="Times New Roman"/>
          <w:sz w:val="22"/>
        </w:rPr>
      </w:pPr>
      <w:r w:rsidRPr="00536449">
        <w:rPr>
          <w:rFonts w:ascii="Calibri" w:eastAsia="Calibri" w:hAnsi="Calibri" w:cs="Times New Roman"/>
          <w:noProof/>
          <w:sz w:val="22"/>
        </w:rPr>
        <w:drawing>
          <wp:anchor distT="0" distB="0" distL="114300" distR="114300" simplePos="0" relativeHeight="251659264" behindDoc="0" locked="0" layoutInCell="1" allowOverlap="1" wp14:anchorId="53A6F282" wp14:editId="46B25026">
            <wp:simplePos x="0" y="0"/>
            <wp:positionH relativeFrom="margin">
              <wp:posOffset>2011680</wp:posOffset>
            </wp:positionH>
            <wp:positionV relativeFrom="paragraph">
              <wp:posOffset>-365760</wp:posOffset>
            </wp:positionV>
            <wp:extent cx="1264920" cy="8851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4920" cy="885190"/>
                    </a:xfrm>
                    <a:prstGeom prst="rect">
                      <a:avLst/>
                    </a:prstGeom>
                    <a:noFill/>
                  </pic:spPr>
                </pic:pic>
              </a:graphicData>
            </a:graphic>
            <wp14:sizeRelH relativeFrom="margin">
              <wp14:pctWidth>0</wp14:pctWidth>
            </wp14:sizeRelH>
            <wp14:sizeRelV relativeFrom="margin">
              <wp14:pctHeight>0</wp14:pctHeight>
            </wp14:sizeRelV>
          </wp:anchor>
        </w:drawing>
      </w:r>
    </w:p>
    <w:p w14:paraId="3E64069D" w14:textId="77777777" w:rsidR="00536449" w:rsidRPr="00536449" w:rsidRDefault="00536449" w:rsidP="00536449">
      <w:pPr>
        <w:tabs>
          <w:tab w:val="center" w:pos="4320"/>
          <w:tab w:val="right" w:pos="8640"/>
        </w:tabs>
        <w:jc w:val="left"/>
        <w:rPr>
          <w:rFonts w:ascii="Calibri" w:eastAsia="Times New Roman" w:hAnsi="Calibri" w:cs="Calibri"/>
          <w:noProof/>
          <w:szCs w:val="24"/>
          <w:lang w:eastAsia="lv-LV"/>
        </w:rPr>
      </w:pPr>
    </w:p>
    <w:p w14:paraId="1E5E87AF" w14:textId="77777777" w:rsidR="00536449" w:rsidRPr="00536449" w:rsidRDefault="00536449" w:rsidP="00536449">
      <w:pPr>
        <w:tabs>
          <w:tab w:val="right" w:pos="8640"/>
        </w:tabs>
        <w:ind w:left="-850"/>
        <w:jc w:val="center"/>
        <w:rPr>
          <w:rFonts w:ascii="Calibri" w:eastAsia="Times New Roman" w:hAnsi="Calibri" w:cs="Calibri"/>
          <w:color w:val="808080"/>
          <w:sz w:val="20"/>
          <w:szCs w:val="20"/>
        </w:rPr>
      </w:pPr>
      <w:r w:rsidRPr="00536449">
        <w:rPr>
          <w:rFonts w:ascii="Calibri" w:eastAsia="Times New Roman" w:hAnsi="Calibri" w:cs="Calibri"/>
          <w:color w:val="808080"/>
          <w:sz w:val="20"/>
          <w:szCs w:val="20"/>
        </w:rPr>
        <w:t xml:space="preserve">Valsts sabiedrība ar ierobežotu atbildību </w:t>
      </w:r>
      <w:r w:rsidRPr="00536449">
        <w:rPr>
          <w:rFonts w:ascii="Calibri" w:eastAsia="Times New Roman" w:hAnsi="Calibri" w:cs="Calibri"/>
          <w:caps/>
          <w:color w:val="808080"/>
          <w:sz w:val="20"/>
          <w:szCs w:val="20"/>
        </w:rPr>
        <w:t>“N</w:t>
      </w:r>
      <w:r w:rsidRPr="00536449">
        <w:rPr>
          <w:rFonts w:ascii="Calibri" w:eastAsia="Times New Roman" w:hAnsi="Calibri" w:cs="Calibri"/>
          <w:color w:val="808080"/>
          <w:sz w:val="20"/>
          <w:szCs w:val="20"/>
        </w:rPr>
        <w:t>acionālais rehabilitācijas centrs “Vaivari””</w:t>
      </w:r>
    </w:p>
    <w:p w14:paraId="2B880577" w14:textId="77777777" w:rsidR="00536449" w:rsidRPr="00536449" w:rsidRDefault="00536449" w:rsidP="00536449">
      <w:pPr>
        <w:tabs>
          <w:tab w:val="left" w:pos="3686"/>
          <w:tab w:val="right" w:pos="8640"/>
        </w:tabs>
        <w:ind w:left="-850"/>
        <w:jc w:val="center"/>
        <w:rPr>
          <w:rFonts w:ascii="Calibri" w:eastAsia="Times New Roman" w:hAnsi="Calibri" w:cs="Calibri"/>
          <w:color w:val="808080"/>
          <w:sz w:val="20"/>
          <w:szCs w:val="20"/>
        </w:rPr>
      </w:pPr>
      <w:r w:rsidRPr="00536449">
        <w:rPr>
          <w:rFonts w:ascii="Calibri" w:eastAsia="Times New Roman" w:hAnsi="Calibri" w:cs="Calibri"/>
          <w:color w:val="808080"/>
          <w:sz w:val="20"/>
          <w:szCs w:val="20"/>
        </w:rPr>
        <w:t>Vienotais reģistrācijas Nr. 40003273900, Asaru prospekts 61, Jūrmala, LV-2008</w:t>
      </w:r>
    </w:p>
    <w:p w14:paraId="1C46653F" w14:textId="77777777" w:rsidR="00536449" w:rsidRPr="00536449" w:rsidRDefault="00536449" w:rsidP="00536449">
      <w:pPr>
        <w:tabs>
          <w:tab w:val="right" w:pos="9639"/>
        </w:tabs>
        <w:spacing w:after="160" w:line="256" w:lineRule="auto"/>
        <w:ind w:left="-850"/>
        <w:jc w:val="center"/>
        <w:rPr>
          <w:rFonts w:ascii="Calibri" w:eastAsia="Times New Roman" w:hAnsi="Calibri" w:cs="Calibri"/>
          <w:color w:val="808080"/>
          <w:sz w:val="20"/>
          <w:szCs w:val="20"/>
        </w:rPr>
      </w:pPr>
      <w:r w:rsidRPr="00536449">
        <w:rPr>
          <w:rFonts w:ascii="Calibri" w:eastAsia="Times New Roman" w:hAnsi="Calibri" w:cs="Calibri"/>
          <w:color w:val="808080"/>
          <w:sz w:val="20"/>
          <w:szCs w:val="20"/>
        </w:rPr>
        <w:t>Tālrunis: 66951122, e-pasts: info@nrc.lv</w:t>
      </w:r>
    </w:p>
    <w:p w14:paraId="275E2BD6" w14:textId="77777777" w:rsidR="00133DA6" w:rsidRPr="00087A54" w:rsidRDefault="00133DA6" w:rsidP="00133DA6">
      <w:pPr>
        <w:pStyle w:val="NoSpacing"/>
        <w:jc w:val="right"/>
      </w:pPr>
    </w:p>
    <w:p w14:paraId="62C48329" w14:textId="77777777" w:rsidR="00133DA6" w:rsidRPr="00133DA6" w:rsidRDefault="00133DA6" w:rsidP="00133DA6">
      <w:pPr>
        <w:pStyle w:val="NoSpacing"/>
        <w:jc w:val="right"/>
      </w:pPr>
      <w:r w:rsidRPr="00133DA6">
        <w:t>APSTIPRINĀTS</w:t>
      </w:r>
    </w:p>
    <w:p w14:paraId="27E8B49B" w14:textId="77777777" w:rsidR="00133DA6" w:rsidRPr="00133DA6" w:rsidRDefault="00133DA6" w:rsidP="00133DA6">
      <w:pPr>
        <w:pStyle w:val="NoSpacing"/>
        <w:jc w:val="right"/>
      </w:pPr>
      <w:r w:rsidRPr="00133DA6">
        <w:t>VSIA „Nacionālais rehabilitācijas centrs „Vaivari””</w:t>
      </w:r>
    </w:p>
    <w:p w14:paraId="256569B0" w14:textId="3DB6386E" w:rsidR="00133DA6" w:rsidRPr="00133DA6" w:rsidRDefault="00B5498F" w:rsidP="00133DA6">
      <w:pPr>
        <w:pStyle w:val="NoSpacing"/>
        <w:jc w:val="right"/>
      </w:pPr>
      <w:r>
        <w:t>202</w:t>
      </w:r>
      <w:r w:rsidR="00536449">
        <w:t>6</w:t>
      </w:r>
      <w:r w:rsidR="00AC648B">
        <w:t>.</w:t>
      </w:r>
      <w:r w:rsidRPr="0087769D">
        <w:t>gada</w:t>
      </w:r>
      <w:r w:rsidR="00951DA9">
        <w:t xml:space="preserve"> 8.jūnija</w:t>
      </w:r>
      <w:r w:rsidR="00133DA6" w:rsidRPr="0087769D">
        <w:t xml:space="preserve"> iepirkuma</w:t>
      </w:r>
      <w:r w:rsidR="00133DA6" w:rsidRPr="00133DA6">
        <w:t xml:space="preserve"> komisijas sēdē,</w:t>
      </w:r>
    </w:p>
    <w:p w14:paraId="3E945470" w14:textId="77777777" w:rsidR="00133DA6" w:rsidRPr="00133DA6" w:rsidRDefault="00133DA6" w:rsidP="00133DA6">
      <w:pPr>
        <w:pStyle w:val="NoSpacing"/>
        <w:jc w:val="right"/>
      </w:pPr>
      <w:smartTag w:uri="schemas-tilde-lv/tildestengine" w:element="veidnes">
        <w:smartTagPr>
          <w:attr w:name="id" w:val="-1"/>
          <w:attr w:name="baseform" w:val="protokols"/>
          <w:attr w:name="text" w:val="protokols"/>
        </w:smartTagPr>
        <w:r w:rsidRPr="00133DA6">
          <w:t>protokols</w:t>
        </w:r>
      </w:smartTag>
      <w:r w:rsidRPr="00133DA6">
        <w:t xml:space="preserve"> Nr.1</w:t>
      </w:r>
    </w:p>
    <w:p w14:paraId="5B781BCF" w14:textId="77777777" w:rsidR="00133DA6" w:rsidRPr="00133DA6" w:rsidRDefault="00133DA6" w:rsidP="00133DA6">
      <w:pPr>
        <w:jc w:val="right"/>
        <w:rPr>
          <w:rFonts w:cs="Times New Roman"/>
        </w:rPr>
      </w:pPr>
    </w:p>
    <w:p w14:paraId="29CFCD36" w14:textId="77777777" w:rsidR="00133DA6" w:rsidRPr="00133DA6" w:rsidRDefault="00133DA6" w:rsidP="00133DA6">
      <w:pPr>
        <w:jc w:val="right"/>
        <w:rPr>
          <w:rFonts w:cs="Times New Roman"/>
        </w:rPr>
      </w:pPr>
    </w:p>
    <w:p w14:paraId="33E0B1CE" w14:textId="77777777" w:rsidR="00AC648B" w:rsidRPr="00831946" w:rsidRDefault="00AC648B" w:rsidP="00AC648B">
      <w:pPr>
        <w:pStyle w:val="NoSpacing"/>
        <w:jc w:val="center"/>
        <w:rPr>
          <w:b/>
          <w:sz w:val="28"/>
          <w:szCs w:val="28"/>
        </w:rPr>
      </w:pPr>
      <w:r w:rsidRPr="00831946">
        <w:rPr>
          <w:b/>
          <w:sz w:val="28"/>
          <w:szCs w:val="28"/>
        </w:rPr>
        <w:t>Atklāta konkursa</w:t>
      </w:r>
    </w:p>
    <w:p w14:paraId="2D73C626" w14:textId="77777777" w:rsidR="00133DA6" w:rsidRPr="00133DA6" w:rsidRDefault="00133DA6" w:rsidP="00133DA6">
      <w:pPr>
        <w:pStyle w:val="NoSpacing"/>
        <w:jc w:val="center"/>
        <w:rPr>
          <w:b/>
          <w:sz w:val="28"/>
          <w:szCs w:val="28"/>
        </w:rPr>
      </w:pPr>
    </w:p>
    <w:p w14:paraId="11682558" w14:textId="57FDBC0D" w:rsidR="00133DA6" w:rsidRPr="00133DA6" w:rsidRDefault="00B5498F" w:rsidP="00FA52DD">
      <w:pPr>
        <w:jc w:val="center"/>
        <w:rPr>
          <w:rFonts w:cs="Times New Roman"/>
          <w:b/>
          <w:spacing w:val="2"/>
          <w:sz w:val="28"/>
          <w:szCs w:val="28"/>
        </w:rPr>
      </w:pPr>
      <w:r>
        <w:rPr>
          <w:rFonts w:cs="Times New Roman"/>
          <w:b/>
          <w:spacing w:val="2"/>
          <w:sz w:val="28"/>
          <w:szCs w:val="28"/>
        </w:rPr>
        <w:t>“</w:t>
      </w:r>
      <w:r w:rsidR="00B646C0" w:rsidRPr="00B646C0">
        <w:rPr>
          <w:rFonts w:cs="Times New Roman"/>
          <w:b/>
          <w:spacing w:val="2"/>
          <w:sz w:val="28"/>
          <w:szCs w:val="28"/>
        </w:rPr>
        <w:t>Medicīnas iekārtu servisa pakalpojumi</w:t>
      </w:r>
      <w:r>
        <w:rPr>
          <w:rFonts w:cs="Times New Roman"/>
          <w:b/>
          <w:spacing w:val="2"/>
          <w:sz w:val="28"/>
          <w:szCs w:val="28"/>
        </w:rPr>
        <w:t>”</w:t>
      </w:r>
      <w:r w:rsidR="00133DA6" w:rsidRPr="00133DA6">
        <w:rPr>
          <w:rFonts w:cs="Times New Roman"/>
          <w:b/>
          <w:spacing w:val="2"/>
          <w:sz w:val="28"/>
          <w:szCs w:val="28"/>
        </w:rPr>
        <w:t xml:space="preserve"> </w:t>
      </w:r>
    </w:p>
    <w:p w14:paraId="636D6779" w14:textId="77777777" w:rsidR="00133DA6" w:rsidRPr="00133DA6" w:rsidRDefault="00133DA6" w:rsidP="00133DA6">
      <w:pPr>
        <w:jc w:val="center"/>
        <w:rPr>
          <w:rFonts w:cs="Times New Roman"/>
          <w:b/>
          <w:spacing w:val="2"/>
          <w:sz w:val="28"/>
          <w:szCs w:val="28"/>
        </w:rPr>
      </w:pPr>
    </w:p>
    <w:p w14:paraId="77278A3C" w14:textId="276A5DA8" w:rsidR="00133DA6" w:rsidRDefault="00133DA6" w:rsidP="00133DA6">
      <w:pPr>
        <w:jc w:val="center"/>
        <w:rPr>
          <w:rFonts w:cs="Times New Roman"/>
          <w:sz w:val="28"/>
          <w:szCs w:val="28"/>
        </w:rPr>
      </w:pPr>
      <w:r w:rsidRPr="00133DA6">
        <w:rPr>
          <w:rFonts w:cs="Times New Roman"/>
          <w:bCs/>
          <w:sz w:val="28"/>
          <w:szCs w:val="28"/>
        </w:rPr>
        <w:t>identifikācijas Nr. </w:t>
      </w:r>
      <w:r w:rsidRPr="00133DA6">
        <w:rPr>
          <w:rFonts w:cs="Times New Roman"/>
          <w:sz w:val="28"/>
          <w:szCs w:val="28"/>
        </w:rPr>
        <w:t>VSIA NRC “</w:t>
      </w:r>
      <w:r w:rsidRPr="00250C3F">
        <w:rPr>
          <w:rFonts w:cs="Times New Roman"/>
          <w:sz w:val="28"/>
          <w:szCs w:val="28"/>
        </w:rPr>
        <w:t xml:space="preserve">VAIVARI” </w:t>
      </w:r>
      <w:r w:rsidR="008D534D">
        <w:rPr>
          <w:rFonts w:cs="Times New Roman"/>
          <w:sz w:val="28"/>
          <w:szCs w:val="28"/>
        </w:rPr>
        <w:t>202</w:t>
      </w:r>
      <w:r w:rsidR="00536449">
        <w:rPr>
          <w:rFonts w:cs="Times New Roman"/>
          <w:sz w:val="28"/>
          <w:szCs w:val="28"/>
        </w:rPr>
        <w:t>6/</w:t>
      </w:r>
      <w:r w:rsidR="00C6656D">
        <w:rPr>
          <w:rFonts w:cs="Times New Roman"/>
          <w:sz w:val="28"/>
          <w:szCs w:val="28"/>
        </w:rPr>
        <w:t>3</w:t>
      </w:r>
      <w:r w:rsidR="00536449">
        <w:rPr>
          <w:rFonts w:cs="Times New Roman"/>
          <w:sz w:val="28"/>
          <w:szCs w:val="28"/>
        </w:rPr>
        <w:t>1</w:t>
      </w:r>
    </w:p>
    <w:p w14:paraId="6134B325" w14:textId="77777777" w:rsidR="00536449" w:rsidRPr="00133DA6" w:rsidRDefault="00536449" w:rsidP="00133DA6">
      <w:pPr>
        <w:jc w:val="center"/>
        <w:rPr>
          <w:rFonts w:cs="Times New Roman"/>
          <w:b/>
          <w:sz w:val="28"/>
          <w:szCs w:val="28"/>
        </w:rPr>
      </w:pPr>
    </w:p>
    <w:p w14:paraId="42EF149C" w14:textId="77777777" w:rsidR="00133DA6" w:rsidRPr="00133DA6" w:rsidRDefault="00133DA6" w:rsidP="00133DA6">
      <w:pPr>
        <w:jc w:val="center"/>
        <w:rPr>
          <w:rFonts w:cs="Times New Roman"/>
          <w:b/>
          <w:bCs/>
          <w:sz w:val="28"/>
          <w:szCs w:val="28"/>
        </w:rPr>
      </w:pPr>
      <w:r w:rsidRPr="00133DA6">
        <w:rPr>
          <w:rFonts w:cs="Times New Roman"/>
          <w:b/>
          <w:bCs/>
          <w:sz w:val="28"/>
          <w:szCs w:val="28"/>
        </w:rPr>
        <w:t>NOLIKUMS</w:t>
      </w:r>
    </w:p>
    <w:p w14:paraId="68F68567" w14:textId="0FF1416E" w:rsidR="00133DA6" w:rsidRDefault="00133DA6" w:rsidP="00133DA6">
      <w:pPr>
        <w:tabs>
          <w:tab w:val="left" w:pos="6208"/>
        </w:tabs>
        <w:spacing w:after="80" w:line="276" w:lineRule="auto"/>
        <w:rPr>
          <w:rFonts w:eastAsia="Calibri" w:cs="Times New Roman"/>
        </w:rPr>
      </w:pPr>
    </w:p>
    <w:p w14:paraId="3567E59D" w14:textId="77777777" w:rsidR="00536449" w:rsidRPr="00133DA6" w:rsidRDefault="00536449" w:rsidP="00133DA6">
      <w:pPr>
        <w:tabs>
          <w:tab w:val="left" w:pos="6208"/>
        </w:tabs>
        <w:spacing w:after="80" w:line="276" w:lineRule="auto"/>
        <w:rPr>
          <w:rFonts w:eastAsia="Calibri" w:cs="Times New Roman"/>
        </w:rPr>
      </w:pPr>
    </w:p>
    <w:p w14:paraId="5468AD5D" w14:textId="77777777" w:rsidR="00133DA6" w:rsidRPr="00133DA6" w:rsidRDefault="00133DA6" w:rsidP="00133DA6">
      <w:pPr>
        <w:tabs>
          <w:tab w:val="left" w:pos="6208"/>
        </w:tabs>
        <w:spacing w:after="80" w:line="276" w:lineRule="auto"/>
        <w:rPr>
          <w:rFonts w:eastAsia="Calibri" w:cs="Times New Roman"/>
        </w:rPr>
      </w:pPr>
    </w:p>
    <w:p w14:paraId="641BBA6F" w14:textId="77777777" w:rsidR="00B5498F" w:rsidRDefault="00B5498F" w:rsidP="00133DA6">
      <w:pPr>
        <w:tabs>
          <w:tab w:val="left" w:pos="6208"/>
        </w:tabs>
        <w:spacing w:after="80" w:line="276" w:lineRule="auto"/>
        <w:jc w:val="center"/>
        <w:rPr>
          <w:rFonts w:eastAsia="Calibri" w:cs="Times New Roman"/>
        </w:rPr>
      </w:pPr>
    </w:p>
    <w:p w14:paraId="2D7630DD" w14:textId="77777777" w:rsidR="00B5498F" w:rsidRDefault="00B5498F" w:rsidP="00133DA6">
      <w:pPr>
        <w:tabs>
          <w:tab w:val="left" w:pos="6208"/>
        </w:tabs>
        <w:spacing w:after="80" w:line="276" w:lineRule="auto"/>
        <w:jc w:val="center"/>
        <w:rPr>
          <w:rFonts w:eastAsia="Calibri" w:cs="Times New Roman"/>
        </w:rPr>
      </w:pPr>
    </w:p>
    <w:p w14:paraId="0C9D55AB" w14:textId="77777777" w:rsidR="00B5498F" w:rsidRDefault="00B5498F" w:rsidP="00133DA6">
      <w:pPr>
        <w:tabs>
          <w:tab w:val="left" w:pos="6208"/>
        </w:tabs>
        <w:spacing w:after="80" w:line="276" w:lineRule="auto"/>
        <w:jc w:val="center"/>
        <w:rPr>
          <w:rFonts w:eastAsia="Calibri" w:cs="Times New Roman"/>
        </w:rPr>
      </w:pPr>
    </w:p>
    <w:p w14:paraId="239C1864" w14:textId="77777777" w:rsidR="00B5498F" w:rsidRDefault="00B5498F" w:rsidP="00133DA6">
      <w:pPr>
        <w:tabs>
          <w:tab w:val="left" w:pos="6208"/>
        </w:tabs>
        <w:spacing w:after="80" w:line="276" w:lineRule="auto"/>
        <w:jc w:val="center"/>
        <w:rPr>
          <w:rFonts w:eastAsia="Calibri" w:cs="Times New Roman"/>
        </w:rPr>
      </w:pPr>
    </w:p>
    <w:p w14:paraId="4B34F6CA" w14:textId="77777777" w:rsidR="00B5498F" w:rsidRDefault="00B5498F" w:rsidP="00133DA6">
      <w:pPr>
        <w:tabs>
          <w:tab w:val="left" w:pos="6208"/>
        </w:tabs>
        <w:spacing w:after="80" w:line="276" w:lineRule="auto"/>
        <w:jc w:val="center"/>
        <w:rPr>
          <w:rFonts w:eastAsia="Calibri" w:cs="Times New Roman"/>
        </w:rPr>
      </w:pPr>
    </w:p>
    <w:p w14:paraId="53B993B9" w14:textId="42EED1BE" w:rsidR="00B5498F" w:rsidRDefault="00B5498F" w:rsidP="00133DA6">
      <w:pPr>
        <w:tabs>
          <w:tab w:val="left" w:pos="6208"/>
        </w:tabs>
        <w:spacing w:after="80" w:line="276" w:lineRule="auto"/>
        <w:jc w:val="center"/>
        <w:rPr>
          <w:rFonts w:eastAsia="Calibri" w:cs="Times New Roman"/>
        </w:rPr>
      </w:pPr>
    </w:p>
    <w:p w14:paraId="5EF13A77" w14:textId="675CDC44" w:rsidR="00576F0E" w:rsidRDefault="00576F0E" w:rsidP="00133DA6">
      <w:pPr>
        <w:tabs>
          <w:tab w:val="left" w:pos="6208"/>
        </w:tabs>
        <w:spacing w:after="80" w:line="276" w:lineRule="auto"/>
        <w:jc w:val="center"/>
        <w:rPr>
          <w:rFonts w:eastAsia="Calibri" w:cs="Times New Roman"/>
        </w:rPr>
      </w:pPr>
    </w:p>
    <w:p w14:paraId="707B1243" w14:textId="3C789451" w:rsidR="00576F0E" w:rsidRDefault="00576F0E" w:rsidP="00133DA6">
      <w:pPr>
        <w:tabs>
          <w:tab w:val="left" w:pos="6208"/>
        </w:tabs>
        <w:spacing w:after="80" w:line="276" w:lineRule="auto"/>
        <w:jc w:val="center"/>
        <w:rPr>
          <w:rFonts w:eastAsia="Calibri" w:cs="Times New Roman"/>
        </w:rPr>
      </w:pPr>
    </w:p>
    <w:p w14:paraId="78DECA8E" w14:textId="160D8F57" w:rsidR="00576F0E" w:rsidRDefault="00576F0E" w:rsidP="00133DA6">
      <w:pPr>
        <w:tabs>
          <w:tab w:val="left" w:pos="6208"/>
        </w:tabs>
        <w:spacing w:after="80" w:line="276" w:lineRule="auto"/>
        <w:jc w:val="center"/>
        <w:rPr>
          <w:rFonts w:eastAsia="Calibri" w:cs="Times New Roman"/>
        </w:rPr>
      </w:pPr>
    </w:p>
    <w:p w14:paraId="2AE798C0" w14:textId="77777777" w:rsidR="00576F0E" w:rsidRDefault="00576F0E" w:rsidP="00133DA6">
      <w:pPr>
        <w:tabs>
          <w:tab w:val="left" w:pos="6208"/>
        </w:tabs>
        <w:spacing w:after="80" w:line="276" w:lineRule="auto"/>
        <w:jc w:val="center"/>
        <w:rPr>
          <w:rFonts w:eastAsia="Calibri" w:cs="Times New Roman"/>
        </w:rPr>
      </w:pPr>
    </w:p>
    <w:p w14:paraId="6A1E6CED" w14:textId="77777777" w:rsidR="00B5498F" w:rsidRDefault="00B5498F" w:rsidP="00133DA6">
      <w:pPr>
        <w:tabs>
          <w:tab w:val="left" w:pos="6208"/>
        </w:tabs>
        <w:spacing w:after="80" w:line="276" w:lineRule="auto"/>
        <w:jc w:val="center"/>
        <w:rPr>
          <w:rFonts w:eastAsia="Calibri" w:cs="Times New Roman"/>
        </w:rPr>
      </w:pPr>
    </w:p>
    <w:p w14:paraId="078B02B4" w14:textId="77777777" w:rsidR="00B5498F" w:rsidRDefault="00B5498F" w:rsidP="00133DA6">
      <w:pPr>
        <w:tabs>
          <w:tab w:val="left" w:pos="6208"/>
        </w:tabs>
        <w:spacing w:after="80" w:line="276" w:lineRule="auto"/>
        <w:jc w:val="center"/>
        <w:rPr>
          <w:rFonts w:eastAsia="Calibri" w:cs="Times New Roman"/>
        </w:rPr>
      </w:pPr>
    </w:p>
    <w:p w14:paraId="693687DE" w14:textId="77777777" w:rsidR="00B5498F" w:rsidRDefault="00B5498F" w:rsidP="00133DA6">
      <w:pPr>
        <w:tabs>
          <w:tab w:val="left" w:pos="6208"/>
        </w:tabs>
        <w:spacing w:after="80" w:line="276" w:lineRule="auto"/>
        <w:jc w:val="center"/>
        <w:rPr>
          <w:rFonts w:eastAsia="Calibri" w:cs="Times New Roman"/>
        </w:rPr>
      </w:pPr>
    </w:p>
    <w:p w14:paraId="6BE05A49" w14:textId="77777777" w:rsidR="00B5498F" w:rsidRDefault="00B5498F" w:rsidP="00133DA6">
      <w:pPr>
        <w:tabs>
          <w:tab w:val="left" w:pos="6208"/>
        </w:tabs>
        <w:spacing w:after="80" w:line="276" w:lineRule="auto"/>
        <w:jc w:val="center"/>
        <w:rPr>
          <w:rFonts w:eastAsia="Calibri" w:cs="Times New Roman"/>
        </w:rPr>
      </w:pPr>
    </w:p>
    <w:p w14:paraId="77A1182A" w14:textId="77777777" w:rsidR="00B5498F" w:rsidRDefault="00B5498F" w:rsidP="00133DA6">
      <w:pPr>
        <w:tabs>
          <w:tab w:val="left" w:pos="6208"/>
        </w:tabs>
        <w:spacing w:after="80" w:line="276" w:lineRule="auto"/>
        <w:jc w:val="center"/>
        <w:rPr>
          <w:rFonts w:eastAsia="Calibri" w:cs="Times New Roman"/>
        </w:rPr>
      </w:pPr>
    </w:p>
    <w:p w14:paraId="6B6FE3F4" w14:textId="748803CD" w:rsidR="00576F0E" w:rsidRDefault="00133DA6" w:rsidP="00576F0E">
      <w:pPr>
        <w:tabs>
          <w:tab w:val="left" w:pos="6208"/>
        </w:tabs>
        <w:spacing w:after="80" w:line="276" w:lineRule="auto"/>
        <w:jc w:val="center"/>
        <w:rPr>
          <w:rFonts w:eastAsia="Calibri" w:cs="Times New Roman"/>
        </w:rPr>
      </w:pPr>
      <w:r w:rsidRPr="00AE0445">
        <w:rPr>
          <w:rFonts w:eastAsia="Calibri" w:cs="Times New Roman"/>
        </w:rPr>
        <w:t>Jūrmala, 20</w:t>
      </w:r>
      <w:r w:rsidR="00854C77">
        <w:rPr>
          <w:rFonts w:eastAsia="Calibri" w:cs="Times New Roman"/>
        </w:rPr>
        <w:t>2</w:t>
      </w:r>
      <w:r w:rsidR="00C6656D">
        <w:rPr>
          <w:rFonts w:eastAsia="Calibri" w:cs="Times New Roman"/>
        </w:rPr>
        <w:t>6.</w:t>
      </w:r>
      <w:r w:rsidR="00576F0E">
        <w:rPr>
          <w:rFonts w:eastAsia="Calibri" w:cs="Times New Roman"/>
        </w:rPr>
        <w:br w:type="page"/>
      </w:r>
    </w:p>
    <w:p w14:paraId="3D0F8422" w14:textId="4F2577C0" w:rsidR="00574BA8" w:rsidRPr="006C2E04" w:rsidRDefault="00574BA8" w:rsidP="00576F0E">
      <w:pPr>
        <w:pStyle w:val="1Lgumam"/>
      </w:pPr>
      <w:r w:rsidRPr="006C2E04">
        <w:lastRenderedPageBreak/>
        <w:t>Vispārīgā informācija.</w:t>
      </w:r>
    </w:p>
    <w:p w14:paraId="174CDE7A" w14:textId="77777777" w:rsidR="00574BA8" w:rsidRPr="006C2E04" w:rsidRDefault="00574BA8" w:rsidP="00574BA8">
      <w:pPr>
        <w:widowControl w:val="0"/>
        <w:tabs>
          <w:tab w:val="center" w:pos="4320"/>
          <w:tab w:val="right" w:pos="8640"/>
        </w:tabs>
        <w:overflowPunct w:val="0"/>
        <w:autoSpaceDE w:val="0"/>
        <w:autoSpaceDN w:val="0"/>
        <w:adjustRightInd w:val="0"/>
        <w:jc w:val="center"/>
        <w:rPr>
          <w:rFonts w:eastAsia="Times New Roman" w:cs="Times New Roman"/>
          <w:b/>
          <w:bCs/>
          <w:kern w:val="28"/>
          <w:szCs w:val="24"/>
          <w:lang w:eastAsia="lv-LV"/>
        </w:rPr>
      </w:pPr>
    </w:p>
    <w:p w14:paraId="7AFFA4CA" w14:textId="77777777" w:rsidR="00574BA8" w:rsidRPr="006C2E04" w:rsidRDefault="00574BA8" w:rsidP="004128DD">
      <w:pPr>
        <w:pStyle w:val="11Lgumam"/>
        <w:rPr>
          <w:b/>
          <w:lang w:eastAsia="lv-LV"/>
        </w:rPr>
      </w:pPr>
      <w:bookmarkStart w:id="0" w:name="_Toc61422121"/>
      <w:bookmarkStart w:id="1" w:name="_Toc59334718"/>
      <w:r w:rsidRPr="006C2E04">
        <w:rPr>
          <w:b/>
          <w:lang w:eastAsia="lv-LV"/>
        </w:rPr>
        <w:t>Iepirkuma identifikācijas numurs</w:t>
      </w:r>
      <w:bookmarkEnd w:id="0"/>
      <w:bookmarkEnd w:id="1"/>
      <w:r w:rsidR="008953CD">
        <w:rPr>
          <w:b/>
          <w:lang w:eastAsia="lv-LV"/>
        </w:rPr>
        <w:t>,</w:t>
      </w:r>
      <w:r w:rsidRPr="006C2E04">
        <w:rPr>
          <w:b/>
          <w:lang w:eastAsia="lv-LV"/>
        </w:rPr>
        <w:t xml:space="preserve"> iepirkuma metode</w:t>
      </w:r>
      <w:r w:rsidR="008953CD">
        <w:rPr>
          <w:b/>
          <w:lang w:eastAsia="lv-LV"/>
        </w:rPr>
        <w:t>, nosaukums</w:t>
      </w:r>
      <w:r w:rsidRPr="006C2E04">
        <w:rPr>
          <w:b/>
          <w:lang w:eastAsia="lv-LV"/>
        </w:rPr>
        <w:t xml:space="preserve">.  </w:t>
      </w:r>
    </w:p>
    <w:p w14:paraId="3C61DB9C" w14:textId="19354165" w:rsidR="00574BA8" w:rsidRPr="006C2E04" w:rsidRDefault="00133DA6" w:rsidP="00F82FF5">
      <w:pPr>
        <w:pStyle w:val="111Lgumam"/>
      </w:pPr>
      <w:r w:rsidRPr="00133DA6">
        <w:t>VSIA NRC “VAIVARI</w:t>
      </w:r>
      <w:r w:rsidRPr="00250C3F">
        <w:t xml:space="preserve">” </w:t>
      </w:r>
      <w:r w:rsidR="008D534D">
        <w:t>202</w:t>
      </w:r>
      <w:r w:rsidR="00536449">
        <w:rPr>
          <w:lang w:val="lv-LV"/>
        </w:rPr>
        <w:t>6/</w:t>
      </w:r>
      <w:r w:rsidR="00C6656D">
        <w:rPr>
          <w:lang w:val="lv-LV"/>
        </w:rPr>
        <w:t>3</w:t>
      </w:r>
      <w:r w:rsidR="00536449">
        <w:rPr>
          <w:lang w:val="lv-LV"/>
        </w:rPr>
        <w:t>1</w:t>
      </w:r>
    </w:p>
    <w:p w14:paraId="1132BDD3" w14:textId="0BF4A841" w:rsidR="00574BA8" w:rsidRDefault="00574BA8" w:rsidP="00F82FF5">
      <w:pPr>
        <w:pStyle w:val="111Lgumam"/>
      </w:pPr>
      <w:r w:rsidRPr="006C2E04">
        <w:t xml:space="preserve">Iepirkuma metode – </w:t>
      </w:r>
      <w:r w:rsidR="00AC648B" w:rsidRPr="00AC648B">
        <w:t xml:space="preserve">Atklāts konkurss „ </w:t>
      </w:r>
      <w:r w:rsidR="00C6656D" w:rsidRPr="00C6656D">
        <w:t xml:space="preserve">Medicīnas iekārtu servisa pakalpojumi </w:t>
      </w:r>
      <w:r w:rsidR="00AC648B" w:rsidRPr="00AC648B">
        <w:t>", identifikācijas Nr.</w:t>
      </w:r>
      <w:r w:rsidR="00C6656D">
        <w:rPr>
          <w:lang w:val="lv-LV"/>
        </w:rPr>
        <w:t xml:space="preserve"> </w:t>
      </w:r>
      <w:r w:rsidR="00AC648B" w:rsidRPr="00AC648B">
        <w:t>VSIA NRC “VAIVARI” 202</w:t>
      </w:r>
      <w:r w:rsidR="00536449">
        <w:rPr>
          <w:lang w:val="lv-LV"/>
        </w:rPr>
        <w:t>6/</w:t>
      </w:r>
      <w:r w:rsidR="00C6656D">
        <w:rPr>
          <w:lang w:val="lv-LV"/>
        </w:rPr>
        <w:t>3</w:t>
      </w:r>
      <w:r w:rsidR="00536449">
        <w:rPr>
          <w:lang w:val="lv-LV"/>
        </w:rPr>
        <w:t>1</w:t>
      </w:r>
      <w:r w:rsidR="00AC648B" w:rsidRPr="00AC648B">
        <w:t xml:space="preserve"> (turpmāk – Iepirkums), tiek veikts saskaņā ar Publisko iepirkumu likuma (turpmāk – PIL) 8.panta pirmās daļas 1.punktu.</w:t>
      </w:r>
      <w:r w:rsidRPr="006C2E04">
        <w:t>.</w:t>
      </w:r>
    </w:p>
    <w:p w14:paraId="1211A388" w14:textId="48C817FD" w:rsidR="00574BA8" w:rsidRPr="00BE2EE4" w:rsidRDefault="00574BA8" w:rsidP="004128DD">
      <w:pPr>
        <w:pStyle w:val="11Lgumam"/>
        <w:rPr>
          <w:b/>
          <w:lang w:eastAsia="lv-LV"/>
        </w:rPr>
      </w:pPr>
      <w:bookmarkStart w:id="2" w:name="_Toc61422122"/>
      <w:bookmarkStart w:id="3" w:name="_Toc59334719"/>
      <w:r w:rsidRPr="00BE2EE4">
        <w:rPr>
          <w:b/>
          <w:lang w:eastAsia="lv-LV"/>
        </w:rPr>
        <w:t>Pasūtītājs</w:t>
      </w:r>
      <w:bookmarkEnd w:id="2"/>
      <w:bookmarkEnd w:id="3"/>
      <w:r w:rsidR="00576F0E">
        <w:rPr>
          <w:b/>
          <w:lang w:val="lv-LV" w:eastAsia="lv-LV"/>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804"/>
      </w:tblGrid>
      <w:tr w:rsidR="00AC648B" w:rsidRPr="00831946" w14:paraId="31ED0DF2" w14:textId="77777777" w:rsidTr="00A2449C">
        <w:tc>
          <w:tcPr>
            <w:tcW w:w="2835" w:type="dxa"/>
            <w:tcBorders>
              <w:top w:val="single" w:sz="4" w:space="0" w:color="auto"/>
              <w:left w:val="single" w:sz="4" w:space="0" w:color="auto"/>
              <w:bottom w:val="single" w:sz="4" w:space="0" w:color="auto"/>
              <w:right w:val="single" w:sz="4" w:space="0" w:color="auto"/>
            </w:tcBorders>
          </w:tcPr>
          <w:p w14:paraId="49BB4A15" w14:textId="385C8B27" w:rsidR="00AC648B" w:rsidRPr="00831946" w:rsidRDefault="00AC648B" w:rsidP="00AC648B">
            <w:pPr>
              <w:keepLines/>
              <w:spacing w:after="60"/>
              <w:rPr>
                <w:rFonts w:cs="Times New Roman"/>
                <w:szCs w:val="24"/>
              </w:rPr>
            </w:pPr>
            <w:r w:rsidRPr="001624BD">
              <w:t>Pasūtītāja nosaukums</w:t>
            </w:r>
          </w:p>
        </w:tc>
        <w:tc>
          <w:tcPr>
            <w:tcW w:w="6804" w:type="dxa"/>
            <w:tcBorders>
              <w:top w:val="single" w:sz="4" w:space="0" w:color="auto"/>
              <w:left w:val="single" w:sz="4" w:space="0" w:color="auto"/>
              <w:bottom w:val="single" w:sz="4" w:space="0" w:color="auto"/>
              <w:right w:val="single" w:sz="4" w:space="0" w:color="auto"/>
            </w:tcBorders>
          </w:tcPr>
          <w:p w14:paraId="3115F1E1" w14:textId="7E35DAC9" w:rsidR="00AC648B" w:rsidRPr="00831946" w:rsidRDefault="00AC648B" w:rsidP="00AC648B">
            <w:pPr>
              <w:keepLines/>
              <w:spacing w:after="60"/>
              <w:rPr>
                <w:rFonts w:cs="Times New Roman"/>
                <w:szCs w:val="24"/>
              </w:rPr>
            </w:pPr>
            <w:r w:rsidRPr="001624BD">
              <w:t>Valsts sabiedrība ar ierobežotu atbildību „Nacionālais rehabilitācijas centrs “Vaivari”” (turpmāk -  NRC Vaivari)</w:t>
            </w:r>
          </w:p>
        </w:tc>
      </w:tr>
      <w:tr w:rsidR="00AC648B" w:rsidRPr="00831946" w14:paraId="5780E78D" w14:textId="77777777" w:rsidTr="00A2449C">
        <w:tc>
          <w:tcPr>
            <w:tcW w:w="2835" w:type="dxa"/>
            <w:tcBorders>
              <w:top w:val="single" w:sz="4" w:space="0" w:color="auto"/>
              <w:left w:val="single" w:sz="4" w:space="0" w:color="auto"/>
              <w:bottom w:val="single" w:sz="4" w:space="0" w:color="auto"/>
              <w:right w:val="single" w:sz="4" w:space="0" w:color="auto"/>
            </w:tcBorders>
          </w:tcPr>
          <w:p w14:paraId="6E3CC225" w14:textId="5F4378A9" w:rsidR="00AC648B" w:rsidRPr="00831946" w:rsidRDefault="00AC648B" w:rsidP="00AC648B">
            <w:pPr>
              <w:keepLines/>
              <w:spacing w:after="60"/>
              <w:rPr>
                <w:rFonts w:cs="Times New Roman"/>
                <w:szCs w:val="24"/>
              </w:rPr>
            </w:pPr>
            <w:r w:rsidRPr="001624BD">
              <w:t>Juridiskā adrese</w:t>
            </w:r>
          </w:p>
        </w:tc>
        <w:tc>
          <w:tcPr>
            <w:tcW w:w="6804" w:type="dxa"/>
            <w:tcBorders>
              <w:top w:val="single" w:sz="4" w:space="0" w:color="auto"/>
              <w:left w:val="single" w:sz="4" w:space="0" w:color="auto"/>
              <w:bottom w:val="single" w:sz="4" w:space="0" w:color="auto"/>
              <w:right w:val="single" w:sz="4" w:space="0" w:color="auto"/>
            </w:tcBorders>
          </w:tcPr>
          <w:p w14:paraId="2BF0FF5A" w14:textId="45C065A4" w:rsidR="00AC648B" w:rsidRPr="00831946" w:rsidRDefault="00AC648B" w:rsidP="00AC648B">
            <w:pPr>
              <w:keepLines/>
              <w:spacing w:after="60"/>
              <w:rPr>
                <w:rFonts w:cs="Times New Roman"/>
                <w:szCs w:val="24"/>
              </w:rPr>
            </w:pPr>
            <w:r w:rsidRPr="001624BD">
              <w:t>Asaru prospekts 61, Jūrmala, Latvija, LV - 2008</w:t>
            </w:r>
          </w:p>
        </w:tc>
      </w:tr>
      <w:tr w:rsidR="00AC648B" w:rsidRPr="00831946" w14:paraId="4F04F29D" w14:textId="77777777" w:rsidTr="00A2449C">
        <w:tc>
          <w:tcPr>
            <w:tcW w:w="2835" w:type="dxa"/>
            <w:tcBorders>
              <w:top w:val="single" w:sz="4" w:space="0" w:color="auto"/>
              <w:left w:val="single" w:sz="4" w:space="0" w:color="auto"/>
              <w:bottom w:val="single" w:sz="4" w:space="0" w:color="auto"/>
              <w:right w:val="single" w:sz="4" w:space="0" w:color="auto"/>
            </w:tcBorders>
          </w:tcPr>
          <w:p w14:paraId="073FED7C" w14:textId="31276DAA" w:rsidR="00AC648B" w:rsidRPr="00831946" w:rsidRDefault="00AC648B" w:rsidP="00AC648B">
            <w:pPr>
              <w:keepLines/>
              <w:spacing w:after="60"/>
              <w:rPr>
                <w:rFonts w:cs="Times New Roman"/>
                <w:szCs w:val="24"/>
              </w:rPr>
            </w:pPr>
            <w:r w:rsidRPr="001624BD">
              <w:t>Reģistrācijas Nr.</w:t>
            </w:r>
          </w:p>
        </w:tc>
        <w:tc>
          <w:tcPr>
            <w:tcW w:w="6804" w:type="dxa"/>
            <w:tcBorders>
              <w:top w:val="single" w:sz="4" w:space="0" w:color="auto"/>
              <w:left w:val="single" w:sz="4" w:space="0" w:color="auto"/>
              <w:bottom w:val="single" w:sz="4" w:space="0" w:color="auto"/>
              <w:right w:val="single" w:sz="4" w:space="0" w:color="auto"/>
            </w:tcBorders>
          </w:tcPr>
          <w:p w14:paraId="3A8658AF" w14:textId="2AD034CC" w:rsidR="00AC648B" w:rsidRPr="00831946" w:rsidRDefault="00AC648B" w:rsidP="00AC648B">
            <w:pPr>
              <w:keepLines/>
              <w:spacing w:after="60"/>
              <w:rPr>
                <w:rFonts w:cs="Times New Roman"/>
                <w:szCs w:val="24"/>
              </w:rPr>
            </w:pPr>
            <w:r w:rsidRPr="001624BD">
              <w:t>40003273900</w:t>
            </w:r>
          </w:p>
        </w:tc>
      </w:tr>
      <w:tr w:rsidR="00AC648B" w:rsidRPr="00831946" w14:paraId="6EE3918D" w14:textId="77777777" w:rsidTr="00A2449C">
        <w:tc>
          <w:tcPr>
            <w:tcW w:w="2835" w:type="dxa"/>
            <w:tcBorders>
              <w:top w:val="single" w:sz="4" w:space="0" w:color="auto"/>
              <w:left w:val="single" w:sz="4" w:space="0" w:color="auto"/>
              <w:bottom w:val="single" w:sz="4" w:space="0" w:color="auto"/>
              <w:right w:val="single" w:sz="4" w:space="0" w:color="auto"/>
            </w:tcBorders>
          </w:tcPr>
          <w:p w14:paraId="0BDC3DFD" w14:textId="0979E8B0" w:rsidR="00AC648B" w:rsidRPr="00831946" w:rsidRDefault="00AC648B" w:rsidP="00AC648B">
            <w:pPr>
              <w:keepLines/>
              <w:spacing w:after="60"/>
              <w:rPr>
                <w:rFonts w:cs="Times New Roman"/>
                <w:szCs w:val="24"/>
              </w:rPr>
            </w:pPr>
            <w:r w:rsidRPr="001624BD">
              <w:t>Bankas nosaukums</w:t>
            </w:r>
          </w:p>
        </w:tc>
        <w:tc>
          <w:tcPr>
            <w:tcW w:w="6804" w:type="dxa"/>
            <w:tcBorders>
              <w:top w:val="single" w:sz="4" w:space="0" w:color="auto"/>
              <w:left w:val="single" w:sz="4" w:space="0" w:color="auto"/>
              <w:bottom w:val="single" w:sz="4" w:space="0" w:color="auto"/>
              <w:right w:val="single" w:sz="4" w:space="0" w:color="auto"/>
            </w:tcBorders>
          </w:tcPr>
          <w:p w14:paraId="1B42DB4B" w14:textId="50394AFF" w:rsidR="00AC648B" w:rsidRPr="00831946" w:rsidRDefault="00AC648B" w:rsidP="00AC648B">
            <w:pPr>
              <w:keepLines/>
              <w:spacing w:after="60"/>
              <w:rPr>
                <w:rFonts w:cs="Times New Roman"/>
                <w:szCs w:val="24"/>
              </w:rPr>
            </w:pPr>
            <w:r w:rsidRPr="001624BD">
              <w:t>AS „SEB Banka”</w:t>
            </w:r>
          </w:p>
        </w:tc>
      </w:tr>
      <w:tr w:rsidR="00AC648B" w:rsidRPr="00831946" w14:paraId="3ED4D279" w14:textId="77777777" w:rsidTr="00A2449C">
        <w:tc>
          <w:tcPr>
            <w:tcW w:w="2835" w:type="dxa"/>
            <w:tcBorders>
              <w:top w:val="single" w:sz="4" w:space="0" w:color="auto"/>
              <w:left w:val="single" w:sz="4" w:space="0" w:color="auto"/>
              <w:bottom w:val="single" w:sz="4" w:space="0" w:color="auto"/>
              <w:right w:val="single" w:sz="4" w:space="0" w:color="auto"/>
            </w:tcBorders>
          </w:tcPr>
          <w:p w14:paraId="2B53CF1A" w14:textId="0F166A97" w:rsidR="00AC648B" w:rsidRPr="00831946" w:rsidRDefault="00AC648B" w:rsidP="00AC648B">
            <w:pPr>
              <w:keepLines/>
              <w:spacing w:after="60"/>
              <w:rPr>
                <w:rFonts w:cs="Times New Roman"/>
                <w:szCs w:val="24"/>
              </w:rPr>
            </w:pPr>
            <w:r w:rsidRPr="001624BD">
              <w:t>Bankas kods</w:t>
            </w:r>
          </w:p>
        </w:tc>
        <w:tc>
          <w:tcPr>
            <w:tcW w:w="6804" w:type="dxa"/>
            <w:tcBorders>
              <w:top w:val="single" w:sz="4" w:space="0" w:color="auto"/>
              <w:left w:val="single" w:sz="4" w:space="0" w:color="auto"/>
              <w:bottom w:val="single" w:sz="4" w:space="0" w:color="auto"/>
              <w:right w:val="single" w:sz="4" w:space="0" w:color="auto"/>
            </w:tcBorders>
          </w:tcPr>
          <w:p w14:paraId="493CDC1B" w14:textId="32F14DA5" w:rsidR="00AC648B" w:rsidRPr="00831946" w:rsidRDefault="00AC648B" w:rsidP="00AC648B">
            <w:pPr>
              <w:keepLines/>
              <w:spacing w:after="60"/>
              <w:rPr>
                <w:rFonts w:cs="Times New Roman"/>
                <w:szCs w:val="24"/>
              </w:rPr>
            </w:pPr>
            <w:r w:rsidRPr="001624BD">
              <w:t>UNLALV2X</w:t>
            </w:r>
          </w:p>
        </w:tc>
      </w:tr>
      <w:tr w:rsidR="00AC648B" w:rsidRPr="00831946" w14:paraId="0C387614" w14:textId="77777777" w:rsidTr="00A2449C">
        <w:tc>
          <w:tcPr>
            <w:tcW w:w="2835" w:type="dxa"/>
            <w:tcBorders>
              <w:top w:val="single" w:sz="4" w:space="0" w:color="auto"/>
              <w:left w:val="single" w:sz="4" w:space="0" w:color="auto"/>
              <w:bottom w:val="single" w:sz="4" w:space="0" w:color="auto"/>
              <w:right w:val="single" w:sz="4" w:space="0" w:color="auto"/>
            </w:tcBorders>
          </w:tcPr>
          <w:p w14:paraId="059B3D8F" w14:textId="2000B3B9" w:rsidR="00AC648B" w:rsidRPr="00831946" w:rsidRDefault="00AC648B" w:rsidP="00AC648B">
            <w:pPr>
              <w:keepLines/>
              <w:spacing w:after="60"/>
              <w:rPr>
                <w:rFonts w:cs="Times New Roman"/>
                <w:szCs w:val="24"/>
              </w:rPr>
            </w:pPr>
            <w:r w:rsidRPr="001624BD">
              <w:t>Norēķinu konts</w:t>
            </w:r>
          </w:p>
        </w:tc>
        <w:tc>
          <w:tcPr>
            <w:tcW w:w="6804" w:type="dxa"/>
            <w:tcBorders>
              <w:top w:val="single" w:sz="4" w:space="0" w:color="auto"/>
              <w:left w:val="single" w:sz="4" w:space="0" w:color="auto"/>
              <w:bottom w:val="single" w:sz="4" w:space="0" w:color="auto"/>
              <w:right w:val="single" w:sz="4" w:space="0" w:color="auto"/>
            </w:tcBorders>
          </w:tcPr>
          <w:p w14:paraId="2F954302" w14:textId="2E912435" w:rsidR="00AC648B" w:rsidRPr="00831946" w:rsidRDefault="00AC648B" w:rsidP="00AC648B">
            <w:pPr>
              <w:keepLines/>
              <w:spacing w:after="60"/>
              <w:rPr>
                <w:rFonts w:cs="Times New Roman"/>
                <w:szCs w:val="24"/>
              </w:rPr>
            </w:pPr>
            <w:r w:rsidRPr="001624BD">
              <w:t>LV13 UNLA 0010 0003 6010 1</w:t>
            </w:r>
          </w:p>
        </w:tc>
      </w:tr>
      <w:tr w:rsidR="00AC648B" w:rsidRPr="00831946" w14:paraId="3614A33B" w14:textId="77777777" w:rsidTr="00A2449C">
        <w:tc>
          <w:tcPr>
            <w:tcW w:w="2835" w:type="dxa"/>
            <w:tcBorders>
              <w:top w:val="single" w:sz="4" w:space="0" w:color="auto"/>
              <w:left w:val="single" w:sz="4" w:space="0" w:color="auto"/>
              <w:bottom w:val="single" w:sz="4" w:space="0" w:color="auto"/>
              <w:right w:val="single" w:sz="4" w:space="0" w:color="auto"/>
            </w:tcBorders>
          </w:tcPr>
          <w:p w14:paraId="6D168247" w14:textId="19D3BE35" w:rsidR="00AC648B" w:rsidRPr="00831946" w:rsidRDefault="00AC648B" w:rsidP="00AC648B">
            <w:pPr>
              <w:keepLines/>
              <w:spacing w:after="60"/>
              <w:rPr>
                <w:rFonts w:cs="Times New Roman"/>
                <w:szCs w:val="24"/>
              </w:rPr>
            </w:pPr>
            <w:r w:rsidRPr="001624BD">
              <w:t>Tālruņa Nr.</w:t>
            </w:r>
          </w:p>
        </w:tc>
        <w:tc>
          <w:tcPr>
            <w:tcW w:w="6804" w:type="dxa"/>
            <w:tcBorders>
              <w:top w:val="single" w:sz="4" w:space="0" w:color="auto"/>
              <w:left w:val="single" w:sz="4" w:space="0" w:color="auto"/>
              <w:bottom w:val="single" w:sz="4" w:space="0" w:color="auto"/>
              <w:right w:val="single" w:sz="4" w:space="0" w:color="auto"/>
            </w:tcBorders>
          </w:tcPr>
          <w:p w14:paraId="1390D3A9" w14:textId="5E419CB5" w:rsidR="00AC648B" w:rsidRPr="00831946" w:rsidRDefault="00AC648B" w:rsidP="00AC648B">
            <w:pPr>
              <w:keepLines/>
              <w:spacing w:after="60"/>
              <w:rPr>
                <w:rFonts w:cs="Times New Roman"/>
                <w:szCs w:val="24"/>
              </w:rPr>
            </w:pPr>
            <w:r w:rsidRPr="001624BD">
              <w:t>+37167766124; +37166951122</w:t>
            </w:r>
          </w:p>
        </w:tc>
      </w:tr>
      <w:tr w:rsidR="00AC648B" w:rsidRPr="00420175" w14:paraId="7AE35C29" w14:textId="77777777" w:rsidTr="00A2449C">
        <w:tc>
          <w:tcPr>
            <w:tcW w:w="2835" w:type="dxa"/>
            <w:tcBorders>
              <w:top w:val="single" w:sz="4" w:space="0" w:color="auto"/>
              <w:left w:val="single" w:sz="4" w:space="0" w:color="auto"/>
              <w:bottom w:val="single" w:sz="4" w:space="0" w:color="auto"/>
              <w:right w:val="single" w:sz="4" w:space="0" w:color="auto"/>
            </w:tcBorders>
          </w:tcPr>
          <w:p w14:paraId="50C6E80C" w14:textId="4095E421" w:rsidR="00AC648B" w:rsidRPr="00420175" w:rsidRDefault="00AC648B" w:rsidP="00AC648B">
            <w:pPr>
              <w:keepLines/>
              <w:spacing w:after="60"/>
              <w:rPr>
                <w:rFonts w:cs="Times New Roman"/>
                <w:szCs w:val="24"/>
              </w:rPr>
            </w:pPr>
            <w:r w:rsidRPr="001624BD">
              <w:t>Faksa Nr.</w:t>
            </w:r>
          </w:p>
        </w:tc>
        <w:tc>
          <w:tcPr>
            <w:tcW w:w="6804" w:type="dxa"/>
            <w:tcBorders>
              <w:top w:val="single" w:sz="4" w:space="0" w:color="auto"/>
              <w:left w:val="single" w:sz="4" w:space="0" w:color="auto"/>
              <w:bottom w:val="single" w:sz="4" w:space="0" w:color="auto"/>
              <w:right w:val="single" w:sz="4" w:space="0" w:color="auto"/>
            </w:tcBorders>
          </w:tcPr>
          <w:p w14:paraId="79C0F77C" w14:textId="0D9BB2C8" w:rsidR="00AC648B" w:rsidRPr="00420175" w:rsidRDefault="00AC648B" w:rsidP="00AC648B">
            <w:pPr>
              <w:keepLines/>
              <w:spacing w:after="60"/>
              <w:rPr>
                <w:rFonts w:cs="Times New Roman"/>
                <w:szCs w:val="24"/>
              </w:rPr>
            </w:pPr>
            <w:r w:rsidRPr="001624BD">
              <w:t>+37167766314</w:t>
            </w:r>
          </w:p>
        </w:tc>
      </w:tr>
    </w:tbl>
    <w:p w14:paraId="7F538481" w14:textId="27135CD8" w:rsidR="00356B12" w:rsidRPr="008279C9" w:rsidRDefault="00356B12" w:rsidP="004128DD">
      <w:pPr>
        <w:pStyle w:val="11Lgumam"/>
        <w:rPr>
          <w:b/>
          <w:lang w:eastAsia="lv-LV"/>
        </w:rPr>
      </w:pPr>
      <w:r w:rsidRPr="008279C9">
        <w:rPr>
          <w:b/>
          <w:lang w:eastAsia="lv-LV"/>
        </w:rPr>
        <w:t>Kontaktpersona:</w:t>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7"/>
        <w:gridCol w:w="5551"/>
      </w:tblGrid>
      <w:tr w:rsidR="00AC648B" w:rsidRPr="005550F5" w14:paraId="61D6CEB2" w14:textId="77777777" w:rsidTr="00AC648B">
        <w:tc>
          <w:tcPr>
            <w:tcW w:w="2387" w:type="dxa"/>
          </w:tcPr>
          <w:p w14:paraId="4C1F2D4B" w14:textId="77777777" w:rsidR="00AC648B" w:rsidRPr="005550F5" w:rsidRDefault="00AC648B" w:rsidP="00D048DF">
            <w:pPr>
              <w:spacing w:after="60"/>
              <w:rPr>
                <w:rFonts w:eastAsia="Times New Roman" w:cs="Times New Roman"/>
                <w:szCs w:val="24"/>
                <w:lang w:eastAsia="lv-LV"/>
              </w:rPr>
            </w:pPr>
            <w:r w:rsidRPr="005550F5">
              <w:rPr>
                <w:rFonts w:eastAsia="Times New Roman" w:cs="Times New Roman"/>
                <w:szCs w:val="24"/>
                <w:lang w:eastAsia="lv-LV"/>
              </w:rPr>
              <w:t>Vārds, uzvārds</w:t>
            </w:r>
          </w:p>
        </w:tc>
        <w:tc>
          <w:tcPr>
            <w:tcW w:w="5551" w:type="dxa"/>
          </w:tcPr>
          <w:p w14:paraId="63196F7C" w14:textId="77777777" w:rsidR="00AC648B" w:rsidRPr="005550F5" w:rsidRDefault="00AC648B" w:rsidP="00D048DF">
            <w:pPr>
              <w:rPr>
                <w:rFonts w:eastAsia="Times New Roman" w:cs="Times New Roman"/>
                <w:szCs w:val="24"/>
                <w:lang w:eastAsia="lv-LV"/>
              </w:rPr>
            </w:pPr>
            <w:r w:rsidRPr="005550F5">
              <w:rPr>
                <w:rFonts w:eastAsia="Times New Roman" w:cs="Times New Roman"/>
                <w:szCs w:val="24"/>
                <w:lang w:eastAsia="lv-LV"/>
              </w:rPr>
              <w:t>Aija Kočane</w:t>
            </w:r>
          </w:p>
        </w:tc>
      </w:tr>
      <w:tr w:rsidR="00AC648B" w:rsidRPr="005550F5" w14:paraId="2CEAEFB5" w14:textId="77777777" w:rsidTr="00AC648B">
        <w:tc>
          <w:tcPr>
            <w:tcW w:w="2387" w:type="dxa"/>
          </w:tcPr>
          <w:p w14:paraId="08C47D07" w14:textId="77777777" w:rsidR="00AC648B" w:rsidRPr="005550F5" w:rsidRDefault="00AC648B" w:rsidP="00D048DF">
            <w:pPr>
              <w:spacing w:after="60"/>
              <w:rPr>
                <w:rFonts w:eastAsia="Times New Roman" w:cs="Times New Roman"/>
                <w:szCs w:val="24"/>
                <w:lang w:eastAsia="lv-LV"/>
              </w:rPr>
            </w:pPr>
            <w:r w:rsidRPr="005550F5">
              <w:rPr>
                <w:rFonts w:eastAsia="Times New Roman" w:cs="Times New Roman"/>
                <w:szCs w:val="24"/>
                <w:lang w:eastAsia="lv-LV"/>
              </w:rPr>
              <w:t>Amats</w:t>
            </w:r>
          </w:p>
        </w:tc>
        <w:tc>
          <w:tcPr>
            <w:tcW w:w="5551" w:type="dxa"/>
          </w:tcPr>
          <w:p w14:paraId="74FD1A68" w14:textId="77777777" w:rsidR="00AC648B" w:rsidRPr="005550F5" w:rsidRDefault="00AC648B" w:rsidP="00D048DF">
            <w:pPr>
              <w:rPr>
                <w:rFonts w:eastAsia="Times New Roman" w:cs="Times New Roman"/>
                <w:szCs w:val="24"/>
                <w:lang w:eastAsia="lv-LV"/>
              </w:rPr>
            </w:pPr>
            <w:r w:rsidRPr="005550F5">
              <w:rPr>
                <w:rFonts w:eastAsia="Times New Roman" w:cs="Times New Roman"/>
                <w:szCs w:val="24"/>
                <w:lang w:eastAsia="lv-LV"/>
              </w:rPr>
              <w:t>juriste</w:t>
            </w:r>
          </w:p>
        </w:tc>
      </w:tr>
      <w:tr w:rsidR="00AC648B" w:rsidRPr="005550F5" w14:paraId="7B662BB7" w14:textId="77777777" w:rsidTr="00AC648B">
        <w:tc>
          <w:tcPr>
            <w:tcW w:w="2387" w:type="dxa"/>
          </w:tcPr>
          <w:p w14:paraId="4BFACA32" w14:textId="77777777" w:rsidR="00AC648B" w:rsidRPr="005550F5" w:rsidRDefault="00AC648B" w:rsidP="00D048DF">
            <w:pPr>
              <w:spacing w:after="60"/>
              <w:rPr>
                <w:rFonts w:eastAsia="Times New Roman" w:cs="Times New Roman"/>
                <w:szCs w:val="24"/>
                <w:lang w:eastAsia="lv-LV"/>
              </w:rPr>
            </w:pPr>
            <w:r w:rsidRPr="005550F5">
              <w:rPr>
                <w:rFonts w:eastAsia="Times New Roman" w:cs="Times New Roman"/>
                <w:szCs w:val="24"/>
                <w:lang w:eastAsia="lv-LV"/>
              </w:rPr>
              <w:t>Adrese</w:t>
            </w:r>
          </w:p>
        </w:tc>
        <w:tc>
          <w:tcPr>
            <w:tcW w:w="5551" w:type="dxa"/>
          </w:tcPr>
          <w:p w14:paraId="6F2BB907" w14:textId="77777777" w:rsidR="00AC648B" w:rsidRPr="005550F5" w:rsidRDefault="00AC648B" w:rsidP="00D048DF">
            <w:pPr>
              <w:rPr>
                <w:rFonts w:eastAsia="Times New Roman" w:cs="Times New Roman"/>
                <w:szCs w:val="24"/>
                <w:lang w:eastAsia="lv-LV"/>
              </w:rPr>
            </w:pPr>
            <w:r w:rsidRPr="005550F5">
              <w:rPr>
                <w:rFonts w:eastAsia="Times New Roman" w:cs="Times New Roman"/>
                <w:szCs w:val="24"/>
                <w:lang w:eastAsia="lv-LV"/>
              </w:rPr>
              <w:t>Asaru prospekts 61, Jūrmala, LV-2008</w:t>
            </w:r>
          </w:p>
        </w:tc>
      </w:tr>
      <w:tr w:rsidR="00AC648B" w:rsidRPr="005550F5" w14:paraId="6B9BEA7A" w14:textId="77777777" w:rsidTr="00AC648B">
        <w:trPr>
          <w:trHeight w:val="270"/>
        </w:trPr>
        <w:tc>
          <w:tcPr>
            <w:tcW w:w="2387" w:type="dxa"/>
          </w:tcPr>
          <w:p w14:paraId="19A7F428" w14:textId="77777777" w:rsidR="00AC648B" w:rsidRPr="005550F5" w:rsidRDefault="00AC648B" w:rsidP="00D048DF">
            <w:pPr>
              <w:spacing w:after="60"/>
              <w:rPr>
                <w:rFonts w:eastAsia="Times New Roman" w:cs="Times New Roman"/>
                <w:szCs w:val="24"/>
                <w:lang w:eastAsia="lv-LV"/>
              </w:rPr>
            </w:pPr>
            <w:r w:rsidRPr="005550F5">
              <w:rPr>
                <w:rFonts w:eastAsia="Times New Roman" w:cs="Times New Roman"/>
                <w:szCs w:val="24"/>
                <w:lang w:eastAsia="lv-LV"/>
              </w:rPr>
              <w:t>Tālrunis</w:t>
            </w:r>
          </w:p>
        </w:tc>
        <w:tc>
          <w:tcPr>
            <w:tcW w:w="5551" w:type="dxa"/>
          </w:tcPr>
          <w:p w14:paraId="5B4E72EE" w14:textId="77777777" w:rsidR="00AC648B" w:rsidRPr="005550F5" w:rsidRDefault="00AC648B" w:rsidP="00D048DF">
            <w:pPr>
              <w:rPr>
                <w:rFonts w:eastAsia="Times New Roman" w:cs="Times New Roman"/>
                <w:szCs w:val="24"/>
                <w:lang w:eastAsia="lv-LV"/>
              </w:rPr>
            </w:pPr>
            <w:r w:rsidRPr="005550F5">
              <w:rPr>
                <w:rFonts w:eastAsia="Times New Roman" w:cs="Times New Roman"/>
                <w:szCs w:val="24"/>
                <w:lang w:eastAsia="lv-LV"/>
              </w:rPr>
              <w:t>66953808</w:t>
            </w:r>
          </w:p>
        </w:tc>
      </w:tr>
      <w:tr w:rsidR="00AC648B" w:rsidRPr="005550F5" w14:paraId="1FAAF0A3" w14:textId="77777777" w:rsidTr="00AC648B">
        <w:trPr>
          <w:trHeight w:val="270"/>
        </w:trPr>
        <w:tc>
          <w:tcPr>
            <w:tcW w:w="2387" w:type="dxa"/>
          </w:tcPr>
          <w:p w14:paraId="577F383D" w14:textId="77777777" w:rsidR="00AC648B" w:rsidRPr="005550F5" w:rsidRDefault="00AC648B" w:rsidP="00D048DF">
            <w:pPr>
              <w:spacing w:after="60"/>
              <w:rPr>
                <w:rFonts w:eastAsia="Times New Roman" w:cs="Times New Roman"/>
                <w:szCs w:val="24"/>
                <w:lang w:eastAsia="lv-LV"/>
              </w:rPr>
            </w:pPr>
            <w:r w:rsidRPr="005550F5">
              <w:rPr>
                <w:rFonts w:eastAsia="Times New Roman" w:cs="Times New Roman"/>
                <w:szCs w:val="24"/>
                <w:lang w:eastAsia="lv-LV"/>
              </w:rPr>
              <w:t>Fakss</w:t>
            </w:r>
          </w:p>
        </w:tc>
        <w:tc>
          <w:tcPr>
            <w:tcW w:w="5551" w:type="dxa"/>
          </w:tcPr>
          <w:p w14:paraId="469D67FB" w14:textId="77777777" w:rsidR="00AC648B" w:rsidRPr="005550F5" w:rsidRDefault="00AC648B" w:rsidP="00D048DF">
            <w:pPr>
              <w:rPr>
                <w:rFonts w:eastAsia="Times New Roman" w:cs="Times New Roman"/>
                <w:szCs w:val="24"/>
                <w:lang w:eastAsia="lv-LV"/>
              </w:rPr>
            </w:pPr>
            <w:r w:rsidRPr="005550F5">
              <w:rPr>
                <w:rFonts w:eastAsia="Times New Roman" w:cs="Times New Roman"/>
                <w:szCs w:val="24"/>
                <w:lang w:eastAsia="lv-LV"/>
              </w:rPr>
              <w:t>+37167766314</w:t>
            </w:r>
          </w:p>
        </w:tc>
      </w:tr>
      <w:tr w:rsidR="00AC648B" w:rsidRPr="005550F5" w14:paraId="0B2B6D43" w14:textId="77777777" w:rsidTr="00AC648B">
        <w:trPr>
          <w:trHeight w:val="238"/>
        </w:trPr>
        <w:tc>
          <w:tcPr>
            <w:tcW w:w="2387" w:type="dxa"/>
          </w:tcPr>
          <w:p w14:paraId="7BDE58A1" w14:textId="77777777" w:rsidR="00AC648B" w:rsidRPr="005550F5" w:rsidRDefault="00AC648B" w:rsidP="00D048DF">
            <w:pPr>
              <w:spacing w:after="60"/>
              <w:rPr>
                <w:rFonts w:eastAsia="Times New Roman" w:cs="Times New Roman"/>
                <w:szCs w:val="24"/>
                <w:lang w:eastAsia="lv-LV"/>
              </w:rPr>
            </w:pPr>
            <w:r w:rsidRPr="005550F5">
              <w:rPr>
                <w:rFonts w:eastAsia="Times New Roman" w:cs="Times New Roman"/>
                <w:szCs w:val="24"/>
                <w:lang w:eastAsia="lv-LV"/>
              </w:rPr>
              <w:t>E-pasta adrese</w:t>
            </w:r>
          </w:p>
        </w:tc>
        <w:tc>
          <w:tcPr>
            <w:tcW w:w="5551" w:type="dxa"/>
          </w:tcPr>
          <w:p w14:paraId="1BFB1A44" w14:textId="77777777" w:rsidR="00AC648B" w:rsidRPr="005550F5" w:rsidRDefault="00AC648B" w:rsidP="00D048DF">
            <w:pPr>
              <w:rPr>
                <w:rFonts w:eastAsia="Times New Roman" w:cs="Times New Roman"/>
                <w:szCs w:val="24"/>
                <w:lang w:eastAsia="lv-LV"/>
              </w:rPr>
            </w:pPr>
            <w:r w:rsidRPr="005550F5">
              <w:rPr>
                <w:rFonts w:eastAsia="Times New Roman" w:cs="Times New Roman"/>
                <w:szCs w:val="24"/>
                <w:lang w:eastAsia="lv-LV"/>
              </w:rPr>
              <w:t>info@nrc.lv</w:t>
            </w:r>
          </w:p>
        </w:tc>
      </w:tr>
    </w:tbl>
    <w:p w14:paraId="07308508" w14:textId="386DB4BA" w:rsidR="00574BA8" w:rsidRPr="006C2E04" w:rsidRDefault="00574BA8" w:rsidP="004128DD">
      <w:pPr>
        <w:pStyle w:val="11Lgumam"/>
        <w:rPr>
          <w:b/>
          <w:lang w:eastAsia="lv-LV"/>
        </w:rPr>
      </w:pPr>
      <w:r w:rsidRPr="006C2E04">
        <w:rPr>
          <w:b/>
          <w:lang w:eastAsia="lv-LV"/>
        </w:rPr>
        <w:t>Pretendenti.</w:t>
      </w:r>
    </w:p>
    <w:p w14:paraId="255A91FD" w14:textId="77777777" w:rsidR="00AC648B" w:rsidRPr="00AC648B" w:rsidRDefault="00AC648B" w:rsidP="00AC648B">
      <w:pPr>
        <w:pStyle w:val="111Lgumam"/>
        <w:rPr>
          <w:bCs/>
        </w:rPr>
      </w:pPr>
      <w:r w:rsidRPr="00AC648B">
        <w:rPr>
          <w:bCs/>
        </w:rPr>
        <w:t>Pretendents ir piegādātājs (fiziskā vai juridiskā persona vai pasūtītājs, šādu personu apvienība jebkurā to kombinācijā, kas attiecīgi piedāvā tirgū veikt būvdarbus, piegādāt preces vai sniegt pakalpojumus), kurš ir iesniedzis piedāvājumu.</w:t>
      </w:r>
    </w:p>
    <w:p w14:paraId="1E9F5960" w14:textId="6CA18FDF" w:rsidR="00AC648B" w:rsidRPr="00AC648B" w:rsidRDefault="00AC648B" w:rsidP="00AC648B">
      <w:pPr>
        <w:pStyle w:val="111Lgumam"/>
        <w:rPr>
          <w:bCs/>
        </w:rPr>
      </w:pPr>
      <w:r w:rsidRPr="00AC648B">
        <w:rPr>
          <w:bCs/>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E0037B0" w14:textId="77777777" w:rsidR="00AC648B" w:rsidRPr="00AC648B" w:rsidRDefault="00AC648B" w:rsidP="00AC648B">
      <w:pPr>
        <w:pStyle w:val="111Lgumam"/>
      </w:pPr>
      <w:r w:rsidRPr="00AC648B">
        <w:rPr>
          <w:bCs/>
        </w:rPr>
        <w:t>Ja piedāvājumu iesniedz piegādātāju apvienība, tad piegādātāju apvienībai, ar kuru pieņemts lēmums slēgt līgumu, Pasūtītājs var  lūgt izveidoties pēc piegādātāju apvienības izvēles noteiktam juridiskam statusam – juridiski noformēt savu sadarbību, ņemot vērā piedāvājumā 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62177DB7" w14:textId="4758A008" w:rsidR="00854C77" w:rsidRDefault="00854C77" w:rsidP="00AC648B">
      <w:pPr>
        <w:pStyle w:val="111Lgumam"/>
      </w:pPr>
      <w:r w:rsidRPr="00F81F14">
        <w:rPr>
          <w:b/>
        </w:rPr>
        <w:t xml:space="preserve">Pretendents var balstīties uz citu personu iespējām līguma izpildē </w:t>
      </w:r>
      <w:r w:rsidRPr="00F81F14">
        <w:t>(lai apliecinātu profesionālo pieredzi, pretendents var balstīties uz citu personu iespējām tikai tad, ja šīs personas sniegs pakalpojumus, kuru izpildei attiecīgās spējas ir nepieciešamas). Šādā gadījumā jāiesniedz</w:t>
      </w:r>
      <w:r w:rsidR="00F81F14" w:rsidRPr="00F81F14">
        <w:rPr>
          <w:b/>
        </w:rPr>
        <w:t xml:space="preserve"> </w:t>
      </w:r>
      <w:r w:rsidRPr="00F81F14">
        <w:t>šo personu apliecinājumi vai vienošanās ar pretendentu par sadarbību konkrētā līguma izpildē un / vai par nepieciešamo resursu nodošanu pretendenta rīcībā. Minētie dokumenti jāparaksta personas, uz kura iespējām pretendents balstās līguma izpildē, pārstāvim ar pārstāvības tiesībām vai tā pilnvarotai personai.</w:t>
      </w:r>
    </w:p>
    <w:p w14:paraId="3A3EB6D0" w14:textId="49537E4B" w:rsidR="008953CD" w:rsidRDefault="008953CD" w:rsidP="00F82FF5">
      <w:pPr>
        <w:pStyle w:val="11Lgumam"/>
      </w:pPr>
      <w:r w:rsidRPr="008953CD">
        <w:rPr>
          <w:rFonts w:eastAsia="Times New Roman"/>
          <w:bCs/>
        </w:rPr>
        <w:t xml:space="preserve">Finansējuma avots –  </w:t>
      </w:r>
      <w:r w:rsidRPr="008953CD">
        <w:t>“VSIA “Nacionālais rehabilitācijas centra “Vaivari”” budžets.</w:t>
      </w:r>
    </w:p>
    <w:p w14:paraId="7C6EFFAD" w14:textId="71FE72A1" w:rsidR="00F82FF5" w:rsidRPr="008953CD" w:rsidRDefault="00F82FF5" w:rsidP="00F82FF5">
      <w:pPr>
        <w:pStyle w:val="11Lgumam"/>
      </w:pPr>
      <w:r>
        <w:rPr>
          <w:lang w:val="lv-LV"/>
        </w:rPr>
        <w:lastRenderedPageBreak/>
        <w:t xml:space="preserve">Plānotā līguma cena ir </w:t>
      </w:r>
      <w:r w:rsidR="00C6656D">
        <w:rPr>
          <w:lang w:val="lv-LV"/>
        </w:rPr>
        <w:t>45</w:t>
      </w:r>
      <w:r w:rsidRPr="003063FE">
        <w:rPr>
          <w:lang w:val="lv-LV"/>
        </w:rPr>
        <w:t xml:space="preserve"> 000</w:t>
      </w:r>
      <w:r>
        <w:rPr>
          <w:lang w:val="lv-LV"/>
        </w:rPr>
        <w:t xml:space="preserve"> </w:t>
      </w:r>
      <w:proofErr w:type="spellStart"/>
      <w:r>
        <w:rPr>
          <w:lang w:val="lv-LV"/>
        </w:rPr>
        <w:t>eur</w:t>
      </w:r>
      <w:proofErr w:type="spellEnd"/>
      <w:r>
        <w:rPr>
          <w:lang w:val="lv-LV"/>
        </w:rPr>
        <w:t xml:space="preserve"> bez PVN. Līgums tiek slēgts par plānoto cenu, par darbu izpildi tiek maksāts saskaņā ar Pretendenta finanšu piedāvājumā norādītajām cenām. Pasūtītājs līguma darbības laikā Pakalpojumu izmanto sev nepieciešamajā apjomā, Pasūtītājam nav pienākums iztērēt visu plānoto līguma summu.</w:t>
      </w:r>
    </w:p>
    <w:p w14:paraId="401F8F8B" w14:textId="76AB25E2" w:rsidR="00574BA8" w:rsidRPr="00D25193" w:rsidRDefault="00574BA8" w:rsidP="00576F0E">
      <w:pPr>
        <w:pStyle w:val="1Lgumam"/>
        <w:keepNext/>
      </w:pPr>
      <w:bookmarkStart w:id="4" w:name="_Toc100964332"/>
      <w:bookmarkStart w:id="5" w:name="_Toc100963460"/>
      <w:bookmarkStart w:id="6" w:name="_Toc100907306"/>
      <w:bookmarkStart w:id="7" w:name="_Toc100901488"/>
      <w:bookmarkStart w:id="8" w:name="_Toc100901418"/>
      <w:bookmarkStart w:id="9" w:name="_Toc100901299"/>
      <w:bookmarkStart w:id="10" w:name="_Toc101925493"/>
      <w:bookmarkStart w:id="11" w:name="_Toc101681253"/>
      <w:bookmarkStart w:id="12" w:name="_Toc101607003"/>
      <w:bookmarkStart w:id="13" w:name="_Toc101584350"/>
      <w:bookmarkStart w:id="14" w:name="_Toc100982221"/>
      <w:bookmarkStart w:id="15" w:name="_Toc100982051"/>
      <w:bookmarkStart w:id="16" w:name="_Toc100982010"/>
      <w:bookmarkStart w:id="17" w:name="_Toc100981641"/>
      <w:bookmarkStart w:id="18" w:name="_Toc100981137"/>
      <w:bookmarkStart w:id="19" w:name="_Toc100976674"/>
      <w:r w:rsidRPr="006C2E04">
        <w:t>Iepirkuma</w:t>
      </w:r>
      <w:bookmarkEnd w:id="4"/>
      <w:bookmarkEnd w:id="5"/>
      <w:bookmarkEnd w:id="6"/>
      <w:bookmarkEnd w:id="7"/>
      <w:bookmarkEnd w:id="8"/>
      <w:bookmarkEnd w:id="9"/>
      <w:r w:rsidRPr="006C2E04">
        <w:t xml:space="preserve"> priekšmets</w:t>
      </w:r>
      <w:bookmarkEnd w:id="10"/>
      <w:bookmarkEnd w:id="11"/>
      <w:bookmarkEnd w:id="12"/>
      <w:bookmarkEnd w:id="13"/>
      <w:bookmarkEnd w:id="14"/>
      <w:bookmarkEnd w:id="15"/>
      <w:bookmarkEnd w:id="16"/>
      <w:bookmarkEnd w:id="17"/>
      <w:bookmarkEnd w:id="18"/>
      <w:bookmarkEnd w:id="19"/>
      <w:r w:rsidRPr="006C2E04">
        <w:t>.</w:t>
      </w:r>
    </w:p>
    <w:p w14:paraId="15D29E91" w14:textId="121B914C" w:rsidR="00574BA8" w:rsidRPr="003B05A4" w:rsidRDefault="00574BA8" w:rsidP="00576F0E">
      <w:pPr>
        <w:pStyle w:val="11Lgumam"/>
        <w:keepNext/>
      </w:pPr>
      <w:r w:rsidRPr="003B05A4">
        <w:rPr>
          <w:color w:val="000000"/>
        </w:rPr>
        <w:t xml:space="preserve">Iepirkuma priekšmets </w:t>
      </w:r>
      <w:r w:rsidRPr="003B05A4">
        <w:t xml:space="preserve">ir </w:t>
      </w:r>
      <w:r w:rsidR="00D25193">
        <w:rPr>
          <w:lang w:val="lv-LV"/>
        </w:rPr>
        <w:t xml:space="preserve">apkopes un remontu nodrošināšana </w:t>
      </w:r>
      <w:r w:rsidR="00C6656D">
        <w:rPr>
          <w:lang w:val="lv-LV"/>
        </w:rPr>
        <w:t>medicīnas</w:t>
      </w:r>
      <w:r w:rsidR="00D25193">
        <w:rPr>
          <w:lang w:val="lv-LV"/>
        </w:rPr>
        <w:t xml:space="preserve"> iekārtām</w:t>
      </w:r>
      <w:r w:rsidRPr="003B05A4">
        <w:t xml:space="preserve">,  saskaņā ar </w:t>
      </w:r>
      <w:r w:rsidR="00E33F9F" w:rsidRPr="003B05A4">
        <w:t xml:space="preserve"> </w:t>
      </w:r>
      <w:r w:rsidRPr="003B05A4">
        <w:t>tehnisko specifikāciju (</w:t>
      </w:r>
      <w:r w:rsidR="00112E13">
        <w:rPr>
          <w:lang w:val="lv-LV"/>
        </w:rPr>
        <w:t>4.pielikums</w:t>
      </w:r>
      <w:r w:rsidRPr="003A50F2">
        <w:t xml:space="preserve">). </w:t>
      </w:r>
    </w:p>
    <w:p w14:paraId="4C19D6B3" w14:textId="34BA0EAF" w:rsidR="00574BA8" w:rsidRPr="00C6656D" w:rsidRDefault="00574BA8" w:rsidP="00D25193">
      <w:pPr>
        <w:pStyle w:val="11Lgumam"/>
      </w:pPr>
      <w:r w:rsidRPr="003A50F2">
        <w:t xml:space="preserve">Iepirkuma priekšmets </w:t>
      </w:r>
      <w:r w:rsidR="00C6656D">
        <w:rPr>
          <w:lang w:val="lv-LV"/>
        </w:rPr>
        <w:t>ir</w:t>
      </w:r>
      <w:r w:rsidRPr="003A50F2">
        <w:t xml:space="preserve"> dalīts daļās</w:t>
      </w:r>
      <w:r w:rsidR="00C6656D">
        <w:rPr>
          <w:lang w:val="lv-LV"/>
        </w:rPr>
        <w:t>:</w:t>
      </w:r>
    </w:p>
    <w:tbl>
      <w:tblPr>
        <w:tblW w:w="9918" w:type="dxa"/>
        <w:tblLook w:val="04A0" w:firstRow="1" w:lastRow="0" w:firstColumn="1" w:lastColumn="0" w:noHBand="0" w:noVBand="1"/>
      </w:tblPr>
      <w:tblGrid>
        <w:gridCol w:w="916"/>
        <w:gridCol w:w="6338"/>
        <w:gridCol w:w="2664"/>
      </w:tblGrid>
      <w:tr w:rsidR="00C6656D" w:rsidRPr="00C6656D" w14:paraId="659E1D8F" w14:textId="77777777" w:rsidTr="00C6656D">
        <w:trPr>
          <w:trHeight w:val="600"/>
        </w:trPr>
        <w:tc>
          <w:tcPr>
            <w:tcW w:w="916" w:type="dxa"/>
            <w:tcBorders>
              <w:top w:val="single" w:sz="4" w:space="0" w:color="8EA9DB"/>
              <w:left w:val="single" w:sz="4" w:space="0" w:color="8EA9DB"/>
              <w:bottom w:val="single" w:sz="4" w:space="0" w:color="8EA9DB"/>
              <w:right w:val="nil"/>
            </w:tcBorders>
            <w:shd w:val="clear" w:color="4472C4" w:fill="4472C4"/>
            <w:vAlign w:val="center"/>
            <w:hideMark/>
          </w:tcPr>
          <w:p w14:paraId="55134932" w14:textId="77777777" w:rsidR="00C6656D" w:rsidRPr="00C6656D" w:rsidRDefault="00C6656D" w:rsidP="00C6656D">
            <w:pPr>
              <w:jc w:val="center"/>
              <w:rPr>
                <w:rFonts w:ascii="Calibri" w:eastAsia="Times New Roman" w:hAnsi="Calibri" w:cs="Calibri"/>
                <w:b/>
                <w:bCs/>
                <w:color w:val="FFFFFF"/>
                <w:sz w:val="22"/>
                <w:lang w:eastAsia="lv-LV"/>
              </w:rPr>
            </w:pPr>
            <w:r w:rsidRPr="00C6656D">
              <w:rPr>
                <w:rFonts w:ascii="Calibri" w:eastAsia="Times New Roman" w:hAnsi="Calibri" w:cs="Calibri"/>
                <w:b/>
                <w:bCs/>
                <w:color w:val="FFFFFF"/>
                <w:sz w:val="22"/>
                <w:lang w:eastAsia="lv-LV"/>
              </w:rPr>
              <w:t>Daļas numurs</w:t>
            </w:r>
          </w:p>
        </w:tc>
        <w:tc>
          <w:tcPr>
            <w:tcW w:w="6338" w:type="dxa"/>
            <w:tcBorders>
              <w:top w:val="single" w:sz="4" w:space="0" w:color="8EA9DB"/>
              <w:left w:val="nil"/>
              <w:bottom w:val="single" w:sz="4" w:space="0" w:color="8EA9DB"/>
              <w:right w:val="nil"/>
            </w:tcBorders>
            <w:shd w:val="clear" w:color="4472C4" w:fill="4472C4"/>
            <w:vAlign w:val="center"/>
            <w:hideMark/>
          </w:tcPr>
          <w:p w14:paraId="5FEBF042" w14:textId="77777777" w:rsidR="00C6656D" w:rsidRPr="00C6656D" w:rsidRDefault="00C6656D" w:rsidP="00C6656D">
            <w:pPr>
              <w:jc w:val="center"/>
              <w:rPr>
                <w:rFonts w:ascii="Calibri" w:eastAsia="Times New Roman" w:hAnsi="Calibri" w:cs="Calibri"/>
                <w:b/>
                <w:bCs/>
                <w:color w:val="FFFFFF"/>
                <w:sz w:val="22"/>
                <w:lang w:eastAsia="lv-LV"/>
              </w:rPr>
            </w:pPr>
            <w:r w:rsidRPr="00C6656D">
              <w:rPr>
                <w:rFonts w:ascii="Calibri" w:eastAsia="Times New Roman" w:hAnsi="Calibri" w:cs="Calibri"/>
                <w:b/>
                <w:bCs/>
                <w:color w:val="FFFFFF"/>
                <w:sz w:val="22"/>
                <w:lang w:eastAsia="lv-LV"/>
              </w:rPr>
              <w:t>Daļas nosaukums</w:t>
            </w:r>
          </w:p>
        </w:tc>
        <w:tc>
          <w:tcPr>
            <w:tcW w:w="2664" w:type="dxa"/>
            <w:tcBorders>
              <w:top w:val="single" w:sz="4" w:space="0" w:color="8EA9DB"/>
              <w:left w:val="nil"/>
              <w:bottom w:val="single" w:sz="4" w:space="0" w:color="8EA9DB"/>
              <w:right w:val="single" w:sz="4" w:space="0" w:color="8EA9DB"/>
            </w:tcBorders>
            <w:shd w:val="clear" w:color="4472C4" w:fill="4472C4"/>
            <w:vAlign w:val="center"/>
            <w:hideMark/>
          </w:tcPr>
          <w:p w14:paraId="796CFFCC" w14:textId="77777777" w:rsidR="00C6656D" w:rsidRPr="00C6656D" w:rsidRDefault="00C6656D" w:rsidP="00C6656D">
            <w:pPr>
              <w:jc w:val="center"/>
              <w:rPr>
                <w:rFonts w:ascii="Calibri" w:eastAsia="Times New Roman" w:hAnsi="Calibri" w:cs="Calibri"/>
                <w:b/>
                <w:bCs/>
                <w:color w:val="FFFFFF"/>
                <w:sz w:val="22"/>
                <w:lang w:eastAsia="lv-LV"/>
              </w:rPr>
            </w:pPr>
            <w:r w:rsidRPr="00C6656D">
              <w:rPr>
                <w:rFonts w:ascii="Calibri" w:eastAsia="Times New Roman" w:hAnsi="Calibri" w:cs="Calibri"/>
                <w:b/>
                <w:bCs/>
                <w:color w:val="FFFFFF"/>
                <w:sz w:val="22"/>
                <w:lang w:eastAsia="lv-LV"/>
              </w:rPr>
              <w:t>Plānotā summa (līguma summa)</w:t>
            </w:r>
          </w:p>
        </w:tc>
      </w:tr>
      <w:tr w:rsidR="00C6656D" w:rsidRPr="00C6656D" w14:paraId="6164B52F" w14:textId="77777777" w:rsidTr="00C6656D">
        <w:trPr>
          <w:trHeight w:val="600"/>
        </w:trPr>
        <w:tc>
          <w:tcPr>
            <w:tcW w:w="916" w:type="dxa"/>
            <w:tcBorders>
              <w:top w:val="single" w:sz="4" w:space="0" w:color="8EA9DB"/>
              <w:left w:val="single" w:sz="4" w:space="0" w:color="8EA9DB"/>
              <w:bottom w:val="single" w:sz="4" w:space="0" w:color="8EA9DB"/>
              <w:right w:val="nil"/>
            </w:tcBorders>
            <w:shd w:val="clear" w:color="D9E1F2" w:fill="D9E1F2"/>
            <w:vAlign w:val="bottom"/>
            <w:hideMark/>
          </w:tcPr>
          <w:p w14:paraId="7DE0D8E1"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w:t>
            </w:r>
          </w:p>
        </w:tc>
        <w:tc>
          <w:tcPr>
            <w:tcW w:w="6338" w:type="dxa"/>
            <w:tcBorders>
              <w:top w:val="single" w:sz="4" w:space="0" w:color="8EA9DB"/>
              <w:left w:val="nil"/>
              <w:bottom w:val="single" w:sz="4" w:space="0" w:color="8EA9DB"/>
              <w:right w:val="nil"/>
            </w:tcBorders>
            <w:shd w:val="clear" w:color="D9E1F2" w:fill="D9E1F2"/>
            <w:vAlign w:val="bottom"/>
            <w:hideMark/>
          </w:tcPr>
          <w:p w14:paraId="35ED1917"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Biocompression</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Systems</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Grason</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Stadler</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vyaire</w:t>
            </w:r>
            <w:proofErr w:type="spellEnd"/>
            <w:r w:rsidRPr="00C6656D">
              <w:rPr>
                <w:rFonts w:ascii="Calibri" w:eastAsia="Times New Roman" w:hAnsi="Calibri" w:cs="Calibri"/>
                <w:color w:val="000000"/>
                <w:sz w:val="22"/>
                <w:lang w:eastAsia="lv-LV"/>
              </w:rPr>
              <w:t>, MORTARA, CA-MI, Hill-Rom, ADE medicīnas iekārtu servisa pakalpojumi</w:t>
            </w:r>
          </w:p>
        </w:tc>
        <w:tc>
          <w:tcPr>
            <w:tcW w:w="2664" w:type="dxa"/>
            <w:tcBorders>
              <w:top w:val="single" w:sz="4" w:space="0" w:color="8EA9DB"/>
              <w:left w:val="nil"/>
              <w:bottom w:val="single" w:sz="4" w:space="0" w:color="8EA9DB"/>
              <w:right w:val="single" w:sz="4" w:space="0" w:color="8EA9DB"/>
            </w:tcBorders>
            <w:shd w:val="clear" w:color="D9E1F2" w:fill="D9E1F2"/>
            <w:vAlign w:val="bottom"/>
            <w:hideMark/>
          </w:tcPr>
          <w:p w14:paraId="63E849D1"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8 000,00</w:t>
            </w:r>
          </w:p>
        </w:tc>
      </w:tr>
      <w:tr w:rsidR="00C6656D" w:rsidRPr="00C6656D" w14:paraId="08391D7D"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auto" w:fill="auto"/>
            <w:vAlign w:val="bottom"/>
            <w:hideMark/>
          </w:tcPr>
          <w:p w14:paraId="6F87B93E"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2</w:t>
            </w:r>
          </w:p>
        </w:tc>
        <w:tc>
          <w:tcPr>
            <w:tcW w:w="6338" w:type="dxa"/>
            <w:tcBorders>
              <w:top w:val="single" w:sz="4" w:space="0" w:color="8EA9DB"/>
              <w:left w:val="nil"/>
              <w:bottom w:val="single" w:sz="4" w:space="0" w:color="8EA9DB"/>
              <w:right w:val="nil"/>
            </w:tcBorders>
            <w:shd w:val="clear" w:color="auto" w:fill="auto"/>
            <w:vAlign w:val="bottom"/>
            <w:hideMark/>
          </w:tcPr>
          <w:p w14:paraId="44DA7250"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ArjoHuntleigh</w:t>
            </w:r>
            <w:proofErr w:type="spellEnd"/>
            <w:r w:rsidRPr="00C6656D">
              <w:rPr>
                <w:rFonts w:ascii="Calibri" w:eastAsia="Times New Roman" w:hAnsi="Calibri" w:cs="Calibri"/>
                <w:color w:val="000000"/>
                <w:sz w:val="22"/>
                <w:lang w:eastAsia="lv-LV"/>
              </w:rPr>
              <w:t xml:space="preserve"> AB medicīnas iekārtu servisa pakalpojumi</w:t>
            </w:r>
          </w:p>
        </w:tc>
        <w:tc>
          <w:tcPr>
            <w:tcW w:w="2664" w:type="dxa"/>
            <w:tcBorders>
              <w:top w:val="single" w:sz="4" w:space="0" w:color="8EA9DB"/>
              <w:left w:val="nil"/>
              <w:bottom w:val="single" w:sz="4" w:space="0" w:color="8EA9DB"/>
              <w:right w:val="single" w:sz="4" w:space="0" w:color="8EA9DB"/>
            </w:tcBorders>
            <w:shd w:val="clear" w:color="auto" w:fill="auto"/>
            <w:vAlign w:val="bottom"/>
            <w:hideMark/>
          </w:tcPr>
          <w:p w14:paraId="0B604B65"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5 000,00</w:t>
            </w:r>
          </w:p>
        </w:tc>
      </w:tr>
      <w:tr w:rsidR="00C6656D" w:rsidRPr="00C6656D" w14:paraId="711045C2"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D9E1F2" w:fill="D9E1F2"/>
            <w:vAlign w:val="bottom"/>
            <w:hideMark/>
          </w:tcPr>
          <w:p w14:paraId="122CF5F1"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3</w:t>
            </w:r>
          </w:p>
        </w:tc>
        <w:tc>
          <w:tcPr>
            <w:tcW w:w="6338" w:type="dxa"/>
            <w:tcBorders>
              <w:top w:val="single" w:sz="4" w:space="0" w:color="8EA9DB"/>
              <w:left w:val="nil"/>
              <w:bottom w:val="single" w:sz="4" w:space="0" w:color="8EA9DB"/>
              <w:right w:val="nil"/>
            </w:tcBorders>
            <w:shd w:val="clear" w:color="D9E1F2" w:fill="D9E1F2"/>
            <w:vAlign w:val="bottom"/>
            <w:hideMark/>
          </w:tcPr>
          <w:p w14:paraId="61E3D47F"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MOTOmed</w:t>
            </w:r>
            <w:proofErr w:type="spellEnd"/>
            <w:r w:rsidRPr="00C6656D">
              <w:rPr>
                <w:rFonts w:ascii="Calibri" w:eastAsia="Times New Roman" w:hAnsi="Calibri" w:cs="Calibri"/>
                <w:color w:val="000000"/>
                <w:sz w:val="22"/>
                <w:lang w:eastAsia="lv-LV"/>
              </w:rPr>
              <w:t xml:space="preserve"> RECK-</w:t>
            </w:r>
            <w:proofErr w:type="spellStart"/>
            <w:r w:rsidRPr="00C6656D">
              <w:rPr>
                <w:rFonts w:ascii="Calibri" w:eastAsia="Times New Roman" w:hAnsi="Calibri" w:cs="Calibri"/>
                <w:color w:val="000000"/>
                <w:sz w:val="22"/>
                <w:lang w:eastAsia="lv-LV"/>
              </w:rPr>
              <w:t>Technik</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D9E1F2" w:fill="D9E1F2"/>
            <w:vAlign w:val="bottom"/>
            <w:hideMark/>
          </w:tcPr>
          <w:p w14:paraId="7C5C03F2"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3 000,00</w:t>
            </w:r>
          </w:p>
        </w:tc>
      </w:tr>
      <w:tr w:rsidR="00C6656D" w:rsidRPr="00C6656D" w14:paraId="59E70A79"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auto" w:fill="auto"/>
            <w:vAlign w:val="bottom"/>
            <w:hideMark/>
          </w:tcPr>
          <w:p w14:paraId="18512495"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4</w:t>
            </w:r>
          </w:p>
        </w:tc>
        <w:tc>
          <w:tcPr>
            <w:tcW w:w="6338" w:type="dxa"/>
            <w:tcBorders>
              <w:top w:val="single" w:sz="4" w:space="0" w:color="8EA9DB"/>
              <w:left w:val="nil"/>
              <w:bottom w:val="single" w:sz="4" w:space="0" w:color="8EA9DB"/>
              <w:right w:val="nil"/>
            </w:tcBorders>
            <w:shd w:val="clear" w:color="auto" w:fill="auto"/>
            <w:vAlign w:val="bottom"/>
            <w:hideMark/>
          </w:tcPr>
          <w:p w14:paraId="7BF51A67"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B.Braun</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Melnsungen</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auto" w:fill="auto"/>
            <w:vAlign w:val="bottom"/>
            <w:hideMark/>
          </w:tcPr>
          <w:p w14:paraId="0502DD0E"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500,00</w:t>
            </w:r>
          </w:p>
        </w:tc>
      </w:tr>
      <w:tr w:rsidR="00C6656D" w:rsidRPr="00C6656D" w14:paraId="24AD56A7" w14:textId="77777777" w:rsidTr="00C6656D">
        <w:trPr>
          <w:trHeight w:val="600"/>
        </w:trPr>
        <w:tc>
          <w:tcPr>
            <w:tcW w:w="916" w:type="dxa"/>
            <w:tcBorders>
              <w:top w:val="single" w:sz="4" w:space="0" w:color="8EA9DB"/>
              <w:left w:val="single" w:sz="4" w:space="0" w:color="8EA9DB"/>
              <w:bottom w:val="single" w:sz="4" w:space="0" w:color="8EA9DB"/>
              <w:right w:val="nil"/>
            </w:tcBorders>
            <w:shd w:val="clear" w:color="D9E1F2" w:fill="D9E1F2"/>
            <w:vAlign w:val="bottom"/>
            <w:hideMark/>
          </w:tcPr>
          <w:p w14:paraId="0F899A21"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5</w:t>
            </w:r>
          </w:p>
        </w:tc>
        <w:tc>
          <w:tcPr>
            <w:tcW w:w="6338" w:type="dxa"/>
            <w:tcBorders>
              <w:top w:val="single" w:sz="4" w:space="0" w:color="8EA9DB"/>
              <w:left w:val="nil"/>
              <w:bottom w:val="single" w:sz="4" w:space="0" w:color="8EA9DB"/>
              <w:right w:val="nil"/>
            </w:tcBorders>
            <w:shd w:val="clear" w:color="D9E1F2" w:fill="D9E1F2"/>
            <w:vAlign w:val="bottom"/>
            <w:hideMark/>
          </w:tcPr>
          <w:p w14:paraId="2CEA931F"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Kinetec</w:t>
            </w:r>
            <w:proofErr w:type="spellEnd"/>
            <w:r w:rsidRPr="00C6656D">
              <w:rPr>
                <w:rFonts w:ascii="Calibri" w:eastAsia="Times New Roman" w:hAnsi="Calibri" w:cs="Calibri"/>
                <w:color w:val="000000"/>
                <w:sz w:val="22"/>
                <w:lang w:eastAsia="lv-LV"/>
              </w:rPr>
              <w:t xml:space="preserve">, ASA, </w:t>
            </w:r>
            <w:proofErr w:type="spellStart"/>
            <w:r w:rsidRPr="00C6656D">
              <w:rPr>
                <w:rFonts w:ascii="Calibri" w:eastAsia="Times New Roman" w:hAnsi="Calibri" w:cs="Calibri"/>
                <w:color w:val="000000"/>
                <w:sz w:val="22"/>
                <w:lang w:eastAsia="lv-LV"/>
              </w:rPr>
              <w:t>TecnoBody</w:t>
            </w:r>
            <w:proofErr w:type="spellEnd"/>
            <w:r w:rsidRPr="00C6656D">
              <w:rPr>
                <w:rFonts w:ascii="Calibri" w:eastAsia="Times New Roman" w:hAnsi="Calibri" w:cs="Calibri"/>
                <w:color w:val="000000"/>
                <w:sz w:val="22"/>
                <w:lang w:eastAsia="lv-LV"/>
              </w:rPr>
              <w:t>, BTS medicīnas iekārtu servisa pakalpojumi</w:t>
            </w:r>
          </w:p>
        </w:tc>
        <w:tc>
          <w:tcPr>
            <w:tcW w:w="2664" w:type="dxa"/>
            <w:tcBorders>
              <w:top w:val="single" w:sz="4" w:space="0" w:color="8EA9DB"/>
              <w:left w:val="nil"/>
              <w:bottom w:val="single" w:sz="4" w:space="0" w:color="8EA9DB"/>
              <w:right w:val="single" w:sz="4" w:space="0" w:color="8EA9DB"/>
            </w:tcBorders>
            <w:shd w:val="clear" w:color="D9E1F2" w:fill="D9E1F2"/>
            <w:vAlign w:val="bottom"/>
            <w:hideMark/>
          </w:tcPr>
          <w:p w14:paraId="3E1AC967"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10 000,00</w:t>
            </w:r>
          </w:p>
        </w:tc>
      </w:tr>
      <w:tr w:rsidR="00C6656D" w:rsidRPr="00C6656D" w14:paraId="4BEBF9E9"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auto" w:fill="auto"/>
            <w:vAlign w:val="bottom"/>
            <w:hideMark/>
          </w:tcPr>
          <w:p w14:paraId="28E1FD2A"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6</w:t>
            </w:r>
          </w:p>
        </w:tc>
        <w:tc>
          <w:tcPr>
            <w:tcW w:w="6338" w:type="dxa"/>
            <w:tcBorders>
              <w:top w:val="single" w:sz="4" w:space="0" w:color="8EA9DB"/>
              <w:left w:val="nil"/>
              <w:bottom w:val="single" w:sz="4" w:space="0" w:color="8EA9DB"/>
              <w:right w:val="nil"/>
            </w:tcBorders>
            <w:shd w:val="clear" w:color="auto" w:fill="auto"/>
            <w:vAlign w:val="bottom"/>
            <w:hideMark/>
          </w:tcPr>
          <w:p w14:paraId="00BA0C74" w14:textId="77777777" w:rsidR="00C6656D" w:rsidRPr="00C6656D" w:rsidRDefault="00C6656D" w:rsidP="00C6656D">
            <w:pPr>
              <w:jc w:val="lef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 xml:space="preserve">EKSO </w:t>
            </w:r>
            <w:proofErr w:type="spellStart"/>
            <w:r w:rsidRPr="00C6656D">
              <w:rPr>
                <w:rFonts w:ascii="Calibri" w:eastAsia="Times New Roman" w:hAnsi="Calibri" w:cs="Calibri"/>
                <w:color w:val="000000"/>
                <w:sz w:val="22"/>
                <w:lang w:eastAsia="lv-LV"/>
              </w:rPr>
              <w:t>bionics</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auto" w:fill="auto"/>
            <w:vAlign w:val="bottom"/>
            <w:hideMark/>
          </w:tcPr>
          <w:p w14:paraId="7C7C6998"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10 500,00</w:t>
            </w:r>
          </w:p>
        </w:tc>
      </w:tr>
      <w:tr w:rsidR="00C6656D" w:rsidRPr="00C6656D" w14:paraId="13DBC4B9"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D9E1F2" w:fill="D9E1F2"/>
            <w:vAlign w:val="bottom"/>
            <w:hideMark/>
          </w:tcPr>
          <w:p w14:paraId="36DF313E"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7</w:t>
            </w:r>
          </w:p>
        </w:tc>
        <w:tc>
          <w:tcPr>
            <w:tcW w:w="6338" w:type="dxa"/>
            <w:tcBorders>
              <w:top w:val="single" w:sz="4" w:space="0" w:color="8EA9DB"/>
              <w:left w:val="nil"/>
              <w:bottom w:val="single" w:sz="4" w:space="0" w:color="8EA9DB"/>
              <w:right w:val="nil"/>
            </w:tcBorders>
            <w:shd w:val="clear" w:color="D9E1F2" w:fill="D9E1F2"/>
            <w:vAlign w:val="bottom"/>
            <w:hideMark/>
          </w:tcPr>
          <w:p w14:paraId="2B70E9F2"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Runner</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D9E1F2" w:fill="D9E1F2"/>
            <w:vAlign w:val="bottom"/>
            <w:hideMark/>
          </w:tcPr>
          <w:p w14:paraId="25CBBB43"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1 000,00</w:t>
            </w:r>
          </w:p>
        </w:tc>
      </w:tr>
      <w:tr w:rsidR="00C6656D" w:rsidRPr="00C6656D" w14:paraId="1640DB0A"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auto" w:fill="auto"/>
            <w:vAlign w:val="bottom"/>
            <w:hideMark/>
          </w:tcPr>
          <w:p w14:paraId="71169657"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8</w:t>
            </w:r>
          </w:p>
        </w:tc>
        <w:tc>
          <w:tcPr>
            <w:tcW w:w="6338" w:type="dxa"/>
            <w:tcBorders>
              <w:top w:val="single" w:sz="4" w:space="0" w:color="8EA9DB"/>
              <w:left w:val="nil"/>
              <w:bottom w:val="single" w:sz="4" w:space="0" w:color="8EA9DB"/>
              <w:right w:val="nil"/>
            </w:tcBorders>
            <w:shd w:val="clear" w:color="auto" w:fill="auto"/>
            <w:vAlign w:val="bottom"/>
            <w:hideMark/>
          </w:tcPr>
          <w:p w14:paraId="0A927D19"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Iskra</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Medical</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auto" w:fill="auto"/>
            <w:vAlign w:val="bottom"/>
            <w:hideMark/>
          </w:tcPr>
          <w:p w14:paraId="30D5D45E"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1 000,00</w:t>
            </w:r>
          </w:p>
        </w:tc>
      </w:tr>
      <w:tr w:rsidR="00C6656D" w:rsidRPr="00C6656D" w14:paraId="046E2561"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D9E1F2" w:fill="D9E1F2"/>
            <w:vAlign w:val="bottom"/>
            <w:hideMark/>
          </w:tcPr>
          <w:p w14:paraId="511FCDA6"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9</w:t>
            </w:r>
          </w:p>
        </w:tc>
        <w:tc>
          <w:tcPr>
            <w:tcW w:w="6338" w:type="dxa"/>
            <w:tcBorders>
              <w:top w:val="single" w:sz="4" w:space="0" w:color="8EA9DB"/>
              <w:left w:val="nil"/>
              <w:bottom w:val="single" w:sz="4" w:space="0" w:color="8EA9DB"/>
              <w:right w:val="nil"/>
            </w:tcBorders>
            <w:shd w:val="clear" w:color="D9E1F2" w:fill="D9E1F2"/>
            <w:vAlign w:val="bottom"/>
            <w:hideMark/>
          </w:tcPr>
          <w:p w14:paraId="4C2129ED"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Mindray</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D9E1F2" w:fill="D9E1F2"/>
            <w:vAlign w:val="bottom"/>
            <w:hideMark/>
          </w:tcPr>
          <w:p w14:paraId="2F525406"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1 000,00</w:t>
            </w:r>
          </w:p>
        </w:tc>
      </w:tr>
      <w:tr w:rsidR="00C6656D" w:rsidRPr="00C6656D" w14:paraId="7FDFC3DB"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auto" w:fill="auto"/>
            <w:vAlign w:val="bottom"/>
            <w:hideMark/>
          </w:tcPr>
          <w:p w14:paraId="109C9A63"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10</w:t>
            </w:r>
          </w:p>
        </w:tc>
        <w:tc>
          <w:tcPr>
            <w:tcW w:w="6338" w:type="dxa"/>
            <w:tcBorders>
              <w:top w:val="single" w:sz="4" w:space="0" w:color="8EA9DB"/>
              <w:left w:val="nil"/>
              <w:bottom w:val="single" w:sz="4" w:space="0" w:color="8EA9DB"/>
              <w:right w:val="nil"/>
            </w:tcBorders>
            <w:shd w:val="clear" w:color="auto" w:fill="auto"/>
            <w:vAlign w:val="bottom"/>
            <w:hideMark/>
          </w:tcPr>
          <w:p w14:paraId="62DB7884" w14:textId="77777777" w:rsidR="00C6656D" w:rsidRPr="00C6656D" w:rsidRDefault="00C6656D" w:rsidP="00C6656D">
            <w:pPr>
              <w:jc w:val="lef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SIEMENS medicīnas iekārtu servisa pakalpojumi</w:t>
            </w:r>
          </w:p>
        </w:tc>
        <w:tc>
          <w:tcPr>
            <w:tcW w:w="2664" w:type="dxa"/>
            <w:tcBorders>
              <w:top w:val="single" w:sz="4" w:space="0" w:color="8EA9DB"/>
              <w:left w:val="nil"/>
              <w:bottom w:val="single" w:sz="4" w:space="0" w:color="8EA9DB"/>
              <w:right w:val="single" w:sz="4" w:space="0" w:color="8EA9DB"/>
            </w:tcBorders>
            <w:shd w:val="clear" w:color="auto" w:fill="auto"/>
            <w:vAlign w:val="bottom"/>
            <w:hideMark/>
          </w:tcPr>
          <w:p w14:paraId="18AB54C5"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1 000,00</w:t>
            </w:r>
          </w:p>
        </w:tc>
      </w:tr>
      <w:tr w:rsidR="00C6656D" w:rsidRPr="00C6656D" w14:paraId="03600A27"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D9E1F2" w:fill="D9E1F2"/>
            <w:vAlign w:val="bottom"/>
            <w:hideMark/>
          </w:tcPr>
          <w:p w14:paraId="4669B4E6"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11</w:t>
            </w:r>
          </w:p>
        </w:tc>
        <w:tc>
          <w:tcPr>
            <w:tcW w:w="6338" w:type="dxa"/>
            <w:tcBorders>
              <w:top w:val="single" w:sz="4" w:space="0" w:color="8EA9DB"/>
              <w:left w:val="nil"/>
              <w:bottom w:val="single" w:sz="4" w:space="0" w:color="8EA9DB"/>
              <w:right w:val="nil"/>
            </w:tcBorders>
            <w:shd w:val="clear" w:color="D9E1F2" w:fill="D9E1F2"/>
            <w:vAlign w:val="bottom"/>
            <w:hideMark/>
          </w:tcPr>
          <w:p w14:paraId="604DBDA2"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General</w:t>
            </w:r>
            <w:proofErr w:type="spellEnd"/>
            <w:r w:rsidRPr="00C6656D">
              <w:rPr>
                <w:rFonts w:ascii="Calibri" w:eastAsia="Times New Roman" w:hAnsi="Calibri" w:cs="Calibri"/>
                <w:color w:val="000000"/>
                <w:sz w:val="22"/>
                <w:lang w:eastAsia="lv-LV"/>
              </w:rPr>
              <w:t xml:space="preserve"> Electric </w:t>
            </w:r>
            <w:proofErr w:type="spellStart"/>
            <w:r w:rsidRPr="00C6656D">
              <w:rPr>
                <w:rFonts w:ascii="Calibri" w:eastAsia="Times New Roman" w:hAnsi="Calibri" w:cs="Calibri"/>
                <w:color w:val="000000"/>
                <w:sz w:val="22"/>
                <w:lang w:eastAsia="lv-LV"/>
              </w:rPr>
              <w:t>Healthcare</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D9E1F2" w:fill="D9E1F2"/>
            <w:vAlign w:val="bottom"/>
            <w:hideMark/>
          </w:tcPr>
          <w:p w14:paraId="2170E724"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1 000,00</w:t>
            </w:r>
          </w:p>
        </w:tc>
      </w:tr>
      <w:tr w:rsidR="00C6656D" w:rsidRPr="00C6656D" w14:paraId="532F6019" w14:textId="77777777" w:rsidTr="00C6656D">
        <w:trPr>
          <w:trHeight w:val="300"/>
        </w:trPr>
        <w:tc>
          <w:tcPr>
            <w:tcW w:w="916" w:type="dxa"/>
            <w:tcBorders>
              <w:top w:val="single" w:sz="4" w:space="0" w:color="8EA9DB"/>
              <w:left w:val="single" w:sz="4" w:space="0" w:color="8EA9DB"/>
              <w:bottom w:val="single" w:sz="4" w:space="0" w:color="8EA9DB"/>
              <w:right w:val="nil"/>
            </w:tcBorders>
            <w:shd w:val="clear" w:color="auto" w:fill="auto"/>
            <w:vAlign w:val="bottom"/>
            <w:hideMark/>
          </w:tcPr>
          <w:p w14:paraId="167224E1" w14:textId="77777777" w:rsidR="00C6656D" w:rsidRPr="00C6656D" w:rsidRDefault="00C6656D" w:rsidP="00C6656D">
            <w:pPr>
              <w:jc w:val="center"/>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12</w:t>
            </w:r>
          </w:p>
        </w:tc>
        <w:tc>
          <w:tcPr>
            <w:tcW w:w="6338" w:type="dxa"/>
            <w:tcBorders>
              <w:top w:val="single" w:sz="4" w:space="0" w:color="8EA9DB"/>
              <w:left w:val="nil"/>
              <w:bottom w:val="single" w:sz="4" w:space="0" w:color="8EA9DB"/>
              <w:right w:val="nil"/>
            </w:tcBorders>
            <w:shd w:val="clear" w:color="auto" w:fill="auto"/>
            <w:vAlign w:val="bottom"/>
            <w:hideMark/>
          </w:tcPr>
          <w:p w14:paraId="33FD93BF" w14:textId="77777777" w:rsidR="00C6656D" w:rsidRPr="00C6656D" w:rsidRDefault="00C6656D" w:rsidP="00C6656D">
            <w:pPr>
              <w:jc w:val="left"/>
              <w:rPr>
                <w:rFonts w:ascii="Calibri" w:eastAsia="Times New Roman" w:hAnsi="Calibri" w:cs="Calibri"/>
                <w:color w:val="000000"/>
                <w:sz w:val="22"/>
                <w:lang w:eastAsia="lv-LV"/>
              </w:rPr>
            </w:pPr>
            <w:proofErr w:type="spellStart"/>
            <w:r w:rsidRPr="00C6656D">
              <w:rPr>
                <w:rFonts w:ascii="Calibri" w:eastAsia="Times New Roman" w:hAnsi="Calibri" w:cs="Calibri"/>
                <w:color w:val="000000"/>
                <w:sz w:val="22"/>
                <w:lang w:eastAsia="lv-LV"/>
              </w:rPr>
              <w:t>Plinth</w:t>
            </w:r>
            <w:proofErr w:type="spellEnd"/>
            <w:r w:rsidRPr="00C6656D">
              <w:rPr>
                <w:rFonts w:ascii="Calibri" w:eastAsia="Times New Roman" w:hAnsi="Calibri" w:cs="Calibri"/>
                <w:color w:val="000000"/>
                <w:sz w:val="22"/>
                <w:lang w:eastAsia="lv-LV"/>
              </w:rPr>
              <w:t xml:space="preserve"> </w:t>
            </w:r>
            <w:proofErr w:type="spellStart"/>
            <w:r w:rsidRPr="00C6656D">
              <w:rPr>
                <w:rFonts w:ascii="Calibri" w:eastAsia="Times New Roman" w:hAnsi="Calibri" w:cs="Calibri"/>
                <w:color w:val="000000"/>
                <w:sz w:val="22"/>
                <w:lang w:eastAsia="lv-LV"/>
              </w:rPr>
              <w:t>Medical</w:t>
            </w:r>
            <w:proofErr w:type="spellEnd"/>
            <w:r w:rsidRPr="00C6656D">
              <w:rPr>
                <w:rFonts w:ascii="Calibri" w:eastAsia="Times New Roman" w:hAnsi="Calibri" w:cs="Calibri"/>
                <w:color w:val="000000"/>
                <w:sz w:val="22"/>
                <w:lang w:eastAsia="lv-LV"/>
              </w:rPr>
              <w:t xml:space="preserve"> medicīnas iekārtu servisa pakalpojumi</w:t>
            </w:r>
          </w:p>
        </w:tc>
        <w:tc>
          <w:tcPr>
            <w:tcW w:w="2664" w:type="dxa"/>
            <w:tcBorders>
              <w:top w:val="single" w:sz="4" w:space="0" w:color="8EA9DB"/>
              <w:left w:val="nil"/>
              <w:bottom w:val="single" w:sz="4" w:space="0" w:color="8EA9DB"/>
              <w:right w:val="single" w:sz="4" w:space="0" w:color="8EA9DB"/>
            </w:tcBorders>
            <w:shd w:val="clear" w:color="auto" w:fill="auto"/>
            <w:vAlign w:val="bottom"/>
            <w:hideMark/>
          </w:tcPr>
          <w:p w14:paraId="2219CF38" w14:textId="77777777" w:rsidR="00C6656D" w:rsidRPr="00C6656D" w:rsidRDefault="00C6656D" w:rsidP="00C6656D">
            <w:pPr>
              <w:jc w:val="right"/>
              <w:rPr>
                <w:rFonts w:ascii="Calibri" w:eastAsia="Times New Roman" w:hAnsi="Calibri" w:cs="Calibri"/>
                <w:color w:val="000000"/>
                <w:sz w:val="22"/>
                <w:lang w:eastAsia="lv-LV"/>
              </w:rPr>
            </w:pPr>
            <w:r w:rsidRPr="00C6656D">
              <w:rPr>
                <w:rFonts w:ascii="Calibri" w:eastAsia="Times New Roman" w:hAnsi="Calibri" w:cs="Calibri"/>
                <w:color w:val="000000"/>
                <w:sz w:val="22"/>
                <w:lang w:eastAsia="lv-LV"/>
              </w:rPr>
              <w:t>3 000,00</w:t>
            </w:r>
          </w:p>
        </w:tc>
      </w:tr>
      <w:tr w:rsidR="00C6656D" w:rsidRPr="00C6656D" w14:paraId="5EB9CEF0" w14:textId="77777777" w:rsidTr="00C6656D">
        <w:trPr>
          <w:trHeight w:val="300"/>
        </w:trPr>
        <w:tc>
          <w:tcPr>
            <w:tcW w:w="916" w:type="dxa"/>
            <w:tcBorders>
              <w:top w:val="double" w:sz="6" w:space="0" w:color="4472C4"/>
              <w:left w:val="single" w:sz="4" w:space="0" w:color="8EA9DB"/>
              <w:bottom w:val="single" w:sz="4" w:space="0" w:color="8EA9DB"/>
              <w:right w:val="nil"/>
            </w:tcBorders>
            <w:shd w:val="clear" w:color="auto" w:fill="auto"/>
            <w:noWrap/>
            <w:vAlign w:val="bottom"/>
            <w:hideMark/>
          </w:tcPr>
          <w:p w14:paraId="5B86873B" w14:textId="77777777" w:rsidR="00C6656D" w:rsidRPr="00C6656D" w:rsidRDefault="00C6656D" w:rsidP="00C6656D">
            <w:pPr>
              <w:jc w:val="left"/>
              <w:rPr>
                <w:rFonts w:ascii="Calibri" w:eastAsia="Times New Roman" w:hAnsi="Calibri" w:cs="Calibri"/>
                <w:b/>
                <w:bCs/>
                <w:color w:val="000000"/>
                <w:sz w:val="22"/>
                <w:lang w:eastAsia="lv-LV"/>
              </w:rPr>
            </w:pPr>
            <w:proofErr w:type="spellStart"/>
            <w:r w:rsidRPr="00C6656D">
              <w:rPr>
                <w:rFonts w:ascii="Calibri" w:eastAsia="Times New Roman" w:hAnsi="Calibri" w:cs="Calibri"/>
                <w:b/>
                <w:bCs/>
                <w:color w:val="000000"/>
                <w:sz w:val="22"/>
                <w:lang w:eastAsia="lv-LV"/>
              </w:rPr>
              <w:t>Total</w:t>
            </w:r>
            <w:proofErr w:type="spellEnd"/>
          </w:p>
        </w:tc>
        <w:tc>
          <w:tcPr>
            <w:tcW w:w="6338" w:type="dxa"/>
            <w:tcBorders>
              <w:top w:val="double" w:sz="6" w:space="0" w:color="4472C4"/>
              <w:left w:val="nil"/>
              <w:bottom w:val="single" w:sz="4" w:space="0" w:color="8EA9DB"/>
              <w:right w:val="nil"/>
            </w:tcBorders>
            <w:shd w:val="clear" w:color="auto" w:fill="auto"/>
            <w:noWrap/>
            <w:vAlign w:val="bottom"/>
            <w:hideMark/>
          </w:tcPr>
          <w:p w14:paraId="52FECEB4" w14:textId="77777777" w:rsidR="00C6656D" w:rsidRPr="00C6656D" w:rsidRDefault="00C6656D" w:rsidP="00C6656D">
            <w:pPr>
              <w:jc w:val="left"/>
              <w:rPr>
                <w:rFonts w:ascii="Calibri" w:eastAsia="Times New Roman" w:hAnsi="Calibri" w:cs="Calibri"/>
                <w:b/>
                <w:bCs/>
                <w:color w:val="000000"/>
                <w:sz w:val="22"/>
                <w:lang w:eastAsia="lv-LV"/>
              </w:rPr>
            </w:pPr>
          </w:p>
        </w:tc>
        <w:tc>
          <w:tcPr>
            <w:tcW w:w="2664" w:type="dxa"/>
            <w:tcBorders>
              <w:top w:val="double" w:sz="6" w:space="0" w:color="4472C4"/>
              <w:left w:val="nil"/>
              <w:bottom w:val="single" w:sz="4" w:space="0" w:color="8EA9DB"/>
              <w:right w:val="single" w:sz="4" w:space="0" w:color="8EA9DB"/>
            </w:tcBorders>
            <w:shd w:val="clear" w:color="auto" w:fill="auto"/>
            <w:noWrap/>
            <w:vAlign w:val="bottom"/>
            <w:hideMark/>
          </w:tcPr>
          <w:p w14:paraId="144CBB4A" w14:textId="77777777" w:rsidR="00C6656D" w:rsidRPr="00C6656D" w:rsidRDefault="00C6656D" w:rsidP="00C6656D">
            <w:pPr>
              <w:jc w:val="left"/>
              <w:rPr>
                <w:rFonts w:ascii="Calibri" w:eastAsia="Times New Roman" w:hAnsi="Calibri" w:cs="Calibri"/>
                <w:b/>
                <w:bCs/>
                <w:color w:val="000000"/>
                <w:sz w:val="22"/>
                <w:lang w:eastAsia="lv-LV"/>
              </w:rPr>
            </w:pPr>
            <w:r w:rsidRPr="00C6656D">
              <w:rPr>
                <w:rFonts w:ascii="Calibri" w:eastAsia="Times New Roman" w:hAnsi="Calibri" w:cs="Calibri"/>
                <w:b/>
                <w:bCs/>
                <w:color w:val="000000"/>
                <w:sz w:val="22"/>
                <w:lang w:eastAsia="lv-LV"/>
              </w:rPr>
              <w:t xml:space="preserve">                     45 000,00 € </w:t>
            </w:r>
          </w:p>
        </w:tc>
      </w:tr>
    </w:tbl>
    <w:p w14:paraId="60D230D4" w14:textId="77777777" w:rsidR="00C6656D" w:rsidRPr="006C2E04" w:rsidRDefault="00C6656D" w:rsidP="00C6656D">
      <w:pPr>
        <w:pStyle w:val="11Lgumam"/>
        <w:numPr>
          <w:ilvl w:val="0"/>
          <w:numId w:val="0"/>
        </w:numPr>
        <w:ind w:left="567"/>
      </w:pPr>
    </w:p>
    <w:p w14:paraId="164E6972" w14:textId="782E0BA6" w:rsidR="00574BA8" w:rsidRPr="00D47FB2" w:rsidRDefault="00574BA8" w:rsidP="00C500A6">
      <w:pPr>
        <w:pStyle w:val="11Lgumam"/>
        <w:rPr>
          <w:lang w:eastAsia="ar-SA"/>
        </w:rPr>
      </w:pPr>
      <w:r w:rsidRPr="006C2E04">
        <w:rPr>
          <w:lang w:eastAsia="ar-SA"/>
        </w:rPr>
        <w:t>Līguma izpildes vieta</w:t>
      </w:r>
      <w:r>
        <w:rPr>
          <w:lang w:eastAsia="ar-SA"/>
        </w:rPr>
        <w:t xml:space="preserve"> </w:t>
      </w:r>
      <w:r w:rsidRPr="006C2E04">
        <w:rPr>
          <w:color w:val="000000"/>
        </w:rPr>
        <w:t xml:space="preserve">– </w:t>
      </w:r>
      <w:r w:rsidR="00D25193">
        <w:t>Asaru prospekts 61., Jūrmala</w:t>
      </w:r>
      <w:r w:rsidR="003A50F2">
        <w:t>.</w:t>
      </w:r>
    </w:p>
    <w:p w14:paraId="592FFAC7" w14:textId="4446E451" w:rsidR="00574BA8" w:rsidRDefault="00574BA8" w:rsidP="00C500A6">
      <w:pPr>
        <w:pStyle w:val="11Lgumam"/>
        <w:rPr>
          <w:color w:val="000000"/>
        </w:rPr>
      </w:pPr>
      <w:r w:rsidRPr="006C2E04">
        <w:rPr>
          <w:rFonts w:eastAsia="Times New Roman"/>
          <w:lang w:eastAsia="ar-SA"/>
        </w:rPr>
        <w:t>Līguma darbības laiks</w:t>
      </w:r>
      <w:r w:rsidR="00B4190C">
        <w:rPr>
          <w:rFonts w:eastAsia="Times New Roman"/>
          <w:lang w:eastAsia="ar-SA"/>
        </w:rPr>
        <w:t xml:space="preserve"> </w:t>
      </w:r>
      <w:r w:rsidR="00D25193">
        <w:rPr>
          <w:rFonts w:eastAsia="Times New Roman"/>
          <w:lang w:eastAsia="ar-SA"/>
        </w:rPr>
        <w:t>–</w:t>
      </w:r>
      <w:r w:rsidR="00B4190C">
        <w:rPr>
          <w:rFonts w:eastAsia="Times New Roman"/>
          <w:lang w:eastAsia="ar-SA"/>
        </w:rPr>
        <w:t xml:space="preserve"> </w:t>
      </w:r>
      <w:r w:rsidR="00536449">
        <w:rPr>
          <w:lang w:val="lv-LV"/>
        </w:rPr>
        <w:t>36</w:t>
      </w:r>
      <w:r w:rsidR="00D25193">
        <w:t xml:space="preserve"> </w:t>
      </w:r>
      <w:r w:rsidR="00AC648B">
        <w:rPr>
          <w:lang w:val="lv-LV"/>
        </w:rPr>
        <w:t xml:space="preserve">mēneši </w:t>
      </w:r>
      <w:r w:rsidR="00D25193">
        <w:t>no līguma noslēgšanas brīža</w:t>
      </w:r>
      <w:r w:rsidRPr="006C2E04">
        <w:rPr>
          <w:color w:val="000000"/>
        </w:rPr>
        <w:t>.</w:t>
      </w:r>
    </w:p>
    <w:p w14:paraId="20B47F42" w14:textId="46A1C4C2" w:rsidR="00574BA8" w:rsidRPr="006C2E04" w:rsidRDefault="00D25193" w:rsidP="00C500A6">
      <w:pPr>
        <w:pStyle w:val="11Lgumam"/>
        <w:rPr>
          <w:lang w:eastAsia="lv-LV"/>
        </w:rPr>
      </w:pPr>
      <w:r>
        <w:rPr>
          <w:lang w:eastAsia="lv-LV"/>
        </w:rPr>
        <w:t>Servisa nodrošināšana jāveic</w:t>
      </w:r>
      <w:r w:rsidR="00574BA8" w:rsidRPr="006C2E04">
        <w:rPr>
          <w:lang w:eastAsia="lv-LV"/>
        </w:rPr>
        <w:t xml:space="preserve"> saskaņā ar MK noteikumiem Nr.</w:t>
      </w:r>
      <w:r w:rsidRPr="00D25193">
        <w:t xml:space="preserve"> </w:t>
      </w:r>
      <w:r w:rsidR="003063FE">
        <w:rPr>
          <w:lang w:val="lv-LV" w:eastAsia="lv-LV"/>
        </w:rPr>
        <w:t>461</w:t>
      </w:r>
      <w:r w:rsidRPr="00D25193">
        <w:rPr>
          <w:lang w:eastAsia="lv-LV"/>
        </w:rPr>
        <w:t xml:space="preserve"> </w:t>
      </w:r>
      <w:r w:rsidR="00574BA8" w:rsidRPr="006C2E04">
        <w:rPr>
          <w:lang w:eastAsia="lv-LV"/>
        </w:rPr>
        <w:t>“</w:t>
      </w:r>
      <w:r w:rsidR="003063FE" w:rsidRPr="003063FE">
        <w:t xml:space="preserve"> </w:t>
      </w:r>
      <w:r w:rsidR="003063FE" w:rsidRPr="003063FE">
        <w:rPr>
          <w:lang w:eastAsia="lv-LV"/>
        </w:rPr>
        <w:t>Medicīnisko ierīču noteikumi</w:t>
      </w:r>
      <w:r w:rsidR="00574BA8" w:rsidRPr="006C2E04">
        <w:rPr>
          <w:lang w:eastAsia="lv-LV"/>
        </w:rPr>
        <w:t xml:space="preserve">” prasībām attiecībā uz </w:t>
      </w:r>
      <w:r>
        <w:rPr>
          <w:lang w:eastAsia="lv-LV"/>
        </w:rPr>
        <w:t>servisa pakalpojumu sniegšanu</w:t>
      </w:r>
      <w:r w:rsidR="00574BA8" w:rsidRPr="006C2E04">
        <w:rPr>
          <w:lang w:eastAsia="lv-LV"/>
        </w:rPr>
        <w:t>.</w:t>
      </w:r>
    </w:p>
    <w:p w14:paraId="4782CE15" w14:textId="0C604DE4" w:rsidR="00574BA8" w:rsidRPr="0034393B" w:rsidRDefault="00574BA8" w:rsidP="00C500A6">
      <w:pPr>
        <w:pStyle w:val="11Lgumam"/>
        <w:rPr>
          <w:lang w:eastAsia="lv-LV"/>
        </w:rPr>
      </w:pPr>
      <w:r w:rsidRPr="0034393B">
        <w:rPr>
          <w:lang w:eastAsia="lv-LV"/>
        </w:rPr>
        <w:t xml:space="preserve">CPV kods: </w:t>
      </w:r>
      <w:r w:rsidR="00602F07" w:rsidRPr="00602F07">
        <w:rPr>
          <w:lang w:eastAsia="lv-LV"/>
        </w:rPr>
        <w:t>50421000-2</w:t>
      </w:r>
      <w:r w:rsidRPr="00602F07">
        <w:rPr>
          <w:lang w:eastAsia="lv-LV"/>
        </w:rPr>
        <w:t xml:space="preserve">– </w:t>
      </w:r>
      <w:r w:rsidR="00602F07" w:rsidRPr="00602F07">
        <w:rPr>
          <w:lang w:eastAsia="lv-LV"/>
        </w:rPr>
        <w:t>Medicīnisko iekārtu remonta un tehniskās apkopes pakalpojumi.</w:t>
      </w:r>
    </w:p>
    <w:p w14:paraId="0028E3EF" w14:textId="0E30A756" w:rsidR="00574BA8" w:rsidRPr="006C2E04" w:rsidRDefault="00574BA8" w:rsidP="00C500A6">
      <w:pPr>
        <w:pStyle w:val="11Lgumam"/>
        <w:rPr>
          <w:lang w:eastAsia="lv-LV"/>
        </w:rPr>
      </w:pPr>
      <w:r w:rsidRPr="008C2A7D">
        <w:rPr>
          <w:lang w:eastAsia="lv-LV"/>
        </w:rPr>
        <w:t>Apmaksas kārtība:</w:t>
      </w:r>
    </w:p>
    <w:p w14:paraId="3BBCF54E" w14:textId="7EBD65BE" w:rsidR="00574BA8" w:rsidRPr="006C2E04" w:rsidRDefault="00574BA8" w:rsidP="00C500A6">
      <w:pPr>
        <w:pStyle w:val="111Lgumam"/>
      </w:pPr>
      <w:r w:rsidRPr="006C2E04">
        <w:t>Samaksa tiek veikta</w:t>
      </w:r>
      <w:r w:rsidR="00C500A6">
        <w:t xml:space="preserve"> pēc darbu izpildes un abpusējas darbu pieņemšanas nodošanas akta parakstīšanas</w:t>
      </w:r>
      <w:r w:rsidRPr="006C2E04">
        <w:t>.</w:t>
      </w:r>
    </w:p>
    <w:p w14:paraId="5B1B94FE" w14:textId="58BCCEA6" w:rsidR="00574BA8" w:rsidRPr="006C2E04" w:rsidRDefault="00574BA8" w:rsidP="00C500A6">
      <w:pPr>
        <w:pStyle w:val="111Lgumam"/>
      </w:pPr>
      <w:r w:rsidRPr="006C2E04">
        <w:t xml:space="preserve">Samaksa tiek veikta </w:t>
      </w:r>
      <w:r w:rsidR="00002E43">
        <w:t>30</w:t>
      </w:r>
      <w:r w:rsidRPr="006C2E04">
        <w:t xml:space="preserve"> (</w:t>
      </w:r>
      <w:r w:rsidR="00002E43">
        <w:t>trīs</w:t>
      </w:r>
      <w:r w:rsidRPr="006C2E04">
        <w:t>desmit) dienu laikā akta abpusējas parakstīšanas un Izpildītāja rēķina saņemšanas dienas.</w:t>
      </w:r>
    </w:p>
    <w:p w14:paraId="5BF8230D" w14:textId="683B39A3" w:rsidR="00574BA8" w:rsidRPr="00484DD5" w:rsidRDefault="00574BA8" w:rsidP="00C500A6">
      <w:pPr>
        <w:pStyle w:val="11Lgumam"/>
        <w:rPr>
          <w:lang w:eastAsia="lv-LV"/>
        </w:rPr>
      </w:pPr>
      <w:r w:rsidRPr="006C2E04">
        <w:rPr>
          <w:lang w:eastAsia="lv-LV"/>
        </w:rPr>
        <w:t xml:space="preserve">Vērtēšanas </w:t>
      </w:r>
      <w:r w:rsidRPr="00484DD5">
        <w:rPr>
          <w:lang w:eastAsia="lv-LV"/>
        </w:rPr>
        <w:t xml:space="preserve">kritērijs – Zemākā cena. </w:t>
      </w:r>
      <w:r w:rsidR="00484DD5" w:rsidRPr="00484DD5">
        <w:t>Piedāvājuma izvēles kritērijs ir saimnieciski visizdevīgākais piedāvājums, kuru nosaka, ņemot vērā tikai cenu.</w:t>
      </w:r>
    </w:p>
    <w:p w14:paraId="7A9C9D41" w14:textId="651B75B6" w:rsidR="00574BA8" w:rsidRPr="006C2E04" w:rsidRDefault="00574BA8" w:rsidP="00C500A6">
      <w:pPr>
        <w:pStyle w:val="11Lgumam"/>
      </w:pPr>
      <w:r w:rsidRPr="006C2E04">
        <w:t xml:space="preserve">Izpildītājs </w:t>
      </w:r>
      <w:r w:rsidR="00C500A6">
        <w:rPr>
          <w:lang w:val="lv-LV"/>
        </w:rPr>
        <w:t>veic servisa darbus</w:t>
      </w:r>
      <w:r w:rsidRPr="006C2E04">
        <w:t xml:space="preserve"> ar saviem (vai daļēji ar apakšuzņēmēja) spēkiem, ierīcēm, darba rīkiem un materiāliem un to cena ir iekļauta kopējā piedāvājuma cenā.</w:t>
      </w:r>
    </w:p>
    <w:p w14:paraId="6549B1E9" w14:textId="6B8FA79B" w:rsidR="00574BA8" w:rsidRDefault="00574BA8" w:rsidP="00C500A6">
      <w:pPr>
        <w:pStyle w:val="11Lgumam"/>
        <w:rPr>
          <w:rFonts w:eastAsia="Times New Roman"/>
          <w:color w:val="000000"/>
        </w:rPr>
      </w:pPr>
      <w:r w:rsidRPr="006C2E04">
        <w:rPr>
          <w:rFonts w:eastAsia="Times New Roman"/>
          <w:szCs w:val="20"/>
        </w:rPr>
        <w:t>Pretendents var iesniegt t</w:t>
      </w:r>
      <w:r w:rsidR="00A15DB8">
        <w:rPr>
          <w:rFonts w:eastAsia="Times New Roman"/>
          <w:szCs w:val="20"/>
        </w:rPr>
        <w:t>ikai vienu piedāvājuma variantu</w:t>
      </w:r>
      <w:r w:rsidRPr="006C2E04">
        <w:rPr>
          <w:lang w:eastAsia="lv-LV"/>
        </w:rPr>
        <w:t xml:space="preserve"> par </w:t>
      </w:r>
      <w:r w:rsidR="00DD1815">
        <w:rPr>
          <w:lang w:val="lv-LV" w:eastAsia="lv-LV"/>
        </w:rPr>
        <w:t xml:space="preserve">vienu vai vairākām daļām. </w:t>
      </w:r>
      <w:r w:rsidRPr="006C2E04">
        <w:rPr>
          <w:lang w:eastAsia="ar-SA"/>
        </w:rPr>
        <w:t>Iepirkum</w:t>
      </w:r>
      <w:r>
        <w:rPr>
          <w:lang w:eastAsia="ar-SA"/>
        </w:rPr>
        <w:t xml:space="preserve">u </w:t>
      </w:r>
      <w:r w:rsidRPr="006C2E04">
        <w:rPr>
          <w:lang w:eastAsia="ar-SA"/>
        </w:rPr>
        <w:t>nav atļauts dalīt sīkāk, kā arī nav atļauts iesniegt piedāvājumu par nepilnu iepirkuma priekšmeta apjomu</w:t>
      </w:r>
      <w:r w:rsidR="00DD1815">
        <w:rPr>
          <w:lang w:val="lv-LV" w:eastAsia="ar-SA"/>
        </w:rPr>
        <w:t xml:space="preserve"> katras daļas ietvaros</w:t>
      </w:r>
      <w:r w:rsidR="000D045D">
        <w:rPr>
          <w:lang w:eastAsia="ar-SA"/>
        </w:rPr>
        <w:t>, š</w:t>
      </w:r>
      <w:r w:rsidRPr="006C2E04">
        <w:rPr>
          <w:lang w:eastAsia="ar-SA"/>
        </w:rPr>
        <w:t>ādus piedāvājumus Pasūtītājs noraidīs</w:t>
      </w:r>
      <w:r w:rsidRPr="006C2E04">
        <w:rPr>
          <w:rFonts w:eastAsia="Times New Roman"/>
          <w:color w:val="000000"/>
        </w:rPr>
        <w:t>.</w:t>
      </w:r>
      <w:r w:rsidR="00F75DA9">
        <w:rPr>
          <w:rFonts w:eastAsia="Times New Roman"/>
          <w:color w:val="000000"/>
        </w:rPr>
        <w:t xml:space="preserve"> </w:t>
      </w:r>
    </w:p>
    <w:p w14:paraId="10BB8C7B" w14:textId="77777777" w:rsidR="00574BA8" w:rsidRPr="00861D0A" w:rsidRDefault="00574BA8" w:rsidP="00C500A6">
      <w:pPr>
        <w:pStyle w:val="1Lgumam"/>
      </w:pPr>
      <w:r w:rsidRPr="00861D0A">
        <w:t xml:space="preserve">Iepirkuma </w:t>
      </w:r>
      <w:r w:rsidR="0027751F">
        <w:t xml:space="preserve">dokumentācijas </w:t>
      </w:r>
      <w:r w:rsidRPr="00861D0A">
        <w:t>saņemšana, informācijas apmaiņas kārtība, piedāvājumu iesniegšana un atvēršana.</w:t>
      </w:r>
    </w:p>
    <w:p w14:paraId="21E2FE61" w14:textId="409E3FCA" w:rsidR="00574BA8" w:rsidRPr="006C2E04" w:rsidRDefault="00574BA8" w:rsidP="00C500A6">
      <w:pPr>
        <w:pStyle w:val="11Lgumam"/>
        <w:rPr>
          <w:bCs/>
          <w:iCs/>
          <w:kern w:val="28"/>
        </w:rPr>
      </w:pPr>
      <w:r w:rsidRPr="006C2E04">
        <w:rPr>
          <w:bCs/>
          <w:kern w:val="32"/>
        </w:rPr>
        <w:t xml:space="preserve">Ar iepirkuma </w:t>
      </w:r>
      <w:r w:rsidR="0027751F">
        <w:rPr>
          <w:bCs/>
          <w:kern w:val="32"/>
        </w:rPr>
        <w:t>dokumentāciju</w:t>
      </w:r>
      <w:r w:rsidRPr="006C2E04">
        <w:rPr>
          <w:bCs/>
          <w:kern w:val="32"/>
        </w:rPr>
        <w:t xml:space="preserve"> var </w:t>
      </w:r>
      <w:r w:rsidRPr="006C2E04">
        <w:rPr>
          <w:bCs/>
          <w:iCs/>
          <w:kern w:val="28"/>
        </w:rPr>
        <w:t xml:space="preserve">iepazīties Elektronisko iepirkumu sistēmas e-konkursu apakšsistēmā </w:t>
      </w:r>
      <w:hyperlink r:id="rId9" w:history="1">
        <w:r w:rsidRPr="006C2E04">
          <w:rPr>
            <w:iCs/>
            <w:color w:val="0563C1" w:themeColor="hyperlink"/>
            <w:kern w:val="28"/>
            <w:u w:val="single"/>
          </w:rPr>
          <w:t>www.eis.gov.lv</w:t>
        </w:r>
      </w:hyperlink>
      <w:r w:rsidRPr="006C2E04">
        <w:rPr>
          <w:bCs/>
          <w:iCs/>
          <w:kern w:val="28"/>
        </w:rPr>
        <w:t xml:space="preserve">. (Pircēja </w:t>
      </w:r>
      <w:r w:rsidRPr="00F811CC">
        <w:rPr>
          <w:bCs/>
          <w:iCs/>
          <w:kern w:val="28"/>
        </w:rPr>
        <w:t xml:space="preserve">profila adrese: </w:t>
      </w:r>
      <w:hyperlink r:id="rId10" w:history="1">
        <w:r w:rsidR="00F811CC" w:rsidRPr="00F811CC">
          <w:rPr>
            <w:rStyle w:val="Hyperlink"/>
          </w:rPr>
          <w:t>https://www.eis.gov.lv/EKEIS/Procurement</w:t>
        </w:r>
      </w:hyperlink>
      <w:r w:rsidRPr="00F811CC">
        <w:rPr>
          <w:bCs/>
          <w:iCs/>
          <w:kern w:val="28"/>
        </w:rPr>
        <w:t>)</w:t>
      </w:r>
    </w:p>
    <w:p w14:paraId="1C459599" w14:textId="7D62641A" w:rsidR="00574BA8" w:rsidRPr="00951DA9" w:rsidRDefault="00574BA8" w:rsidP="00C500A6">
      <w:pPr>
        <w:pStyle w:val="11Lgumam"/>
        <w:rPr>
          <w:lang w:eastAsia="lv-LV"/>
        </w:rPr>
      </w:pPr>
      <w:r w:rsidRPr="00C21234">
        <w:rPr>
          <w:lang w:eastAsia="lv-LV"/>
        </w:rPr>
        <w:lastRenderedPageBreak/>
        <w:t xml:space="preserve">Ieinteresētās personas piedāvājumus var iesniegt līdz </w:t>
      </w:r>
      <w:r w:rsidRPr="00A03BE8">
        <w:rPr>
          <w:b/>
          <w:lang w:eastAsia="lv-LV"/>
        </w:rPr>
        <w:t>202</w:t>
      </w:r>
      <w:r w:rsidR="00536449">
        <w:rPr>
          <w:b/>
          <w:lang w:val="lv-LV" w:eastAsia="lv-LV"/>
        </w:rPr>
        <w:t>6</w:t>
      </w:r>
      <w:r w:rsidRPr="00A03BE8">
        <w:rPr>
          <w:b/>
          <w:lang w:eastAsia="lv-LV"/>
        </w:rPr>
        <w:t xml:space="preserve">.gada </w:t>
      </w:r>
      <w:r w:rsidR="00951DA9" w:rsidRPr="00951DA9">
        <w:rPr>
          <w:b/>
          <w:lang w:val="lv-LV" w:eastAsia="lv-LV"/>
        </w:rPr>
        <w:t>10</w:t>
      </w:r>
      <w:r w:rsidR="006043F1" w:rsidRPr="00951DA9">
        <w:rPr>
          <w:b/>
          <w:lang w:val="lv-LV" w:eastAsia="lv-LV"/>
        </w:rPr>
        <w:t>.jū</w:t>
      </w:r>
      <w:r w:rsidR="00C6656D" w:rsidRPr="00951DA9">
        <w:rPr>
          <w:b/>
          <w:lang w:val="lv-LV" w:eastAsia="lv-LV"/>
        </w:rPr>
        <w:t>l</w:t>
      </w:r>
      <w:r w:rsidR="006043F1" w:rsidRPr="00951DA9">
        <w:rPr>
          <w:b/>
          <w:lang w:val="lv-LV" w:eastAsia="lv-LV"/>
        </w:rPr>
        <w:t>ijam</w:t>
      </w:r>
      <w:r w:rsidR="00C500A6" w:rsidRPr="00951DA9">
        <w:rPr>
          <w:b/>
          <w:lang w:val="lv-LV" w:eastAsia="lv-LV"/>
        </w:rPr>
        <w:t xml:space="preserve"> </w:t>
      </w:r>
      <w:r w:rsidRPr="00951DA9">
        <w:rPr>
          <w:b/>
          <w:lang w:eastAsia="lv-LV"/>
        </w:rPr>
        <w:t>plkst.</w:t>
      </w:r>
      <w:r w:rsidR="007978CC" w:rsidRPr="00951DA9">
        <w:rPr>
          <w:b/>
          <w:lang w:eastAsia="lv-LV"/>
        </w:rPr>
        <w:t>10</w:t>
      </w:r>
      <w:r w:rsidRPr="00951DA9">
        <w:rPr>
          <w:b/>
          <w:lang w:eastAsia="lv-LV"/>
        </w:rPr>
        <w:t>:00.</w:t>
      </w:r>
      <w:r w:rsidRPr="00951DA9">
        <w:rPr>
          <w:lang w:eastAsia="lv-LV"/>
        </w:rPr>
        <w:t xml:space="preserve"> Elektronisko iepirkumu sistēmas e-konkursu apakšsistēmā. Ārpus Elektronisko iepirkumu sistēmas e-konkursu apakšsistēmas iesniegtie piedāvājumi tiks atzīti par neatbilstošiem Nolikuma prasībām.  </w:t>
      </w:r>
    </w:p>
    <w:p w14:paraId="6321E3DB" w14:textId="0A6C85F5" w:rsidR="003063FE" w:rsidRPr="00951DA9" w:rsidRDefault="003063FE" w:rsidP="003063FE">
      <w:pPr>
        <w:pStyle w:val="11Lgumam"/>
        <w:rPr>
          <w:iCs/>
          <w:lang w:eastAsia="lv-LV"/>
        </w:rPr>
      </w:pPr>
      <w:r w:rsidRPr="00951DA9">
        <w:rPr>
          <w:lang w:eastAsia="lv-LV"/>
        </w:rPr>
        <w:t>Piedāvājumi tiks atvērti Elektronisko iepirkumu sistēmas (</w:t>
      </w:r>
      <w:hyperlink r:id="rId11" w:history="1">
        <w:r w:rsidRPr="00951DA9">
          <w:rPr>
            <w:color w:val="0000FF"/>
            <w:u w:val="single"/>
            <w:lang w:eastAsia="lv-LV"/>
          </w:rPr>
          <w:t>www.eis.gov.lv</w:t>
        </w:r>
      </w:hyperlink>
      <w:r w:rsidRPr="00951DA9">
        <w:rPr>
          <w:lang w:eastAsia="lv-LV"/>
        </w:rPr>
        <w:t xml:space="preserve"> ) e-konkursu apakšsistēmā, </w:t>
      </w:r>
      <w:r w:rsidRPr="00951DA9">
        <w:rPr>
          <w:b/>
          <w:lang w:eastAsia="lv-LV"/>
        </w:rPr>
        <w:t>202</w:t>
      </w:r>
      <w:r w:rsidR="00536449" w:rsidRPr="00951DA9">
        <w:rPr>
          <w:b/>
          <w:lang w:val="lv-LV" w:eastAsia="lv-LV"/>
        </w:rPr>
        <w:t>6</w:t>
      </w:r>
      <w:r w:rsidRPr="00951DA9">
        <w:rPr>
          <w:b/>
          <w:lang w:eastAsia="lv-LV"/>
        </w:rPr>
        <w:t>.gada</w:t>
      </w:r>
      <w:r w:rsidR="00286E80" w:rsidRPr="00951DA9">
        <w:rPr>
          <w:b/>
          <w:lang w:val="lv-LV" w:eastAsia="lv-LV"/>
        </w:rPr>
        <w:t xml:space="preserve"> </w:t>
      </w:r>
      <w:r w:rsidR="00951DA9" w:rsidRPr="00951DA9">
        <w:rPr>
          <w:b/>
          <w:lang w:val="lv-LV" w:eastAsia="lv-LV"/>
        </w:rPr>
        <w:t>10</w:t>
      </w:r>
      <w:r w:rsidR="006043F1" w:rsidRPr="00951DA9">
        <w:rPr>
          <w:b/>
          <w:lang w:val="lv-LV" w:eastAsia="lv-LV"/>
        </w:rPr>
        <w:t>.jū</w:t>
      </w:r>
      <w:r w:rsidR="00C6656D" w:rsidRPr="00951DA9">
        <w:rPr>
          <w:b/>
          <w:lang w:val="lv-LV" w:eastAsia="lv-LV"/>
        </w:rPr>
        <w:t>l</w:t>
      </w:r>
      <w:r w:rsidR="006043F1" w:rsidRPr="00951DA9">
        <w:rPr>
          <w:b/>
          <w:lang w:val="lv-LV" w:eastAsia="lv-LV"/>
        </w:rPr>
        <w:t xml:space="preserve">ija </w:t>
      </w:r>
      <w:r w:rsidRPr="00951DA9">
        <w:rPr>
          <w:b/>
          <w:lang w:eastAsia="lv-LV"/>
        </w:rPr>
        <w:t>plkst.1</w:t>
      </w:r>
      <w:r w:rsidRPr="00951DA9">
        <w:rPr>
          <w:b/>
          <w:lang w:val="lv-LV" w:eastAsia="lv-LV"/>
        </w:rPr>
        <w:t>4</w:t>
      </w:r>
      <w:r w:rsidRPr="00951DA9">
        <w:rPr>
          <w:b/>
          <w:lang w:eastAsia="lv-LV"/>
        </w:rPr>
        <w:t>:00</w:t>
      </w:r>
      <w:r w:rsidRPr="00951DA9">
        <w:rPr>
          <w:b/>
          <w:iCs/>
          <w:lang w:eastAsia="lv-LV"/>
        </w:rPr>
        <w:t>.</w:t>
      </w:r>
    </w:p>
    <w:p w14:paraId="00C28602" w14:textId="2A6F09A9" w:rsidR="00574BA8" w:rsidRPr="00C21234" w:rsidRDefault="00574BA8" w:rsidP="00C500A6">
      <w:pPr>
        <w:pStyle w:val="11Lgumam"/>
        <w:rPr>
          <w:lang w:eastAsia="lv-LV"/>
        </w:rPr>
      </w:pPr>
      <w:r w:rsidRPr="00951DA9">
        <w:rPr>
          <w:lang w:eastAsia="lv-LV"/>
        </w:rPr>
        <w:t>Piedāvājumu atvēršanas sanāksmē var piedalīties visi pretendenti vai to pārstāvji</w:t>
      </w:r>
      <w:r w:rsidRPr="00C21234">
        <w:rPr>
          <w:lang w:eastAsia="lv-LV"/>
        </w:rPr>
        <w:t>. Iesniegto piedāvājumu atvēršanas procesam var sekot līdzi tiešsaistes režīmā Elektronisko iepirkumu sistēmas e-konkursu apakšsistēmā.</w:t>
      </w:r>
    </w:p>
    <w:p w14:paraId="419BB446" w14:textId="3645BBB7" w:rsidR="00574BA8" w:rsidRPr="00C21234" w:rsidRDefault="00574BA8" w:rsidP="00C500A6">
      <w:pPr>
        <w:pStyle w:val="11Lgumam"/>
        <w:rPr>
          <w:lang w:eastAsia="lv-LV"/>
        </w:rPr>
      </w:pPr>
      <w:r w:rsidRPr="00C21234">
        <w:rPr>
          <w:lang w:eastAsia="lv-LV"/>
        </w:rPr>
        <w:t xml:space="preserve">Pretendents var grozīt vai atsaukt iesniegto piedāvājumu pirms piedāvājumu iesniegšanas termiņa beigām. Pēc piedāvājuma iesniegšanas termiņa beigām Pasūtītājs grozījumus piedāvājumā nepieņem. </w:t>
      </w:r>
    </w:p>
    <w:p w14:paraId="0D5FA817" w14:textId="50463A3F" w:rsidR="00574BA8" w:rsidRPr="006C2E04" w:rsidRDefault="00D41FD0" w:rsidP="00C500A6">
      <w:pPr>
        <w:pStyle w:val="11Lgumam"/>
      </w:pPr>
      <w:r>
        <w:rPr>
          <w:rFonts w:eastAsia="Times New Roman"/>
          <w:lang w:eastAsia="lv-LV"/>
        </w:rPr>
        <w:t>V</w:t>
      </w:r>
      <w:r w:rsidR="00574BA8" w:rsidRPr="006C2E04">
        <w:t xml:space="preserve">isu informāciju par Iepirkuma norisi, kā arī atbildes uz ieinteresēto personu jautājumiem </w:t>
      </w:r>
      <w:r w:rsidR="007978CC">
        <w:t>NRC Vaivari</w:t>
      </w:r>
      <w:r w:rsidR="00574BA8" w:rsidRPr="006C2E04">
        <w:t xml:space="preserve"> iepirkumu komisija</w:t>
      </w:r>
      <w:r>
        <w:t xml:space="preserve"> (</w:t>
      </w:r>
      <w:r w:rsidR="00574BA8" w:rsidRPr="006C2E04">
        <w:t>turpmāk tekstā – komisija</w:t>
      </w:r>
      <w:r>
        <w:t>)</w:t>
      </w:r>
      <w:r w:rsidR="00574BA8" w:rsidRPr="006C2E04">
        <w:t xml:space="preserve"> sniedz rakstiski.</w:t>
      </w:r>
      <w:r w:rsidR="00574BA8" w:rsidRPr="006C2E04">
        <w:rPr>
          <w:b/>
          <w:i/>
        </w:rPr>
        <w:t xml:space="preserve"> </w:t>
      </w:r>
      <w:r w:rsidR="00574BA8" w:rsidRPr="006C2E04">
        <w:t>Uz uzdot</w:t>
      </w:r>
      <w:r>
        <w:t>ajiem</w:t>
      </w:r>
      <w:r w:rsidR="00574BA8" w:rsidRPr="006C2E04">
        <w:t xml:space="preserve"> jautājum</w:t>
      </w:r>
      <w:r>
        <w:t>iem</w:t>
      </w:r>
      <w:r w:rsidR="00574BA8" w:rsidRPr="006C2E04">
        <w:t xml:space="preserve"> atbildes tiks nosūtītas pretendentam, kas uzdevis jautājumu, kā arī ievietotas </w:t>
      </w:r>
      <w:hyperlink r:id="rId12" w:history="1">
        <w:r w:rsidR="00574BA8" w:rsidRPr="006C2E04">
          <w:rPr>
            <w:color w:val="0563C1" w:themeColor="hyperlink"/>
            <w:u w:val="single"/>
          </w:rPr>
          <w:t>www.eis.gov.lv</w:t>
        </w:r>
      </w:hyperlink>
      <w:r w:rsidR="00574BA8" w:rsidRPr="006C2E04">
        <w:rPr>
          <w:color w:val="0070C0"/>
        </w:rPr>
        <w:t xml:space="preserve"> </w:t>
      </w:r>
      <w:r w:rsidR="00574BA8" w:rsidRPr="006C2E04">
        <w:t xml:space="preserve">, kur ir pieejami iepirkuma dokumenti, norādot arī uzdoto jautājumu. </w:t>
      </w:r>
    </w:p>
    <w:p w14:paraId="29C04450" w14:textId="2EE642BC" w:rsidR="00574BA8" w:rsidRPr="006C2E04" w:rsidRDefault="00574BA8" w:rsidP="00C500A6">
      <w:pPr>
        <w:pStyle w:val="11Lgumam"/>
        <w:rPr>
          <w:i/>
          <w:u w:val="single"/>
        </w:rPr>
      </w:pPr>
      <w:r w:rsidRPr="006C2E04">
        <w:t>Par jebkuru informāciju</w:t>
      </w:r>
      <w:r w:rsidR="00457869">
        <w:t xml:space="preserve"> piedāvājumā</w:t>
      </w:r>
      <w:r w:rsidRPr="006C2E04">
        <w:t>, kas ir konfidenciāla, jābūt īpašai norādei.</w:t>
      </w:r>
    </w:p>
    <w:p w14:paraId="50096F41" w14:textId="5E12F077" w:rsidR="00574BA8" w:rsidRPr="006C2E04" w:rsidRDefault="00574BA8" w:rsidP="00C500A6">
      <w:pPr>
        <w:pStyle w:val="11Lgumam"/>
      </w:pPr>
      <w:r w:rsidRPr="006C2E04">
        <w:t>Pretendentam ir pilnībā jāsedz piedāvājuma sagatavošanas un iesniegšanas izmaksas. Pasūtītājs un komisija neuzņemas nekādas saistības par šīm izmaksām neatkarīgi no iepirkuma rezultāta.</w:t>
      </w:r>
    </w:p>
    <w:p w14:paraId="6A46CF4A" w14:textId="1F900B92" w:rsidR="00574BA8" w:rsidRPr="006C2E04" w:rsidRDefault="00574BA8" w:rsidP="00C500A6">
      <w:pPr>
        <w:pStyle w:val="1Lgumam"/>
      </w:pPr>
      <w:bookmarkStart w:id="20" w:name="_Toc100901497"/>
      <w:bookmarkStart w:id="21" w:name="_Toc100901427"/>
      <w:bookmarkStart w:id="22" w:name="_Toc100901308"/>
      <w:r w:rsidRPr="006C2E04">
        <w:t>Prasības pretendentiem.</w:t>
      </w:r>
    </w:p>
    <w:p w14:paraId="2CCEC063" w14:textId="55C1C1E2" w:rsidR="00574BA8" w:rsidRPr="006C2E04" w:rsidRDefault="00574BA8" w:rsidP="00C500A6">
      <w:pPr>
        <w:pStyle w:val="11Lgumam"/>
      </w:pPr>
      <w:r w:rsidRPr="006C2E04">
        <w:t>Pretendents, t.sk. personālsabiedrība un visi personālsabiedrības biedri (ja piedāvājumu iesniedz personālsabiedrība) vai visi piegādātāju apvienības dalībnieki (ja piedāvājumu iesniedz piegādātāju apvienība), kā arī apakšuzņēmēji (ja Pretendents plāno piesaistīt apakšuzņēmējus) ir reģistrēti atbilstoši attiecīgās valsts normatīvo aktu prasībām.</w:t>
      </w:r>
    </w:p>
    <w:p w14:paraId="12B74FD0" w14:textId="2F1993DD" w:rsidR="00574BA8" w:rsidRPr="00A9410B" w:rsidRDefault="00574BA8" w:rsidP="00C500A6">
      <w:pPr>
        <w:pStyle w:val="11Lgumam"/>
      </w:pPr>
      <w:r w:rsidRPr="00A9410B">
        <w:t xml:space="preserve">Pretendents var balstīties uz citu </w:t>
      </w:r>
      <w:r w:rsidR="007521D1">
        <w:t>personu</w:t>
      </w:r>
      <w:r w:rsidRPr="00A9410B">
        <w:t xml:space="preserve"> iespējām, ja tas ir nepieciešams konkrētā līguma izpildei, neatkarīgi no savstarpējo attiecību tiesiskā rakstura. Šādā gadījumā pretendents pierāda pasūtītājam, ka viņa rīcībā būs nepieciešamie resursi, </w:t>
      </w:r>
      <w:r w:rsidRPr="00443930">
        <w:rPr>
          <w:b/>
        </w:rPr>
        <w:t>iesniedzot šo personu apliecinājumu vai vienošanos par nepieciešamo resursu nodošanu pretendenta rīcībā</w:t>
      </w:r>
      <w:r w:rsidRPr="00A9410B">
        <w:t>.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D7D9ABB" w14:textId="068CD9BA" w:rsidR="00574BA8" w:rsidRDefault="00574BA8" w:rsidP="00C500A6">
      <w:pPr>
        <w:pStyle w:val="11Lgumam"/>
      </w:pPr>
      <w:r w:rsidRPr="00A9410B">
        <w:t>Komisija neizskata</w:t>
      </w:r>
      <w:r w:rsidRPr="006C2E04">
        <w:t xml:space="preserve"> pretendenta piedāvājumu un noraida pretendentu jebkurā piedāvājuma izvērtēšanas stadijā, ja pretendents ir sniedzis nepatiesu informāciju savas kvalifikācijas novērtēšanai vai vispār nav sniedzis pieprasīto informāciju vai neatbilst kādai no Nolikumā minētajām prasībām vai kāds no iesniegtajiem dokumentiem neapliecina pretendenta atbilstību izvirzītajiem pretendenta dalības nosacījumiem.</w:t>
      </w:r>
    </w:p>
    <w:p w14:paraId="76A5CC4D" w14:textId="3640CB36" w:rsidR="00427C7C" w:rsidRDefault="00427C7C" w:rsidP="00C500A6">
      <w:pPr>
        <w:pStyle w:val="11Lgumam"/>
      </w:pPr>
      <w:r w:rsidRPr="00427C7C">
        <w:t xml:space="preserve">Izziņas un citus dokumentus, kurus </w:t>
      </w:r>
      <w:r>
        <w:t>PIL</w:t>
      </w:r>
      <w:r w:rsidRPr="00427C7C">
        <w:t xml:space="preserve">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bookmarkEnd w:id="20"/>
    <w:bookmarkEnd w:id="21"/>
    <w:bookmarkEnd w:id="22"/>
    <w:p w14:paraId="588B3D64" w14:textId="77777777" w:rsidR="00574BA8" w:rsidRPr="009055F4" w:rsidRDefault="00574BA8" w:rsidP="00C500A6">
      <w:pPr>
        <w:pStyle w:val="1Lgumam"/>
      </w:pPr>
      <w:r w:rsidRPr="009055F4">
        <w:t>Iesniedzamie dokumenti.</w:t>
      </w:r>
    </w:p>
    <w:p w14:paraId="70BF0589" w14:textId="0BBF86D4" w:rsidR="00B62E29" w:rsidRPr="00B62E29" w:rsidRDefault="001B5336" w:rsidP="00C500A6">
      <w:pPr>
        <w:pStyle w:val="11Lgumam"/>
        <w:rPr>
          <w:lang w:eastAsia="lv-LV"/>
        </w:rPr>
      </w:pPr>
      <w:r>
        <w:rPr>
          <w:lang w:eastAsia="lv-LV"/>
        </w:rPr>
        <w:t>Vispārīgās prasības p</w:t>
      </w:r>
      <w:r w:rsidR="00B62E29" w:rsidRPr="00B62E29">
        <w:rPr>
          <w:lang w:eastAsia="lv-LV"/>
        </w:rPr>
        <w:t>retendenta atlases dokument</w:t>
      </w:r>
      <w:r>
        <w:rPr>
          <w:lang w:eastAsia="lv-LV"/>
        </w:rPr>
        <w:t>u iesniegšanai</w:t>
      </w:r>
      <w:r w:rsidR="00B62E29" w:rsidRPr="00B62E29">
        <w:rPr>
          <w:lang w:eastAsia="lv-LV"/>
        </w:rPr>
        <w:t xml:space="preserve">: </w:t>
      </w:r>
    </w:p>
    <w:p w14:paraId="6B443B4C" w14:textId="5D0EFA09" w:rsidR="00B62E29" w:rsidRPr="00B62E29" w:rsidRDefault="00B62E29" w:rsidP="00C500A6">
      <w:pPr>
        <w:pStyle w:val="111Lgumam"/>
      </w:pPr>
      <w:r w:rsidRPr="00B62E29">
        <w:rPr>
          <w:kern w:val="28"/>
          <w:lang w:eastAsia="lv-LV"/>
        </w:rPr>
        <w:t>Pretendenta pieteikums noformēts atbilstoši nolikuma</w:t>
      </w:r>
      <w:r w:rsidRPr="00B62E29">
        <w:rPr>
          <w:lang w:eastAsia="lv-LV"/>
        </w:rPr>
        <w:t xml:space="preserve"> 1.pielikumam.</w:t>
      </w:r>
      <w:r w:rsidRPr="00B62E29">
        <w:t xml:space="preserve"> Ja piedāvājumu kā pretendents iesniedz personu grupa, tad pieteikumu paraksta visas personas, kas iekļautas grupā un pieteikumā norāda personu, kura pārstāv personu grupu iepirkumā, kā arī katras personas atbildības apjomu. </w:t>
      </w:r>
    </w:p>
    <w:p w14:paraId="33A3CD6B" w14:textId="4453BEE3" w:rsidR="00B62E29" w:rsidRPr="00B62E29" w:rsidRDefault="00B62E29" w:rsidP="00C500A6">
      <w:pPr>
        <w:pStyle w:val="111Lgumam"/>
      </w:pPr>
      <w:r w:rsidRPr="00B62E29">
        <w:t xml:space="preserve">Ja piedāvājumu iesniedz personu grupa, tad piedāvājumam jāpievieno visu grupas dalībnieku parakstīta vienošanās, kurā noteikts, ka katrs personu grupas dalībnieks atsevišķi un visi kopā ir atbildīgi par līguma izpildi, norādīts galvenais dalībnieks, kurš pilnvarots parakstīt </w:t>
      </w:r>
      <w:r w:rsidRPr="00B62E29">
        <w:lastRenderedPageBreak/>
        <w:t>piedāvājumu, iepirkuma līgumu un citus dokumentus, izdot rīkojumus grupas dalībnieku vārdā, kā arī saņemt maksājumus no Pasūtītāja. Vienošanās dokumentā jānorāda katra grupas dalībnieka veicamo darbu daļa (procentos).</w:t>
      </w:r>
    </w:p>
    <w:p w14:paraId="2E0C509F" w14:textId="67BBED39" w:rsidR="00B62E29" w:rsidRPr="00B62E29" w:rsidRDefault="00B62E29" w:rsidP="00C500A6">
      <w:pPr>
        <w:pStyle w:val="111Lgumam"/>
      </w:pPr>
      <w:r w:rsidRPr="00B62E29">
        <w:t>Personas ar pārstāvības tiesībām izsniegta pilnvara citai personai parakstīt piedāvājumu un/vai iepirkuma līgumu, ja piedāvājumu paraksta cita persona.</w:t>
      </w:r>
    </w:p>
    <w:p w14:paraId="297DB9EE" w14:textId="3168156C" w:rsidR="00B62E29" w:rsidRPr="00B62E29" w:rsidRDefault="00B62E29" w:rsidP="00C500A6">
      <w:pPr>
        <w:pStyle w:val="111Lgumam"/>
        <w:rPr>
          <w:rFonts w:eastAsia="Arial"/>
          <w:lang w:eastAsia="ar-SA"/>
        </w:rPr>
      </w:pPr>
      <w:r w:rsidRPr="00B62E29">
        <w:t>Dokuments, no kura būtu secināms, kā persona, uz kuras iespējām pretendents balstās, lai apliecinātu iepirkuma dokumentos noteikto kvalifikācijas prasību izpildi, pretendenta rīcībā nodos konkrētos resursus līguma izpildes nodrošināšanai (iesniedz, ja pretendents balstās uz kādas personas</w:t>
      </w:r>
      <w:r w:rsidRPr="00B62E29">
        <w:rPr>
          <w:rFonts w:eastAsia="Arial"/>
          <w:lang w:eastAsia="ar-SA"/>
        </w:rPr>
        <w:t xml:space="preserve"> tehniskajām un/vai profesionālajām spējām).</w:t>
      </w:r>
    </w:p>
    <w:p w14:paraId="5752B4F4" w14:textId="7925D34B" w:rsidR="00B62E29" w:rsidRDefault="00B62E29" w:rsidP="00C500A6">
      <w:pPr>
        <w:pStyle w:val="111Lgumam"/>
      </w:pPr>
      <w:r w:rsidRPr="00B62E29">
        <w:t xml:space="preserve">Ja Pretendents balstās uz apakšuzņēmēja iespējām vai nodod apakšuzņēmējam darbu izpildi, kuru vērtība ir </w:t>
      </w:r>
      <w:r w:rsidR="003063FE">
        <w:rPr>
          <w:lang w:val="lv-LV"/>
        </w:rPr>
        <w:t xml:space="preserve">10000 </w:t>
      </w:r>
      <w:proofErr w:type="spellStart"/>
      <w:r w:rsidR="003063FE">
        <w:rPr>
          <w:lang w:val="lv-LV"/>
        </w:rPr>
        <w:t>eur</w:t>
      </w:r>
      <w:proofErr w:type="spellEnd"/>
      <w:r w:rsidRPr="00B62E29">
        <w:t xml:space="preserve"> no pretendenta piedāvātās kopējās iepirkuma līguma vērtības vai lielāka, pretendents iesniedz katra šāda apakšuzņēmēja apliecinājumu (</w:t>
      </w:r>
      <w:r w:rsidR="00EE2AF8" w:rsidRPr="00112E13">
        <w:rPr>
          <w:lang w:val="lv-LV"/>
        </w:rPr>
        <w:t>3</w:t>
      </w:r>
      <w:r w:rsidRPr="00112E13">
        <w:t>.pielikums</w:t>
      </w:r>
      <w:r w:rsidRPr="00B62E29">
        <w:t>) par gatavību iesaistīties iepirkuma līguma izpildē. Pretendents iesniedz arī dokumentus, kas apliecina apakšuzņēmēja attiecīgās iespējas (pieredzi, kvalifikāciju, personāla kvalifikāciju u.c.), kas ir nepieciešamas iepirkuma līguma izpildei.</w:t>
      </w:r>
    </w:p>
    <w:p w14:paraId="3E14E5AC" w14:textId="0B65DDEF" w:rsidR="00961F6E" w:rsidRPr="008B0DA4" w:rsidRDefault="001B5336" w:rsidP="008B0DA4">
      <w:pPr>
        <w:pStyle w:val="11Lgumam"/>
        <w:rPr>
          <w:b/>
          <w:bCs/>
        </w:rPr>
      </w:pPr>
      <w:r w:rsidRPr="008B0DA4">
        <w:rPr>
          <w:b/>
          <w:bCs/>
          <w:lang w:eastAsia="lv-LV"/>
        </w:rPr>
        <w:t>Pretendenta iesniedzamie atlases dokumenti:</w:t>
      </w:r>
    </w:p>
    <w:tbl>
      <w:tblPr>
        <w:tblStyle w:val="TableGrid"/>
        <w:tblW w:w="9523" w:type="dxa"/>
        <w:tblLook w:val="04A0" w:firstRow="1" w:lastRow="0" w:firstColumn="1" w:lastColumn="0" w:noHBand="0" w:noVBand="1"/>
      </w:tblPr>
      <w:tblGrid>
        <w:gridCol w:w="4248"/>
        <w:gridCol w:w="5275"/>
      </w:tblGrid>
      <w:tr w:rsidR="009E73FA" w:rsidRPr="00B62E29" w14:paraId="0D30E4B8" w14:textId="77777777" w:rsidTr="00521175">
        <w:tc>
          <w:tcPr>
            <w:tcW w:w="4248" w:type="dxa"/>
            <w:shd w:val="clear" w:color="auto" w:fill="D9D9D9" w:themeFill="background1" w:themeFillShade="D9"/>
          </w:tcPr>
          <w:p w14:paraId="42BBD658" w14:textId="77777777" w:rsidR="009E73FA" w:rsidRPr="004F23AF" w:rsidRDefault="009E73FA" w:rsidP="00950F23">
            <w:pPr>
              <w:keepLines/>
              <w:widowControl w:val="0"/>
              <w:contextualSpacing/>
              <w:jc w:val="center"/>
              <w:rPr>
                <w:rFonts w:cs="Times New Roman"/>
                <w:b/>
                <w:bCs/>
                <w:szCs w:val="24"/>
              </w:rPr>
            </w:pPr>
            <w:r w:rsidRPr="004F23AF">
              <w:rPr>
                <w:rFonts w:cs="Times New Roman"/>
                <w:b/>
                <w:bCs/>
                <w:szCs w:val="24"/>
              </w:rPr>
              <w:t>Prasības</w:t>
            </w:r>
          </w:p>
        </w:tc>
        <w:tc>
          <w:tcPr>
            <w:tcW w:w="5275" w:type="dxa"/>
            <w:shd w:val="clear" w:color="auto" w:fill="D9D9D9" w:themeFill="background1" w:themeFillShade="D9"/>
          </w:tcPr>
          <w:p w14:paraId="3B1AC629" w14:textId="77777777" w:rsidR="009E73FA" w:rsidRPr="004F23AF" w:rsidRDefault="009E73FA" w:rsidP="00950F23">
            <w:pPr>
              <w:keepLines/>
              <w:widowControl w:val="0"/>
              <w:contextualSpacing/>
              <w:jc w:val="center"/>
              <w:rPr>
                <w:rFonts w:cs="Times New Roman"/>
                <w:b/>
                <w:bCs/>
                <w:szCs w:val="24"/>
              </w:rPr>
            </w:pPr>
            <w:r w:rsidRPr="004F23AF">
              <w:rPr>
                <w:rFonts w:cs="Times New Roman"/>
                <w:b/>
                <w:bCs/>
                <w:szCs w:val="24"/>
              </w:rPr>
              <w:t>Iesniedzamie dokumenti</w:t>
            </w:r>
          </w:p>
        </w:tc>
      </w:tr>
      <w:tr w:rsidR="00521175" w:rsidRPr="00B62E29" w14:paraId="2274560F" w14:textId="77777777" w:rsidTr="00521175">
        <w:tc>
          <w:tcPr>
            <w:tcW w:w="4248" w:type="dxa"/>
          </w:tcPr>
          <w:p w14:paraId="27C327CF" w14:textId="7E74CE43" w:rsidR="00521175" w:rsidRPr="004F23AF" w:rsidRDefault="00521175" w:rsidP="008B0DA4">
            <w:pPr>
              <w:pStyle w:val="111Lgumam"/>
            </w:pPr>
            <w:r w:rsidRPr="004F23AF">
              <w:t>Pretendenta apliecinājums par piedalīšanos Iepirkumā, ko paraksta pretendenta pārstāvis ar pārstāvības tiesībām vai tā pilnvarota persona.</w:t>
            </w:r>
          </w:p>
          <w:p w14:paraId="04DAF630" w14:textId="77777777" w:rsidR="00521175" w:rsidRPr="004F23AF" w:rsidRDefault="00521175" w:rsidP="00950F23">
            <w:pPr>
              <w:pStyle w:val="ListParagraph"/>
              <w:keepLines/>
              <w:widowControl w:val="0"/>
              <w:ind w:left="29" w:hanging="29"/>
              <w:rPr>
                <w:rFonts w:cs="Times New Roman"/>
                <w:bCs/>
                <w:szCs w:val="24"/>
              </w:rPr>
            </w:pPr>
          </w:p>
        </w:tc>
        <w:tc>
          <w:tcPr>
            <w:tcW w:w="5275" w:type="dxa"/>
          </w:tcPr>
          <w:p w14:paraId="5F233593" w14:textId="6D1A9AA7" w:rsidR="00521175" w:rsidRPr="004F23AF" w:rsidRDefault="00521175" w:rsidP="008B0DA4">
            <w:pPr>
              <w:pStyle w:val="1111lgumam"/>
              <w:ind w:left="1031"/>
            </w:pPr>
            <w:r w:rsidRPr="004F23AF">
              <w:t xml:space="preserve">Pretendenta </w:t>
            </w:r>
            <w:r w:rsidRPr="004F23AF">
              <w:rPr>
                <w:bCs/>
              </w:rPr>
              <w:t>apliecinājums par piedalīšanos Iepirkumā</w:t>
            </w:r>
            <w:r w:rsidRPr="004F23AF">
              <w:t xml:space="preserve"> </w:t>
            </w:r>
            <w:r w:rsidRPr="004F23AF">
              <w:rPr>
                <w:i/>
              </w:rPr>
              <w:t>(</w:t>
            </w:r>
            <w:r w:rsidR="00112D53">
              <w:rPr>
                <w:i/>
              </w:rPr>
              <w:t>1.pielikums</w:t>
            </w:r>
            <w:r w:rsidRPr="004F23AF">
              <w:rPr>
                <w:i/>
              </w:rPr>
              <w:t>)</w:t>
            </w:r>
            <w:r w:rsidR="00112D53">
              <w:rPr>
                <w:i/>
                <w:lang w:val="lv-LV"/>
              </w:rPr>
              <w:t>.</w:t>
            </w:r>
          </w:p>
          <w:p w14:paraId="64CB33B3" w14:textId="0F628598" w:rsidR="00521175" w:rsidRPr="004F23AF" w:rsidRDefault="00521175" w:rsidP="008B0DA4">
            <w:pPr>
              <w:pStyle w:val="1111lgumam"/>
              <w:ind w:left="1031"/>
            </w:pPr>
            <w:r w:rsidRPr="004F23AF">
              <w:t>Pretendenta amatpersonas ar pārstāvības</w:t>
            </w:r>
            <w:r w:rsidRPr="004F23AF">
              <w:br/>
              <w:t xml:space="preserve">tiesībām izdota pilnvara citai personai parakstīt piedāvājumu konkrētajam Iepirkumam un iepirkuma līgumu, ja tā atšķiras no Latvijas Republikas </w:t>
            </w:r>
            <w:r w:rsidRPr="00112E13">
              <w:rPr>
                <w:iCs/>
              </w:rPr>
              <w:t>(turpmāk  LR)</w:t>
            </w:r>
            <w:r w:rsidRPr="004F23AF">
              <w:t xml:space="preserve"> Uzņēmumu reģistra Komercreģistrā norādītās </w:t>
            </w:r>
            <w:proofErr w:type="spellStart"/>
            <w:r w:rsidRPr="004F23AF">
              <w:t>p</w:t>
            </w:r>
            <w:r w:rsidR="008B0DA4">
              <w:t>a</w:t>
            </w:r>
            <w:r w:rsidRPr="004F23AF">
              <w:t>raksttiesīgās</w:t>
            </w:r>
            <w:proofErr w:type="spellEnd"/>
            <w:r w:rsidRPr="004F23AF">
              <w:t xml:space="preserve"> personas.</w:t>
            </w:r>
          </w:p>
          <w:p w14:paraId="11F29615" w14:textId="2620DCDF" w:rsidR="00521175" w:rsidRPr="00632292" w:rsidRDefault="00521175" w:rsidP="00632292">
            <w:pPr>
              <w:pStyle w:val="1111lgumam"/>
              <w:ind w:left="1031"/>
            </w:pPr>
            <w:r w:rsidRPr="004F23AF">
              <w:t>Ja pretendents ir piegādātāju apvienība, kura kā personālsabiedrība nav reģistrēta Komercreģistrā, tad Pretendents iesniedz visu personu, kas iekļautas apvienībā, parakstītu sadarbības līgumu vai līdzvērtīgu dokumentu, kuru parakstījis katras personas pārstāvis ar pārstāvības tiesībām vai tā pilnvarota persona, kurā norādīts katras personas veicamo darbu un atbildības apjoms.</w:t>
            </w:r>
          </w:p>
        </w:tc>
      </w:tr>
      <w:tr w:rsidR="00521175" w:rsidRPr="00B62E29" w14:paraId="4CCAC44F" w14:textId="77777777" w:rsidTr="00521175">
        <w:tc>
          <w:tcPr>
            <w:tcW w:w="4248" w:type="dxa"/>
          </w:tcPr>
          <w:p w14:paraId="43C7159B" w14:textId="14AC66A4" w:rsidR="00521175" w:rsidRPr="008B0DA4" w:rsidRDefault="008946CB" w:rsidP="008946CB">
            <w:pPr>
              <w:pStyle w:val="111Lgumam"/>
            </w:pPr>
            <w:r w:rsidRPr="00A26AB5">
              <w:t>Pretendents  ir  reģistrēts  LR Uzņēmumu reģistra Komercreģistrā vai   līdzvērtīgā   reģistrā   ārvalstīs, atbilstoši attiecīgās valsts normatīvo aktu prasībām.</w:t>
            </w:r>
            <w:r>
              <w:rPr>
                <w:lang w:val="lv-LV"/>
              </w:rPr>
              <w:t xml:space="preserve"> </w:t>
            </w:r>
            <w:r w:rsidRPr="008946CB">
              <w:rPr>
                <w:lang w:val="lv-LV"/>
              </w:rPr>
              <w:t>Pretendents -fiziskā persona var būt ar saimnieciskās darbības veicējs (ne tikai komersants, kas ir reģistrēts Latvijas Republikas Uzņēmumu reģistra komercreģistrā), ārvalstīs reģistrētam pretendentam jābūt reģistrētam līdzvērtīgajā reģistrā ārvalstīs.</w:t>
            </w:r>
          </w:p>
        </w:tc>
        <w:tc>
          <w:tcPr>
            <w:tcW w:w="5275" w:type="dxa"/>
          </w:tcPr>
          <w:p w14:paraId="7FEF066F" w14:textId="77777777" w:rsidR="00536DC5" w:rsidRDefault="00536DC5" w:rsidP="00536DC5">
            <w:pPr>
              <w:pStyle w:val="1111lgumam"/>
              <w:ind w:left="1023"/>
            </w:pPr>
            <w:r>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w:t>
            </w:r>
            <w:proofErr w:type="spellStart"/>
            <w:r>
              <w:t>paraksttiesīgās</w:t>
            </w:r>
            <w:proofErr w:type="spellEnd"/>
            <w:r>
              <w:t xml:space="preserve"> personas tiesībām.</w:t>
            </w:r>
          </w:p>
          <w:p w14:paraId="0FD6C18B" w14:textId="3EA8FD40" w:rsidR="00536DC5" w:rsidRDefault="00536DC5" w:rsidP="00536DC5">
            <w:pPr>
              <w:pStyle w:val="1111lgumam"/>
              <w:ind w:left="1023"/>
            </w:pPr>
            <w:r>
              <w:lastRenderedPageBreak/>
              <w:t xml:space="preserve"> Informāciju par pretendentu, kurš ir reģistrēts Valsts ieņēmumu dienesta saimniecisko darbību veicēju reģistrā fiziskām personām, Komisija pārbauda Valsts ieņēmumu dienesta tīmekļvietnē.</w:t>
            </w:r>
          </w:p>
          <w:p w14:paraId="2C6F8194" w14:textId="1967D11E" w:rsidR="00521175" w:rsidRPr="004F23AF" w:rsidRDefault="00536DC5" w:rsidP="00536DC5">
            <w:pPr>
              <w:pStyle w:val="1111lgumam"/>
              <w:ind w:left="1023"/>
              <w:rPr>
                <w:b/>
                <w:bCs/>
              </w:rPr>
            </w:pPr>
            <w:r>
              <w:t>Pretendents, kurš nav reģistrēts Latvijas Komercreģistrā vai Valsts ieņēmuma dienesta publiskojamo datu bāzē, iesniedz komercdarbību vai saimnieciskās darbības reģistrējošas iestādes ārvalstīs izdotu reģistrācijas apliecības kopiju vai izziņu (-</w:t>
            </w:r>
            <w:proofErr w:type="spellStart"/>
            <w:r>
              <w:t>as</w:t>
            </w:r>
            <w:proofErr w:type="spellEnd"/>
            <w:r>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r w:rsidR="00B00A24">
              <w:t>.</w:t>
            </w:r>
          </w:p>
        </w:tc>
      </w:tr>
      <w:tr w:rsidR="00536DC5" w:rsidRPr="00B62E29" w14:paraId="250544DF" w14:textId="77777777" w:rsidTr="00CA31B1">
        <w:tc>
          <w:tcPr>
            <w:tcW w:w="4248" w:type="dxa"/>
            <w:tcBorders>
              <w:right w:val="single" w:sz="4" w:space="0" w:color="auto"/>
            </w:tcBorders>
            <w:shd w:val="clear" w:color="auto" w:fill="auto"/>
          </w:tcPr>
          <w:p w14:paraId="4CF204A5" w14:textId="4A08D47F" w:rsidR="0048110B" w:rsidRPr="0048110B" w:rsidRDefault="00536DC5" w:rsidP="0048110B">
            <w:pPr>
              <w:pStyle w:val="111Lgumam"/>
              <w:rPr>
                <w:iCs/>
                <w:lang w:val="lv-LV"/>
              </w:rPr>
            </w:pPr>
            <w:r w:rsidRPr="003104EF">
              <w:rPr>
                <w:iCs/>
                <w:lang w:val="lv-LV"/>
              </w:rPr>
              <w:lastRenderedPageBreak/>
              <w:t xml:space="preserve"> </w:t>
            </w:r>
            <w:r w:rsidR="0048110B" w:rsidRPr="0048110B">
              <w:rPr>
                <w:iCs/>
                <w:lang w:val="lv-LV"/>
              </w:rPr>
              <w:t xml:space="preserve">Pretendenta rīcībā  ir visi nepieciešamie resursi. </w:t>
            </w:r>
          </w:p>
          <w:p w14:paraId="7BA91052" w14:textId="4FCCDC62" w:rsidR="0048110B" w:rsidRPr="0048110B" w:rsidRDefault="0048110B" w:rsidP="0048110B">
            <w:pPr>
              <w:pStyle w:val="111Lgumam"/>
              <w:numPr>
                <w:ilvl w:val="0"/>
                <w:numId w:val="0"/>
              </w:numPr>
              <w:ind w:left="709"/>
              <w:rPr>
                <w:iCs/>
                <w:lang w:val="lv-LV"/>
              </w:rPr>
            </w:pPr>
            <w:r w:rsidRPr="0048110B">
              <w:rPr>
                <w:iCs/>
                <w:lang w:val="lv-LV"/>
              </w:rPr>
              <w:t>Pretendents var balstīties uz citu uzņēmēju iespējām, ja tas ir nepieciešams kvalifikācijas pierādīšanai vai piegādes līguma izpildei, neatkarīgi no savstarpējo attiecību tiesiskā rakstura. Pretendents, lai apliecinātu profesionālo pieredzi vai pasūtītāja prasībām atbilstoša personāla pieejamību,</w:t>
            </w:r>
            <w:r>
              <w:rPr>
                <w:iCs/>
                <w:lang w:val="lv-LV"/>
              </w:rPr>
              <w:t xml:space="preserve"> </w:t>
            </w:r>
            <w:r w:rsidRPr="0048110B">
              <w:rPr>
                <w:iCs/>
                <w:lang w:val="lv-LV"/>
              </w:rPr>
              <w:t>var balstīties uz citu personu iespējām tikai tad, ja šīs personas sniegs pakalpojumus, kuru izpildei attiecīgās spējas ir nepieciešamas.</w:t>
            </w:r>
          </w:p>
          <w:p w14:paraId="007EFBF1" w14:textId="1FE40696" w:rsidR="00536DC5" w:rsidRPr="004F23AF" w:rsidRDefault="0048110B" w:rsidP="0048110B">
            <w:pPr>
              <w:pStyle w:val="111Lgumam"/>
              <w:numPr>
                <w:ilvl w:val="0"/>
                <w:numId w:val="0"/>
              </w:numPr>
              <w:ind w:left="709" w:hanging="709"/>
            </w:pPr>
            <w:r w:rsidRPr="0048110B">
              <w:rPr>
                <w:iCs/>
                <w:lang w:val="lv-LV"/>
              </w:rPr>
              <w:t xml:space="preserve">Pretendentam jānorāda visas personas, uz kuru iespējām Pretendents balstās, lai apliecinātu kvalifikācijas atbilstību nolikumā noteiktajām prasībām, kā arī apakšuzņēmējus, ja tādi tiek piesaistīti un tiem nododamo veicamo pakalpojumu vērtība ir vismaz 10 000 </w:t>
            </w:r>
            <w:proofErr w:type="spellStart"/>
            <w:r w:rsidRPr="0048110B">
              <w:rPr>
                <w:iCs/>
                <w:lang w:val="lv-LV"/>
              </w:rPr>
              <w:t>eur</w:t>
            </w:r>
            <w:proofErr w:type="spellEnd"/>
            <w:r w:rsidRPr="0048110B">
              <w:rPr>
                <w:iCs/>
                <w:lang w:val="lv-LV"/>
              </w:rPr>
              <w:t>.</w:t>
            </w:r>
          </w:p>
        </w:tc>
        <w:tc>
          <w:tcPr>
            <w:tcW w:w="5275" w:type="dxa"/>
            <w:tcBorders>
              <w:left w:val="single" w:sz="4" w:space="0" w:color="auto"/>
            </w:tcBorders>
            <w:shd w:val="clear" w:color="auto" w:fill="auto"/>
          </w:tcPr>
          <w:p w14:paraId="428D86AF" w14:textId="56757B48" w:rsidR="00536DC5" w:rsidRPr="003104EF" w:rsidRDefault="00536DC5" w:rsidP="00536DC5">
            <w:pPr>
              <w:pStyle w:val="1111lgumam"/>
              <w:ind w:left="1023"/>
            </w:pPr>
            <w:r w:rsidRPr="003104EF">
              <w:t xml:space="preserve">Pretendents pierāda, ka tā rīcībā būs nepieciešamie resursi, iesniedzot informāciju par līguma izpildi </w:t>
            </w:r>
            <w:r w:rsidRPr="003104EF">
              <w:rPr>
                <w:i/>
              </w:rPr>
              <w:t>(pielikums Nr.3).</w:t>
            </w:r>
          </w:p>
          <w:p w14:paraId="22940EB7" w14:textId="6BD067B2" w:rsidR="00536DC5" w:rsidRPr="004F23AF" w:rsidRDefault="00536DC5" w:rsidP="00536DC5">
            <w:pPr>
              <w:pStyle w:val="1111lgumam"/>
              <w:numPr>
                <w:ilvl w:val="0"/>
                <w:numId w:val="0"/>
              </w:numPr>
              <w:ind w:left="1031"/>
            </w:pPr>
            <w:r w:rsidRPr="003104EF">
              <w:rPr>
                <w:rFonts w:eastAsia="Times New Roman"/>
                <w:lang w:val="lv-LV"/>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3104EF">
              <w:rPr>
                <w:rFonts w:eastAsia="Times New Roman"/>
                <w:i/>
                <w:lang w:val="lv-LV"/>
              </w:rPr>
              <w:t>(pielikums Nr.</w:t>
            </w:r>
            <w:r w:rsidR="005A396B">
              <w:rPr>
                <w:rFonts w:eastAsia="Times New Roman"/>
                <w:i/>
                <w:lang w:val="lv-LV"/>
              </w:rPr>
              <w:t>3.1.</w:t>
            </w:r>
            <w:r w:rsidRPr="003104EF">
              <w:rPr>
                <w:rFonts w:eastAsia="Times New Roman"/>
                <w:i/>
                <w:lang w:val="lv-LV"/>
              </w:rPr>
              <w:t>)</w:t>
            </w:r>
            <w:r w:rsidRPr="003104EF">
              <w:rPr>
                <w:rFonts w:eastAsia="Times New Roman"/>
                <w:lang w:val="lv-LV"/>
              </w:rPr>
              <w:t xml:space="preserve"> vai vienošanos par sadarbību un resursu nodošanu pretendenta rīcībā konkrētā līguma aizpildei. 5.3.3.Apliecinājumus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bl>
    <w:p w14:paraId="1F82D54D" w14:textId="77777777" w:rsidR="00521175" w:rsidRDefault="00521175" w:rsidP="00903868">
      <w:pPr>
        <w:widowControl w:val="0"/>
        <w:suppressAutoHyphens/>
        <w:overflowPunct w:val="0"/>
        <w:autoSpaceDE w:val="0"/>
        <w:autoSpaceDN w:val="0"/>
        <w:adjustRightInd w:val="0"/>
        <w:rPr>
          <w:rFonts w:eastAsia="Times New Roman" w:cs="Times New Roman"/>
          <w:b/>
          <w:szCs w:val="24"/>
        </w:rPr>
      </w:pPr>
    </w:p>
    <w:p w14:paraId="793DA3EA" w14:textId="61CEA185" w:rsidR="003875D6" w:rsidRPr="00903868" w:rsidRDefault="003875D6" w:rsidP="00941377">
      <w:pPr>
        <w:pStyle w:val="11Lgumam"/>
        <w:rPr>
          <w:lang w:eastAsia="lv-LV"/>
        </w:rPr>
      </w:pPr>
      <w:r w:rsidRPr="00903868">
        <w:rPr>
          <w:lang w:eastAsia="lv-LV"/>
        </w:rPr>
        <w:t>Tehniskais  un  finanšu piedāvājums</w:t>
      </w:r>
    </w:p>
    <w:p w14:paraId="4CC64A02" w14:textId="5B5DA0EB" w:rsidR="003875D6" w:rsidRPr="00576F0E" w:rsidRDefault="003875D6" w:rsidP="00941377">
      <w:pPr>
        <w:pStyle w:val="111Lgumam"/>
        <w:rPr>
          <w:b/>
          <w:bCs/>
          <w:iCs/>
        </w:rPr>
      </w:pPr>
      <w:r w:rsidRPr="002449D1">
        <w:lastRenderedPageBreak/>
        <w:t xml:space="preserve">Pretendents, iesniedzot pieteikumu Iepirkumā </w:t>
      </w:r>
      <w:r w:rsidRPr="00112E13">
        <w:rPr>
          <w:bCs/>
          <w:iCs/>
        </w:rPr>
        <w:t>(1.pielikums),</w:t>
      </w:r>
      <w:r w:rsidRPr="002449D1">
        <w:t xml:space="preserve"> ar tā parakstīšanu apliecina, ka piekrīt veikt visus tehniskajā specifikācijā</w:t>
      </w:r>
      <w:r w:rsidR="00941377">
        <w:rPr>
          <w:lang w:val="lv-LV"/>
        </w:rPr>
        <w:t xml:space="preserve"> / finanšu piedāvājumā</w:t>
      </w:r>
      <w:r w:rsidRPr="002449D1">
        <w:t xml:space="preserve"> </w:t>
      </w:r>
      <w:r w:rsidRPr="00112E13">
        <w:rPr>
          <w:bCs/>
          <w:iCs/>
        </w:rPr>
        <w:t>(</w:t>
      </w:r>
      <w:r w:rsidR="00EE2AF8" w:rsidRPr="00112E13">
        <w:rPr>
          <w:bCs/>
          <w:iCs/>
          <w:lang w:val="lv-LV"/>
        </w:rPr>
        <w:t>4</w:t>
      </w:r>
      <w:r w:rsidRPr="00112E13">
        <w:rPr>
          <w:bCs/>
          <w:iCs/>
        </w:rPr>
        <w:t>.pielikums)</w:t>
      </w:r>
      <w:r w:rsidRPr="002449D1">
        <w:t xml:space="preserve"> noteiktos darbus, atbilstoši </w:t>
      </w:r>
      <w:r w:rsidR="00941377">
        <w:rPr>
          <w:lang w:val="lv-LV"/>
        </w:rPr>
        <w:t>ražotāja noteiktajām</w:t>
      </w:r>
      <w:r w:rsidRPr="002449D1">
        <w:t xml:space="preserve"> prasībā</w:t>
      </w:r>
      <w:r w:rsidR="00B00A24">
        <w:rPr>
          <w:lang w:val="lv-LV"/>
        </w:rPr>
        <w:t>m</w:t>
      </w:r>
      <w:r w:rsidR="00576F0E" w:rsidRPr="00576F0E">
        <w:rPr>
          <w:b/>
          <w:bCs/>
          <w:iCs/>
          <w:lang w:val="lv-LV"/>
        </w:rPr>
        <w:t>.</w:t>
      </w:r>
    </w:p>
    <w:p w14:paraId="45B9EA85" w14:textId="3D2CD732" w:rsidR="003875D6" w:rsidRPr="00941377" w:rsidRDefault="003875D6" w:rsidP="00941377">
      <w:pPr>
        <w:pStyle w:val="111Lgumam"/>
      </w:pPr>
      <w:r w:rsidRPr="002449D1">
        <w:t xml:space="preserve">Pretendents, iesniedzot pieteikumu Iepirkumā </w:t>
      </w:r>
      <w:r w:rsidRPr="00112E13">
        <w:rPr>
          <w:bCs/>
          <w:iCs/>
        </w:rPr>
        <w:t>(1.pielikums)</w:t>
      </w:r>
      <w:r w:rsidRPr="002449D1">
        <w:t>, ar tā parakstīšanu apliecina, ka Pakalpojumi tiks sniegti atbils</w:t>
      </w:r>
      <w:r w:rsidR="000C6A86">
        <w:t>toši LR normatīvo aktu prasībām</w:t>
      </w:r>
      <w:r w:rsidRPr="002449D1">
        <w:t>.</w:t>
      </w:r>
    </w:p>
    <w:p w14:paraId="0866C391" w14:textId="77777777" w:rsidR="003875D6" w:rsidRPr="002449D1" w:rsidRDefault="003875D6" w:rsidP="00941377">
      <w:pPr>
        <w:pStyle w:val="111Lgumam"/>
      </w:pPr>
      <w:r w:rsidRPr="002449D1">
        <w:t xml:space="preserve">Pretendents piedāvāto cenu izsaka </w:t>
      </w:r>
      <w:proofErr w:type="spellStart"/>
      <w:r w:rsidRPr="002449D1">
        <w:rPr>
          <w:i/>
        </w:rPr>
        <w:t>euro</w:t>
      </w:r>
      <w:proofErr w:type="spellEnd"/>
      <w:r w:rsidRPr="002449D1">
        <w:t xml:space="preserve"> (EUR bez PVN) un aprēķina norādot ar precizitāti 2 (divas) zīmes aiz komata.</w:t>
      </w:r>
    </w:p>
    <w:p w14:paraId="69693D95" w14:textId="3CD4B84D" w:rsidR="003875D6" w:rsidRPr="002449D1" w:rsidRDefault="003875D6" w:rsidP="00941377">
      <w:pPr>
        <w:pStyle w:val="111Lgumam"/>
      </w:pPr>
      <w:r w:rsidRPr="002449D1">
        <w:t xml:space="preserve">Pretendents cenā ietver </w:t>
      </w:r>
      <w:r w:rsidR="00414B97">
        <w:t>P</w:t>
      </w:r>
      <w:r w:rsidRPr="002449D1">
        <w:t>akalpojum</w:t>
      </w:r>
      <w:r w:rsidR="00414B97">
        <w:t>a</w:t>
      </w:r>
      <w:r w:rsidRPr="002449D1">
        <w:t xml:space="preserve"> darba izmaksas, </w:t>
      </w:r>
      <w:r w:rsidR="00941377">
        <w:rPr>
          <w:lang w:val="lv-LV"/>
        </w:rPr>
        <w:t>mēriekārtu</w:t>
      </w:r>
      <w:r w:rsidRPr="002449D1">
        <w:t xml:space="preserve"> un palīgierīču izmantošanas izmaksas, visus nodokļus (izņemot PVN), nodevas un maksājum</w:t>
      </w:r>
      <w:r w:rsidR="00414B97">
        <w:t>us</w:t>
      </w:r>
      <w:r w:rsidRPr="002449D1">
        <w:t>, kas ir saistoši pretendentam, lai nodrošinātu kvalitatīvu Pakalpojumu izpildi, kā arī vis</w:t>
      </w:r>
      <w:r w:rsidR="00414B97">
        <w:t>us</w:t>
      </w:r>
      <w:r w:rsidRPr="002449D1">
        <w:t xml:space="preserve"> risk</w:t>
      </w:r>
      <w:r w:rsidR="00414B97">
        <w:t>us</w:t>
      </w:r>
      <w:r w:rsidRPr="002449D1">
        <w:t>, tajā skaitā iespējam</w:t>
      </w:r>
      <w:r w:rsidR="00414B97">
        <w:t>o</w:t>
      </w:r>
      <w:r w:rsidRPr="002449D1">
        <w:t xml:space="preserve"> sadārdzinājum</w:t>
      </w:r>
      <w:r w:rsidR="00414B97">
        <w:t>u</w:t>
      </w:r>
      <w:r w:rsidRPr="002449D1">
        <w:t>.</w:t>
      </w:r>
    </w:p>
    <w:p w14:paraId="056C67E8" w14:textId="2709ADFF" w:rsidR="003875D6" w:rsidRPr="002449D1" w:rsidRDefault="003875D6" w:rsidP="00941377">
      <w:pPr>
        <w:pStyle w:val="111Lgumam"/>
      </w:pPr>
      <w:r w:rsidRPr="002449D1">
        <w:t xml:space="preserve">Pretendents finanšu piedāvājumu sagatavo, ņemot vērā arī iepirkuma līguma projektā </w:t>
      </w:r>
      <w:r w:rsidRPr="00112E13">
        <w:rPr>
          <w:bCs/>
          <w:iCs/>
        </w:rPr>
        <w:t>(</w:t>
      </w:r>
      <w:r w:rsidR="00EE2AF8" w:rsidRPr="00112E13">
        <w:rPr>
          <w:bCs/>
          <w:iCs/>
          <w:lang w:val="lv-LV"/>
        </w:rPr>
        <w:t>5</w:t>
      </w:r>
      <w:r w:rsidRPr="00112E13">
        <w:rPr>
          <w:bCs/>
          <w:iCs/>
        </w:rPr>
        <w:t>.pielikums)</w:t>
      </w:r>
      <w:r w:rsidRPr="002449D1">
        <w:rPr>
          <w:b/>
          <w:i/>
        </w:rPr>
        <w:t xml:space="preserve"> </w:t>
      </w:r>
      <w:r w:rsidRPr="002449D1">
        <w:t xml:space="preserve">noteiktos iepirkuma līguma izpildītāja pienākumus. </w:t>
      </w:r>
    </w:p>
    <w:p w14:paraId="294B68E2" w14:textId="77777777" w:rsidR="00BF7C85" w:rsidRPr="00903868" w:rsidRDefault="00BF7C85" w:rsidP="00576F0E">
      <w:pPr>
        <w:pStyle w:val="1Lgumam"/>
        <w:keepNext/>
      </w:pPr>
      <w:r w:rsidRPr="00903868">
        <w:t>Iepirkuma komisijas tiesības un pienākumi</w:t>
      </w:r>
    </w:p>
    <w:p w14:paraId="19C33890" w14:textId="136F3884" w:rsidR="00574BA8" w:rsidRPr="006C2E04" w:rsidRDefault="00B62E29" w:rsidP="00576F0E">
      <w:pPr>
        <w:pStyle w:val="11Lgumam"/>
        <w:keepNext/>
        <w:rPr>
          <w:lang w:eastAsia="lv-LV"/>
        </w:rPr>
      </w:pPr>
      <w:r w:rsidRPr="00420175">
        <w:t xml:space="preserve">Iepirkuma komisija ir izveidota </w:t>
      </w:r>
      <w:r w:rsidRPr="006B67FE">
        <w:t xml:space="preserve">ar </w:t>
      </w:r>
      <w:r w:rsidR="00941377" w:rsidRPr="00941377">
        <w:t xml:space="preserve">valdes priekšsēdētāja </w:t>
      </w:r>
      <w:r w:rsidR="00B00A24" w:rsidRPr="00B00A24">
        <w:t>202</w:t>
      </w:r>
      <w:r w:rsidR="00C9311D">
        <w:rPr>
          <w:lang w:val="lv-LV"/>
        </w:rPr>
        <w:t>6</w:t>
      </w:r>
      <w:r w:rsidR="00B00A24" w:rsidRPr="00B00A24">
        <w:t xml:space="preserve">.gada </w:t>
      </w:r>
      <w:r w:rsidR="00C9311D">
        <w:rPr>
          <w:lang w:val="lv-LV"/>
        </w:rPr>
        <w:t>7.janvāra</w:t>
      </w:r>
      <w:r w:rsidR="00B00A24" w:rsidRPr="00B00A24">
        <w:t xml:space="preserve"> rīkojumu Nr.1-3/</w:t>
      </w:r>
      <w:r w:rsidR="001D66BE">
        <w:rPr>
          <w:lang w:val="lv-LV"/>
        </w:rPr>
        <w:t>5</w:t>
      </w:r>
      <w:r w:rsidR="00B00A24" w:rsidRPr="00B00A24">
        <w:t xml:space="preserve"> </w:t>
      </w:r>
      <w:r w:rsidR="00941377" w:rsidRPr="00941377">
        <w:t xml:space="preserve">apstiprinātā </w:t>
      </w:r>
      <w:r w:rsidR="00B00A24">
        <w:rPr>
          <w:lang w:val="lv-LV"/>
        </w:rPr>
        <w:t>m</w:t>
      </w:r>
      <w:proofErr w:type="spellStart"/>
      <w:r w:rsidR="00941377" w:rsidRPr="00941377">
        <w:t>edicīnas</w:t>
      </w:r>
      <w:proofErr w:type="spellEnd"/>
      <w:r w:rsidR="00941377" w:rsidRPr="00941377">
        <w:t xml:space="preserve"> tehnoloģiju iepirkumu komisija (turpmāk – komisija)</w:t>
      </w:r>
      <w:r w:rsidR="00C327FF" w:rsidRPr="00076DC1">
        <w:t xml:space="preserve"> </w:t>
      </w:r>
      <w:r w:rsidRPr="00420175">
        <w:t>un darbojas saskaņā ar PIL un Iepirkuma nolikumu.</w:t>
      </w:r>
    </w:p>
    <w:p w14:paraId="715DA974" w14:textId="1D69D6F4" w:rsidR="00574BA8" w:rsidRPr="006C2E04" w:rsidRDefault="00A94A3F" w:rsidP="00941377">
      <w:pPr>
        <w:pStyle w:val="11Lgumam"/>
        <w:rPr>
          <w:lang w:eastAsia="ar-SA"/>
        </w:rPr>
      </w:pPr>
      <w:r w:rsidRPr="006C2E04">
        <w:t>Pretendentu atlasi, tehnisko piedāvājumu atbilstības pārbaudi un piedāvājumu vērtēšanu komisija veic slēgtā</w:t>
      </w:r>
      <w:r>
        <w:t>s</w:t>
      </w:r>
      <w:r w:rsidRPr="006C2E04">
        <w:t xml:space="preserve"> sēdē</w:t>
      </w:r>
      <w:r>
        <w:t>s</w:t>
      </w:r>
      <w:r w:rsidRPr="006C2E04">
        <w:t>.</w:t>
      </w:r>
    </w:p>
    <w:p w14:paraId="313AA95F" w14:textId="0C54F2BA" w:rsidR="00574BA8" w:rsidRPr="006C2E04" w:rsidRDefault="00574BA8" w:rsidP="00941377">
      <w:pPr>
        <w:pStyle w:val="11Lgumam"/>
        <w:rPr>
          <w:lang w:eastAsia="ar-SA"/>
        </w:rPr>
      </w:pPr>
      <w:r w:rsidRPr="006C2E04">
        <w:rPr>
          <w:lang w:eastAsia="lv-LV"/>
        </w:rPr>
        <w:t>Par atbilstošiem uzskatīs tikai tos piedāvājumus, kuri atbilst visām nolikumā norādītajām prasībām. Neatbilstošie piedāvājumi tālāk netiks vērtēti.</w:t>
      </w:r>
    </w:p>
    <w:p w14:paraId="32808072" w14:textId="0E4193F9" w:rsidR="00574BA8" w:rsidRPr="007978CC" w:rsidRDefault="00574BA8" w:rsidP="00941377">
      <w:pPr>
        <w:pStyle w:val="11Lgumam"/>
        <w:rPr>
          <w:rFonts w:eastAsia="Times New Roman"/>
          <w:lang w:eastAsia="lv-LV"/>
        </w:rPr>
      </w:pPr>
      <w:r w:rsidRPr="006C2E04">
        <w:rPr>
          <w:rFonts w:eastAsia="Times New Roman"/>
          <w:lang w:eastAsia="lv-LV"/>
        </w:rPr>
        <w:t xml:space="preserve">No prasībām atbilstošajiem piedāvājumiem Komisija </w:t>
      </w:r>
      <w:r w:rsidRPr="007978CC">
        <w:rPr>
          <w:rFonts w:eastAsia="Times New Roman"/>
          <w:lang w:eastAsia="lv-LV"/>
        </w:rPr>
        <w:t xml:space="preserve">izvēlēsies </w:t>
      </w:r>
      <w:r w:rsidR="007978CC" w:rsidRPr="007978CC">
        <w:t>saimnieciski visizdevīgāko piedāvājumu, kuru nosaka, ņemot vērā tikai cenu</w:t>
      </w:r>
      <w:r w:rsidRPr="007978CC">
        <w:rPr>
          <w:rFonts w:eastAsia="Times New Roman"/>
          <w:lang w:eastAsia="lv-LV"/>
        </w:rPr>
        <w:t>.</w:t>
      </w:r>
    </w:p>
    <w:p w14:paraId="06CC7494" w14:textId="346B2A46" w:rsidR="00574BA8" w:rsidRPr="00427C7C" w:rsidRDefault="00574BA8" w:rsidP="00941377">
      <w:pPr>
        <w:pStyle w:val="11Lgumam"/>
        <w:rPr>
          <w:lang w:eastAsia="lv-LV"/>
        </w:rPr>
      </w:pPr>
      <w:r w:rsidRPr="006C2E04">
        <w:rPr>
          <w:bCs/>
        </w:rPr>
        <w:t xml:space="preserve">Vērtējot piedāvājumu, komisija ņem vērā tā </w:t>
      </w:r>
      <w:r w:rsidRPr="00427C7C">
        <w:t>kopējo cenu bez pievienotās vērtības nodokļa.</w:t>
      </w:r>
    </w:p>
    <w:p w14:paraId="6CA0F91A" w14:textId="19A24B37" w:rsidR="00574BA8" w:rsidRPr="006C2E04" w:rsidRDefault="00574BA8" w:rsidP="00941377">
      <w:pPr>
        <w:pStyle w:val="11Lgumam"/>
        <w:rPr>
          <w:lang w:eastAsia="lv-LV"/>
        </w:rPr>
      </w:pPr>
      <w:r w:rsidRPr="006C2E04">
        <w:rPr>
          <w:lang w:eastAsia="lv-LV"/>
        </w:rPr>
        <w:t>Komisija veiks aritmētisko kļūdu pārbaudi pretendentu piedāvājumos. Vērtējot finanšu piedāvājumu, Komisija rīkojas saskaņā ar PIL 41.panta devīto daļu.</w:t>
      </w:r>
    </w:p>
    <w:p w14:paraId="76814225" w14:textId="46626E48" w:rsidR="00574BA8" w:rsidRPr="006C2E04" w:rsidRDefault="00574BA8" w:rsidP="00941377">
      <w:pPr>
        <w:pStyle w:val="11Lgumam"/>
        <w:rPr>
          <w:lang w:eastAsia="lv-LV"/>
        </w:rPr>
      </w:pPr>
      <w:r w:rsidRPr="006C2E04">
        <w:rPr>
          <w:lang w:eastAsia="lv-LV"/>
        </w:rPr>
        <w:t>Par komisijas pieņemto lēmumu par uzvarētāju visi pretendenti tiks informēti 3 (trīs) darba dienu laikā.</w:t>
      </w:r>
    </w:p>
    <w:p w14:paraId="57D36E44" w14:textId="741F48EF" w:rsidR="00574BA8" w:rsidRPr="006C2E04" w:rsidRDefault="00574BA8" w:rsidP="00941377">
      <w:pPr>
        <w:pStyle w:val="11Lgumam"/>
        <w:rPr>
          <w:rFonts w:eastAsia="Times New Roman"/>
          <w:lang w:eastAsia="lv-LV"/>
        </w:rPr>
      </w:pPr>
      <w:r w:rsidRPr="006C2E04">
        <w:t>Gadījumā, ja tiks iesniegts tikai viens piedāvājums, kas pilnībā atbildīs Nolikuma prasībām</w:t>
      </w:r>
      <w:r w:rsidRPr="006C2E04">
        <w:rPr>
          <w:rFonts w:eastAsia="Times New Roman"/>
          <w:lang w:eastAsia="lv-LV"/>
        </w:rPr>
        <w:t xml:space="preserve">, Pretendents, kas iesniedzis šo piedāvājumu, var tikt atzīts </w:t>
      </w:r>
      <w:r w:rsidRPr="006C2E04">
        <w:t>par iepirkuma uzvarētāju</w:t>
      </w:r>
      <w:r w:rsidRPr="006C2E04">
        <w:rPr>
          <w:rFonts w:eastAsia="Times New Roman"/>
          <w:lang w:eastAsia="lv-LV"/>
        </w:rPr>
        <w:t>.</w:t>
      </w:r>
    </w:p>
    <w:p w14:paraId="653A0509" w14:textId="1C798CEF" w:rsidR="00574BA8" w:rsidRDefault="00574BA8" w:rsidP="00941377">
      <w:pPr>
        <w:pStyle w:val="11Lgumam"/>
        <w:rPr>
          <w:lang w:eastAsia="ar-SA"/>
        </w:rPr>
      </w:pPr>
      <w:r w:rsidRPr="006C2E04">
        <w:rPr>
          <w:lang w:eastAsia="lv-LV"/>
        </w:rPr>
        <w:t>Komisija nodrošina, lai piedāvājumu vērtēšanas laikā līdz rezultātu paziņošanai netiktu izpausta informācija par piedāvājumu vērtēšanas procesu.</w:t>
      </w:r>
      <w:r w:rsidRPr="006C2E04">
        <w:rPr>
          <w:lang w:eastAsia="ar-SA"/>
        </w:rPr>
        <w:t xml:space="preserve"> </w:t>
      </w:r>
    </w:p>
    <w:p w14:paraId="7DE01E68" w14:textId="53B078F6" w:rsidR="00E51920" w:rsidRPr="00E51920" w:rsidRDefault="00E51920" w:rsidP="00941377">
      <w:pPr>
        <w:pStyle w:val="11Lgumam"/>
      </w:pPr>
      <w:r w:rsidRPr="00E51920">
        <w:t>Iepirkuma komisija var jebkurā brīdī pārtraukt Iepirkumu un neslēgt iepirkuma līgumu, ja tam ir objektīvs pamatojums. Iepirkuma komisija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19FB6A74" w14:textId="4BA4E90E" w:rsidR="00574BA8" w:rsidRPr="006C2E04" w:rsidRDefault="00574BA8" w:rsidP="00941377">
      <w:pPr>
        <w:pStyle w:val="11Lgumam"/>
        <w:rPr>
          <w:lang w:eastAsia="ar-SA"/>
        </w:rPr>
      </w:pPr>
      <w:r w:rsidRPr="006C2E04">
        <w:rPr>
          <w:lang w:eastAsia="lv-LV"/>
        </w:rPr>
        <w:t>Komisija ir lemttiesīga, ja Komisijas sēdē piedalās vismaz 2/3 (divas trešdaļas</w:t>
      </w:r>
      <w:r w:rsidRPr="006C2E04">
        <w:rPr>
          <w:i/>
          <w:iCs/>
          <w:lang w:eastAsia="lv-LV"/>
        </w:rPr>
        <w:t xml:space="preserve">) </w:t>
      </w:r>
      <w:r w:rsidRPr="006C2E04">
        <w:rPr>
          <w:iCs/>
          <w:lang w:eastAsia="lv-LV"/>
        </w:rPr>
        <w:t xml:space="preserve">no </w:t>
      </w:r>
      <w:r w:rsidR="00FB4DE3">
        <w:rPr>
          <w:lang w:eastAsia="lv-LV"/>
        </w:rPr>
        <w:t>Komisijas locekļiem.</w:t>
      </w:r>
    </w:p>
    <w:p w14:paraId="5D2FA28E" w14:textId="51CD3ED1" w:rsidR="00574BA8" w:rsidRPr="006C2E04" w:rsidRDefault="00574BA8" w:rsidP="00941377">
      <w:pPr>
        <w:pStyle w:val="11Lgumam"/>
        <w:rPr>
          <w:lang w:eastAsia="lv-LV"/>
        </w:rPr>
      </w:pPr>
      <w:r w:rsidRPr="006C2E04">
        <w:rPr>
          <w:lang w:eastAsia="lv-LV"/>
        </w:rPr>
        <w:t>Komisijas tiesības:</w:t>
      </w:r>
    </w:p>
    <w:p w14:paraId="077C0731" w14:textId="302302A0" w:rsidR="00574BA8" w:rsidRPr="006C2E04" w:rsidRDefault="00574BA8" w:rsidP="00941377">
      <w:pPr>
        <w:pStyle w:val="111Lgumam"/>
      </w:pPr>
      <w:r w:rsidRPr="006C2E04">
        <w:t>rakstiski pieprasīt</w:t>
      </w:r>
      <w:r w:rsidR="00FB4DE3">
        <w:t>,</w:t>
      </w:r>
      <w:r w:rsidRPr="006C2E04">
        <w:t xml:space="preserve"> precizēt iesniegto informāciju no Pretendentiem, kas piedalās iepirkumā;</w:t>
      </w:r>
    </w:p>
    <w:p w14:paraId="3C2CA1F7" w14:textId="52F6180C" w:rsidR="00574BA8" w:rsidRPr="006C2E04" w:rsidRDefault="00574BA8" w:rsidP="00941377">
      <w:pPr>
        <w:pStyle w:val="111Lgumam"/>
      </w:pPr>
      <w:r w:rsidRPr="006C2E04">
        <w:t>pārbaudīt visu Pretendentu sniegto ziņu patiesumu;</w:t>
      </w:r>
    </w:p>
    <w:p w14:paraId="174E5F4B" w14:textId="3B702535" w:rsidR="00574BA8" w:rsidRPr="006C2E04" w:rsidRDefault="00574BA8" w:rsidP="00941377">
      <w:pPr>
        <w:pStyle w:val="111Lgumam"/>
      </w:pPr>
      <w:r w:rsidRPr="006C2E04">
        <w:t>pieaicināt Komisijas darbā speciālistus vai ekspertus ar padomdevēja tiesībām;</w:t>
      </w:r>
    </w:p>
    <w:p w14:paraId="34AA7C90" w14:textId="643F57AE" w:rsidR="00574BA8" w:rsidRPr="006C2E04" w:rsidRDefault="00574BA8" w:rsidP="00941377">
      <w:pPr>
        <w:pStyle w:val="111Lgumam"/>
      </w:pPr>
      <w:r w:rsidRPr="006C2E04">
        <w:t>veikt citas darbības saskaņā ar PIL, šo Nolikumu un citiem normatīvajiem aktiem.</w:t>
      </w:r>
    </w:p>
    <w:p w14:paraId="0B79829F" w14:textId="05151F68" w:rsidR="00574BA8" w:rsidRPr="006C2E04" w:rsidRDefault="00574BA8" w:rsidP="00941377">
      <w:pPr>
        <w:pStyle w:val="11Lgumam"/>
        <w:rPr>
          <w:lang w:eastAsia="lv-LV"/>
        </w:rPr>
      </w:pPr>
      <w:r w:rsidRPr="006C2E04">
        <w:rPr>
          <w:lang w:eastAsia="lv-LV"/>
        </w:rPr>
        <w:t>Komisijas pienākumi:</w:t>
      </w:r>
    </w:p>
    <w:p w14:paraId="4F94CD3A" w14:textId="6D9BEF46" w:rsidR="00574BA8" w:rsidRPr="006C2E04" w:rsidRDefault="00574BA8" w:rsidP="00941377">
      <w:pPr>
        <w:pStyle w:val="111Lgumam"/>
      </w:pPr>
      <w:r w:rsidRPr="006C2E04">
        <w:t>izskatīt Pretendentu iesniegtos piedāvājumus, kas iesniegti noteiktajā piedāvājumu iesniegšanas termiņā;</w:t>
      </w:r>
    </w:p>
    <w:p w14:paraId="1A91FE24" w14:textId="3B226401" w:rsidR="00574BA8" w:rsidRPr="006C2E04" w:rsidRDefault="00574BA8" w:rsidP="00941377">
      <w:pPr>
        <w:pStyle w:val="111Lgumam"/>
      </w:pPr>
      <w:r w:rsidRPr="006C2E04">
        <w:t>pieņemt lēmumu;</w:t>
      </w:r>
    </w:p>
    <w:p w14:paraId="6DCF7D46" w14:textId="25EB5E78" w:rsidR="00574BA8" w:rsidRPr="006C2E04" w:rsidRDefault="00574BA8" w:rsidP="00941377">
      <w:pPr>
        <w:pStyle w:val="111Lgumam"/>
      </w:pPr>
      <w:r w:rsidRPr="006C2E04">
        <w:t>veikt citas darbības saskaņā ar PIL, šo Nolikumu un citiem normatīvajiem aktiem.</w:t>
      </w:r>
    </w:p>
    <w:p w14:paraId="4C05CA3C" w14:textId="1C036A69" w:rsidR="003875D6" w:rsidRPr="003875D6" w:rsidRDefault="003875D6" w:rsidP="00941377">
      <w:pPr>
        <w:pStyle w:val="11Lgumam"/>
      </w:pPr>
      <w:r w:rsidRPr="003875D6">
        <w:lastRenderedPageBreak/>
        <w:t>Iepirkuma komisija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Pretendentam ar savu sniegto skaidrojumu nav tiesības izmainīt iesniegto piedāvājumu.</w:t>
      </w:r>
    </w:p>
    <w:p w14:paraId="152C378A" w14:textId="48802E9C" w:rsidR="00E51920" w:rsidRDefault="00E51920" w:rsidP="00941377">
      <w:pPr>
        <w:pStyle w:val="11Lgumam"/>
        <w:rPr>
          <w:i/>
        </w:rPr>
      </w:pPr>
      <w:r w:rsidRPr="00BF7C85">
        <w:t xml:space="preserve">Ja Iepirkumā nav iesniegti piedāvājumi vai, ja iesniegtie piedāvājumi neatbilst Iepirkuma nolikumā noteiktajām prasībām, iepirkuma komisija pieņem lēmumu izbeigt Iepirkumu bez rezultāta un trīs darbdienu laikā pēc tam, kad pieņemts šajā punktā minētais lēmums, publicē </w:t>
      </w:r>
      <w:r w:rsidR="006E2681">
        <w:t>P</w:t>
      </w:r>
      <w:r w:rsidRPr="00BF7C85">
        <w:t>ublikāciju vadības sistēmā informāciju par iepirkuma izbeigšanu bez rezultāta, kā arī savā pircēja profilā nodrošina brīvu un tiešu elektronisku piekļuvi šim lēmumam.</w:t>
      </w:r>
    </w:p>
    <w:p w14:paraId="3C048FEB" w14:textId="77777777" w:rsidR="00574BA8" w:rsidRPr="00903868" w:rsidRDefault="00903868" w:rsidP="00576F0E">
      <w:pPr>
        <w:pStyle w:val="1Lgumam"/>
        <w:keepNext/>
      </w:pPr>
      <w:r w:rsidRPr="00903868">
        <w:t>P</w:t>
      </w:r>
      <w:r w:rsidR="00574BA8" w:rsidRPr="00903868">
        <w:t>retendenta tiesības un pienākumi.</w:t>
      </w:r>
    </w:p>
    <w:p w14:paraId="48E86371" w14:textId="0267654A" w:rsidR="00574BA8" w:rsidRPr="006C2E04" w:rsidRDefault="00574BA8" w:rsidP="00576F0E">
      <w:pPr>
        <w:pStyle w:val="11Lgumam"/>
        <w:keepNext/>
        <w:rPr>
          <w:lang w:eastAsia="ar-SA"/>
        </w:rPr>
      </w:pPr>
      <w:r w:rsidRPr="006C2E04">
        <w:rPr>
          <w:lang w:eastAsia="ar-SA"/>
        </w:rPr>
        <w:t xml:space="preserve">Pretendentam ir pienākums sekot līdzi Elektronisko iepirkumu sistēmā, e-konkursu apakšsistēmā </w:t>
      </w:r>
      <w:hyperlink r:id="rId13" w:history="1">
        <w:r w:rsidRPr="006C2E04">
          <w:rPr>
            <w:color w:val="0563C1" w:themeColor="hyperlink"/>
            <w:u w:val="single"/>
            <w:lang w:eastAsia="ar-SA"/>
          </w:rPr>
          <w:t>www.eis.gov.lv</w:t>
        </w:r>
      </w:hyperlink>
      <w:r w:rsidRPr="006C2E04">
        <w:rPr>
          <w:lang w:eastAsia="ar-SA"/>
        </w:rPr>
        <w:t xml:space="preserve"> publicētajai informācijai par attiecīgo iepirkumu. </w:t>
      </w:r>
    </w:p>
    <w:p w14:paraId="163BB388" w14:textId="31563582" w:rsidR="00574BA8" w:rsidRPr="006C2E04" w:rsidRDefault="00574BA8" w:rsidP="00941377">
      <w:pPr>
        <w:pStyle w:val="11Lgumam"/>
        <w:rPr>
          <w:rFonts w:eastAsia="Times New Roman"/>
          <w:lang w:eastAsia="ar-SA"/>
        </w:rPr>
      </w:pPr>
      <w:r w:rsidRPr="006C2E04">
        <w:t>Pretendentam ir tiesības pirms piedāvājumu iesniegšanas termiņa beigām grozīt vai atsaukt iesniegto piedāvājumu</w:t>
      </w:r>
      <w:r w:rsidRPr="006C2E04">
        <w:rPr>
          <w:rFonts w:eastAsia="Times New Roman"/>
          <w:lang w:eastAsia="ar-SA"/>
        </w:rPr>
        <w:t xml:space="preserve">. </w:t>
      </w:r>
    </w:p>
    <w:p w14:paraId="0B6314D8" w14:textId="30B6A219" w:rsidR="00574BA8" w:rsidRPr="006C2E04" w:rsidRDefault="00574BA8" w:rsidP="00941377">
      <w:pPr>
        <w:pStyle w:val="11Lgumam"/>
        <w:rPr>
          <w:lang w:eastAsia="ar-SA"/>
        </w:rPr>
      </w:pPr>
      <w:r w:rsidRPr="006C2E04">
        <w:rPr>
          <w:lang w:eastAsia="ar-SA"/>
        </w:rPr>
        <w:t>Pretendentam ir citas šajā iepirkuma nolikumā un normatīvajos aktos noteiktās tiesības.</w:t>
      </w:r>
    </w:p>
    <w:p w14:paraId="73234AED" w14:textId="7672700F" w:rsidR="00574BA8" w:rsidRPr="006C2E04" w:rsidRDefault="00574BA8" w:rsidP="00941377">
      <w:pPr>
        <w:pStyle w:val="11Lgumam"/>
        <w:rPr>
          <w:lang w:eastAsia="ar-SA"/>
        </w:rPr>
      </w:pPr>
      <w:r w:rsidRPr="006C2E04">
        <w:rPr>
          <w:lang w:eastAsia="ar-SA"/>
        </w:rPr>
        <w:t>Segt visas izmaksas, kas saistītas ar piedāvājuma sagatavošanu un iesniegšanu.</w:t>
      </w:r>
    </w:p>
    <w:p w14:paraId="2BFE6999" w14:textId="3ED3E423" w:rsidR="00574BA8" w:rsidRPr="006C2E04" w:rsidRDefault="00574BA8" w:rsidP="00DE3C46">
      <w:pPr>
        <w:pStyle w:val="11Lgumam"/>
        <w:rPr>
          <w:lang w:eastAsia="lv-LV"/>
        </w:rPr>
      </w:pPr>
      <w:r w:rsidRPr="006C2E04">
        <w:rPr>
          <w:lang w:eastAsia="lv-LV"/>
        </w:rPr>
        <w:t xml:space="preserve">Komisijas norādītajā termiņā, </w:t>
      </w:r>
      <w:proofErr w:type="spellStart"/>
      <w:r w:rsidR="00D475BD">
        <w:rPr>
          <w:lang w:eastAsia="lv-LV"/>
        </w:rPr>
        <w:t>rakstveidā</w:t>
      </w:r>
      <w:proofErr w:type="spellEnd"/>
      <w:r w:rsidR="00D475BD">
        <w:rPr>
          <w:lang w:eastAsia="lv-LV"/>
        </w:rPr>
        <w:t xml:space="preserve"> s</w:t>
      </w:r>
      <w:r w:rsidRPr="006C2E04">
        <w:rPr>
          <w:lang w:eastAsia="lv-LV"/>
        </w:rPr>
        <w:t>niegt atbildes un paskaidrojumus par piedāvājumu uz Komisijas uzdotajiem jautājumiem.</w:t>
      </w:r>
    </w:p>
    <w:p w14:paraId="5A25E407" w14:textId="0538A859" w:rsidR="00574BA8" w:rsidRDefault="00574BA8" w:rsidP="00DE3C46">
      <w:pPr>
        <w:pStyle w:val="11Lgumam"/>
        <w:rPr>
          <w:lang w:eastAsia="lv-LV"/>
        </w:rPr>
      </w:pPr>
      <w:r w:rsidRPr="006C2E04">
        <w:rPr>
          <w:lang w:eastAsia="lv-LV"/>
        </w:rPr>
        <w:t xml:space="preserve">Līdz ar </w:t>
      </w:r>
      <w:r w:rsidR="00A94A3F">
        <w:rPr>
          <w:lang w:eastAsia="lv-LV"/>
        </w:rPr>
        <w:t>p</w:t>
      </w:r>
      <w:r w:rsidRPr="006C2E04">
        <w:rPr>
          <w:lang w:eastAsia="lv-LV"/>
        </w:rPr>
        <w:t>iedāvājuma iesniegšanu pretendents apņemas ievērot visus Nolikumā minētos noteikumus.</w:t>
      </w:r>
    </w:p>
    <w:p w14:paraId="7AA9CB63" w14:textId="0922DF87" w:rsidR="00574BA8" w:rsidRDefault="00574BA8" w:rsidP="00DE3C46">
      <w:pPr>
        <w:pStyle w:val="11Lgumam"/>
        <w:rPr>
          <w:lang w:eastAsia="lv-LV"/>
        </w:rPr>
      </w:pPr>
      <w:r w:rsidRPr="007F6D43">
        <w:rPr>
          <w:lang w:eastAsia="lv-LV"/>
        </w:rPr>
        <w:t>Iesniedzot piedāvājumu iepirkumam, pretendents apstiprina, ka tas piekrīt visiem iepirkuma līguma nosacījumiem. Līgums stājas spēkā, kad to parakstījušas abas līgumslēdzēj</w:t>
      </w:r>
      <w:r w:rsidR="001D66BE">
        <w:rPr>
          <w:lang w:val="lv-LV" w:eastAsia="lv-LV"/>
        </w:rPr>
        <w:t>a puses.</w:t>
      </w:r>
    </w:p>
    <w:p w14:paraId="35402313" w14:textId="77777777" w:rsidR="00A40651" w:rsidRDefault="00A40651" w:rsidP="00DE3C46">
      <w:pPr>
        <w:pStyle w:val="1Lgumam"/>
      </w:pPr>
      <w:r w:rsidRPr="009A3133">
        <w:t>Piedāvājumu vērtēšana un iepirkuma līguma slēgšanas tiesību piešķiršana</w:t>
      </w:r>
      <w:r w:rsidR="00544D01">
        <w:t>.</w:t>
      </w:r>
      <w:r w:rsidRPr="009A3133">
        <w:t xml:space="preserve"> </w:t>
      </w:r>
    </w:p>
    <w:p w14:paraId="788E6D69" w14:textId="0E9226C8" w:rsidR="00A40651" w:rsidRPr="00A40651" w:rsidRDefault="00A40651" w:rsidP="00DE3C46">
      <w:pPr>
        <w:pStyle w:val="11Lgumam"/>
        <w:rPr>
          <w:color w:val="FF0000"/>
        </w:rPr>
      </w:pPr>
      <w:r w:rsidRPr="00A40651">
        <w:t>Piedāvājumu vērtēšana notiks sekojošā kārtībā:</w:t>
      </w:r>
    </w:p>
    <w:p w14:paraId="1EC0F16A" w14:textId="3BA4B00D" w:rsidR="00DE3C46" w:rsidRPr="00DE3C46" w:rsidRDefault="00A40651" w:rsidP="00DE3C46">
      <w:pPr>
        <w:pStyle w:val="ListParagraph"/>
        <w:numPr>
          <w:ilvl w:val="2"/>
          <w:numId w:val="24"/>
        </w:numPr>
        <w:tabs>
          <w:tab w:val="left" w:pos="851"/>
          <w:tab w:val="left" w:pos="1418"/>
        </w:tabs>
        <w:rPr>
          <w:rFonts w:cs="Times New Roman"/>
          <w:szCs w:val="24"/>
        </w:rPr>
      </w:pPr>
      <w:r w:rsidRPr="009A3133">
        <w:rPr>
          <w:rFonts w:cs="Times New Roman"/>
          <w:b/>
          <w:szCs w:val="24"/>
        </w:rPr>
        <w:t>piedāvājuma noformējuma pārbaude</w:t>
      </w:r>
      <w:r w:rsidRPr="009A3133">
        <w:rPr>
          <w:rFonts w:cs="Times New Roman"/>
          <w:szCs w:val="24"/>
        </w:rPr>
        <w:t xml:space="preserve"> –</w:t>
      </w:r>
      <w:r w:rsidR="00544D01">
        <w:rPr>
          <w:rFonts w:cs="Times New Roman"/>
          <w:szCs w:val="24"/>
        </w:rPr>
        <w:t>j</w:t>
      </w:r>
      <w:r w:rsidRPr="009A3133">
        <w:rPr>
          <w:rFonts w:cs="Times New Roman"/>
          <w:szCs w:val="24"/>
        </w:rPr>
        <w:t xml:space="preserve">a komisija konstatē piedāvājuma neatbilstību prasībām, kura var ietekmēt turpmāko lēmumu attiecībā uz pretendentu, komisija var lemt par piedāvājuma tālāku izskatīšanu. </w:t>
      </w:r>
    </w:p>
    <w:p w14:paraId="57F31DC5" w14:textId="06A8B76D" w:rsidR="00A40651" w:rsidRPr="009A3133" w:rsidRDefault="00DE3C46" w:rsidP="00ED2AD1">
      <w:pPr>
        <w:pStyle w:val="ListParagraph"/>
        <w:numPr>
          <w:ilvl w:val="2"/>
          <w:numId w:val="24"/>
        </w:numPr>
        <w:rPr>
          <w:rFonts w:cs="Times New Roman"/>
          <w:szCs w:val="24"/>
        </w:rPr>
      </w:pPr>
      <w:r>
        <w:rPr>
          <w:rFonts w:cs="Times New Roman"/>
          <w:b/>
          <w:szCs w:val="24"/>
        </w:rPr>
        <w:t xml:space="preserve">Tehniskā un </w:t>
      </w:r>
      <w:r w:rsidR="00A40651" w:rsidRPr="009A3133">
        <w:rPr>
          <w:rFonts w:cs="Times New Roman"/>
          <w:b/>
          <w:szCs w:val="24"/>
        </w:rPr>
        <w:t xml:space="preserve">finanšu piedāvājuma pārbaude un vērtēšana </w:t>
      </w:r>
      <w:r w:rsidR="00A40651" w:rsidRPr="009A3133">
        <w:rPr>
          <w:rFonts w:cs="Times New Roman"/>
          <w:szCs w:val="24"/>
        </w:rPr>
        <w:t>– vērtējot</w:t>
      </w:r>
      <w:r>
        <w:rPr>
          <w:rFonts w:cs="Times New Roman"/>
          <w:szCs w:val="24"/>
        </w:rPr>
        <w:t xml:space="preserve"> tehnisko un f</w:t>
      </w:r>
      <w:r w:rsidR="00A40651" w:rsidRPr="009A3133">
        <w:rPr>
          <w:rFonts w:cs="Times New Roman"/>
          <w:szCs w:val="24"/>
        </w:rPr>
        <w:t>inanšu piedāvājumu, iepirkuma komisija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24C9F61F" w14:textId="1593F4CD" w:rsidR="00544D01" w:rsidRPr="00544D01" w:rsidRDefault="00A40651" w:rsidP="00DB4D5B">
      <w:pPr>
        <w:pStyle w:val="ListParagraph"/>
        <w:numPr>
          <w:ilvl w:val="2"/>
          <w:numId w:val="24"/>
        </w:numPr>
        <w:ind w:left="1170"/>
        <w:contextualSpacing w:val="0"/>
        <w:rPr>
          <w:rFonts w:cs="Times New Roman"/>
          <w:color w:val="FF0000"/>
          <w:szCs w:val="24"/>
        </w:rPr>
      </w:pPr>
      <w:r w:rsidRPr="00544D01">
        <w:rPr>
          <w:rFonts w:cs="Times New Roman"/>
          <w:b/>
          <w:szCs w:val="24"/>
        </w:rPr>
        <w:t>pretendenta atlase –</w:t>
      </w:r>
      <w:r w:rsidRPr="00544D01">
        <w:rPr>
          <w:rFonts w:cs="Times New Roman"/>
          <w:szCs w:val="24"/>
        </w:rPr>
        <w:t xml:space="preserve"> s</w:t>
      </w:r>
      <w:r w:rsidRPr="00544D01">
        <w:rPr>
          <w:rFonts w:cs="Times New Roman"/>
          <w:i/>
          <w:szCs w:val="24"/>
        </w:rPr>
        <w:t>ākotnēji pretendentu atlase</w:t>
      </w:r>
      <w:r w:rsidR="00544D01" w:rsidRPr="00544D01">
        <w:rPr>
          <w:rFonts w:cs="Times New Roman"/>
          <w:i/>
          <w:szCs w:val="24"/>
        </w:rPr>
        <w:t xml:space="preserve"> un vērtēšana tiks veikta </w:t>
      </w:r>
      <w:r w:rsidRPr="00544D01">
        <w:rPr>
          <w:rFonts w:cs="Times New Roman"/>
          <w:i/>
          <w:szCs w:val="24"/>
        </w:rPr>
        <w:t xml:space="preserve"> pretenden</w:t>
      </w:r>
      <w:r w:rsidR="00544D01" w:rsidRPr="00544D01">
        <w:rPr>
          <w:rFonts w:cs="Times New Roman"/>
          <w:i/>
          <w:szCs w:val="24"/>
        </w:rPr>
        <w:t>tam, kura</w:t>
      </w:r>
      <w:r w:rsidRPr="00544D01">
        <w:rPr>
          <w:rFonts w:cs="Times New Roman"/>
          <w:i/>
          <w:szCs w:val="24"/>
        </w:rPr>
        <w:t xml:space="preserve"> Finanšu piedāv</w:t>
      </w:r>
      <w:r w:rsidR="00544D01" w:rsidRPr="00544D01">
        <w:rPr>
          <w:rFonts w:cs="Times New Roman"/>
          <w:i/>
          <w:szCs w:val="24"/>
        </w:rPr>
        <w:t>ājumā piedāvātā cena</w:t>
      </w:r>
      <w:r w:rsidRPr="00544D01">
        <w:rPr>
          <w:rFonts w:cs="Times New Roman"/>
          <w:i/>
          <w:szCs w:val="24"/>
        </w:rPr>
        <w:t xml:space="preserve"> būs </w:t>
      </w:r>
      <w:r w:rsidRPr="00544D01">
        <w:rPr>
          <w:rFonts w:cs="Times New Roman"/>
          <w:i/>
          <w:szCs w:val="24"/>
          <w:u w:val="single"/>
        </w:rPr>
        <w:t>viszemāk</w:t>
      </w:r>
      <w:r w:rsidR="00112D53">
        <w:rPr>
          <w:rFonts w:cs="Times New Roman"/>
          <w:i/>
          <w:szCs w:val="24"/>
          <w:u w:val="single"/>
        </w:rPr>
        <w:t>ā</w:t>
      </w:r>
      <w:r w:rsidRPr="00544D01">
        <w:rPr>
          <w:rFonts w:cs="Times New Roman"/>
          <w:i/>
          <w:szCs w:val="24"/>
        </w:rPr>
        <w:t xml:space="preserve">. Gadījumā, ja piedāvājums, kura Finanšu piedāvājumā piedāvātā cena būs ar </w:t>
      </w:r>
      <w:r w:rsidR="00112D53">
        <w:rPr>
          <w:rFonts w:cs="Times New Roman"/>
          <w:i/>
          <w:szCs w:val="24"/>
        </w:rPr>
        <w:t>viszemākā</w:t>
      </w:r>
      <w:r w:rsidRPr="00544D01">
        <w:rPr>
          <w:rFonts w:cs="Times New Roman"/>
          <w:i/>
          <w:szCs w:val="24"/>
        </w:rPr>
        <w:t xml:space="preserve">, tiks noraidīts kā neatbilstošs, tiks vērtēta nākamā lētākā pretendenta dokumentu atbilstība kvalifikācijas prasībām. </w:t>
      </w:r>
    </w:p>
    <w:p w14:paraId="72F3B7C9" w14:textId="77777777" w:rsidR="00A40651" w:rsidRPr="00544D01" w:rsidRDefault="00A40651" w:rsidP="00544D01">
      <w:pPr>
        <w:pStyle w:val="ListParagraph"/>
        <w:ind w:left="1170"/>
        <w:contextualSpacing w:val="0"/>
        <w:rPr>
          <w:rFonts w:cs="Times New Roman"/>
          <w:color w:val="FF0000"/>
          <w:szCs w:val="24"/>
        </w:rPr>
      </w:pPr>
      <w:r w:rsidRPr="00544D01">
        <w:rPr>
          <w:rFonts w:cs="Times New Roman"/>
          <w:szCs w:val="24"/>
        </w:rPr>
        <w:t xml:space="preserve">Iepirkuma komisija vērtē pretendenta kvalifikāciju apstiprinošo dokumentu atbilstību izvirzītajām prasībām. Iepirkuma komisija vērtē, vai pretendents ir iesniedzis visus nolikuma </w:t>
      </w:r>
      <w:r w:rsidR="00544D01">
        <w:rPr>
          <w:rFonts w:cs="Times New Roman"/>
          <w:szCs w:val="24"/>
        </w:rPr>
        <w:t>5</w:t>
      </w:r>
      <w:r w:rsidR="00A94A3F">
        <w:rPr>
          <w:rFonts w:cs="Times New Roman"/>
          <w:szCs w:val="24"/>
        </w:rPr>
        <w:t>.</w:t>
      </w:r>
      <w:r w:rsidRPr="00544D01">
        <w:rPr>
          <w:rFonts w:cs="Times New Roman"/>
          <w:szCs w:val="24"/>
        </w:rPr>
        <w:t xml:space="preserve"> punktā pieprasītos dokumentus un atbilst nolikuma </w:t>
      </w:r>
      <w:r w:rsidR="00544D01">
        <w:rPr>
          <w:rFonts w:cs="Times New Roman"/>
          <w:szCs w:val="24"/>
        </w:rPr>
        <w:t>5</w:t>
      </w:r>
      <w:r w:rsidRPr="00544D01">
        <w:rPr>
          <w:rFonts w:cs="Times New Roman"/>
          <w:szCs w:val="24"/>
        </w:rPr>
        <w:t>. punktā noteiktajiem kritērijiem. Iepirkuma komisija lemj par pretendenta noraidīšanu no turpmākās dalības iepirkumā, ja nav iesniegts kāds no noteiktajiem dokumentiem vai to saturs neatbilst izvirzītajām prasībām, kā rezultātā iepirkuma komisija nevar pārliecināties par pretendenta atbilstību kvalifikācijas prasībām.</w:t>
      </w:r>
    </w:p>
    <w:p w14:paraId="0ADE8086" w14:textId="295DCEEA" w:rsidR="00A40651" w:rsidRPr="00704314" w:rsidRDefault="00A40651" w:rsidP="00B00A24">
      <w:pPr>
        <w:pStyle w:val="11Lgumam"/>
      </w:pPr>
      <w:r w:rsidRPr="00704314">
        <w:t xml:space="preserve">Piedāvājuma izvēles kritērijs ir saimnieciski visizdevīgākais piedāvājums, kuru nosaka, ņemot vērā tikai cenu. </w:t>
      </w:r>
      <w:r w:rsidR="00B00A24" w:rsidRPr="00FB19B2">
        <w:t xml:space="preserve">Ja vairākiem Pretendentiem iesniegtais piedāvājuma novērtējums ir vienāds, tad Pasūtītājs veic izlozi starp Pretendentiem, uzaicinot tos piedalīties klātienē vai attālināti </w:t>
      </w:r>
      <w:r w:rsidR="00B00A24" w:rsidRPr="00FB19B2">
        <w:lastRenderedPageBreak/>
        <w:t>ZOOM platformā. Ja Pretendents neierodas uz izlozi, Pasūtītājs veic izlozi bez Pretendenta klātbūtnes.</w:t>
      </w:r>
    </w:p>
    <w:p w14:paraId="14F55ABE" w14:textId="5C6EF54E" w:rsidR="00A40651" w:rsidRPr="00D30770" w:rsidRDefault="00A40651" w:rsidP="00DE3C46">
      <w:pPr>
        <w:pStyle w:val="11Lgumam"/>
      </w:pPr>
      <w:r w:rsidRPr="00FA0B6B">
        <w:t xml:space="preserve">Iepirkuma komisija iepirkuma līguma slēgšanas tiesības piešķir pretendentam, kurš izraudzīts atbilstoši iepirkuma nolikumā noteiktajām prasībām, ir ar viszemāko cenu un nav izslēdzams no dalības iepirkumā saskaņā ar </w:t>
      </w:r>
      <w:r w:rsidR="001D66BE" w:rsidRPr="00A26AB5">
        <w:rPr>
          <w:bCs/>
          <w:lang w:val="lv-LV"/>
        </w:rPr>
        <w:t xml:space="preserve">PIL 42.panta otrās daļas 1., 2., 3., 4, 5., 6., 7., 10.,11., 12., 13. un 14. punktā noteikto un </w:t>
      </w:r>
      <w:bookmarkStart w:id="23" w:name="_Hlk526320962"/>
      <w:r w:rsidR="001D66BE" w:rsidRPr="00A26AB5">
        <w:rPr>
          <w:bCs/>
          <w:szCs w:val="26"/>
          <w:lang w:val="lv-LV"/>
        </w:rPr>
        <w:t xml:space="preserve">Starptautisko un Latvijas Republikas nacionālo sankciju likuma </w:t>
      </w:r>
      <w:r w:rsidR="001D66BE" w:rsidRPr="00A26AB5">
        <w:rPr>
          <w:bCs/>
          <w:lang w:val="lv-LV"/>
        </w:rPr>
        <w:t>11.</w:t>
      </w:r>
      <w:r w:rsidR="001D66BE" w:rsidRPr="00A26AB5">
        <w:rPr>
          <w:bCs/>
          <w:vertAlign w:val="superscript"/>
          <w:lang w:val="lv-LV"/>
        </w:rPr>
        <w:t xml:space="preserve">1 </w:t>
      </w:r>
      <w:r w:rsidR="001D66BE" w:rsidRPr="00A26AB5">
        <w:rPr>
          <w:bCs/>
          <w:lang w:val="lv-LV"/>
        </w:rPr>
        <w:t>panta</w:t>
      </w:r>
      <w:r w:rsidR="001D66BE" w:rsidRPr="00A26AB5">
        <w:rPr>
          <w:bCs/>
          <w:szCs w:val="26"/>
          <w:lang w:val="lv-LV" w:eastAsia="ar-SA"/>
        </w:rPr>
        <w:t xml:space="preserve"> izslēgšanas nosacījumu </w:t>
      </w:r>
      <w:bookmarkEnd w:id="23"/>
      <w:r w:rsidR="001D66BE" w:rsidRPr="00A26AB5">
        <w:rPr>
          <w:bCs/>
          <w:szCs w:val="26"/>
          <w:lang w:val="lv-LV" w:eastAsia="ar-SA"/>
        </w:rPr>
        <w:t>pārbaudi</w:t>
      </w:r>
      <w:r w:rsidR="001D66BE" w:rsidRPr="00A26AB5">
        <w:rPr>
          <w:bCs/>
          <w:lang w:val="lv-LV"/>
        </w:rPr>
        <w:t>.</w:t>
      </w:r>
      <w:r w:rsidR="00FF1023">
        <w:rPr>
          <w:lang w:val="lv-LV"/>
        </w:rPr>
        <w:t xml:space="preserve"> Izslēgšanas noteikumu pārbaude notiks PIL 42.panta kārtībā.</w:t>
      </w:r>
    </w:p>
    <w:p w14:paraId="52BE512A" w14:textId="77777777" w:rsidR="00A40651" w:rsidRPr="009A3133" w:rsidRDefault="00A40651" w:rsidP="00DE3C46">
      <w:pPr>
        <w:pStyle w:val="11Lgumam"/>
      </w:pPr>
      <w:r w:rsidRPr="009A3133">
        <w:t>Iepirkuma komisija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Pretendentam ar savu sniegto skaidrojumu nav tiesības izmainīt iesniegto piedāvājumu.</w:t>
      </w:r>
    </w:p>
    <w:p w14:paraId="6A3C96AA" w14:textId="77777777" w:rsidR="00BF7C85" w:rsidRPr="0077566C" w:rsidRDefault="00BF7C85" w:rsidP="00DE3C46">
      <w:pPr>
        <w:pStyle w:val="11Lgumam"/>
      </w:pPr>
      <w:r w:rsidRPr="0077566C">
        <w:t xml:space="preserve">Visi pretendenti tiek </w:t>
      </w:r>
      <w:proofErr w:type="spellStart"/>
      <w:r w:rsidRPr="0077566C">
        <w:t>rakstveidā</w:t>
      </w:r>
      <w:proofErr w:type="spellEnd"/>
      <w:r w:rsidRPr="0077566C">
        <w:t xml:space="preserve"> informēti par Iepirkuma rezultātiem trīs darba dienu laikā no lēmuma pieņemšanas dienas, nosūtot paziņojumu par Iepirkuma rezultātiem </w:t>
      </w:r>
      <w:r w:rsidRPr="0077566C">
        <w:rPr>
          <w:b/>
        </w:rPr>
        <w:t>uz pretendenta piedāvājumā norādīto elektroniskā pasta adresi.</w:t>
      </w:r>
    </w:p>
    <w:p w14:paraId="316CF2DE" w14:textId="17A1D145" w:rsidR="00BF7C85" w:rsidRPr="00A40651" w:rsidRDefault="00BF7C85" w:rsidP="00DE3C46">
      <w:pPr>
        <w:pStyle w:val="11Lgumam"/>
      </w:pPr>
      <w:r w:rsidRPr="00A40651">
        <w:t>Pretendentam, kuram piešķirtas iepirkuma līguma slēgšanas tiesības,  iepirkuma līgums jāparaksta 10 (desmit) darba dienu laikā no pasūtītāja nosūtītā uzaicinājuma parakstīt iepirkuma līgumu nosūtīšanas (arī e-pasta veidā) dienas. Ja norādītajā termiņā pretendents, kuram piešķirtas iepirkuma līguma slēgšanas tiesības,  neparaksta iepirkuma līgumu, tas tiek uzskatīts par atteikumu slēgt iepirkuma līgumu ar pasūtītāju.</w:t>
      </w:r>
    </w:p>
    <w:p w14:paraId="3BADF2D5" w14:textId="109AA468" w:rsidR="00BF7C85" w:rsidRPr="00A40651" w:rsidRDefault="00BF7C85" w:rsidP="00DE3C46">
      <w:pPr>
        <w:pStyle w:val="11Lgumam"/>
      </w:pPr>
      <w:r w:rsidRPr="00A40651">
        <w:t>Ja izraudzītais pretendents atsakās slēgt iepirkuma līgumu ar pasūtītāju, pasūtītājs pieņem lēmumu slēgt līgumu ar nākamo pretendentu, kur</w:t>
      </w:r>
      <w:r w:rsidR="00E51920" w:rsidRPr="00A40651">
        <w:t>a piedāvājums ir izvērtēts un kur</w:t>
      </w:r>
      <w:r w:rsidRPr="00A40651">
        <w:t xml:space="preserve">š </w:t>
      </w:r>
      <w:r w:rsidR="00E51920" w:rsidRPr="00A40651">
        <w:t xml:space="preserve">ir </w:t>
      </w:r>
      <w:r w:rsidRPr="00A40651">
        <w:t xml:space="preserve">piedāvājis zemāko cenu vai pārtraukt iepirkuma procedūru, neizvēloties nevienu piedāvājumu. </w:t>
      </w:r>
    </w:p>
    <w:p w14:paraId="1B49BA76" w14:textId="7BC6AD5E" w:rsidR="00BF7C85" w:rsidRDefault="00BF7C85" w:rsidP="00DE3C46">
      <w:pPr>
        <w:pStyle w:val="11Lgumam"/>
      </w:pPr>
      <w:r w:rsidRPr="00A40651">
        <w:t>Pirms lēmuma pieņemšanas par līguma noslēgšanu ar nākamo pretendentu, kurš piedāvājis zemāko cenu,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iepirkuma procedūru, neizvēloties nevienu piedāvājumu</w:t>
      </w:r>
      <w:r w:rsidRPr="00BF7C85">
        <w:t>.</w:t>
      </w:r>
    </w:p>
    <w:p w14:paraId="358B8930" w14:textId="77777777" w:rsidR="001D66BE" w:rsidRPr="0040399C" w:rsidRDefault="001D66BE" w:rsidP="001D66BE">
      <w:pPr>
        <w:pStyle w:val="1Lgumam"/>
      </w:pPr>
      <w:r w:rsidRPr="0040399C">
        <w:t>Personu datu aizsardzība</w:t>
      </w:r>
    </w:p>
    <w:p w14:paraId="451AD11A" w14:textId="77777777" w:rsidR="001D66BE" w:rsidRPr="0040399C" w:rsidRDefault="001D66BE" w:rsidP="001D66BE">
      <w:pPr>
        <w:pStyle w:val="11Lgumam"/>
      </w:pPr>
      <w:r w:rsidRPr="0040399C">
        <w:t xml:space="preserve"> 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30D4A40B" w14:textId="77777777" w:rsidR="001D66BE" w:rsidRPr="0040399C" w:rsidRDefault="001D66BE" w:rsidP="001D66BE">
      <w:pPr>
        <w:pStyle w:val="11Lgumam"/>
      </w:pPr>
      <w:r w:rsidRPr="0040399C">
        <w:t>Personas datu apstrādes pamatojums – Pretendentu piedāvājumos iekļautie personu dati tiks apstrādāti VSIA “Nacionālais rehabilitācijas centrs “Vaivari”” noteiktā mērķa īstenošanai: pretendentu (fizisku personu) datu apstrāde iepirkuma procedūru īstenošana, iepirkuma līguma noslēgšana un izpilde, GDPR 6.panta pirmās daļas b) un c) apakšpunkts. Iepirkumā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w:t>
      </w:r>
    </w:p>
    <w:p w14:paraId="68A60C6A" w14:textId="77777777" w:rsidR="001D66BE" w:rsidRPr="0040399C" w:rsidRDefault="001D66BE" w:rsidP="001D66BE">
      <w:pPr>
        <w:pStyle w:val="11Lgumam"/>
      </w:pPr>
      <w:r w:rsidRPr="0040399C">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līguma izpildē, ja ar pretendentu tiks </w:t>
      </w:r>
      <w:r w:rsidRPr="0040399C">
        <w:lastRenderedPageBreak/>
        <w:t>noslēgts iepirkuma līgums, ir nodrošināts personas datu apstrādes tiesiskais pamats normatīvajos aktos noteiktajā kārtībā;</w:t>
      </w:r>
    </w:p>
    <w:p w14:paraId="45373738" w14:textId="77777777" w:rsidR="001D66BE" w:rsidRPr="0040399C" w:rsidRDefault="001D66BE" w:rsidP="001D66BE">
      <w:pPr>
        <w:pStyle w:val="11Lgumam"/>
      </w:pPr>
      <w:r w:rsidRPr="0040399C">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724E2AB8" w14:textId="77777777" w:rsidR="001D66BE" w:rsidRPr="0040399C" w:rsidRDefault="001D66BE" w:rsidP="001D66BE">
      <w:pPr>
        <w:pStyle w:val="11Lgumam"/>
      </w:pPr>
      <w:r w:rsidRPr="0040399C">
        <w:t xml:space="preserve">Datu apstrādes pārzinis: VSIA “Nacionālais rehabilitācijas centrs “Vaivari””, reģistrācijas Nr. 40003273900, Asaru prospekts 61, Jūrmala, LV - 2008,  </w:t>
      </w:r>
      <w:hyperlink r:id="rId14" w:history="1">
        <w:r w:rsidRPr="0040399C">
          <w:rPr>
            <w:rStyle w:val="Hyperlink"/>
          </w:rPr>
          <w:t>info@nrc.lv</w:t>
        </w:r>
      </w:hyperlink>
      <w:r w:rsidRPr="0040399C">
        <w:t>,    tālr. 67766124, 66951122;</w:t>
      </w:r>
    </w:p>
    <w:p w14:paraId="3BC9CAB5" w14:textId="77777777" w:rsidR="001D66BE" w:rsidRPr="0040399C" w:rsidRDefault="001D66BE" w:rsidP="001D66BE">
      <w:pPr>
        <w:pStyle w:val="11Lgumam"/>
      </w:pPr>
      <w:r w:rsidRPr="0040399C">
        <w:t xml:space="preserve"> Detalizētāka informācija par personas datu apstrādēm ir atrodama </w:t>
      </w:r>
      <w:hyperlink r:id="rId15" w:history="1">
        <w:r w:rsidRPr="0040399C">
          <w:rPr>
            <w:rStyle w:val="Hyperlink"/>
          </w:rPr>
          <w:t>https://www.nrcvaivari.lv/lv/privatuma-politika</w:t>
        </w:r>
      </w:hyperlink>
      <w:r w:rsidRPr="0040399C">
        <w:t>.</w:t>
      </w:r>
    </w:p>
    <w:p w14:paraId="0FF5E64A" w14:textId="77777777" w:rsidR="001D66BE" w:rsidRPr="00BF7C85" w:rsidRDefault="001D66BE" w:rsidP="001D66BE">
      <w:pPr>
        <w:pStyle w:val="11Lgumam"/>
        <w:numPr>
          <w:ilvl w:val="0"/>
          <w:numId w:val="0"/>
        </w:numPr>
        <w:ind w:left="567"/>
      </w:pPr>
    </w:p>
    <w:p w14:paraId="7682F59D" w14:textId="77777777" w:rsidR="00574BA8" w:rsidRPr="00903868" w:rsidRDefault="00574BA8" w:rsidP="00DE3C46">
      <w:pPr>
        <w:pStyle w:val="1Lgumam"/>
        <w:rPr>
          <w:rFonts w:eastAsia="Calibri"/>
        </w:rPr>
      </w:pPr>
      <w:r w:rsidRPr="00903868">
        <w:t>Nolikuma pielikumi.</w:t>
      </w:r>
    </w:p>
    <w:p w14:paraId="19158372" w14:textId="77777777" w:rsidR="00574BA8" w:rsidRPr="006C2E04" w:rsidRDefault="00574BA8" w:rsidP="00574BA8">
      <w:pPr>
        <w:widowControl w:val="0"/>
        <w:overflowPunct w:val="0"/>
        <w:autoSpaceDE w:val="0"/>
        <w:autoSpaceDN w:val="0"/>
        <w:adjustRightInd w:val="0"/>
        <w:rPr>
          <w:rFonts w:eastAsia="Times New Roman" w:cs="Times New Roman"/>
          <w:bCs/>
          <w:kern w:val="28"/>
          <w:szCs w:val="24"/>
          <w:lang w:eastAsia="lv-LV"/>
        </w:rPr>
      </w:pPr>
      <w:r w:rsidRPr="006C2E04">
        <w:rPr>
          <w:rFonts w:eastAsia="Times New Roman" w:cs="Times New Roman"/>
          <w:kern w:val="28"/>
          <w:szCs w:val="24"/>
          <w:lang w:eastAsia="lv-LV"/>
        </w:rPr>
        <w:t>1.pielikums – P</w:t>
      </w:r>
      <w:r w:rsidRPr="006C2E04">
        <w:rPr>
          <w:rFonts w:eastAsia="Times New Roman" w:cs="Times New Roman"/>
          <w:bCs/>
          <w:kern w:val="28"/>
          <w:szCs w:val="24"/>
          <w:lang w:eastAsia="lv-LV"/>
        </w:rPr>
        <w:t>ieteikums dalībai iepirkumā.</w:t>
      </w:r>
    </w:p>
    <w:p w14:paraId="6960662E" w14:textId="5DD78F88" w:rsidR="008B7EAA" w:rsidRDefault="00574BA8" w:rsidP="008B7EAA">
      <w:pPr>
        <w:contextualSpacing/>
        <w:rPr>
          <w:rFonts w:cs="Times New Roman"/>
          <w:bCs/>
          <w:szCs w:val="24"/>
        </w:rPr>
      </w:pPr>
      <w:r w:rsidRPr="006C2E04">
        <w:rPr>
          <w:rFonts w:eastAsia="Times New Roman" w:cs="Times New Roman"/>
          <w:bCs/>
          <w:kern w:val="28"/>
          <w:szCs w:val="24"/>
          <w:lang w:eastAsia="lv-LV"/>
        </w:rPr>
        <w:t xml:space="preserve">2.pielikums </w:t>
      </w:r>
      <w:r w:rsidR="000C6A86" w:rsidRPr="006C2E04">
        <w:rPr>
          <w:rFonts w:eastAsia="Times New Roman" w:cs="Times New Roman"/>
          <w:szCs w:val="24"/>
          <w:lang w:eastAsia="ar-SA"/>
        </w:rPr>
        <w:t>–</w:t>
      </w:r>
      <w:r w:rsidR="000C6A86">
        <w:rPr>
          <w:rFonts w:eastAsia="Times New Roman" w:cs="Times New Roman"/>
          <w:bCs/>
          <w:kern w:val="28"/>
          <w:szCs w:val="24"/>
          <w:lang w:eastAsia="lv-LV"/>
        </w:rPr>
        <w:t xml:space="preserve"> </w:t>
      </w:r>
      <w:r w:rsidR="00F24015">
        <w:rPr>
          <w:rFonts w:cs="Times New Roman"/>
          <w:bCs/>
          <w:szCs w:val="24"/>
        </w:rPr>
        <w:t>Līguma izpildē iesaistīto speciālistu saraksts</w:t>
      </w:r>
      <w:r w:rsidR="008B7EAA">
        <w:rPr>
          <w:rFonts w:cs="Times New Roman"/>
          <w:bCs/>
          <w:szCs w:val="24"/>
        </w:rPr>
        <w:t>.</w:t>
      </w:r>
    </w:p>
    <w:p w14:paraId="6781E9B4" w14:textId="6A5AE5EF" w:rsidR="00574BA8" w:rsidRPr="006C2E04" w:rsidRDefault="00F24015" w:rsidP="00574BA8">
      <w:pPr>
        <w:spacing w:line="256" w:lineRule="auto"/>
        <w:rPr>
          <w:rFonts w:eastAsia="Calibri" w:cs="Times New Roman"/>
          <w:szCs w:val="24"/>
        </w:rPr>
      </w:pPr>
      <w:r>
        <w:rPr>
          <w:rFonts w:eastAsia="Calibri" w:cs="Times New Roman"/>
          <w:szCs w:val="24"/>
        </w:rPr>
        <w:t>3</w:t>
      </w:r>
      <w:r w:rsidR="00574BA8" w:rsidRPr="006C2E04">
        <w:rPr>
          <w:rFonts w:eastAsia="Calibri" w:cs="Times New Roman"/>
          <w:szCs w:val="24"/>
        </w:rPr>
        <w:t xml:space="preserve">.pielikums – </w:t>
      </w:r>
      <w:r w:rsidR="00DB139D" w:rsidRPr="00DB139D">
        <w:rPr>
          <w:rFonts w:eastAsia="Calibri" w:cs="Times New Roman"/>
          <w:szCs w:val="24"/>
        </w:rPr>
        <w:t>Apakšuzņēmēju saraksts/apliecinājums</w:t>
      </w:r>
      <w:r w:rsidR="00574BA8" w:rsidRPr="006C2E04">
        <w:rPr>
          <w:rFonts w:eastAsia="Calibri" w:cs="Times New Roman"/>
          <w:szCs w:val="24"/>
        </w:rPr>
        <w:t>.</w:t>
      </w:r>
    </w:p>
    <w:p w14:paraId="7DEF8C15" w14:textId="5A50E000" w:rsidR="00574BA8" w:rsidRPr="006C2E04" w:rsidRDefault="00F24015" w:rsidP="00574BA8">
      <w:pPr>
        <w:widowControl w:val="0"/>
        <w:tabs>
          <w:tab w:val="left" w:pos="426"/>
        </w:tabs>
        <w:overflowPunct w:val="0"/>
        <w:autoSpaceDE w:val="0"/>
        <w:autoSpaceDN w:val="0"/>
        <w:adjustRightInd w:val="0"/>
        <w:rPr>
          <w:rFonts w:eastAsia="Calibri" w:cs="Times New Roman"/>
          <w:szCs w:val="24"/>
        </w:rPr>
      </w:pPr>
      <w:r>
        <w:rPr>
          <w:rFonts w:eastAsia="Calibri" w:cs="Times New Roman"/>
          <w:szCs w:val="24"/>
        </w:rPr>
        <w:t>4</w:t>
      </w:r>
      <w:r w:rsidR="00574BA8" w:rsidRPr="006C2E04">
        <w:rPr>
          <w:rFonts w:eastAsia="Calibri" w:cs="Times New Roman"/>
          <w:szCs w:val="24"/>
        </w:rPr>
        <w:t xml:space="preserve">.pielikums – </w:t>
      </w:r>
      <w:r w:rsidRPr="00F24015">
        <w:rPr>
          <w:rFonts w:eastAsia="Calibri" w:cs="Times New Roman"/>
          <w:szCs w:val="24"/>
        </w:rPr>
        <w:t>Tehniskā specifikācija / Tehniskais – finanšu piedāvājums (forma)</w:t>
      </w:r>
      <w:r w:rsidR="00574BA8" w:rsidRPr="006C2E04">
        <w:rPr>
          <w:rFonts w:eastAsia="Calibri" w:cs="Times New Roman"/>
          <w:szCs w:val="24"/>
        </w:rPr>
        <w:t>.</w:t>
      </w:r>
    </w:p>
    <w:p w14:paraId="04861F4D" w14:textId="6BDA7439" w:rsidR="00574BA8" w:rsidRPr="006C2E04" w:rsidRDefault="00EE2AF8" w:rsidP="00574BA8">
      <w:pPr>
        <w:widowControl w:val="0"/>
        <w:tabs>
          <w:tab w:val="left" w:pos="426"/>
        </w:tabs>
        <w:overflowPunct w:val="0"/>
        <w:autoSpaceDE w:val="0"/>
        <w:autoSpaceDN w:val="0"/>
        <w:adjustRightInd w:val="0"/>
        <w:rPr>
          <w:rFonts w:eastAsia="Times New Roman" w:cs="Times New Roman"/>
          <w:bCs/>
          <w:kern w:val="28"/>
          <w:szCs w:val="24"/>
          <w:highlight w:val="yellow"/>
          <w:lang w:eastAsia="lv-LV"/>
        </w:rPr>
      </w:pPr>
      <w:r>
        <w:rPr>
          <w:rFonts w:eastAsia="Calibri" w:cs="Times New Roman"/>
          <w:szCs w:val="24"/>
        </w:rPr>
        <w:t>5</w:t>
      </w:r>
      <w:r w:rsidR="00574BA8">
        <w:rPr>
          <w:rFonts w:eastAsia="Calibri" w:cs="Times New Roman"/>
          <w:szCs w:val="24"/>
        </w:rPr>
        <w:t>.pielikums – Līguma projekts.</w:t>
      </w:r>
    </w:p>
    <w:p w14:paraId="286B925C" w14:textId="77777777" w:rsidR="00574BA8" w:rsidRDefault="00574BA8" w:rsidP="00574BA8">
      <w:pPr>
        <w:autoSpaceDE w:val="0"/>
        <w:autoSpaceDN w:val="0"/>
        <w:adjustRightInd w:val="0"/>
        <w:rPr>
          <w:rFonts w:eastAsia="Times New Roman" w:cs="Times New Roman"/>
          <w:color w:val="000000"/>
          <w:szCs w:val="24"/>
          <w:lang w:eastAsia="lv-LV"/>
        </w:rPr>
      </w:pPr>
    </w:p>
    <w:p w14:paraId="41DA8E8A" w14:textId="77777777" w:rsidR="004E64D9" w:rsidRDefault="004E64D9" w:rsidP="00574BA8">
      <w:pPr>
        <w:autoSpaceDE w:val="0"/>
        <w:autoSpaceDN w:val="0"/>
        <w:adjustRightInd w:val="0"/>
        <w:rPr>
          <w:rFonts w:eastAsia="Times New Roman" w:cs="Times New Roman"/>
          <w:color w:val="000000"/>
          <w:szCs w:val="24"/>
          <w:lang w:eastAsia="lv-LV"/>
        </w:rPr>
      </w:pPr>
    </w:p>
    <w:p w14:paraId="789B2A08" w14:textId="77777777" w:rsidR="00574BA8" w:rsidRPr="006C2E04" w:rsidRDefault="00574BA8" w:rsidP="00574BA8">
      <w:pPr>
        <w:autoSpaceDE w:val="0"/>
        <w:autoSpaceDN w:val="0"/>
        <w:adjustRightInd w:val="0"/>
        <w:rPr>
          <w:rFonts w:eastAsia="Times New Roman" w:cs="Times New Roman"/>
          <w:color w:val="000000"/>
          <w:szCs w:val="24"/>
          <w:lang w:eastAsia="lv-LV"/>
        </w:rPr>
      </w:pPr>
    </w:p>
    <w:p w14:paraId="20CF82DA" w14:textId="6040B608" w:rsidR="00710BF0" w:rsidRDefault="00B10E83" w:rsidP="001D66BE">
      <w:pPr>
        <w:autoSpaceDE w:val="0"/>
        <w:autoSpaceDN w:val="0"/>
        <w:adjustRightInd w:val="0"/>
        <w:jc w:val="center"/>
        <w:rPr>
          <w:rFonts w:eastAsia="Calibri" w:cs="Times New Roman"/>
          <w:color w:val="4C4C4C"/>
          <w:sz w:val="18"/>
          <w:szCs w:val="18"/>
        </w:rPr>
      </w:pPr>
      <w:r>
        <w:rPr>
          <w:rFonts w:eastAsia="Times New Roman" w:cs="Times New Roman"/>
          <w:color w:val="000000"/>
          <w:szCs w:val="24"/>
          <w:lang w:eastAsia="lv-LV"/>
        </w:rPr>
        <w:t>I</w:t>
      </w:r>
      <w:r w:rsidR="00574BA8" w:rsidRPr="006C2E04">
        <w:rPr>
          <w:rFonts w:eastAsia="Times New Roman" w:cs="Times New Roman"/>
          <w:color w:val="000000"/>
          <w:szCs w:val="24"/>
          <w:lang w:eastAsia="lv-LV"/>
        </w:rPr>
        <w:t>epirkumu komisijas priekšsēdētāj</w:t>
      </w:r>
      <w:r w:rsidR="00DE3C46">
        <w:rPr>
          <w:rFonts w:eastAsia="Times New Roman" w:cs="Times New Roman"/>
          <w:color w:val="000000"/>
          <w:szCs w:val="24"/>
          <w:lang w:eastAsia="lv-LV"/>
        </w:rPr>
        <w:t>a</w:t>
      </w:r>
      <w:r w:rsidR="00574BA8" w:rsidRPr="006C2E04">
        <w:rPr>
          <w:rFonts w:eastAsia="Times New Roman" w:cs="Times New Roman"/>
          <w:color w:val="000000"/>
          <w:szCs w:val="24"/>
          <w:lang w:eastAsia="lv-LV"/>
        </w:rPr>
        <w:t xml:space="preserve"> </w:t>
      </w:r>
      <w:r w:rsidR="00574BA8" w:rsidRPr="006C2E04">
        <w:rPr>
          <w:rFonts w:eastAsia="Times New Roman" w:cs="Times New Roman"/>
          <w:color w:val="000000"/>
          <w:szCs w:val="24"/>
          <w:lang w:eastAsia="lv-LV"/>
        </w:rPr>
        <w:tab/>
        <w:t xml:space="preserve">                                   </w:t>
      </w:r>
      <w:r w:rsidR="00513B5E">
        <w:rPr>
          <w:rFonts w:eastAsia="Times New Roman" w:cs="Times New Roman"/>
          <w:color w:val="000000"/>
          <w:szCs w:val="24"/>
          <w:lang w:eastAsia="lv-LV"/>
        </w:rPr>
        <w:t xml:space="preserve">           </w:t>
      </w:r>
      <w:r w:rsidR="00574BA8" w:rsidRPr="006C2E04">
        <w:rPr>
          <w:rFonts w:eastAsia="Times New Roman" w:cs="Times New Roman"/>
          <w:color w:val="000000"/>
          <w:szCs w:val="24"/>
          <w:lang w:eastAsia="lv-LV"/>
        </w:rPr>
        <w:t xml:space="preserve">   </w:t>
      </w:r>
      <w:r w:rsidR="000E6960">
        <w:rPr>
          <w:rFonts w:eastAsia="Times New Roman" w:cs="Times New Roman"/>
          <w:color w:val="000000"/>
          <w:szCs w:val="24"/>
          <w:lang w:eastAsia="lv-LV"/>
        </w:rPr>
        <w:t>Zane Bredriha</w:t>
      </w:r>
    </w:p>
    <w:p w14:paraId="53DBAA0E" w14:textId="77777777" w:rsidR="004E64D9" w:rsidRDefault="004E64D9" w:rsidP="00574BA8">
      <w:pPr>
        <w:spacing w:line="240" w:lineRule="atLeast"/>
        <w:textAlignment w:val="baseline"/>
        <w:rPr>
          <w:rFonts w:eastAsia="Calibri" w:cs="Times New Roman"/>
          <w:color w:val="4C4C4C"/>
          <w:sz w:val="18"/>
          <w:szCs w:val="18"/>
        </w:rPr>
      </w:pPr>
    </w:p>
    <w:p w14:paraId="31629AD5" w14:textId="77777777" w:rsidR="00F67A11" w:rsidRDefault="00F67A11">
      <w:pPr>
        <w:spacing w:after="160" w:line="259" w:lineRule="auto"/>
        <w:jc w:val="left"/>
        <w:rPr>
          <w:rFonts w:eastAsia="Calibri" w:cs="Times New Roman"/>
          <w:color w:val="4C4C4C"/>
          <w:sz w:val="18"/>
          <w:szCs w:val="18"/>
        </w:rPr>
      </w:pPr>
      <w:r>
        <w:rPr>
          <w:rFonts w:eastAsia="Calibri" w:cs="Times New Roman"/>
          <w:color w:val="4C4C4C"/>
          <w:sz w:val="18"/>
          <w:szCs w:val="18"/>
        </w:rPr>
        <w:br w:type="page"/>
      </w:r>
    </w:p>
    <w:p w14:paraId="5BFEF7C7" w14:textId="6559641D" w:rsidR="00574BA8" w:rsidRPr="006C2E04" w:rsidRDefault="003E3B36" w:rsidP="00F67A11">
      <w:pPr>
        <w:keepNext/>
        <w:keepLines/>
        <w:jc w:val="right"/>
        <w:outlineLvl w:val="2"/>
        <w:rPr>
          <w:rFonts w:eastAsia="Calibri" w:cs="Times New Roman"/>
          <w:b/>
          <w:bCs/>
          <w:szCs w:val="24"/>
          <w:lang w:eastAsia="lv-LV"/>
        </w:rPr>
      </w:pPr>
      <w:r>
        <w:rPr>
          <w:rFonts w:eastAsia="Calibri" w:cs="Times New Roman"/>
          <w:b/>
          <w:bCs/>
          <w:szCs w:val="24"/>
          <w:lang w:eastAsia="lv-LV"/>
        </w:rPr>
        <w:lastRenderedPageBreak/>
        <w:t>1</w:t>
      </w:r>
      <w:r w:rsidR="00574BA8" w:rsidRPr="006C2E04">
        <w:rPr>
          <w:rFonts w:eastAsia="Calibri" w:cs="Times New Roman"/>
          <w:b/>
          <w:bCs/>
          <w:szCs w:val="24"/>
          <w:lang w:eastAsia="lv-LV"/>
        </w:rPr>
        <w:t>.pielikums</w:t>
      </w:r>
    </w:p>
    <w:p w14:paraId="5F7465EE" w14:textId="77777777" w:rsidR="00574BA8" w:rsidRPr="00B10E83" w:rsidRDefault="00574BA8" w:rsidP="00574BA8">
      <w:pPr>
        <w:keepNext/>
        <w:keepLines/>
        <w:jc w:val="right"/>
        <w:outlineLvl w:val="2"/>
        <w:rPr>
          <w:rFonts w:eastAsia="Calibri" w:cs="Times New Roman"/>
          <w:b/>
          <w:bCs/>
          <w:szCs w:val="24"/>
          <w:lang w:eastAsia="lv-LV"/>
        </w:rPr>
      </w:pPr>
    </w:p>
    <w:p w14:paraId="111B6ED9" w14:textId="46D0C3B9" w:rsidR="00F67A11" w:rsidRPr="005D6EEC" w:rsidRDefault="00F67A11" w:rsidP="00F67A11">
      <w:pPr>
        <w:shd w:val="clear" w:color="auto" w:fill="FFFFFF"/>
        <w:ind w:left="3969"/>
        <w:jc w:val="right"/>
        <w:rPr>
          <w:rFonts w:cs="Times New Roman"/>
          <w:spacing w:val="-3"/>
          <w:szCs w:val="24"/>
        </w:rPr>
      </w:pPr>
      <w:r w:rsidRPr="005D6EEC">
        <w:rPr>
          <w:rFonts w:cs="Times New Roman"/>
          <w:spacing w:val="-3"/>
          <w:szCs w:val="24"/>
        </w:rPr>
        <w:t xml:space="preserve">ID Nr. VSIA NRC „Vaivari” </w:t>
      </w:r>
      <w:r w:rsidR="008D534D">
        <w:rPr>
          <w:rFonts w:cs="Times New Roman"/>
          <w:bCs/>
          <w:szCs w:val="24"/>
          <w:lang w:val="fi-FI"/>
        </w:rPr>
        <w:t>202</w:t>
      </w:r>
      <w:r w:rsidR="000E6960">
        <w:rPr>
          <w:rFonts w:cs="Times New Roman"/>
          <w:bCs/>
          <w:szCs w:val="24"/>
          <w:lang w:val="fi-FI"/>
        </w:rPr>
        <w:t>6/</w:t>
      </w:r>
      <w:r w:rsidR="00C6656D">
        <w:rPr>
          <w:rFonts w:cs="Times New Roman"/>
          <w:bCs/>
          <w:szCs w:val="24"/>
          <w:lang w:val="fi-FI"/>
        </w:rPr>
        <w:t>3</w:t>
      </w:r>
      <w:r w:rsidR="000E6960">
        <w:rPr>
          <w:rFonts w:cs="Times New Roman"/>
          <w:bCs/>
          <w:szCs w:val="24"/>
          <w:lang w:val="fi-FI"/>
        </w:rPr>
        <w:t>1</w:t>
      </w:r>
      <w:r w:rsidRPr="005D6EEC">
        <w:rPr>
          <w:rFonts w:cs="Times New Roman"/>
          <w:spacing w:val="-3"/>
          <w:szCs w:val="24"/>
        </w:rPr>
        <w:t xml:space="preserve"> NOLIKUMAM</w:t>
      </w:r>
    </w:p>
    <w:p w14:paraId="647825FD" w14:textId="77777777" w:rsidR="00F67A11" w:rsidRPr="005D6EEC" w:rsidRDefault="00F67A11" w:rsidP="00F67A11">
      <w:pPr>
        <w:widowControl w:val="0"/>
        <w:tabs>
          <w:tab w:val="left" w:pos="426"/>
        </w:tabs>
        <w:autoSpaceDE w:val="0"/>
        <w:autoSpaceDN w:val="0"/>
        <w:adjustRightInd w:val="0"/>
        <w:spacing w:line="276" w:lineRule="auto"/>
        <w:jc w:val="center"/>
        <w:rPr>
          <w:rFonts w:eastAsia="Times New Roman" w:cs="Times New Roman"/>
          <w:b/>
          <w:szCs w:val="24"/>
          <w:lang w:eastAsia="lv-LV"/>
        </w:rPr>
      </w:pPr>
      <w:bookmarkStart w:id="24" w:name="_Toc337122627"/>
      <w:bookmarkStart w:id="25" w:name="_Toc349813309"/>
      <w:bookmarkStart w:id="26" w:name="_Toc356380055"/>
      <w:bookmarkStart w:id="27" w:name="_Toc356811442"/>
      <w:bookmarkStart w:id="28" w:name="_Toc359938014"/>
      <w:bookmarkStart w:id="29" w:name="_Toc359938801"/>
      <w:bookmarkStart w:id="30" w:name="_Toc383515037"/>
      <w:r w:rsidRPr="005D6EEC">
        <w:rPr>
          <w:rFonts w:eastAsia="Times New Roman" w:cs="Times New Roman"/>
          <w:b/>
          <w:szCs w:val="24"/>
          <w:lang w:eastAsia="lv-LV"/>
        </w:rPr>
        <w:t>PIETEIKUMS DALĪBAI IEPIRKUMĀ</w:t>
      </w:r>
      <w:bookmarkEnd w:id="24"/>
      <w:bookmarkEnd w:id="25"/>
      <w:bookmarkEnd w:id="26"/>
      <w:bookmarkEnd w:id="27"/>
      <w:bookmarkEnd w:id="28"/>
      <w:bookmarkEnd w:id="29"/>
      <w:bookmarkEnd w:id="30"/>
    </w:p>
    <w:p w14:paraId="39CA520A" w14:textId="0A3DAFDF" w:rsidR="00F67A11" w:rsidRPr="005D6EEC" w:rsidRDefault="00F67A11" w:rsidP="001D66BE">
      <w:pPr>
        <w:widowControl w:val="0"/>
        <w:tabs>
          <w:tab w:val="left" w:pos="142"/>
          <w:tab w:val="left" w:pos="284"/>
          <w:tab w:val="left" w:pos="426"/>
          <w:tab w:val="left" w:pos="567"/>
        </w:tabs>
        <w:autoSpaceDE w:val="0"/>
        <w:autoSpaceDN w:val="0"/>
        <w:adjustRightInd w:val="0"/>
        <w:spacing w:line="276" w:lineRule="auto"/>
        <w:jc w:val="center"/>
        <w:rPr>
          <w:szCs w:val="24"/>
        </w:rPr>
      </w:pPr>
      <w:r w:rsidRPr="005D6EEC">
        <w:rPr>
          <w:rFonts w:cs="Times New Roman"/>
          <w:b/>
          <w:spacing w:val="2"/>
          <w:szCs w:val="24"/>
        </w:rPr>
        <w:t>“</w:t>
      </w:r>
      <w:r w:rsidR="00C6656D" w:rsidRPr="00C6656D">
        <w:rPr>
          <w:rFonts w:cs="Times New Roman"/>
          <w:b/>
          <w:spacing w:val="2"/>
          <w:szCs w:val="24"/>
        </w:rPr>
        <w:t>Medicīnas iekārtu servisa pakalpojumi</w:t>
      </w:r>
      <w:r w:rsidRPr="005D6EEC">
        <w:rPr>
          <w:rFonts w:cs="Times New Roman"/>
          <w:b/>
          <w:spacing w:val="2"/>
          <w:szCs w:val="24"/>
        </w:rPr>
        <w:t>”,</w:t>
      </w:r>
      <w:r w:rsidRPr="005D6EEC">
        <w:rPr>
          <w:rFonts w:eastAsia="Times New Roman" w:cs="Times New Roman"/>
          <w:i/>
          <w:szCs w:val="24"/>
        </w:rPr>
        <w:t xml:space="preserve"> identifikācijas Nr</w:t>
      </w:r>
      <w:r w:rsidRPr="005D6EEC">
        <w:rPr>
          <w:rFonts w:eastAsia="Times New Roman" w:cs="Times New Roman"/>
          <w:b/>
          <w:i/>
          <w:szCs w:val="24"/>
        </w:rPr>
        <w:t xml:space="preserve">. </w:t>
      </w:r>
      <w:r w:rsidRPr="005D6EEC">
        <w:rPr>
          <w:rFonts w:cs="Times New Roman"/>
          <w:szCs w:val="24"/>
        </w:rPr>
        <w:t xml:space="preserve">VSIA NRC “VAIVARI” </w:t>
      </w:r>
      <w:r w:rsidRPr="005D6EEC">
        <w:rPr>
          <w:rFonts w:cs="Times New Roman"/>
          <w:spacing w:val="-3"/>
          <w:szCs w:val="24"/>
        </w:rPr>
        <w:t xml:space="preserve">„Vaivari” </w:t>
      </w:r>
      <w:bookmarkStart w:id="31" w:name="_Hlk197432446"/>
      <w:r w:rsidR="008D534D">
        <w:rPr>
          <w:rFonts w:cs="Times New Roman"/>
          <w:bCs/>
          <w:szCs w:val="24"/>
          <w:lang w:val="fi-FI"/>
        </w:rPr>
        <w:t>202</w:t>
      </w:r>
      <w:r w:rsidR="000E6960">
        <w:rPr>
          <w:rFonts w:cs="Times New Roman"/>
          <w:bCs/>
          <w:szCs w:val="24"/>
          <w:lang w:val="fi-FI"/>
        </w:rPr>
        <w:t>6/</w:t>
      </w:r>
      <w:r w:rsidR="00C6656D">
        <w:rPr>
          <w:rFonts w:cs="Times New Roman"/>
          <w:bCs/>
          <w:szCs w:val="24"/>
          <w:lang w:val="fi-FI"/>
        </w:rPr>
        <w:t>3</w:t>
      </w:r>
      <w:r w:rsidR="000E6960">
        <w:rPr>
          <w:rFonts w:cs="Times New Roman"/>
          <w:bCs/>
          <w:szCs w:val="24"/>
          <w:lang w:val="fi-FI"/>
        </w:rPr>
        <w:t>1</w:t>
      </w:r>
      <w:r w:rsidR="001D66BE">
        <w:rPr>
          <w:rFonts w:cs="Times New Roman"/>
          <w:bCs/>
          <w:szCs w:val="24"/>
          <w:lang w:val="fi-FI"/>
        </w:rPr>
        <w:t xml:space="preserve"> </w:t>
      </w:r>
      <w:bookmarkEnd w:id="31"/>
      <w:r w:rsidRPr="005D6EEC">
        <w:rPr>
          <w:szCs w:val="24"/>
        </w:rPr>
        <w:t>Informācija par Pretendentu:</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4820"/>
      </w:tblGrid>
      <w:tr w:rsidR="00F67A11" w:rsidRPr="005D6EEC" w14:paraId="2388A94F" w14:textId="77777777" w:rsidTr="00632292">
        <w:trPr>
          <w:trHeight w:val="316"/>
        </w:trPr>
        <w:tc>
          <w:tcPr>
            <w:tcW w:w="4106" w:type="dxa"/>
            <w:shd w:val="clear" w:color="auto" w:fill="E0E0E0"/>
            <w:vAlign w:val="center"/>
          </w:tcPr>
          <w:p w14:paraId="21BA14CA" w14:textId="77777777" w:rsidR="00F67A11" w:rsidRPr="005D6EEC" w:rsidRDefault="00F67A11" w:rsidP="00632292">
            <w:pPr>
              <w:tabs>
                <w:tab w:val="left" w:pos="426"/>
              </w:tabs>
              <w:rPr>
                <w:rFonts w:eastAsia="Times New Roman" w:cs="Times New Roman"/>
                <w:szCs w:val="24"/>
              </w:rPr>
            </w:pPr>
            <w:r w:rsidRPr="005D6EEC">
              <w:rPr>
                <w:rFonts w:eastAsia="Times New Roman" w:cs="Times New Roman"/>
                <w:b/>
                <w:szCs w:val="24"/>
              </w:rPr>
              <w:t>Pretendenta nosaukums:</w:t>
            </w:r>
          </w:p>
        </w:tc>
        <w:tc>
          <w:tcPr>
            <w:tcW w:w="4820" w:type="dxa"/>
          </w:tcPr>
          <w:p w14:paraId="7ABC43F9" w14:textId="77777777" w:rsidR="00F67A11" w:rsidRPr="005D6EEC" w:rsidRDefault="00F67A11" w:rsidP="001D192B">
            <w:pPr>
              <w:tabs>
                <w:tab w:val="left" w:pos="426"/>
              </w:tabs>
              <w:spacing w:line="276" w:lineRule="auto"/>
              <w:rPr>
                <w:rFonts w:eastAsia="Times New Roman" w:cs="Times New Roman"/>
                <w:szCs w:val="24"/>
              </w:rPr>
            </w:pPr>
          </w:p>
        </w:tc>
      </w:tr>
      <w:tr w:rsidR="00F67A11" w:rsidRPr="005D6EEC" w14:paraId="1DF4D841" w14:textId="77777777" w:rsidTr="00632292">
        <w:trPr>
          <w:trHeight w:val="368"/>
        </w:trPr>
        <w:tc>
          <w:tcPr>
            <w:tcW w:w="4106" w:type="dxa"/>
            <w:shd w:val="clear" w:color="auto" w:fill="E0E0E0"/>
            <w:vAlign w:val="center"/>
          </w:tcPr>
          <w:p w14:paraId="4CD40D4C" w14:textId="77777777" w:rsidR="00F67A11" w:rsidRPr="005D6EEC" w:rsidRDefault="00F67A11" w:rsidP="00632292">
            <w:pPr>
              <w:tabs>
                <w:tab w:val="left" w:pos="426"/>
              </w:tabs>
              <w:rPr>
                <w:rFonts w:eastAsia="Times New Roman" w:cs="Times New Roman"/>
                <w:b/>
                <w:szCs w:val="24"/>
              </w:rPr>
            </w:pPr>
            <w:proofErr w:type="spellStart"/>
            <w:r w:rsidRPr="005D6EEC">
              <w:rPr>
                <w:rFonts w:eastAsia="Times New Roman" w:cs="Times New Roman"/>
                <w:b/>
                <w:szCs w:val="24"/>
              </w:rPr>
              <w:t>Reģ</w:t>
            </w:r>
            <w:proofErr w:type="spellEnd"/>
            <w:r w:rsidRPr="005D6EEC">
              <w:rPr>
                <w:rFonts w:eastAsia="Times New Roman" w:cs="Times New Roman"/>
                <w:b/>
                <w:szCs w:val="24"/>
              </w:rPr>
              <w:t>. Nr.:</w:t>
            </w:r>
          </w:p>
        </w:tc>
        <w:tc>
          <w:tcPr>
            <w:tcW w:w="4820" w:type="dxa"/>
          </w:tcPr>
          <w:p w14:paraId="7E0EEF07" w14:textId="77777777" w:rsidR="00F67A11" w:rsidRPr="005D6EEC" w:rsidRDefault="00F67A11" w:rsidP="001D192B">
            <w:pPr>
              <w:tabs>
                <w:tab w:val="left" w:pos="426"/>
              </w:tabs>
              <w:spacing w:line="276" w:lineRule="auto"/>
              <w:rPr>
                <w:rFonts w:eastAsia="Times New Roman" w:cs="Times New Roman"/>
                <w:szCs w:val="24"/>
              </w:rPr>
            </w:pPr>
          </w:p>
        </w:tc>
      </w:tr>
      <w:tr w:rsidR="00F67A11" w:rsidRPr="005D6EEC" w14:paraId="3DA6E7F2" w14:textId="77777777" w:rsidTr="00632292">
        <w:trPr>
          <w:trHeight w:val="350"/>
        </w:trPr>
        <w:tc>
          <w:tcPr>
            <w:tcW w:w="4106" w:type="dxa"/>
            <w:shd w:val="clear" w:color="auto" w:fill="E0E0E0"/>
            <w:vAlign w:val="center"/>
          </w:tcPr>
          <w:p w14:paraId="55190111" w14:textId="77777777" w:rsidR="00F67A11" w:rsidRPr="005D6EEC" w:rsidRDefault="00F67A11" w:rsidP="00632292">
            <w:pPr>
              <w:tabs>
                <w:tab w:val="left" w:pos="426"/>
              </w:tabs>
              <w:rPr>
                <w:rFonts w:eastAsia="Times New Roman" w:cs="Times New Roman"/>
                <w:b/>
                <w:szCs w:val="24"/>
              </w:rPr>
            </w:pPr>
            <w:r w:rsidRPr="005D6EEC">
              <w:rPr>
                <w:rFonts w:eastAsia="Times New Roman" w:cs="Times New Roman"/>
                <w:b/>
                <w:szCs w:val="24"/>
              </w:rPr>
              <w:t>Juridiskā un biroja adrese:</w:t>
            </w:r>
          </w:p>
        </w:tc>
        <w:tc>
          <w:tcPr>
            <w:tcW w:w="4820" w:type="dxa"/>
          </w:tcPr>
          <w:p w14:paraId="3B4ABFA5" w14:textId="77777777" w:rsidR="00F67A11" w:rsidRPr="005D6EEC" w:rsidRDefault="00F67A11" w:rsidP="001D192B">
            <w:pPr>
              <w:tabs>
                <w:tab w:val="left" w:pos="426"/>
              </w:tabs>
              <w:spacing w:line="276" w:lineRule="auto"/>
              <w:rPr>
                <w:rFonts w:eastAsia="Times New Roman" w:cs="Times New Roman"/>
                <w:szCs w:val="24"/>
              </w:rPr>
            </w:pPr>
          </w:p>
        </w:tc>
      </w:tr>
      <w:tr w:rsidR="00F67A11" w:rsidRPr="005D6EEC" w14:paraId="350E455C" w14:textId="77777777" w:rsidTr="00632292">
        <w:trPr>
          <w:trHeight w:val="333"/>
        </w:trPr>
        <w:tc>
          <w:tcPr>
            <w:tcW w:w="4106" w:type="dxa"/>
            <w:shd w:val="clear" w:color="auto" w:fill="E0E0E0"/>
            <w:vAlign w:val="center"/>
          </w:tcPr>
          <w:p w14:paraId="471D01EF" w14:textId="77777777" w:rsidR="00F67A11" w:rsidRPr="005D6EEC" w:rsidRDefault="00F67A11" w:rsidP="00632292">
            <w:pPr>
              <w:tabs>
                <w:tab w:val="left" w:pos="426"/>
              </w:tabs>
              <w:rPr>
                <w:rFonts w:eastAsia="Times New Roman" w:cs="Times New Roman"/>
                <w:b/>
                <w:szCs w:val="24"/>
              </w:rPr>
            </w:pPr>
            <w:r w:rsidRPr="005D6EEC">
              <w:rPr>
                <w:rFonts w:eastAsia="Times New Roman" w:cs="Times New Roman"/>
                <w:b/>
                <w:szCs w:val="24"/>
              </w:rPr>
              <w:t xml:space="preserve">Pretendenta statuss </w:t>
            </w:r>
            <w:r w:rsidRPr="005D6EEC">
              <w:rPr>
                <w:rFonts w:eastAsia="Times New Roman" w:cs="Times New Roman"/>
                <w:i/>
                <w:szCs w:val="24"/>
              </w:rPr>
              <w:t>(lūdzam norādīt, ja uzņēmums atbilst mazā vai vidējā uzņēmuma statusam)</w:t>
            </w:r>
            <w:r w:rsidRPr="005D6EEC">
              <w:rPr>
                <w:rStyle w:val="FootnoteReference"/>
                <w:i/>
                <w:szCs w:val="24"/>
              </w:rPr>
              <w:footnoteReference w:id="1"/>
            </w:r>
            <w:r w:rsidRPr="005D6EEC">
              <w:rPr>
                <w:rFonts w:eastAsia="Times New Roman" w:cs="Times New Roman"/>
                <w:b/>
                <w:szCs w:val="24"/>
              </w:rPr>
              <w:t>.</w:t>
            </w:r>
          </w:p>
        </w:tc>
        <w:tc>
          <w:tcPr>
            <w:tcW w:w="4820" w:type="dxa"/>
          </w:tcPr>
          <w:p w14:paraId="3EE0118E" w14:textId="77777777" w:rsidR="00F67A11" w:rsidRPr="005D6EEC" w:rsidRDefault="00F67A11" w:rsidP="001D192B">
            <w:pPr>
              <w:tabs>
                <w:tab w:val="left" w:pos="426"/>
              </w:tabs>
              <w:spacing w:line="276" w:lineRule="auto"/>
              <w:rPr>
                <w:rFonts w:eastAsia="Times New Roman" w:cs="Times New Roman"/>
                <w:szCs w:val="24"/>
              </w:rPr>
            </w:pPr>
          </w:p>
        </w:tc>
      </w:tr>
      <w:tr w:rsidR="00F67A11" w:rsidRPr="005D6EEC" w14:paraId="3D7F0332" w14:textId="77777777" w:rsidTr="00632292">
        <w:trPr>
          <w:trHeight w:val="333"/>
        </w:trPr>
        <w:tc>
          <w:tcPr>
            <w:tcW w:w="4106" w:type="dxa"/>
            <w:shd w:val="clear" w:color="auto" w:fill="E0E0E0"/>
            <w:vAlign w:val="center"/>
          </w:tcPr>
          <w:p w14:paraId="7F87ACEA" w14:textId="77777777" w:rsidR="00F67A11" w:rsidRPr="005D6EEC" w:rsidRDefault="00F67A11" w:rsidP="00632292">
            <w:pPr>
              <w:tabs>
                <w:tab w:val="left" w:pos="426"/>
              </w:tabs>
              <w:rPr>
                <w:rFonts w:eastAsia="Times New Roman" w:cs="Times New Roman"/>
                <w:b/>
                <w:szCs w:val="24"/>
              </w:rPr>
            </w:pPr>
            <w:r w:rsidRPr="005D6EEC">
              <w:rPr>
                <w:rFonts w:eastAsia="Times New Roman" w:cs="Times New Roman"/>
                <w:b/>
                <w:szCs w:val="24"/>
              </w:rPr>
              <w:t>Kontaktpersonas vārds, uzvārds:</w:t>
            </w:r>
          </w:p>
        </w:tc>
        <w:tc>
          <w:tcPr>
            <w:tcW w:w="4820" w:type="dxa"/>
          </w:tcPr>
          <w:p w14:paraId="13018CB0" w14:textId="77777777" w:rsidR="00F67A11" w:rsidRPr="005D6EEC" w:rsidRDefault="00F67A11" w:rsidP="001D192B">
            <w:pPr>
              <w:tabs>
                <w:tab w:val="left" w:pos="426"/>
              </w:tabs>
              <w:spacing w:line="276" w:lineRule="auto"/>
              <w:rPr>
                <w:rFonts w:eastAsia="Times New Roman" w:cs="Times New Roman"/>
                <w:szCs w:val="24"/>
              </w:rPr>
            </w:pPr>
          </w:p>
        </w:tc>
      </w:tr>
      <w:tr w:rsidR="00F67A11" w:rsidRPr="005D6EEC" w14:paraId="67C36E33" w14:textId="77777777" w:rsidTr="00632292">
        <w:trPr>
          <w:trHeight w:val="58"/>
        </w:trPr>
        <w:tc>
          <w:tcPr>
            <w:tcW w:w="4106" w:type="dxa"/>
            <w:shd w:val="clear" w:color="auto" w:fill="E0E0E0"/>
            <w:vAlign w:val="center"/>
          </w:tcPr>
          <w:p w14:paraId="4CAA650A" w14:textId="08D11B7F" w:rsidR="00F67A11" w:rsidRPr="005D6EEC" w:rsidRDefault="00F67A11" w:rsidP="00632292">
            <w:pPr>
              <w:tabs>
                <w:tab w:val="left" w:pos="426"/>
              </w:tabs>
              <w:rPr>
                <w:rFonts w:eastAsia="Times New Roman" w:cs="Times New Roman"/>
                <w:b/>
                <w:szCs w:val="24"/>
              </w:rPr>
            </w:pPr>
            <w:r w:rsidRPr="005D6EEC">
              <w:rPr>
                <w:rFonts w:eastAsia="Times New Roman" w:cs="Times New Roman"/>
                <w:b/>
                <w:szCs w:val="24"/>
              </w:rPr>
              <w:t>Kontaktpersonas tālrunis, e-pasta adrese:</w:t>
            </w:r>
          </w:p>
        </w:tc>
        <w:tc>
          <w:tcPr>
            <w:tcW w:w="4820" w:type="dxa"/>
          </w:tcPr>
          <w:p w14:paraId="3FF2FC3C" w14:textId="77777777" w:rsidR="00F67A11" w:rsidRPr="005D6EEC" w:rsidRDefault="00F67A11" w:rsidP="001D192B">
            <w:pPr>
              <w:tabs>
                <w:tab w:val="left" w:pos="426"/>
              </w:tabs>
              <w:spacing w:line="276" w:lineRule="auto"/>
              <w:rPr>
                <w:rFonts w:eastAsia="Times New Roman" w:cs="Times New Roman"/>
                <w:szCs w:val="24"/>
              </w:rPr>
            </w:pPr>
          </w:p>
        </w:tc>
      </w:tr>
    </w:tbl>
    <w:p w14:paraId="4F6783A7" w14:textId="77777777" w:rsidR="00F67A11" w:rsidRPr="005D6EEC" w:rsidRDefault="00F67A11" w:rsidP="00F67A11">
      <w:pPr>
        <w:pStyle w:val="ListParagraph"/>
        <w:widowControl w:val="0"/>
        <w:numPr>
          <w:ilvl w:val="0"/>
          <w:numId w:val="32"/>
        </w:numPr>
        <w:tabs>
          <w:tab w:val="left" w:pos="142"/>
          <w:tab w:val="left" w:pos="284"/>
          <w:tab w:val="left" w:pos="426"/>
        </w:tabs>
        <w:autoSpaceDE w:val="0"/>
        <w:autoSpaceDN w:val="0"/>
        <w:adjustRightInd w:val="0"/>
        <w:spacing w:line="276" w:lineRule="auto"/>
        <w:ind w:left="0" w:firstLine="0"/>
        <w:contextualSpacing w:val="0"/>
        <w:rPr>
          <w:szCs w:val="24"/>
        </w:rPr>
      </w:pPr>
      <w:r w:rsidRPr="005D6EEC">
        <w:rPr>
          <w:szCs w:val="24"/>
        </w:rPr>
        <w:t xml:space="preserve">Saskaņā ar konkursa nolikumu, es, apakšā parakstījies, apliecinu, ka uz </w:t>
      </w:r>
      <w:r w:rsidRPr="005D6EEC">
        <w:rPr>
          <w:i/>
          <w:szCs w:val="24"/>
        </w:rPr>
        <w:t>&lt;pretendenta nosaukums&gt;</w:t>
      </w:r>
      <w:r w:rsidRPr="005D6EEC">
        <w:rPr>
          <w:szCs w:val="24"/>
        </w:rPr>
        <w:t xml:space="preserve"> neattiecas:</w:t>
      </w:r>
    </w:p>
    <w:p w14:paraId="51327170" w14:textId="504195A0" w:rsidR="00F67A11" w:rsidRPr="005D6EEC" w:rsidRDefault="00F67A11" w:rsidP="00F67A11">
      <w:pPr>
        <w:tabs>
          <w:tab w:val="left" w:pos="426"/>
        </w:tabs>
        <w:spacing w:line="276" w:lineRule="auto"/>
        <w:rPr>
          <w:rFonts w:cs="Times New Roman"/>
          <w:szCs w:val="24"/>
        </w:rPr>
      </w:pPr>
      <w:r w:rsidRPr="005D6EEC">
        <w:rPr>
          <w:szCs w:val="24"/>
        </w:rPr>
        <w:t xml:space="preserve">- </w:t>
      </w:r>
      <w:r w:rsidRPr="005D6EEC">
        <w:rPr>
          <w:rFonts w:cs="Times New Roman"/>
          <w:szCs w:val="24"/>
        </w:rPr>
        <w:t>attiecībā uz Pretendentu nav iestājies neviens no PIL</w:t>
      </w:r>
      <w:r w:rsidRPr="005D6EEC">
        <w:rPr>
          <w:rStyle w:val="FootnoteReference"/>
          <w:szCs w:val="24"/>
        </w:rPr>
        <w:footnoteReference w:id="2"/>
      </w:r>
      <w:r w:rsidRPr="005D6EEC">
        <w:rPr>
          <w:rFonts w:cs="Times New Roman"/>
          <w:szCs w:val="24"/>
        </w:rPr>
        <w:t xml:space="preserve"> </w:t>
      </w:r>
      <w:r w:rsidR="001D66BE" w:rsidRPr="001D66BE">
        <w:rPr>
          <w:rFonts w:cs="Times New Roman"/>
          <w:szCs w:val="24"/>
        </w:rPr>
        <w:t xml:space="preserve">42. panta otrajā daļā noteiktajiem izslēgšanas gadījumiem (izņemot </w:t>
      </w:r>
      <w:proofErr w:type="spellStart"/>
      <w:r w:rsidR="001D66BE" w:rsidRPr="001D66BE">
        <w:rPr>
          <w:rFonts w:cs="Times New Roman"/>
          <w:szCs w:val="24"/>
        </w:rPr>
        <w:t>šās</w:t>
      </w:r>
      <w:proofErr w:type="spellEnd"/>
      <w:r w:rsidR="001D66BE" w:rsidRPr="001D66BE">
        <w:rPr>
          <w:rFonts w:cs="Times New Roman"/>
          <w:szCs w:val="24"/>
        </w:rPr>
        <w:t xml:space="preserve"> daļas 8. un 9.punktu) vai ir iestājušies PIL 42.panta ceturtajā daļā paredzētie noilgumu termiņi, vai Pretendents spēj pierādīt uzticamību PIL 43.pantā  paredzētajā kārtībā un nav tādu apstākļu, kuri Pretendentam liegtu piedalīties iepirkuma procedūrā saskaņā ar PIL prasībām</w:t>
      </w:r>
      <w:r w:rsidRPr="005D6EEC">
        <w:rPr>
          <w:rFonts w:cs="Times New Roman"/>
          <w:szCs w:val="24"/>
        </w:rPr>
        <w:t>;</w:t>
      </w:r>
    </w:p>
    <w:p w14:paraId="1736B260" w14:textId="77777777" w:rsidR="00F67A11" w:rsidRPr="005D6EEC" w:rsidRDefault="00F67A11" w:rsidP="00F67A11">
      <w:pPr>
        <w:pStyle w:val="ListParagraph"/>
        <w:widowControl w:val="0"/>
        <w:numPr>
          <w:ilvl w:val="0"/>
          <w:numId w:val="33"/>
        </w:numPr>
        <w:tabs>
          <w:tab w:val="left" w:pos="142"/>
          <w:tab w:val="left" w:pos="284"/>
          <w:tab w:val="left" w:pos="426"/>
        </w:tabs>
        <w:autoSpaceDE w:val="0"/>
        <w:autoSpaceDN w:val="0"/>
        <w:adjustRightInd w:val="0"/>
        <w:spacing w:line="276" w:lineRule="auto"/>
        <w:ind w:left="0" w:firstLine="0"/>
        <w:contextualSpacing w:val="0"/>
        <w:rPr>
          <w:szCs w:val="24"/>
        </w:rPr>
      </w:pPr>
      <w:r w:rsidRPr="005D6EEC">
        <w:rPr>
          <w:szCs w:val="24"/>
        </w:rPr>
        <w:t xml:space="preserve">nav attiecināmas sankcijas, kas varētu ietekmēt līguma izpildi, saskaņā  ar grozījumiem Starptautisko un Latvijas Republikas nacionālo sankciju likumā; </w:t>
      </w:r>
    </w:p>
    <w:p w14:paraId="2865DACD" w14:textId="7F15FA0E"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line="276" w:lineRule="auto"/>
        <w:ind w:left="0" w:firstLine="0"/>
        <w:contextualSpacing w:val="0"/>
        <w:rPr>
          <w:b/>
          <w:szCs w:val="24"/>
        </w:rPr>
      </w:pPr>
      <w:r w:rsidRPr="005D6EEC">
        <w:rPr>
          <w:i/>
          <w:szCs w:val="24"/>
        </w:rPr>
        <w:t>&lt;pretendenta nosaukums&gt;</w:t>
      </w:r>
      <w:r w:rsidRPr="005D6EEC">
        <w:rPr>
          <w:szCs w:val="24"/>
        </w:rPr>
        <w:t xml:space="preserve"> (turpmāk – Pretendents) piekrīt </w:t>
      </w:r>
      <w:r w:rsidR="006062B4">
        <w:rPr>
          <w:szCs w:val="24"/>
        </w:rPr>
        <w:t xml:space="preserve">iepirkuma </w:t>
      </w:r>
      <w:r w:rsidRPr="005D6EEC">
        <w:rPr>
          <w:szCs w:val="24"/>
        </w:rPr>
        <w:t xml:space="preserve">nolikuma noteikumiem ar visiem pielikumiem un garantē nolikuma prasību izpildi. </w:t>
      </w:r>
      <w:r w:rsidR="006062B4">
        <w:rPr>
          <w:szCs w:val="24"/>
        </w:rPr>
        <w:t>Iepirkuma n</w:t>
      </w:r>
      <w:r w:rsidRPr="005D6EEC">
        <w:rPr>
          <w:szCs w:val="24"/>
        </w:rPr>
        <w:t>olikums ir skaidrs un saprotams;</w:t>
      </w:r>
    </w:p>
    <w:p w14:paraId="6687C0B7" w14:textId="77777777"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line="276" w:lineRule="auto"/>
        <w:ind w:left="0" w:firstLine="0"/>
        <w:contextualSpacing w:val="0"/>
        <w:rPr>
          <w:szCs w:val="24"/>
        </w:rPr>
      </w:pPr>
      <w:r w:rsidRPr="005D6EEC">
        <w:rPr>
          <w:color w:val="000000"/>
          <w:szCs w:val="24"/>
        </w:rPr>
        <w:t>piedāvājumā iekļautie dokumenti, to kopijas un dokumentu tulkojumi atbilst oriģināliem;</w:t>
      </w:r>
    </w:p>
    <w:p w14:paraId="00F908F2" w14:textId="77777777"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line="276" w:lineRule="auto"/>
        <w:ind w:left="0" w:firstLine="0"/>
        <w:contextualSpacing w:val="0"/>
        <w:rPr>
          <w:szCs w:val="24"/>
        </w:rPr>
      </w:pPr>
      <w:r w:rsidRPr="005D6EEC">
        <w:rPr>
          <w:szCs w:val="24"/>
        </w:rPr>
        <w:t>visas piedāvājumā sniegtās ziņas ir patiesas;</w:t>
      </w:r>
    </w:p>
    <w:p w14:paraId="6CD8E4EF" w14:textId="77777777"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line="276" w:lineRule="auto"/>
        <w:ind w:left="0" w:firstLine="0"/>
        <w:contextualSpacing w:val="0"/>
        <w:rPr>
          <w:szCs w:val="24"/>
        </w:rPr>
      </w:pPr>
      <w:r w:rsidRPr="005D6EEC">
        <w:rPr>
          <w:szCs w:val="24"/>
        </w:rPr>
        <w:t>Pretendents ir iepazinies ar līguma projektu un piekrīt tā nosacījumiem;</w:t>
      </w:r>
    </w:p>
    <w:p w14:paraId="57D3876E" w14:textId="77777777"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line="276" w:lineRule="auto"/>
        <w:ind w:left="0" w:firstLine="0"/>
        <w:contextualSpacing w:val="0"/>
        <w:rPr>
          <w:szCs w:val="24"/>
        </w:rPr>
      </w:pPr>
      <w:r w:rsidRPr="005D6EEC">
        <w:rPr>
          <w:szCs w:val="24"/>
        </w:rPr>
        <w:t xml:space="preserve">Pretendents apņemas līguma slēgšanas tiesību piešķiršanas gadījumā pildīt visus līguma nosacījumus; </w:t>
      </w:r>
    </w:p>
    <w:p w14:paraId="68FF6DD6" w14:textId="77777777"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line="276" w:lineRule="auto"/>
        <w:ind w:left="0" w:firstLine="0"/>
        <w:contextualSpacing w:val="0"/>
        <w:rPr>
          <w:szCs w:val="24"/>
        </w:rPr>
      </w:pPr>
      <w:r w:rsidRPr="005D6EEC">
        <w:rPr>
          <w:szCs w:val="24"/>
        </w:rPr>
        <w:t>Pretendentam ir pietiekami finanšu un tehniskie resursi pakalpojuma sniegšanai;</w:t>
      </w:r>
    </w:p>
    <w:p w14:paraId="2A2593A5" w14:textId="77777777" w:rsidR="00F67A11" w:rsidRPr="005D6EEC" w:rsidRDefault="00F67A11" w:rsidP="00F67A11">
      <w:pPr>
        <w:pStyle w:val="ListParagraph"/>
        <w:widowControl w:val="0"/>
        <w:numPr>
          <w:ilvl w:val="0"/>
          <w:numId w:val="32"/>
        </w:numPr>
        <w:tabs>
          <w:tab w:val="left" w:pos="426"/>
          <w:tab w:val="left" w:pos="567"/>
        </w:tabs>
        <w:autoSpaceDE w:val="0"/>
        <w:autoSpaceDN w:val="0"/>
        <w:adjustRightInd w:val="0"/>
        <w:spacing w:after="120" w:line="276" w:lineRule="auto"/>
        <w:ind w:left="0" w:firstLine="0"/>
        <w:contextualSpacing w:val="0"/>
        <w:rPr>
          <w:szCs w:val="24"/>
        </w:rPr>
      </w:pPr>
      <w:r w:rsidRPr="005D6EEC">
        <w:rPr>
          <w:color w:val="000000"/>
          <w:szCs w:val="24"/>
        </w:rPr>
        <w:t>Pretendentam ir pieejams pietiekams skaits kvalificēta personāla, lai nodrošinātu kvalitatīvu līguma izpildi.</w:t>
      </w:r>
    </w:p>
    <w:tbl>
      <w:tblPr>
        <w:tblW w:w="8647" w:type="dxa"/>
        <w:tblLayout w:type="fixed"/>
        <w:tblLook w:val="0000" w:firstRow="0" w:lastRow="0" w:firstColumn="0" w:lastColumn="0" w:noHBand="0" w:noVBand="0"/>
      </w:tblPr>
      <w:tblGrid>
        <w:gridCol w:w="5211"/>
        <w:gridCol w:w="3436"/>
      </w:tblGrid>
      <w:tr w:rsidR="00F67A11" w:rsidRPr="005D6EEC" w14:paraId="5237336A" w14:textId="77777777" w:rsidTr="00632292">
        <w:tc>
          <w:tcPr>
            <w:tcW w:w="5211" w:type="dxa"/>
            <w:vAlign w:val="center"/>
          </w:tcPr>
          <w:p w14:paraId="7E9DDFCE" w14:textId="77777777" w:rsidR="00F67A11" w:rsidRPr="005D6EEC" w:rsidRDefault="00F67A11" w:rsidP="001D192B">
            <w:pPr>
              <w:tabs>
                <w:tab w:val="left" w:pos="426"/>
              </w:tabs>
              <w:suppressAutoHyphens/>
              <w:spacing w:line="276" w:lineRule="auto"/>
              <w:rPr>
                <w:rFonts w:eastAsia="Arial"/>
                <w:szCs w:val="24"/>
                <w:lang w:eastAsia="ar-SA"/>
              </w:rPr>
            </w:pPr>
            <w:r w:rsidRPr="005D6EEC">
              <w:rPr>
                <w:rFonts w:eastAsia="Arial"/>
                <w:szCs w:val="24"/>
                <w:lang w:eastAsia="ar-SA"/>
              </w:rPr>
              <w:t>Amatpersonas vai pilnvarotās personas paraksts:</w:t>
            </w:r>
          </w:p>
        </w:tc>
        <w:tc>
          <w:tcPr>
            <w:tcW w:w="3436" w:type="dxa"/>
            <w:tcBorders>
              <w:bottom w:val="single" w:sz="4" w:space="0" w:color="000000"/>
            </w:tcBorders>
          </w:tcPr>
          <w:p w14:paraId="099FCAE4" w14:textId="77777777" w:rsidR="00F67A11" w:rsidRPr="005D6EEC" w:rsidRDefault="00F67A11" w:rsidP="001D192B">
            <w:pPr>
              <w:tabs>
                <w:tab w:val="left" w:pos="426"/>
              </w:tabs>
              <w:suppressAutoHyphens/>
              <w:spacing w:line="276" w:lineRule="auto"/>
              <w:rPr>
                <w:rFonts w:eastAsia="Times New Roman" w:cs="Times New Roman"/>
                <w:szCs w:val="24"/>
                <w:lang w:eastAsia="ar-SA"/>
              </w:rPr>
            </w:pPr>
          </w:p>
        </w:tc>
      </w:tr>
      <w:tr w:rsidR="00F67A11" w:rsidRPr="005D6EEC" w14:paraId="0C828A40" w14:textId="77777777" w:rsidTr="00632292">
        <w:tc>
          <w:tcPr>
            <w:tcW w:w="5211" w:type="dxa"/>
            <w:vAlign w:val="center"/>
          </w:tcPr>
          <w:p w14:paraId="2ABC5841" w14:textId="77777777" w:rsidR="00F67A11" w:rsidRPr="005D6EEC" w:rsidRDefault="00F67A11"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Parakstītāja vārds, uzvārds un amats:</w:t>
            </w:r>
          </w:p>
        </w:tc>
        <w:tc>
          <w:tcPr>
            <w:tcW w:w="3436" w:type="dxa"/>
            <w:tcBorders>
              <w:bottom w:val="single" w:sz="4" w:space="0" w:color="000000"/>
            </w:tcBorders>
          </w:tcPr>
          <w:p w14:paraId="16927AED" w14:textId="77777777" w:rsidR="00F67A11" w:rsidRPr="005D6EEC" w:rsidRDefault="00F67A11" w:rsidP="001D192B">
            <w:pPr>
              <w:tabs>
                <w:tab w:val="left" w:pos="426"/>
              </w:tabs>
              <w:suppressAutoHyphens/>
              <w:spacing w:line="276" w:lineRule="auto"/>
              <w:rPr>
                <w:rFonts w:eastAsia="Times New Roman" w:cs="Times New Roman"/>
                <w:szCs w:val="24"/>
                <w:lang w:eastAsia="ar-SA"/>
              </w:rPr>
            </w:pPr>
          </w:p>
        </w:tc>
      </w:tr>
      <w:tr w:rsidR="00F67A11" w:rsidRPr="005D6EEC" w14:paraId="760C954B" w14:textId="77777777" w:rsidTr="00632292">
        <w:tc>
          <w:tcPr>
            <w:tcW w:w="5211" w:type="dxa"/>
            <w:vAlign w:val="center"/>
          </w:tcPr>
          <w:p w14:paraId="06FE7CEA" w14:textId="77777777" w:rsidR="00F67A11" w:rsidRPr="005D6EEC" w:rsidRDefault="00F67A11"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Pretendenta nosaukums:</w:t>
            </w:r>
          </w:p>
        </w:tc>
        <w:tc>
          <w:tcPr>
            <w:tcW w:w="3436" w:type="dxa"/>
            <w:tcBorders>
              <w:top w:val="single" w:sz="4" w:space="0" w:color="000000"/>
              <w:bottom w:val="single" w:sz="4" w:space="0" w:color="auto"/>
            </w:tcBorders>
          </w:tcPr>
          <w:p w14:paraId="6C0AD14E" w14:textId="77777777" w:rsidR="00F67A11" w:rsidRPr="005D6EEC" w:rsidRDefault="00F67A11" w:rsidP="001D192B">
            <w:pPr>
              <w:tabs>
                <w:tab w:val="left" w:pos="426"/>
              </w:tabs>
              <w:suppressAutoHyphens/>
              <w:spacing w:line="276" w:lineRule="auto"/>
              <w:rPr>
                <w:rFonts w:eastAsia="Times New Roman" w:cs="Times New Roman"/>
                <w:szCs w:val="24"/>
                <w:lang w:eastAsia="ar-SA"/>
              </w:rPr>
            </w:pPr>
          </w:p>
        </w:tc>
      </w:tr>
      <w:tr w:rsidR="00F67A11" w:rsidRPr="005D6EEC" w14:paraId="53BCF2C0" w14:textId="77777777" w:rsidTr="00632292">
        <w:tc>
          <w:tcPr>
            <w:tcW w:w="5211" w:type="dxa"/>
            <w:vAlign w:val="center"/>
          </w:tcPr>
          <w:p w14:paraId="5BC8571B" w14:textId="77777777" w:rsidR="00F67A11" w:rsidRPr="005D6EEC" w:rsidRDefault="00F67A11"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Datums:</w:t>
            </w:r>
          </w:p>
        </w:tc>
        <w:tc>
          <w:tcPr>
            <w:tcW w:w="3436" w:type="dxa"/>
            <w:tcBorders>
              <w:top w:val="single" w:sz="4" w:space="0" w:color="auto"/>
              <w:bottom w:val="single" w:sz="4" w:space="0" w:color="000000"/>
            </w:tcBorders>
          </w:tcPr>
          <w:p w14:paraId="2FC28033" w14:textId="77777777" w:rsidR="00F67A11" w:rsidRPr="005D6EEC" w:rsidRDefault="00F67A11" w:rsidP="001D192B">
            <w:pPr>
              <w:tabs>
                <w:tab w:val="left" w:pos="426"/>
              </w:tabs>
              <w:suppressAutoHyphens/>
              <w:spacing w:line="276" w:lineRule="auto"/>
              <w:rPr>
                <w:rFonts w:eastAsia="Times New Roman" w:cs="Times New Roman"/>
                <w:szCs w:val="24"/>
                <w:lang w:eastAsia="ar-SA"/>
              </w:rPr>
            </w:pPr>
          </w:p>
        </w:tc>
      </w:tr>
    </w:tbl>
    <w:p w14:paraId="003DE730" w14:textId="77777777" w:rsidR="00F67A11" w:rsidRDefault="00F67A11" w:rsidP="00574BA8">
      <w:pPr>
        <w:spacing w:line="256" w:lineRule="auto"/>
        <w:ind w:firstLine="2637"/>
        <w:jc w:val="right"/>
        <w:rPr>
          <w:rFonts w:eastAsia="Calibri" w:cs="Times New Roman"/>
          <w:b/>
          <w:szCs w:val="24"/>
        </w:rPr>
      </w:pPr>
    </w:p>
    <w:p w14:paraId="1F9B55E3" w14:textId="77777777" w:rsidR="00F67A11" w:rsidRDefault="00F67A11">
      <w:pPr>
        <w:spacing w:after="160" w:line="259" w:lineRule="auto"/>
        <w:jc w:val="left"/>
        <w:rPr>
          <w:rFonts w:eastAsia="Calibri" w:cs="Times New Roman"/>
          <w:b/>
          <w:szCs w:val="24"/>
        </w:rPr>
      </w:pPr>
      <w:r>
        <w:rPr>
          <w:rFonts w:eastAsia="Calibri" w:cs="Times New Roman"/>
          <w:b/>
          <w:szCs w:val="24"/>
        </w:rPr>
        <w:br w:type="page"/>
      </w:r>
    </w:p>
    <w:p w14:paraId="7ADC4E74" w14:textId="5680D130" w:rsidR="00574BA8" w:rsidRPr="006C2E04" w:rsidRDefault="00F24015" w:rsidP="00574BA8">
      <w:pPr>
        <w:spacing w:line="256" w:lineRule="auto"/>
        <w:ind w:firstLine="2637"/>
        <w:jc w:val="right"/>
        <w:rPr>
          <w:rFonts w:eastAsia="Calibri" w:cs="Times New Roman"/>
          <w:b/>
          <w:szCs w:val="24"/>
        </w:rPr>
      </w:pPr>
      <w:r>
        <w:rPr>
          <w:rFonts w:eastAsia="Calibri" w:cs="Times New Roman"/>
          <w:b/>
          <w:szCs w:val="24"/>
        </w:rPr>
        <w:lastRenderedPageBreak/>
        <w:t>2</w:t>
      </w:r>
      <w:r w:rsidR="00574BA8" w:rsidRPr="006C2E04">
        <w:rPr>
          <w:rFonts w:eastAsia="Calibri" w:cs="Times New Roman"/>
          <w:b/>
          <w:szCs w:val="24"/>
        </w:rPr>
        <w:t>.pielikums</w:t>
      </w:r>
    </w:p>
    <w:p w14:paraId="70BABF62" w14:textId="77777777" w:rsidR="00574BA8" w:rsidRPr="006C2E04" w:rsidRDefault="00574BA8" w:rsidP="00200B0F">
      <w:pPr>
        <w:spacing w:after="120" w:line="276" w:lineRule="auto"/>
        <w:ind w:left="283"/>
        <w:jc w:val="center"/>
        <w:rPr>
          <w:rFonts w:eastAsia="Calibri" w:cs="Times New Roman"/>
          <w:b/>
          <w:caps/>
          <w:szCs w:val="24"/>
        </w:rPr>
      </w:pPr>
    </w:p>
    <w:p w14:paraId="474D0D8F" w14:textId="77777777" w:rsidR="00B10E83" w:rsidRDefault="00B10E83" w:rsidP="00200B0F">
      <w:pPr>
        <w:pStyle w:val="BodyText"/>
        <w:contextualSpacing/>
        <w:jc w:val="center"/>
        <w:rPr>
          <w:b/>
          <w:bCs/>
        </w:rPr>
      </w:pPr>
      <w:r>
        <w:rPr>
          <w:b/>
          <w:bCs/>
        </w:rPr>
        <w:t>LĪG</w:t>
      </w:r>
      <w:r w:rsidRPr="00464F2D">
        <w:rPr>
          <w:b/>
          <w:bCs/>
        </w:rPr>
        <w:t>UMA IZPILDĒ IESAISTĪTO SPECIĀLISTU SARAKSTS</w:t>
      </w:r>
    </w:p>
    <w:p w14:paraId="720E03A2" w14:textId="097AF331" w:rsidR="009B2038" w:rsidRPr="009B2038" w:rsidRDefault="00F67A11" w:rsidP="009B2038">
      <w:pPr>
        <w:jc w:val="center"/>
        <w:rPr>
          <w:rFonts w:cs="Times New Roman"/>
          <w:b/>
          <w:spacing w:val="2"/>
          <w:szCs w:val="24"/>
        </w:rPr>
      </w:pPr>
      <w:r>
        <w:rPr>
          <w:rFonts w:cs="Times New Roman"/>
          <w:b/>
          <w:spacing w:val="2"/>
          <w:szCs w:val="24"/>
        </w:rPr>
        <w:t>“</w:t>
      </w:r>
      <w:r w:rsidR="00C6656D" w:rsidRPr="00C6656D">
        <w:rPr>
          <w:rFonts w:cs="Times New Roman"/>
          <w:b/>
          <w:spacing w:val="2"/>
          <w:szCs w:val="24"/>
        </w:rPr>
        <w:t>Medicīnas iekārtu servisa pakalpojumi</w:t>
      </w:r>
      <w:r w:rsidR="009B2038" w:rsidRPr="009B2038">
        <w:rPr>
          <w:rFonts w:cs="Times New Roman"/>
          <w:b/>
          <w:spacing w:val="2"/>
          <w:szCs w:val="24"/>
        </w:rPr>
        <w:t>”</w:t>
      </w:r>
    </w:p>
    <w:p w14:paraId="1EAE5225" w14:textId="48B18F31" w:rsidR="006B409F" w:rsidRPr="006601A8" w:rsidRDefault="006B409F" w:rsidP="006B409F">
      <w:pPr>
        <w:pStyle w:val="BlockText"/>
        <w:ind w:left="0" w:right="-1" w:firstLine="0"/>
        <w:jc w:val="center"/>
        <w:rPr>
          <w:sz w:val="24"/>
          <w:szCs w:val="24"/>
        </w:rPr>
      </w:pPr>
      <w:r w:rsidRPr="006601A8">
        <w:rPr>
          <w:bCs/>
          <w:sz w:val="24"/>
          <w:szCs w:val="24"/>
        </w:rPr>
        <w:t>identifikācijas Nr. </w:t>
      </w:r>
      <w:r w:rsidRPr="006601A8">
        <w:rPr>
          <w:sz w:val="24"/>
          <w:szCs w:val="24"/>
        </w:rPr>
        <w:t xml:space="preserve">VSIA NRC “VAIVARI” </w:t>
      </w:r>
      <w:bookmarkStart w:id="32" w:name="_Hlk228369905"/>
      <w:r w:rsidR="000E6960">
        <w:rPr>
          <w:bCs/>
          <w:szCs w:val="24"/>
          <w:lang w:val="fi-FI"/>
        </w:rPr>
        <w:t>2026</w:t>
      </w:r>
      <w:r w:rsidR="00C6656D">
        <w:rPr>
          <w:bCs/>
          <w:szCs w:val="24"/>
          <w:lang w:val="fi-FI"/>
        </w:rPr>
        <w:t>/3</w:t>
      </w:r>
      <w:r w:rsidR="000E6960">
        <w:rPr>
          <w:bCs/>
          <w:szCs w:val="24"/>
          <w:lang w:val="fi-FI"/>
        </w:rPr>
        <w:t>1</w:t>
      </w:r>
    </w:p>
    <w:bookmarkEnd w:id="32"/>
    <w:p w14:paraId="20920553" w14:textId="3BDFBF92" w:rsidR="006B409F" w:rsidRDefault="006B409F" w:rsidP="00200B0F">
      <w:pPr>
        <w:pStyle w:val="BodyText"/>
        <w:contextualSpacing/>
        <w:jc w:val="center"/>
        <w:rPr>
          <w:b/>
          <w:bCs/>
        </w:rPr>
      </w:pPr>
    </w:p>
    <w:tbl>
      <w:tblPr>
        <w:tblStyle w:val="TableGrid"/>
        <w:tblW w:w="0" w:type="auto"/>
        <w:tblLook w:val="04A0" w:firstRow="1" w:lastRow="0" w:firstColumn="1" w:lastColumn="0" w:noHBand="0" w:noVBand="1"/>
      </w:tblPr>
      <w:tblGrid>
        <w:gridCol w:w="4531"/>
        <w:gridCol w:w="4253"/>
      </w:tblGrid>
      <w:tr w:rsidR="00F67A11" w14:paraId="3B39C56D" w14:textId="77777777" w:rsidTr="00F67A11">
        <w:tc>
          <w:tcPr>
            <w:tcW w:w="4531" w:type="dxa"/>
          </w:tcPr>
          <w:p w14:paraId="23FD3030" w14:textId="5294C3E7" w:rsidR="00F67A11" w:rsidRDefault="00F67A11" w:rsidP="00200B0F">
            <w:pPr>
              <w:pStyle w:val="BodyText"/>
              <w:contextualSpacing/>
              <w:jc w:val="center"/>
              <w:rPr>
                <w:b/>
                <w:bCs/>
              </w:rPr>
            </w:pPr>
            <w:r>
              <w:rPr>
                <w:b/>
                <w:bCs/>
              </w:rPr>
              <w:t>Inženiera vārds uzvārds</w:t>
            </w:r>
          </w:p>
        </w:tc>
        <w:tc>
          <w:tcPr>
            <w:tcW w:w="4253" w:type="dxa"/>
          </w:tcPr>
          <w:p w14:paraId="432E6FF7" w14:textId="2D18BC2D" w:rsidR="00F67A11" w:rsidRDefault="00F67A11" w:rsidP="00200B0F">
            <w:pPr>
              <w:pStyle w:val="BodyText"/>
              <w:contextualSpacing/>
              <w:jc w:val="center"/>
              <w:rPr>
                <w:b/>
                <w:bCs/>
              </w:rPr>
            </w:pPr>
            <w:r>
              <w:rPr>
                <w:b/>
                <w:bCs/>
              </w:rPr>
              <w:t>Sertifikāta datums / numurs</w:t>
            </w:r>
          </w:p>
        </w:tc>
      </w:tr>
      <w:tr w:rsidR="00F67A11" w14:paraId="58CEA748" w14:textId="77777777" w:rsidTr="00F67A11">
        <w:tc>
          <w:tcPr>
            <w:tcW w:w="4531" w:type="dxa"/>
          </w:tcPr>
          <w:p w14:paraId="3257C9CE" w14:textId="77777777" w:rsidR="00F67A11" w:rsidRDefault="00F67A11" w:rsidP="00200B0F">
            <w:pPr>
              <w:pStyle w:val="BodyText"/>
              <w:contextualSpacing/>
              <w:jc w:val="center"/>
              <w:rPr>
                <w:b/>
                <w:bCs/>
              </w:rPr>
            </w:pPr>
          </w:p>
        </w:tc>
        <w:tc>
          <w:tcPr>
            <w:tcW w:w="4253" w:type="dxa"/>
          </w:tcPr>
          <w:p w14:paraId="6CE5AA31" w14:textId="77777777" w:rsidR="00F67A11" w:rsidRDefault="00F67A11" w:rsidP="00200B0F">
            <w:pPr>
              <w:pStyle w:val="BodyText"/>
              <w:contextualSpacing/>
              <w:jc w:val="center"/>
              <w:rPr>
                <w:b/>
                <w:bCs/>
              </w:rPr>
            </w:pPr>
          </w:p>
        </w:tc>
      </w:tr>
      <w:tr w:rsidR="00F67A11" w14:paraId="6B6EA4B8" w14:textId="77777777" w:rsidTr="00F67A11">
        <w:tc>
          <w:tcPr>
            <w:tcW w:w="4531" w:type="dxa"/>
          </w:tcPr>
          <w:p w14:paraId="0AF46301" w14:textId="77777777" w:rsidR="00F67A11" w:rsidRDefault="00F67A11" w:rsidP="00200B0F">
            <w:pPr>
              <w:pStyle w:val="BodyText"/>
              <w:contextualSpacing/>
              <w:jc w:val="center"/>
              <w:rPr>
                <w:b/>
                <w:bCs/>
              </w:rPr>
            </w:pPr>
          </w:p>
        </w:tc>
        <w:tc>
          <w:tcPr>
            <w:tcW w:w="4253" w:type="dxa"/>
          </w:tcPr>
          <w:p w14:paraId="5C86DBC7" w14:textId="77777777" w:rsidR="00F67A11" w:rsidRDefault="00F67A11" w:rsidP="00200B0F">
            <w:pPr>
              <w:pStyle w:val="BodyText"/>
              <w:contextualSpacing/>
              <w:jc w:val="center"/>
              <w:rPr>
                <w:b/>
                <w:bCs/>
              </w:rPr>
            </w:pPr>
          </w:p>
        </w:tc>
      </w:tr>
    </w:tbl>
    <w:p w14:paraId="11C50B00" w14:textId="77777777" w:rsidR="00F67A11" w:rsidRPr="00464F2D" w:rsidRDefault="00F67A11" w:rsidP="00200B0F">
      <w:pPr>
        <w:pStyle w:val="BodyText"/>
        <w:contextualSpacing/>
        <w:jc w:val="center"/>
        <w:rPr>
          <w:b/>
          <w:bCs/>
        </w:rPr>
      </w:pPr>
    </w:p>
    <w:tbl>
      <w:tblPr>
        <w:tblW w:w="8789" w:type="dxa"/>
        <w:tblLayout w:type="fixed"/>
        <w:tblLook w:val="0000" w:firstRow="0" w:lastRow="0" w:firstColumn="0" w:lastColumn="0" w:noHBand="0" w:noVBand="0"/>
      </w:tblPr>
      <w:tblGrid>
        <w:gridCol w:w="5211"/>
        <w:gridCol w:w="3578"/>
      </w:tblGrid>
      <w:tr w:rsidR="00112D53" w:rsidRPr="005D6EEC" w14:paraId="2B346222" w14:textId="77777777" w:rsidTr="00632292">
        <w:tc>
          <w:tcPr>
            <w:tcW w:w="5211" w:type="dxa"/>
            <w:vAlign w:val="center"/>
          </w:tcPr>
          <w:p w14:paraId="365F8860" w14:textId="77777777" w:rsidR="00112D53" w:rsidRPr="005D6EEC" w:rsidRDefault="00112D53" w:rsidP="001D192B">
            <w:pPr>
              <w:tabs>
                <w:tab w:val="left" w:pos="426"/>
              </w:tabs>
              <w:suppressAutoHyphens/>
              <w:spacing w:line="276" w:lineRule="auto"/>
              <w:rPr>
                <w:rFonts w:eastAsia="Arial"/>
                <w:szCs w:val="24"/>
                <w:lang w:eastAsia="ar-SA"/>
              </w:rPr>
            </w:pPr>
            <w:r w:rsidRPr="005D6EEC">
              <w:rPr>
                <w:rFonts w:eastAsia="Arial"/>
                <w:szCs w:val="24"/>
                <w:lang w:eastAsia="ar-SA"/>
              </w:rPr>
              <w:t>Amatpersonas vai pilnvarotās personas paraksts:</w:t>
            </w:r>
          </w:p>
        </w:tc>
        <w:tc>
          <w:tcPr>
            <w:tcW w:w="3578" w:type="dxa"/>
            <w:tcBorders>
              <w:bottom w:val="single" w:sz="4" w:space="0" w:color="000000"/>
            </w:tcBorders>
          </w:tcPr>
          <w:p w14:paraId="09FF88EB" w14:textId="4799A20E"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24974B34" w14:textId="77777777" w:rsidTr="00632292">
        <w:tc>
          <w:tcPr>
            <w:tcW w:w="5211" w:type="dxa"/>
            <w:vAlign w:val="center"/>
          </w:tcPr>
          <w:p w14:paraId="13A58620"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Parakstītāja vārds, uzvārds un amats:</w:t>
            </w:r>
          </w:p>
        </w:tc>
        <w:tc>
          <w:tcPr>
            <w:tcW w:w="3578" w:type="dxa"/>
            <w:tcBorders>
              <w:bottom w:val="single" w:sz="4" w:space="0" w:color="000000"/>
            </w:tcBorders>
          </w:tcPr>
          <w:p w14:paraId="50172FF3"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72858EF2" w14:textId="77777777" w:rsidTr="00632292">
        <w:tc>
          <w:tcPr>
            <w:tcW w:w="5211" w:type="dxa"/>
            <w:vAlign w:val="center"/>
          </w:tcPr>
          <w:p w14:paraId="5B2CE022"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Pretendenta nosaukums:</w:t>
            </w:r>
          </w:p>
        </w:tc>
        <w:tc>
          <w:tcPr>
            <w:tcW w:w="3578" w:type="dxa"/>
            <w:tcBorders>
              <w:top w:val="single" w:sz="4" w:space="0" w:color="000000"/>
              <w:bottom w:val="single" w:sz="4" w:space="0" w:color="auto"/>
            </w:tcBorders>
          </w:tcPr>
          <w:p w14:paraId="639F54D0"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6E15919D" w14:textId="77777777" w:rsidTr="00632292">
        <w:tc>
          <w:tcPr>
            <w:tcW w:w="5211" w:type="dxa"/>
            <w:vAlign w:val="center"/>
          </w:tcPr>
          <w:p w14:paraId="08C9BC86"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Datums:</w:t>
            </w:r>
          </w:p>
        </w:tc>
        <w:tc>
          <w:tcPr>
            <w:tcW w:w="3578" w:type="dxa"/>
            <w:tcBorders>
              <w:top w:val="single" w:sz="4" w:space="0" w:color="auto"/>
              <w:bottom w:val="single" w:sz="4" w:space="0" w:color="000000"/>
            </w:tcBorders>
          </w:tcPr>
          <w:p w14:paraId="3E5215A8"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bl>
    <w:p w14:paraId="48F141D4" w14:textId="77777777" w:rsidR="009D5BCE" w:rsidRPr="000B05A3" w:rsidRDefault="009D5BCE" w:rsidP="00B57223">
      <w:pPr>
        <w:suppressAutoHyphens/>
        <w:ind w:right="281"/>
        <w:rPr>
          <w:rFonts w:eastAsia="Arial" w:cs="Times New Roman"/>
          <w:szCs w:val="24"/>
          <w:highlight w:val="yellow"/>
          <w:lang w:eastAsia="ar-SA"/>
        </w:rPr>
      </w:pPr>
    </w:p>
    <w:p w14:paraId="6E6F5BDD" w14:textId="77777777" w:rsidR="00F67A11" w:rsidRDefault="00F67A11">
      <w:pPr>
        <w:spacing w:after="160" w:line="259" w:lineRule="auto"/>
        <w:jc w:val="left"/>
        <w:rPr>
          <w:rFonts w:eastAsia="Calibri" w:cs="Times New Roman"/>
          <w:b/>
          <w:szCs w:val="24"/>
        </w:rPr>
      </w:pPr>
      <w:r>
        <w:rPr>
          <w:rFonts w:eastAsia="Calibri" w:cs="Times New Roman"/>
          <w:b/>
          <w:szCs w:val="24"/>
        </w:rPr>
        <w:br w:type="page"/>
      </w:r>
    </w:p>
    <w:p w14:paraId="6A774658" w14:textId="2F7B7808" w:rsidR="00574BA8" w:rsidRDefault="00F24015" w:rsidP="00574BA8">
      <w:pPr>
        <w:spacing w:line="256" w:lineRule="auto"/>
        <w:ind w:firstLine="2637"/>
        <w:jc w:val="right"/>
        <w:rPr>
          <w:rFonts w:eastAsia="Calibri" w:cs="Times New Roman"/>
          <w:b/>
          <w:szCs w:val="24"/>
        </w:rPr>
      </w:pPr>
      <w:r>
        <w:rPr>
          <w:rFonts w:eastAsia="Calibri" w:cs="Times New Roman"/>
          <w:b/>
          <w:szCs w:val="24"/>
        </w:rPr>
        <w:lastRenderedPageBreak/>
        <w:t>3</w:t>
      </w:r>
      <w:r w:rsidR="00574BA8" w:rsidRPr="006C2E04">
        <w:rPr>
          <w:rFonts w:eastAsia="Calibri" w:cs="Times New Roman"/>
          <w:b/>
          <w:szCs w:val="24"/>
        </w:rPr>
        <w:t>.pielikums</w:t>
      </w:r>
    </w:p>
    <w:p w14:paraId="7CD2801F" w14:textId="77777777" w:rsidR="000B49A7" w:rsidRDefault="000B49A7" w:rsidP="00574BA8">
      <w:pPr>
        <w:spacing w:line="256" w:lineRule="auto"/>
        <w:ind w:firstLine="2637"/>
        <w:jc w:val="right"/>
        <w:rPr>
          <w:rFonts w:eastAsia="Calibri" w:cs="Times New Roman"/>
          <w:b/>
          <w:szCs w:val="24"/>
        </w:rPr>
      </w:pPr>
    </w:p>
    <w:p w14:paraId="328A2384" w14:textId="77777777" w:rsidR="0063186B" w:rsidRPr="0063186B" w:rsidRDefault="00DB139D" w:rsidP="0063186B">
      <w:pPr>
        <w:jc w:val="center"/>
        <w:rPr>
          <w:rFonts w:cs="Times New Roman"/>
          <w:b/>
          <w:szCs w:val="24"/>
        </w:rPr>
      </w:pPr>
      <w:r w:rsidRPr="0063186B">
        <w:rPr>
          <w:rFonts w:cs="Times New Roman"/>
          <w:b/>
          <w:szCs w:val="24"/>
        </w:rPr>
        <w:t>APAKŠUZŅĒMĒJU SARAKSTS</w:t>
      </w:r>
      <w:r>
        <w:rPr>
          <w:rFonts w:cs="Times New Roman"/>
          <w:b/>
          <w:szCs w:val="24"/>
        </w:rPr>
        <w:t>/APLIECINĀJUMS</w:t>
      </w:r>
      <w:r w:rsidR="00CA0D99">
        <w:rPr>
          <w:rFonts w:cs="Times New Roman"/>
          <w:b/>
          <w:szCs w:val="24"/>
        </w:rPr>
        <w:t xml:space="preserve">  </w:t>
      </w:r>
    </w:p>
    <w:p w14:paraId="1599F106" w14:textId="5463A56E" w:rsidR="008B7EAA" w:rsidRPr="006601A8" w:rsidRDefault="00F67A11" w:rsidP="008B7EAA">
      <w:pPr>
        <w:pStyle w:val="BlockText"/>
        <w:ind w:left="0" w:right="-1" w:firstLine="0"/>
        <w:jc w:val="center"/>
        <w:rPr>
          <w:sz w:val="24"/>
          <w:szCs w:val="24"/>
        </w:rPr>
      </w:pPr>
      <w:r>
        <w:rPr>
          <w:rFonts w:eastAsiaTheme="minorHAnsi"/>
          <w:b/>
          <w:color w:val="auto"/>
          <w:spacing w:val="2"/>
          <w:sz w:val="24"/>
          <w:szCs w:val="24"/>
        </w:rPr>
        <w:t>“</w:t>
      </w:r>
      <w:r w:rsidR="00C6656D" w:rsidRPr="00C6656D">
        <w:rPr>
          <w:rFonts w:eastAsiaTheme="minorHAnsi"/>
          <w:b/>
          <w:color w:val="auto"/>
          <w:spacing w:val="2"/>
          <w:sz w:val="24"/>
          <w:szCs w:val="24"/>
        </w:rPr>
        <w:t>Medicīnas iekārtu servisa pakalpojumi</w:t>
      </w:r>
      <w:r>
        <w:rPr>
          <w:rFonts w:eastAsiaTheme="minorHAnsi"/>
          <w:b/>
          <w:color w:val="auto"/>
          <w:spacing w:val="2"/>
          <w:sz w:val="24"/>
          <w:szCs w:val="24"/>
        </w:rPr>
        <w:t>”</w:t>
      </w:r>
      <w:r w:rsidRPr="00F67A11">
        <w:rPr>
          <w:rFonts w:eastAsiaTheme="minorHAnsi"/>
          <w:b/>
          <w:color w:val="auto"/>
          <w:spacing w:val="2"/>
          <w:sz w:val="24"/>
          <w:szCs w:val="24"/>
        </w:rPr>
        <w:t xml:space="preserve"> </w:t>
      </w:r>
      <w:r w:rsidR="008B7EAA" w:rsidRPr="006601A8">
        <w:rPr>
          <w:bCs/>
          <w:sz w:val="24"/>
          <w:szCs w:val="24"/>
        </w:rPr>
        <w:t>identifikācijas Nr. </w:t>
      </w:r>
      <w:r w:rsidR="008B7EAA" w:rsidRPr="006601A8">
        <w:rPr>
          <w:sz w:val="24"/>
          <w:szCs w:val="24"/>
        </w:rPr>
        <w:t xml:space="preserve">VSIA NRC “VAIVARI” </w:t>
      </w:r>
      <w:r w:rsidR="000E6960" w:rsidRPr="000E6960">
        <w:rPr>
          <w:bCs/>
          <w:szCs w:val="24"/>
          <w:lang w:val="fi-FI"/>
        </w:rPr>
        <w:t>2026/</w:t>
      </w:r>
      <w:r w:rsidR="00C6656D">
        <w:rPr>
          <w:bCs/>
          <w:szCs w:val="24"/>
          <w:lang w:val="fi-FI"/>
        </w:rPr>
        <w:t>3</w:t>
      </w:r>
      <w:r w:rsidR="000E6960" w:rsidRPr="000E6960">
        <w:rPr>
          <w:bCs/>
          <w:szCs w:val="24"/>
          <w:lang w:val="fi-FI"/>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1559"/>
        <w:gridCol w:w="1843"/>
        <w:gridCol w:w="2079"/>
        <w:gridCol w:w="1607"/>
      </w:tblGrid>
      <w:tr w:rsidR="00F67A11" w:rsidRPr="0063186B" w14:paraId="07881286" w14:textId="77777777" w:rsidTr="00F67A11">
        <w:trPr>
          <w:cantSplit/>
          <w:trHeight w:val="547"/>
          <w:jc w:val="center"/>
        </w:trPr>
        <w:tc>
          <w:tcPr>
            <w:tcW w:w="1798" w:type="dxa"/>
            <w:vMerge w:val="restart"/>
            <w:tcBorders>
              <w:top w:val="single" w:sz="4" w:space="0" w:color="auto"/>
              <w:left w:val="single" w:sz="4" w:space="0" w:color="auto"/>
              <w:bottom w:val="single" w:sz="4" w:space="0" w:color="auto"/>
              <w:right w:val="single" w:sz="4" w:space="0" w:color="auto"/>
            </w:tcBorders>
            <w:vAlign w:val="center"/>
            <w:hideMark/>
          </w:tcPr>
          <w:p w14:paraId="4DC0338B" w14:textId="417BC952" w:rsidR="00F67A11" w:rsidRPr="0063186B" w:rsidRDefault="00F67A11" w:rsidP="00F67A11">
            <w:pPr>
              <w:jc w:val="center"/>
              <w:rPr>
                <w:rFonts w:cs="Times New Roman"/>
                <w:kern w:val="2"/>
                <w:szCs w:val="24"/>
              </w:rPr>
            </w:pPr>
            <w:r w:rsidRPr="0063186B">
              <w:rPr>
                <w:rFonts w:cs="Times New Roman"/>
                <w:szCs w:val="24"/>
              </w:rPr>
              <w:t>Apakšuzņēmēja nosaukums</w:t>
            </w:r>
          </w:p>
          <w:p w14:paraId="61863675" w14:textId="77777777" w:rsidR="00F67A11" w:rsidRPr="0063186B" w:rsidRDefault="00F67A11" w:rsidP="00F67A11">
            <w:pPr>
              <w:jc w:val="center"/>
              <w:rPr>
                <w:rFonts w:cs="Times New Roman"/>
                <w:kern w:val="2"/>
                <w:szCs w:val="24"/>
              </w:rPr>
            </w:pPr>
            <w:r w:rsidRPr="0063186B">
              <w:rPr>
                <w:rFonts w:cs="Times New Roman"/>
                <w:szCs w:val="24"/>
              </w:rPr>
              <w:t>(reģistrācijas Nr. un juridiskā adrese)</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4E413F9" w14:textId="77777777" w:rsidR="00F67A11" w:rsidRPr="0063186B" w:rsidRDefault="00F67A11" w:rsidP="00F67A11">
            <w:pPr>
              <w:jc w:val="center"/>
              <w:rPr>
                <w:rFonts w:cs="Times New Roman"/>
                <w:kern w:val="2"/>
                <w:szCs w:val="24"/>
              </w:rPr>
            </w:pPr>
            <w:r w:rsidRPr="0063186B">
              <w:rPr>
                <w:rFonts w:cs="Times New Roman"/>
                <w:szCs w:val="24"/>
              </w:rPr>
              <w:t>Veicamā darba daļa</w:t>
            </w:r>
          </w:p>
        </w:tc>
        <w:tc>
          <w:tcPr>
            <w:tcW w:w="2079" w:type="dxa"/>
            <w:vMerge w:val="restart"/>
            <w:tcBorders>
              <w:top w:val="single" w:sz="4" w:space="0" w:color="auto"/>
              <w:left w:val="single" w:sz="4" w:space="0" w:color="auto"/>
              <w:right w:val="single" w:sz="4" w:space="0" w:color="auto"/>
            </w:tcBorders>
            <w:vAlign w:val="center"/>
            <w:hideMark/>
          </w:tcPr>
          <w:p w14:paraId="6CDF1FC1" w14:textId="77777777" w:rsidR="00F67A11" w:rsidRPr="0063186B" w:rsidRDefault="00F67A11" w:rsidP="00F67A11">
            <w:pPr>
              <w:jc w:val="center"/>
              <w:rPr>
                <w:rFonts w:cs="Times New Roman"/>
                <w:kern w:val="2"/>
                <w:szCs w:val="24"/>
              </w:rPr>
            </w:pPr>
            <w:r w:rsidRPr="0063186B">
              <w:rPr>
                <w:rFonts w:cs="Times New Roman"/>
                <w:szCs w:val="24"/>
              </w:rPr>
              <w:t xml:space="preserve">Jānorāda </w:t>
            </w:r>
            <w:r w:rsidRPr="0063186B">
              <w:rPr>
                <w:rFonts w:cs="Times New Roman"/>
                <w:b/>
                <w:szCs w:val="24"/>
              </w:rPr>
              <w:t>resursi</w:t>
            </w:r>
            <w:r w:rsidRPr="0063186B">
              <w:rPr>
                <w:rFonts w:cs="Times New Roman"/>
                <w:szCs w:val="24"/>
              </w:rPr>
              <w:t>, kurus apakšuzņēmējs plāno nodot p</w:t>
            </w:r>
            <w:r>
              <w:rPr>
                <w:rFonts w:cs="Times New Roman"/>
                <w:szCs w:val="24"/>
              </w:rPr>
              <w:t>retendenta</w:t>
            </w:r>
            <w:r w:rsidRPr="0063186B">
              <w:rPr>
                <w:rFonts w:cs="Times New Roman"/>
                <w:szCs w:val="24"/>
              </w:rPr>
              <w:t xml:space="preserve"> rīcībā</w:t>
            </w:r>
          </w:p>
        </w:tc>
        <w:tc>
          <w:tcPr>
            <w:tcW w:w="1607" w:type="dxa"/>
            <w:vMerge w:val="restart"/>
            <w:tcBorders>
              <w:top w:val="single" w:sz="4" w:space="0" w:color="auto"/>
              <w:left w:val="single" w:sz="4" w:space="0" w:color="auto"/>
              <w:right w:val="single" w:sz="4" w:space="0" w:color="auto"/>
            </w:tcBorders>
            <w:vAlign w:val="center"/>
          </w:tcPr>
          <w:p w14:paraId="46D22952" w14:textId="44E72987" w:rsidR="00F67A11" w:rsidRPr="0063186B" w:rsidRDefault="00F67A11" w:rsidP="00F67A11">
            <w:pPr>
              <w:jc w:val="center"/>
              <w:rPr>
                <w:rFonts w:cs="Times New Roman"/>
                <w:kern w:val="2"/>
                <w:szCs w:val="24"/>
              </w:rPr>
            </w:pPr>
            <w:r w:rsidRPr="0063186B">
              <w:rPr>
                <w:rFonts w:cs="Times New Roman"/>
                <w:szCs w:val="24"/>
              </w:rPr>
              <w:t>Vai uzņēmums atbilst mazā</w:t>
            </w:r>
            <w:r>
              <w:rPr>
                <w:rFonts w:cs="Times New Roman"/>
                <w:szCs w:val="24"/>
              </w:rPr>
              <w:t xml:space="preserve"> vai vidējā uzņēmuma statusam</w:t>
            </w:r>
          </w:p>
        </w:tc>
      </w:tr>
      <w:tr w:rsidR="00F67A11" w:rsidRPr="0063186B" w14:paraId="2D76C45C" w14:textId="77777777" w:rsidTr="00F67A11">
        <w:trPr>
          <w:cantSplit/>
          <w:trHeight w:val="18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A3B4918" w14:textId="77777777" w:rsidR="00F67A11" w:rsidRPr="0063186B" w:rsidRDefault="00F67A11" w:rsidP="00E76FDD">
            <w:pPr>
              <w:rPr>
                <w:rFonts w:cs="Times New Roman"/>
                <w:kern w:val="2"/>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F6FC9DB" w14:textId="77777777" w:rsidR="00F67A11" w:rsidRPr="0063186B" w:rsidRDefault="00F67A11" w:rsidP="00F67A11">
            <w:pPr>
              <w:jc w:val="center"/>
              <w:rPr>
                <w:rFonts w:cs="Times New Roman"/>
                <w:kern w:val="2"/>
                <w:szCs w:val="24"/>
              </w:rPr>
            </w:pPr>
            <w:r w:rsidRPr="0063186B">
              <w:rPr>
                <w:rFonts w:cs="Times New Roman"/>
                <w:szCs w:val="24"/>
              </w:rPr>
              <w:t>Darba daļas nosaukums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9F8983" w14:textId="0ED7BF5A" w:rsidR="00F67A11" w:rsidRPr="0063186B" w:rsidRDefault="00F67A11" w:rsidP="00F67A11">
            <w:pPr>
              <w:jc w:val="center"/>
              <w:rPr>
                <w:rFonts w:cs="Times New Roman"/>
                <w:kern w:val="2"/>
                <w:szCs w:val="24"/>
              </w:rPr>
            </w:pPr>
            <w:r w:rsidRPr="0063186B">
              <w:rPr>
                <w:rFonts w:cs="Times New Roman"/>
                <w:szCs w:val="24"/>
                <w:lang w:bidi="lo-LA"/>
              </w:rPr>
              <w:t>cenas EUR bez PVN</w:t>
            </w:r>
          </w:p>
        </w:tc>
        <w:tc>
          <w:tcPr>
            <w:tcW w:w="2079" w:type="dxa"/>
            <w:vMerge/>
            <w:tcBorders>
              <w:left w:val="single" w:sz="4" w:space="0" w:color="auto"/>
              <w:bottom w:val="single" w:sz="4" w:space="0" w:color="auto"/>
              <w:right w:val="single" w:sz="4" w:space="0" w:color="auto"/>
            </w:tcBorders>
            <w:vAlign w:val="center"/>
          </w:tcPr>
          <w:p w14:paraId="696B2DD8" w14:textId="77777777" w:rsidR="00F67A11" w:rsidRPr="0063186B" w:rsidRDefault="00F67A11" w:rsidP="00E76FDD">
            <w:pPr>
              <w:rPr>
                <w:rFonts w:cs="Times New Roman"/>
                <w:kern w:val="2"/>
                <w:szCs w:val="24"/>
              </w:rPr>
            </w:pPr>
          </w:p>
        </w:tc>
        <w:tc>
          <w:tcPr>
            <w:tcW w:w="1607" w:type="dxa"/>
            <w:vMerge/>
            <w:tcBorders>
              <w:left w:val="single" w:sz="4" w:space="0" w:color="auto"/>
              <w:bottom w:val="single" w:sz="4" w:space="0" w:color="auto"/>
              <w:right w:val="single" w:sz="4" w:space="0" w:color="auto"/>
            </w:tcBorders>
            <w:vAlign w:val="center"/>
            <w:hideMark/>
          </w:tcPr>
          <w:p w14:paraId="4FCAADB4" w14:textId="77777777" w:rsidR="00F67A11" w:rsidRPr="0063186B" w:rsidRDefault="00F67A11" w:rsidP="00E76FDD">
            <w:pPr>
              <w:rPr>
                <w:rFonts w:cs="Times New Roman"/>
                <w:kern w:val="2"/>
                <w:szCs w:val="24"/>
              </w:rPr>
            </w:pPr>
          </w:p>
        </w:tc>
      </w:tr>
      <w:tr w:rsidR="0063186B" w:rsidRPr="0063186B" w14:paraId="161F5939" w14:textId="77777777" w:rsidTr="00800C95">
        <w:trPr>
          <w:cantSplit/>
          <w:trHeight w:val="539"/>
          <w:jc w:val="center"/>
        </w:trPr>
        <w:tc>
          <w:tcPr>
            <w:tcW w:w="1798" w:type="dxa"/>
            <w:tcBorders>
              <w:top w:val="single" w:sz="4" w:space="0" w:color="auto"/>
              <w:left w:val="single" w:sz="4" w:space="0" w:color="auto"/>
              <w:bottom w:val="single" w:sz="4" w:space="0" w:color="auto"/>
              <w:right w:val="single" w:sz="4" w:space="0" w:color="auto"/>
            </w:tcBorders>
          </w:tcPr>
          <w:p w14:paraId="4057BB76" w14:textId="77777777" w:rsidR="0063186B" w:rsidRPr="0063186B" w:rsidRDefault="0063186B" w:rsidP="00E76FDD">
            <w:pPr>
              <w:jc w:val="center"/>
              <w:rPr>
                <w:rFonts w:cs="Times New Roman"/>
                <w:kern w:val="2"/>
                <w:szCs w:val="24"/>
              </w:rPr>
            </w:pPr>
          </w:p>
          <w:p w14:paraId="00BF86FF" w14:textId="77777777" w:rsidR="0063186B" w:rsidRPr="0063186B" w:rsidRDefault="0063186B" w:rsidP="00E76FDD">
            <w:pPr>
              <w:jc w:val="center"/>
              <w:rPr>
                <w:rFonts w:cs="Times New Roman"/>
                <w:kern w:val="2"/>
                <w:szCs w:val="24"/>
              </w:rPr>
            </w:pPr>
          </w:p>
        </w:tc>
        <w:tc>
          <w:tcPr>
            <w:tcW w:w="1559" w:type="dxa"/>
            <w:tcBorders>
              <w:top w:val="single" w:sz="4" w:space="0" w:color="auto"/>
              <w:left w:val="single" w:sz="4" w:space="0" w:color="auto"/>
              <w:bottom w:val="single" w:sz="4" w:space="0" w:color="auto"/>
              <w:right w:val="single" w:sz="4" w:space="0" w:color="auto"/>
            </w:tcBorders>
          </w:tcPr>
          <w:p w14:paraId="4EAA920B" w14:textId="77777777" w:rsidR="0063186B" w:rsidRPr="0063186B" w:rsidRDefault="0063186B" w:rsidP="00E76FDD">
            <w:pPr>
              <w:jc w:val="center"/>
              <w:rPr>
                <w:rFonts w:cs="Times New Roman"/>
                <w:kern w:val="2"/>
                <w:szCs w:val="24"/>
              </w:rPr>
            </w:pPr>
          </w:p>
        </w:tc>
        <w:tc>
          <w:tcPr>
            <w:tcW w:w="1843" w:type="dxa"/>
            <w:tcBorders>
              <w:top w:val="single" w:sz="4" w:space="0" w:color="auto"/>
              <w:left w:val="single" w:sz="4" w:space="0" w:color="auto"/>
              <w:bottom w:val="single" w:sz="4" w:space="0" w:color="auto"/>
              <w:right w:val="single" w:sz="4" w:space="0" w:color="auto"/>
            </w:tcBorders>
          </w:tcPr>
          <w:p w14:paraId="00B18CB0" w14:textId="77777777" w:rsidR="0063186B" w:rsidRPr="0063186B" w:rsidRDefault="0063186B" w:rsidP="00E76FDD">
            <w:pPr>
              <w:jc w:val="center"/>
              <w:rPr>
                <w:rFonts w:cs="Times New Roman"/>
                <w:kern w:val="2"/>
                <w:szCs w:val="24"/>
              </w:rPr>
            </w:pPr>
          </w:p>
        </w:tc>
        <w:tc>
          <w:tcPr>
            <w:tcW w:w="2079" w:type="dxa"/>
            <w:tcBorders>
              <w:top w:val="single" w:sz="4" w:space="0" w:color="auto"/>
              <w:left w:val="single" w:sz="4" w:space="0" w:color="auto"/>
              <w:bottom w:val="single" w:sz="4" w:space="0" w:color="auto"/>
              <w:right w:val="single" w:sz="4" w:space="0" w:color="auto"/>
            </w:tcBorders>
          </w:tcPr>
          <w:p w14:paraId="366EEEF7" w14:textId="77777777" w:rsidR="0063186B" w:rsidRPr="0063186B" w:rsidRDefault="0063186B" w:rsidP="00E76FDD">
            <w:pPr>
              <w:jc w:val="center"/>
              <w:rPr>
                <w:rFonts w:cs="Times New Roman"/>
                <w:kern w:val="2"/>
                <w:szCs w:val="24"/>
              </w:rPr>
            </w:pPr>
          </w:p>
        </w:tc>
        <w:tc>
          <w:tcPr>
            <w:tcW w:w="1607" w:type="dxa"/>
            <w:tcBorders>
              <w:top w:val="single" w:sz="4" w:space="0" w:color="auto"/>
              <w:left w:val="single" w:sz="4" w:space="0" w:color="auto"/>
              <w:bottom w:val="single" w:sz="4" w:space="0" w:color="auto"/>
              <w:right w:val="single" w:sz="4" w:space="0" w:color="auto"/>
            </w:tcBorders>
          </w:tcPr>
          <w:p w14:paraId="58D247F5" w14:textId="77777777" w:rsidR="0063186B" w:rsidRPr="0063186B" w:rsidRDefault="0063186B" w:rsidP="00E76FDD">
            <w:pPr>
              <w:jc w:val="center"/>
              <w:rPr>
                <w:rFonts w:cs="Times New Roman"/>
                <w:kern w:val="2"/>
                <w:szCs w:val="24"/>
              </w:rPr>
            </w:pPr>
          </w:p>
        </w:tc>
      </w:tr>
    </w:tbl>
    <w:p w14:paraId="05C9A74C" w14:textId="416D7221" w:rsidR="0063186B" w:rsidRDefault="0063186B" w:rsidP="0063186B">
      <w:pPr>
        <w:autoSpaceDN w:val="0"/>
        <w:rPr>
          <w:rFonts w:cs="Times New Roman"/>
          <w:b/>
          <w:i/>
          <w:szCs w:val="24"/>
        </w:rPr>
      </w:pPr>
      <w:r w:rsidRPr="0063186B">
        <w:rPr>
          <w:rFonts w:cs="Times New Roman"/>
          <w:szCs w:val="24"/>
        </w:rPr>
        <w:t xml:space="preserve">Ja pretendents neplāno Darbu izpildē piesaistīt apakšuzņēmējus, tad tabulā ir jānorāda: </w:t>
      </w:r>
      <w:r w:rsidRPr="0063186B">
        <w:rPr>
          <w:rFonts w:cs="Times New Roman"/>
          <w:i/>
          <w:szCs w:val="24"/>
        </w:rPr>
        <w:t>„</w:t>
      </w:r>
      <w:r w:rsidRPr="0063186B">
        <w:rPr>
          <w:rFonts w:cs="Times New Roman"/>
          <w:b/>
          <w:i/>
          <w:szCs w:val="24"/>
        </w:rPr>
        <w:t>Apakšuzņēmēji nav paredzēti”.</w:t>
      </w:r>
    </w:p>
    <w:p w14:paraId="1EC02665" w14:textId="4C8DB254" w:rsidR="00112D53" w:rsidRDefault="00112D53" w:rsidP="0063186B">
      <w:pPr>
        <w:autoSpaceDN w:val="0"/>
        <w:rPr>
          <w:rFonts w:cs="Times New Roman"/>
          <w:b/>
          <w:i/>
          <w:szCs w:val="24"/>
        </w:rPr>
      </w:pPr>
    </w:p>
    <w:tbl>
      <w:tblPr>
        <w:tblW w:w="9606" w:type="dxa"/>
        <w:tblLayout w:type="fixed"/>
        <w:tblLook w:val="0000" w:firstRow="0" w:lastRow="0" w:firstColumn="0" w:lastColumn="0" w:noHBand="0" w:noVBand="0"/>
      </w:tblPr>
      <w:tblGrid>
        <w:gridCol w:w="5211"/>
        <w:gridCol w:w="4395"/>
      </w:tblGrid>
      <w:tr w:rsidR="00112D53" w:rsidRPr="005D6EEC" w14:paraId="24A96349" w14:textId="77777777" w:rsidTr="001D192B">
        <w:tc>
          <w:tcPr>
            <w:tcW w:w="5211" w:type="dxa"/>
            <w:vAlign w:val="center"/>
          </w:tcPr>
          <w:p w14:paraId="404F5EF9" w14:textId="77777777" w:rsidR="00112D53" w:rsidRPr="005D6EEC" w:rsidRDefault="00112D53" w:rsidP="001D192B">
            <w:pPr>
              <w:tabs>
                <w:tab w:val="left" w:pos="426"/>
              </w:tabs>
              <w:suppressAutoHyphens/>
              <w:spacing w:line="276" w:lineRule="auto"/>
              <w:rPr>
                <w:rFonts w:eastAsia="Arial"/>
                <w:szCs w:val="24"/>
                <w:lang w:eastAsia="ar-SA"/>
              </w:rPr>
            </w:pPr>
            <w:r w:rsidRPr="005D6EEC">
              <w:rPr>
                <w:rFonts w:eastAsia="Arial"/>
                <w:szCs w:val="24"/>
                <w:lang w:eastAsia="ar-SA"/>
              </w:rPr>
              <w:t>Amatpersonas vai pilnvarotās personas paraksts:</w:t>
            </w:r>
          </w:p>
        </w:tc>
        <w:tc>
          <w:tcPr>
            <w:tcW w:w="4395" w:type="dxa"/>
            <w:tcBorders>
              <w:bottom w:val="single" w:sz="4" w:space="0" w:color="000000"/>
            </w:tcBorders>
          </w:tcPr>
          <w:p w14:paraId="3FFB3EEA"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478C4323" w14:textId="77777777" w:rsidTr="001D192B">
        <w:tc>
          <w:tcPr>
            <w:tcW w:w="5211" w:type="dxa"/>
            <w:vAlign w:val="center"/>
          </w:tcPr>
          <w:p w14:paraId="1152BDEA"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Parakstītāja vārds, uzvārds un amats:</w:t>
            </w:r>
          </w:p>
        </w:tc>
        <w:tc>
          <w:tcPr>
            <w:tcW w:w="4395" w:type="dxa"/>
            <w:tcBorders>
              <w:bottom w:val="single" w:sz="4" w:space="0" w:color="000000"/>
            </w:tcBorders>
          </w:tcPr>
          <w:p w14:paraId="2E4C7E0B"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7320818D" w14:textId="77777777" w:rsidTr="001D192B">
        <w:tc>
          <w:tcPr>
            <w:tcW w:w="5211" w:type="dxa"/>
            <w:vAlign w:val="center"/>
          </w:tcPr>
          <w:p w14:paraId="6AF87911"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Pretendenta nosaukums:</w:t>
            </w:r>
          </w:p>
        </w:tc>
        <w:tc>
          <w:tcPr>
            <w:tcW w:w="4395" w:type="dxa"/>
            <w:tcBorders>
              <w:top w:val="single" w:sz="4" w:space="0" w:color="000000"/>
              <w:bottom w:val="single" w:sz="4" w:space="0" w:color="auto"/>
            </w:tcBorders>
          </w:tcPr>
          <w:p w14:paraId="59497BD5"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25D304CA" w14:textId="77777777" w:rsidTr="001D192B">
        <w:tc>
          <w:tcPr>
            <w:tcW w:w="5211" w:type="dxa"/>
            <w:vAlign w:val="center"/>
          </w:tcPr>
          <w:p w14:paraId="411702FF"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Datums:</w:t>
            </w:r>
          </w:p>
        </w:tc>
        <w:tc>
          <w:tcPr>
            <w:tcW w:w="4395" w:type="dxa"/>
            <w:tcBorders>
              <w:top w:val="single" w:sz="4" w:space="0" w:color="auto"/>
              <w:bottom w:val="single" w:sz="4" w:space="0" w:color="000000"/>
            </w:tcBorders>
          </w:tcPr>
          <w:p w14:paraId="2ADAC562"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bl>
    <w:p w14:paraId="72FF1ED9" w14:textId="77777777" w:rsidR="00112D53" w:rsidRDefault="00112D53" w:rsidP="0063186B">
      <w:pPr>
        <w:autoSpaceDN w:val="0"/>
        <w:rPr>
          <w:rFonts w:cs="Times New Roman"/>
          <w:b/>
          <w:i/>
          <w:szCs w:val="24"/>
        </w:rPr>
      </w:pPr>
    </w:p>
    <w:p w14:paraId="63D7752E" w14:textId="77777777" w:rsidR="00F67A11" w:rsidRDefault="00F67A11" w:rsidP="0063186B">
      <w:pPr>
        <w:autoSpaceDN w:val="0"/>
        <w:rPr>
          <w:rFonts w:cs="Times New Roman"/>
          <w:b/>
          <w:i/>
          <w:szCs w:val="24"/>
        </w:rPr>
      </w:pPr>
    </w:p>
    <w:p w14:paraId="4913C95C" w14:textId="77777777" w:rsidR="0063186B" w:rsidRDefault="008B7EAA" w:rsidP="00ED2AD1">
      <w:pPr>
        <w:pStyle w:val="ListParagraph"/>
        <w:numPr>
          <w:ilvl w:val="0"/>
          <w:numId w:val="18"/>
        </w:numPr>
        <w:autoSpaceDN w:val="0"/>
        <w:rPr>
          <w:rFonts w:cs="Times New Roman"/>
          <w:b/>
          <w:i/>
          <w:szCs w:val="24"/>
        </w:rPr>
      </w:pPr>
      <w:r w:rsidRPr="008B7EAA">
        <w:rPr>
          <w:rFonts w:cs="Times New Roman"/>
          <w:b/>
          <w:i/>
          <w:szCs w:val="24"/>
        </w:rPr>
        <w:t>Ja tiek piesaistīti apakšuzņēmēji, tad katrs apakšuzņēmējs iesniedz apliecinājumu</w:t>
      </w:r>
      <w:r>
        <w:rPr>
          <w:rFonts w:cs="Times New Roman"/>
          <w:b/>
          <w:i/>
          <w:szCs w:val="24"/>
        </w:rPr>
        <w:t>.</w:t>
      </w:r>
    </w:p>
    <w:p w14:paraId="1720A81D" w14:textId="77777777" w:rsidR="008B7EAA" w:rsidRPr="008B7EAA" w:rsidRDefault="008B7EAA" w:rsidP="008B7EAA">
      <w:pPr>
        <w:pStyle w:val="ListParagraph"/>
        <w:autoSpaceDN w:val="0"/>
        <w:rPr>
          <w:rFonts w:cs="Times New Roman"/>
          <w:b/>
          <w:i/>
          <w:szCs w:val="24"/>
        </w:rPr>
      </w:pPr>
    </w:p>
    <w:p w14:paraId="5ADE2445" w14:textId="77777777" w:rsidR="0063186B" w:rsidRPr="006C2E04" w:rsidRDefault="0063186B" w:rsidP="00574BA8">
      <w:pPr>
        <w:spacing w:line="256" w:lineRule="auto"/>
        <w:ind w:firstLine="2637"/>
        <w:jc w:val="right"/>
        <w:rPr>
          <w:rFonts w:eastAsia="Calibri" w:cs="Times New Roman"/>
          <w:b/>
          <w:szCs w:val="24"/>
        </w:rPr>
      </w:pPr>
    </w:p>
    <w:p w14:paraId="17224CB3" w14:textId="77777777" w:rsidR="00574BA8" w:rsidRPr="006C2E04" w:rsidRDefault="00574BA8" w:rsidP="00574BA8">
      <w:pPr>
        <w:spacing w:line="256" w:lineRule="auto"/>
        <w:jc w:val="center"/>
        <w:rPr>
          <w:rFonts w:eastAsia="Calibri" w:cs="Times New Roman"/>
          <w:b/>
          <w:szCs w:val="24"/>
        </w:rPr>
      </w:pPr>
    </w:p>
    <w:p w14:paraId="54ADFFDA" w14:textId="77777777" w:rsidR="00F67A11" w:rsidRDefault="00F67A11">
      <w:pPr>
        <w:spacing w:after="160" w:line="259" w:lineRule="auto"/>
        <w:jc w:val="left"/>
        <w:rPr>
          <w:rFonts w:eastAsia="Calibri" w:cs="Times New Roman"/>
          <w:b/>
          <w:szCs w:val="24"/>
        </w:rPr>
      </w:pPr>
      <w:r>
        <w:rPr>
          <w:rFonts w:eastAsia="Calibri" w:cs="Times New Roman"/>
          <w:b/>
          <w:szCs w:val="24"/>
        </w:rPr>
        <w:br w:type="page"/>
      </w:r>
    </w:p>
    <w:p w14:paraId="19E53C81" w14:textId="253A9D37" w:rsidR="00574BA8" w:rsidRPr="006C2E04" w:rsidRDefault="00574BA8" w:rsidP="00574BA8">
      <w:pPr>
        <w:spacing w:line="256" w:lineRule="auto"/>
        <w:jc w:val="center"/>
        <w:rPr>
          <w:rFonts w:eastAsia="Calibri" w:cs="Times New Roman"/>
          <w:b/>
          <w:szCs w:val="24"/>
        </w:rPr>
      </w:pPr>
      <w:r w:rsidRPr="006C2E04">
        <w:rPr>
          <w:rFonts w:eastAsia="Calibri" w:cs="Times New Roman"/>
          <w:b/>
          <w:szCs w:val="24"/>
        </w:rPr>
        <w:lastRenderedPageBreak/>
        <w:t>APAKŠUZŅĒMĒJA APLIECINĀJUMS</w:t>
      </w:r>
    </w:p>
    <w:p w14:paraId="0A4EF3AA" w14:textId="3903F01C" w:rsidR="00880F65" w:rsidRPr="00880F65" w:rsidRDefault="00F67A11" w:rsidP="00880F65">
      <w:pPr>
        <w:jc w:val="center"/>
        <w:rPr>
          <w:rFonts w:cs="Times New Roman"/>
          <w:b/>
          <w:spacing w:val="2"/>
          <w:szCs w:val="24"/>
        </w:rPr>
      </w:pPr>
      <w:r>
        <w:rPr>
          <w:rFonts w:cs="Times New Roman"/>
          <w:b/>
          <w:spacing w:val="2"/>
          <w:szCs w:val="24"/>
        </w:rPr>
        <w:t>“</w:t>
      </w:r>
      <w:r w:rsidR="00C6656D" w:rsidRPr="00C6656D">
        <w:rPr>
          <w:rFonts w:cs="Times New Roman"/>
          <w:b/>
          <w:bCs/>
          <w:szCs w:val="24"/>
        </w:rPr>
        <w:t>Medicīnas iekārtu servisa pakalpojumi</w:t>
      </w:r>
      <w:r w:rsidR="00880F65" w:rsidRPr="00880F65">
        <w:rPr>
          <w:rFonts w:cs="Times New Roman"/>
          <w:b/>
          <w:spacing w:val="2"/>
          <w:szCs w:val="24"/>
        </w:rPr>
        <w:t>”</w:t>
      </w:r>
    </w:p>
    <w:p w14:paraId="11E66939" w14:textId="3390FD3A" w:rsidR="006B409F" w:rsidRPr="006601A8" w:rsidRDefault="006B409F" w:rsidP="006B409F">
      <w:pPr>
        <w:pStyle w:val="BlockText"/>
        <w:ind w:left="0" w:right="-1" w:firstLine="0"/>
        <w:jc w:val="center"/>
        <w:rPr>
          <w:sz w:val="24"/>
          <w:szCs w:val="24"/>
        </w:rPr>
      </w:pPr>
      <w:r w:rsidRPr="006601A8">
        <w:rPr>
          <w:bCs/>
          <w:sz w:val="24"/>
          <w:szCs w:val="24"/>
        </w:rPr>
        <w:t>identifikācijas Nr. </w:t>
      </w:r>
      <w:r w:rsidRPr="006601A8">
        <w:rPr>
          <w:sz w:val="24"/>
          <w:szCs w:val="24"/>
        </w:rPr>
        <w:t xml:space="preserve">VSIA NRC “VAIVARI” </w:t>
      </w:r>
      <w:r w:rsidR="000E6960" w:rsidRPr="000E6960">
        <w:rPr>
          <w:sz w:val="24"/>
          <w:szCs w:val="24"/>
        </w:rPr>
        <w:t>2026/</w:t>
      </w:r>
      <w:r w:rsidR="00C6656D">
        <w:rPr>
          <w:sz w:val="24"/>
          <w:szCs w:val="24"/>
        </w:rPr>
        <w:t>31</w:t>
      </w:r>
    </w:p>
    <w:p w14:paraId="4F5F667B" w14:textId="77777777" w:rsidR="00574BA8" w:rsidRPr="006C2E04" w:rsidRDefault="00574BA8" w:rsidP="00574BA8">
      <w:pPr>
        <w:spacing w:line="256" w:lineRule="auto"/>
        <w:ind w:firstLine="720"/>
        <w:rPr>
          <w:rFonts w:eastAsia="Calibri" w:cs="Times New Roman"/>
          <w:szCs w:val="24"/>
        </w:rPr>
      </w:pPr>
    </w:p>
    <w:p w14:paraId="19EB4E0F" w14:textId="77777777" w:rsidR="00574BA8" w:rsidRPr="006C2E04" w:rsidRDefault="00574BA8" w:rsidP="00574BA8">
      <w:pPr>
        <w:spacing w:line="256" w:lineRule="auto"/>
        <w:ind w:firstLine="720"/>
        <w:rPr>
          <w:rFonts w:eastAsia="Calibri" w:cs="Times New Roman"/>
          <w:szCs w:val="24"/>
        </w:rPr>
      </w:pPr>
      <w:r w:rsidRPr="006C2E04">
        <w:rPr>
          <w:rFonts w:eastAsia="Calibri" w:cs="Times New Roman"/>
          <w:szCs w:val="24"/>
        </w:rPr>
        <w:t xml:space="preserve">Ar </w:t>
      </w:r>
      <w:r w:rsidRPr="006C2E04">
        <w:rPr>
          <w:rFonts w:eastAsia="Calibri" w:cs="Times New Roman"/>
          <w:i/>
          <w:szCs w:val="24"/>
        </w:rPr>
        <w:t xml:space="preserve">šo &lt;Apakšuzņēmēja nosaukums vai vārds un uzvārds (ja apakšuzņēmējs ir fiziska persona), reģistrācijas numurs vai personas kods (ja apakšuzņēmējs ir fiziska persona),  adrese un kontaktinformācija&gt; </w:t>
      </w:r>
      <w:r w:rsidRPr="006C2E04">
        <w:rPr>
          <w:rFonts w:eastAsia="Calibri" w:cs="Times New Roman"/>
          <w:szCs w:val="24"/>
        </w:rPr>
        <w:t>apliecina, ka:</w:t>
      </w:r>
    </w:p>
    <w:p w14:paraId="731E52F6" w14:textId="77777777" w:rsidR="00574BA8" w:rsidRPr="006C2E04" w:rsidRDefault="00574BA8" w:rsidP="00574BA8">
      <w:pPr>
        <w:spacing w:line="256" w:lineRule="auto"/>
        <w:rPr>
          <w:rFonts w:eastAsia="Calibri" w:cs="Times New Roman"/>
          <w:b/>
          <w:szCs w:val="24"/>
        </w:rPr>
      </w:pPr>
    </w:p>
    <w:p w14:paraId="6D61AC70" w14:textId="0A30950A" w:rsidR="00574BA8" w:rsidRPr="00A038ED" w:rsidRDefault="00574BA8" w:rsidP="00723DAA">
      <w:pPr>
        <w:numPr>
          <w:ilvl w:val="0"/>
          <w:numId w:val="3"/>
        </w:numPr>
        <w:spacing w:line="276" w:lineRule="auto"/>
        <w:contextualSpacing/>
        <w:rPr>
          <w:rFonts w:cs="Times New Roman"/>
          <w:b/>
          <w:bCs/>
          <w:szCs w:val="24"/>
        </w:rPr>
      </w:pPr>
      <w:r w:rsidRPr="00A038ED">
        <w:rPr>
          <w:rFonts w:cs="Times New Roman"/>
          <w:szCs w:val="24"/>
        </w:rPr>
        <w:t xml:space="preserve">piekrīt piedalīties </w:t>
      </w:r>
      <w:r w:rsidR="007E707B">
        <w:rPr>
          <w:rFonts w:cs="Times New Roman"/>
          <w:szCs w:val="24"/>
        </w:rPr>
        <w:t>VSIA “Nacionālais rehabilitācijas centrs “Vaivari“”</w:t>
      </w:r>
      <w:r w:rsidRPr="00A038ED">
        <w:rPr>
          <w:rFonts w:cs="Times New Roman"/>
          <w:szCs w:val="24"/>
        </w:rPr>
        <w:t xml:space="preserve"> (turpmāk – Pasūtītājs) organizētajā iepirkumā </w:t>
      </w:r>
      <w:r w:rsidR="00F67A11">
        <w:rPr>
          <w:rFonts w:eastAsia="Times New Roman" w:cs="Times New Roman"/>
          <w:szCs w:val="24"/>
        </w:rPr>
        <w:t>“</w:t>
      </w:r>
      <w:r w:rsidR="00C6656D" w:rsidRPr="00C6656D">
        <w:rPr>
          <w:rFonts w:eastAsia="Times New Roman" w:cs="Times New Roman"/>
          <w:bCs/>
          <w:szCs w:val="24"/>
        </w:rPr>
        <w:t>Medicīnas iekārtu servisa pakalpojumi</w:t>
      </w:r>
      <w:r w:rsidR="00F67A11">
        <w:rPr>
          <w:rFonts w:eastAsia="Times New Roman" w:cs="Times New Roman"/>
          <w:bCs/>
          <w:szCs w:val="24"/>
        </w:rPr>
        <w:t>”</w:t>
      </w:r>
      <w:r w:rsidR="00A038ED">
        <w:rPr>
          <w:rFonts w:eastAsia="Times New Roman" w:cs="Times New Roman"/>
          <w:szCs w:val="24"/>
        </w:rPr>
        <w:t>,</w:t>
      </w:r>
      <w:r w:rsidR="00063C3E">
        <w:rPr>
          <w:rFonts w:eastAsia="Times New Roman" w:cs="Times New Roman"/>
          <w:szCs w:val="24"/>
        </w:rPr>
        <w:t xml:space="preserve"> </w:t>
      </w:r>
      <w:r w:rsidR="00A038ED" w:rsidRPr="00A038ED">
        <w:rPr>
          <w:rFonts w:eastAsia="Times New Roman" w:cs="Times New Roman"/>
          <w:szCs w:val="24"/>
        </w:rPr>
        <w:t xml:space="preserve">identifikācijas Nr. VSIA NRC “VAIVARI” </w:t>
      </w:r>
      <w:r w:rsidR="000E6960" w:rsidRPr="000E6960">
        <w:rPr>
          <w:rFonts w:eastAsia="Times New Roman" w:cs="Times New Roman"/>
          <w:szCs w:val="24"/>
        </w:rPr>
        <w:t>2026/</w:t>
      </w:r>
      <w:r w:rsidR="00C6656D">
        <w:rPr>
          <w:rFonts w:eastAsia="Times New Roman" w:cs="Times New Roman"/>
          <w:szCs w:val="24"/>
        </w:rPr>
        <w:t>3</w:t>
      </w:r>
      <w:r w:rsidR="000E6960" w:rsidRPr="000E6960">
        <w:rPr>
          <w:rFonts w:eastAsia="Times New Roman" w:cs="Times New Roman"/>
          <w:szCs w:val="24"/>
        </w:rPr>
        <w:t>1</w:t>
      </w:r>
      <w:r w:rsidRPr="00A038ED">
        <w:rPr>
          <w:rFonts w:cs="Times New Roman"/>
          <w:bCs/>
          <w:szCs w:val="24"/>
        </w:rPr>
        <w:t>,</w:t>
      </w:r>
      <w:r w:rsidRPr="00A038ED">
        <w:rPr>
          <w:rFonts w:cs="Times New Roman"/>
          <w:szCs w:val="24"/>
        </w:rPr>
        <w:t xml:space="preserve"> kā </w:t>
      </w:r>
      <w:r w:rsidRPr="00A038ED">
        <w:rPr>
          <w:rFonts w:cs="Times New Roman"/>
          <w:i/>
          <w:szCs w:val="24"/>
        </w:rPr>
        <w:t>&lt;Pretendenta nosaukums, reģistrācijas numurs un adrese&gt;</w:t>
      </w:r>
      <w:r w:rsidRPr="00A038ED">
        <w:rPr>
          <w:rFonts w:cs="Times New Roman"/>
          <w:szCs w:val="24"/>
        </w:rPr>
        <w:t xml:space="preserve"> (turpmāk – Pretendents) apakšuzņēmējs;</w:t>
      </w:r>
    </w:p>
    <w:p w14:paraId="5721354E" w14:textId="77777777" w:rsidR="00574BA8" w:rsidRPr="006C2E04" w:rsidRDefault="00574BA8" w:rsidP="00574BA8">
      <w:pPr>
        <w:spacing w:line="256" w:lineRule="auto"/>
        <w:rPr>
          <w:rFonts w:eastAsia="Calibri" w:cs="Times New Roman"/>
          <w:szCs w:val="24"/>
        </w:rPr>
      </w:pPr>
    </w:p>
    <w:p w14:paraId="3006CB7A" w14:textId="77777777" w:rsidR="00574BA8" w:rsidRPr="006C2E04" w:rsidRDefault="00574BA8" w:rsidP="00ED2AD1">
      <w:pPr>
        <w:numPr>
          <w:ilvl w:val="0"/>
          <w:numId w:val="3"/>
        </w:numPr>
        <w:spacing w:line="276" w:lineRule="auto"/>
        <w:rPr>
          <w:rFonts w:eastAsia="Calibri" w:cs="Times New Roman"/>
          <w:szCs w:val="24"/>
        </w:rPr>
      </w:pPr>
      <w:r w:rsidRPr="006C2E04">
        <w:rPr>
          <w:rFonts w:eastAsia="Calibri" w:cs="Times New Roman"/>
          <w:szCs w:val="24"/>
        </w:rPr>
        <w:t>gadījumā, ja ar Pretendentu tiek noslēgts iepirkuma līgums, apņemas:</w:t>
      </w:r>
    </w:p>
    <w:p w14:paraId="0FB8CE81" w14:textId="797D7697" w:rsidR="00574BA8" w:rsidRPr="006C2E04" w:rsidRDefault="00574BA8" w:rsidP="00ED2AD1">
      <w:pPr>
        <w:numPr>
          <w:ilvl w:val="0"/>
          <w:numId w:val="4"/>
        </w:numPr>
        <w:tabs>
          <w:tab w:val="left" w:pos="1560"/>
        </w:tabs>
        <w:spacing w:line="276" w:lineRule="auto"/>
        <w:ind w:hanging="426"/>
        <w:rPr>
          <w:rFonts w:eastAsia="Calibri" w:cs="Times New Roman"/>
          <w:szCs w:val="24"/>
        </w:rPr>
      </w:pPr>
      <w:r w:rsidRPr="006C2E04">
        <w:rPr>
          <w:rFonts w:eastAsia="Calibri" w:cs="Times New Roman"/>
          <w:szCs w:val="24"/>
        </w:rPr>
        <w:t>veikt šādus darbus:</w:t>
      </w:r>
    </w:p>
    <w:p w14:paraId="3FD6F3C5" w14:textId="5D3B776A" w:rsidR="00574BA8" w:rsidRPr="006C2E04" w:rsidRDefault="00574BA8" w:rsidP="00574BA8">
      <w:pPr>
        <w:tabs>
          <w:tab w:val="left" w:pos="1080"/>
        </w:tabs>
        <w:spacing w:line="256" w:lineRule="auto"/>
        <w:rPr>
          <w:rFonts w:eastAsia="Calibri" w:cs="Times New Roman"/>
          <w:szCs w:val="24"/>
        </w:rPr>
      </w:pPr>
      <w:r w:rsidRPr="006C2E04">
        <w:rPr>
          <w:rFonts w:eastAsia="Calibri" w:cs="Times New Roman"/>
          <w:i/>
          <w:szCs w:val="24"/>
        </w:rPr>
        <w:t>&lt;īss darbu apraksts atbilstoši Apakšuzņēmējiem nododamo darbu sarakstā norādītajam&gt;</w:t>
      </w:r>
      <w:r w:rsidRPr="006C2E04">
        <w:rPr>
          <w:rFonts w:eastAsia="Calibri" w:cs="Times New Roman"/>
          <w:szCs w:val="24"/>
        </w:rPr>
        <w:t>;</w:t>
      </w:r>
    </w:p>
    <w:p w14:paraId="34529C4B" w14:textId="77777777" w:rsidR="00574BA8" w:rsidRPr="006C2E04" w:rsidRDefault="00574BA8" w:rsidP="00ED2AD1">
      <w:pPr>
        <w:numPr>
          <w:ilvl w:val="0"/>
          <w:numId w:val="4"/>
        </w:numPr>
        <w:tabs>
          <w:tab w:val="left" w:pos="1560"/>
        </w:tabs>
        <w:spacing w:line="276" w:lineRule="auto"/>
        <w:ind w:hanging="426"/>
        <w:rPr>
          <w:rFonts w:eastAsia="Calibri" w:cs="Times New Roman"/>
          <w:szCs w:val="24"/>
        </w:rPr>
      </w:pPr>
      <w:r w:rsidRPr="006C2E04">
        <w:rPr>
          <w:rFonts w:eastAsia="Calibri" w:cs="Times New Roman"/>
          <w:szCs w:val="24"/>
        </w:rPr>
        <w:t>nodot Pretendentam šādus resursus/pieredzi:</w:t>
      </w:r>
    </w:p>
    <w:p w14:paraId="6042A6E9" w14:textId="77777777" w:rsidR="00574BA8" w:rsidRPr="006C2E04" w:rsidRDefault="00574BA8" w:rsidP="00574BA8">
      <w:pPr>
        <w:spacing w:line="256" w:lineRule="auto"/>
        <w:rPr>
          <w:rFonts w:eastAsia="Calibri" w:cs="Times New Roman"/>
          <w:i/>
          <w:szCs w:val="24"/>
        </w:rPr>
      </w:pPr>
      <w:r w:rsidRPr="006C2E04">
        <w:rPr>
          <w:rFonts w:eastAsia="Calibri" w:cs="Times New Roman"/>
          <w:i/>
          <w:szCs w:val="24"/>
        </w:rPr>
        <w:t>&lt;īss Pretendentam nododamo resursu (speciālistu, tehniskā aprīkojuma u.tml.) apraksts&gt;.</w:t>
      </w:r>
    </w:p>
    <w:p w14:paraId="780A254A" w14:textId="2B6B7819" w:rsidR="00574BA8" w:rsidRDefault="00574BA8" w:rsidP="00574BA8">
      <w:pPr>
        <w:spacing w:line="256" w:lineRule="auto"/>
        <w:rPr>
          <w:rFonts w:eastAsia="Calibri" w:cs="Times New Roman"/>
          <w:i/>
          <w:szCs w:val="24"/>
        </w:rPr>
      </w:pPr>
    </w:p>
    <w:tbl>
      <w:tblPr>
        <w:tblW w:w="9606" w:type="dxa"/>
        <w:tblLayout w:type="fixed"/>
        <w:tblLook w:val="0000" w:firstRow="0" w:lastRow="0" w:firstColumn="0" w:lastColumn="0" w:noHBand="0" w:noVBand="0"/>
      </w:tblPr>
      <w:tblGrid>
        <w:gridCol w:w="5211"/>
        <w:gridCol w:w="4395"/>
      </w:tblGrid>
      <w:tr w:rsidR="00112D53" w:rsidRPr="005D6EEC" w14:paraId="5792E3A8" w14:textId="77777777" w:rsidTr="001D192B">
        <w:tc>
          <w:tcPr>
            <w:tcW w:w="5211" w:type="dxa"/>
            <w:vAlign w:val="center"/>
          </w:tcPr>
          <w:p w14:paraId="5DF17D35" w14:textId="77777777" w:rsidR="00112D53" w:rsidRPr="005D6EEC" w:rsidRDefault="00112D53" w:rsidP="001D192B">
            <w:pPr>
              <w:tabs>
                <w:tab w:val="left" w:pos="426"/>
              </w:tabs>
              <w:suppressAutoHyphens/>
              <w:spacing w:line="276" w:lineRule="auto"/>
              <w:rPr>
                <w:rFonts w:eastAsia="Arial"/>
                <w:szCs w:val="24"/>
                <w:lang w:eastAsia="ar-SA"/>
              </w:rPr>
            </w:pPr>
            <w:r w:rsidRPr="005D6EEC">
              <w:rPr>
                <w:rFonts w:eastAsia="Arial"/>
                <w:szCs w:val="24"/>
                <w:lang w:eastAsia="ar-SA"/>
              </w:rPr>
              <w:t>Amatpersonas vai pilnvarotās personas paraksts:</w:t>
            </w:r>
          </w:p>
        </w:tc>
        <w:tc>
          <w:tcPr>
            <w:tcW w:w="4395" w:type="dxa"/>
            <w:tcBorders>
              <w:bottom w:val="single" w:sz="4" w:space="0" w:color="000000"/>
            </w:tcBorders>
          </w:tcPr>
          <w:p w14:paraId="145D3A51"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358751EB" w14:textId="77777777" w:rsidTr="001D192B">
        <w:tc>
          <w:tcPr>
            <w:tcW w:w="5211" w:type="dxa"/>
            <w:vAlign w:val="center"/>
          </w:tcPr>
          <w:p w14:paraId="393480A5"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Parakstītāja vārds, uzvārds un amats:</w:t>
            </w:r>
          </w:p>
        </w:tc>
        <w:tc>
          <w:tcPr>
            <w:tcW w:w="4395" w:type="dxa"/>
            <w:tcBorders>
              <w:bottom w:val="single" w:sz="4" w:space="0" w:color="000000"/>
            </w:tcBorders>
          </w:tcPr>
          <w:p w14:paraId="2E3800E6"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02BDEBFF" w14:textId="77777777" w:rsidTr="001D192B">
        <w:tc>
          <w:tcPr>
            <w:tcW w:w="5211" w:type="dxa"/>
            <w:vAlign w:val="center"/>
          </w:tcPr>
          <w:p w14:paraId="235E8076"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Pretendenta nosaukums:</w:t>
            </w:r>
          </w:p>
        </w:tc>
        <w:tc>
          <w:tcPr>
            <w:tcW w:w="4395" w:type="dxa"/>
            <w:tcBorders>
              <w:top w:val="single" w:sz="4" w:space="0" w:color="000000"/>
              <w:bottom w:val="single" w:sz="4" w:space="0" w:color="auto"/>
            </w:tcBorders>
          </w:tcPr>
          <w:p w14:paraId="7B72EB68"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r w:rsidR="00112D53" w:rsidRPr="005D6EEC" w14:paraId="697CCD15" w14:textId="77777777" w:rsidTr="001D192B">
        <w:tc>
          <w:tcPr>
            <w:tcW w:w="5211" w:type="dxa"/>
            <w:vAlign w:val="center"/>
          </w:tcPr>
          <w:p w14:paraId="4B1348D0" w14:textId="77777777" w:rsidR="00112D53" w:rsidRPr="005D6EEC" w:rsidRDefault="00112D53" w:rsidP="001D192B">
            <w:pPr>
              <w:tabs>
                <w:tab w:val="left" w:pos="426"/>
              </w:tabs>
              <w:suppressAutoHyphens/>
              <w:spacing w:line="276" w:lineRule="auto"/>
              <w:rPr>
                <w:rFonts w:eastAsia="Arial" w:cs="Times New Roman"/>
                <w:szCs w:val="24"/>
                <w:lang w:eastAsia="ar-SA"/>
              </w:rPr>
            </w:pPr>
            <w:r w:rsidRPr="005D6EEC">
              <w:rPr>
                <w:rFonts w:eastAsia="Arial" w:cs="Times New Roman"/>
                <w:szCs w:val="24"/>
                <w:lang w:eastAsia="ar-SA"/>
              </w:rPr>
              <w:t>Datums:</w:t>
            </w:r>
          </w:p>
        </w:tc>
        <w:tc>
          <w:tcPr>
            <w:tcW w:w="4395" w:type="dxa"/>
            <w:tcBorders>
              <w:top w:val="single" w:sz="4" w:space="0" w:color="auto"/>
              <w:bottom w:val="single" w:sz="4" w:space="0" w:color="000000"/>
            </w:tcBorders>
          </w:tcPr>
          <w:p w14:paraId="3DDD2FBA" w14:textId="77777777" w:rsidR="00112D53" w:rsidRPr="005D6EEC" w:rsidRDefault="00112D53" w:rsidP="001D192B">
            <w:pPr>
              <w:tabs>
                <w:tab w:val="left" w:pos="426"/>
              </w:tabs>
              <w:suppressAutoHyphens/>
              <w:spacing w:line="276" w:lineRule="auto"/>
              <w:rPr>
                <w:rFonts w:eastAsia="Times New Roman" w:cs="Times New Roman"/>
                <w:szCs w:val="24"/>
                <w:lang w:eastAsia="ar-SA"/>
              </w:rPr>
            </w:pPr>
          </w:p>
        </w:tc>
      </w:tr>
    </w:tbl>
    <w:p w14:paraId="54EB3232" w14:textId="77777777" w:rsidR="00112D53" w:rsidRPr="006C2E04" w:rsidRDefault="00112D53" w:rsidP="00574BA8">
      <w:pPr>
        <w:spacing w:line="256" w:lineRule="auto"/>
        <w:rPr>
          <w:rFonts w:eastAsia="Calibri" w:cs="Times New Roman"/>
          <w:i/>
          <w:szCs w:val="24"/>
        </w:rPr>
      </w:pPr>
    </w:p>
    <w:p w14:paraId="38457042" w14:textId="77777777" w:rsidR="00574BA8" w:rsidRPr="006C2E04" w:rsidRDefault="00574BA8" w:rsidP="00574BA8">
      <w:pPr>
        <w:spacing w:line="256" w:lineRule="auto"/>
        <w:rPr>
          <w:rFonts w:eastAsia="Calibri" w:cs="Times New Roman"/>
          <w:i/>
          <w:szCs w:val="24"/>
        </w:rPr>
      </w:pPr>
    </w:p>
    <w:p w14:paraId="42F799AA" w14:textId="77777777" w:rsidR="00574BA8" w:rsidRPr="006C2E04" w:rsidRDefault="00574BA8" w:rsidP="00574BA8">
      <w:pPr>
        <w:spacing w:line="240" w:lineRule="atLeast"/>
        <w:textAlignment w:val="baseline"/>
        <w:rPr>
          <w:rFonts w:eastAsia="Calibri" w:cs="Times New Roman"/>
          <w:color w:val="4C4C4C"/>
          <w:sz w:val="18"/>
          <w:szCs w:val="18"/>
        </w:rPr>
      </w:pPr>
    </w:p>
    <w:p w14:paraId="2FCEE827" w14:textId="77777777" w:rsidR="00574BA8" w:rsidRPr="006C2E04" w:rsidRDefault="00574BA8" w:rsidP="00574BA8">
      <w:pPr>
        <w:spacing w:line="240" w:lineRule="atLeast"/>
        <w:textAlignment w:val="baseline"/>
        <w:rPr>
          <w:rFonts w:eastAsia="Calibri" w:cs="Times New Roman"/>
          <w:color w:val="4C4C4C"/>
          <w:sz w:val="18"/>
          <w:szCs w:val="18"/>
        </w:rPr>
      </w:pPr>
    </w:p>
    <w:p w14:paraId="2FACDF09" w14:textId="77777777" w:rsidR="00574BA8" w:rsidRPr="006C2E04" w:rsidRDefault="00574BA8" w:rsidP="00574BA8">
      <w:pPr>
        <w:spacing w:line="240" w:lineRule="atLeast"/>
        <w:textAlignment w:val="baseline"/>
        <w:rPr>
          <w:rFonts w:eastAsia="Calibri" w:cs="Times New Roman"/>
          <w:color w:val="4C4C4C"/>
          <w:sz w:val="18"/>
          <w:szCs w:val="18"/>
        </w:rPr>
      </w:pPr>
    </w:p>
    <w:p w14:paraId="4B8F4DFA" w14:textId="77777777" w:rsidR="000B49A7" w:rsidRPr="006C2E04" w:rsidRDefault="000B49A7" w:rsidP="00574BA8">
      <w:pPr>
        <w:rPr>
          <w:rFonts w:eastAsia="Calibri" w:cs="Times New Roman"/>
          <w:b/>
          <w:szCs w:val="24"/>
        </w:rPr>
      </w:pPr>
    </w:p>
    <w:p w14:paraId="67729903" w14:textId="77777777" w:rsidR="00F67A11" w:rsidRDefault="00F67A11">
      <w:pPr>
        <w:spacing w:after="160" w:line="259" w:lineRule="auto"/>
        <w:jc w:val="left"/>
        <w:rPr>
          <w:rFonts w:eastAsia="Calibri" w:cs="Times New Roman"/>
          <w:b/>
          <w:szCs w:val="24"/>
        </w:rPr>
      </w:pPr>
      <w:r>
        <w:rPr>
          <w:rFonts w:eastAsia="Calibri" w:cs="Times New Roman"/>
          <w:b/>
          <w:szCs w:val="24"/>
        </w:rPr>
        <w:br w:type="page"/>
      </w:r>
    </w:p>
    <w:p w14:paraId="53AF5319" w14:textId="03D2FD5C" w:rsidR="00574BA8" w:rsidRDefault="00F24015" w:rsidP="00574BA8">
      <w:pPr>
        <w:spacing w:line="256" w:lineRule="auto"/>
        <w:ind w:firstLine="2637"/>
        <w:jc w:val="right"/>
        <w:rPr>
          <w:rFonts w:eastAsia="Calibri" w:cs="Times New Roman"/>
          <w:b/>
          <w:szCs w:val="24"/>
        </w:rPr>
      </w:pPr>
      <w:r>
        <w:rPr>
          <w:rFonts w:eastAsia="Calibri" w:cs="Times New Roman"/>
          <w:b/>
          <w:szCs w:val="24"/>
        </w:rPr>
        <w:lastRenderedPageBreak/>
        <w:t>4</w:t>
      </w:r>
      <w:r w:rsidR="00574BA8" w:rsidRPr="006C2E04">
        <w:rPr>
          <w:rFonts w:eastAsia="Calibri" w:cs="Times New Roman"/>
          <w:b/>
          <w:szCs w:val="24"/>
        </w:rPr>
        <w:t>.pielikums</w:t>
      </w:r>
    </w:p>
    <w:p w14:paraId="10E597A5" w14:textId="77777777" w:rsidR="004B6CAB" w:rsidRPr="005D6EEC" w:rsidRDefault="004B6CAB" w:rsidP="004B6CAB">
      <w:pPr>
        <w:ind w:right="42"/>
        <w:jc w:val="center"/>
        <w:rPr>
          <w:b/>
        </w:rPr>
      </w:pPr>
      <w:r w:rsidRPr="005D6EEC">
        <w:rPr>
          <w:b/>
        </w:rPr>
        <w:t>Tehniskā specifikācija / Tehniskais – finanšu piedāvājums (forma)</w:t>
      </w:r>
    </w:p>
    <w:p w14:paraId="52F73CF4" w14:textId="1392AC1D" w:rsidR="004B6CAB" w:rsidRPr="005D6EEC" w:rsidRDefault="004B6CAB" w:rsidP="004B6CAB">
      <w:pPr>
        <w:ind w:right="42"/>
        <w:jc w:val="center"/>
        <w:rPr>
          <w:b/>
        </w:rPr>
      </w:pPr>
      <w:r w:rsidRPr="005D6EEC">
        <w:rPr>
          <w:b/>
        </w:rPr>
        <w:t xml:space="preserve">Tehniskā specifikācija / Tehniskā – finanšu piedāvājuma forma ir MS EXCEL failā, kas atrodas EIS e-konkursu apakšsistēmā pie iepirkuma ar ID Nr. </w:t>
      </w:r>
      <w:r w:rsidRPr="005D6EEC">
        <w:rPr>
          <w:rFonts w:cs="Times New Roman"/>
          <w:b/>
          <w:bCs/>
          <w:spacing w:val="-3"/>
          <w:szCs w:val="24"/>
        </w:rPr>
        <w:t xml:space="preserve">VSIA NRC „Vaivari” </w:t>
      </w:r>
      <w:r w:rsidR="000E6960" w:rsidRPr="000E6960">
        <w:rPr>
          <w:rFonts w:cs="Times New Roman"/>
          <w:b/>
          <w:bCs/>
          <w:szCs w:val="24"/>
          <w:lang w:val="fi-FI"/>
        </w:rPr>
        <w:t>2026/</w:t>
      </w:r>
      <w:r w:rsidR="00C6656D">
        <w:rPr>
          <w:rFonts w:cs="Times New Roman"/>
          <w:b/>
          <w:bCs/>
          <w:szCs w:val="24"/>
          <w:lang w:val="fi-FI"/>
        </w:rPr>
        <w:t>3</w:t>
      </w:r>
      <w:r w:rsidR="000E6960" w:rsidRPr="000E6960">
        <w:rPr>
          <w:rFonts w:cs="Times New Roman"/>
          <w:b/>
          <w:bCs/>
          <w:szCs w:val="24"/>
          <w:lang w:val="fi-FI"/>
        </w:rPr>
        <w:t>1</w:t>
      </w:r>
    </w:p>
    <w:p w14:paraId="71EA3654" w14:textId="1A7A97B7" w:rsidR="004B6CAB" w:rsidRDefault="00CF327D" w:rsidP="004B6CAB">
      <w:pPr>
        <w:ind w:right="42"/>
        <w:jc w:val="center"/>
        <w:rPr>
          <w:b/>
        </w:rPr>
      </w:pPr>
      <w:hyperlink r:id="rId16" w:history="1">
        <w:r w:rsidR="004B6CAB" w:rsidRPr="00035370">
          <w:rPr>
            <w:rStyle w:val="Hyperlink"/>
            <w:rFonts w:cstheme="minorBidi"/>
            <w:b/>
          </w:rPr>
          <w:t>www.eis.gov.lv</w:t>
        </w:r>
      </w:hyperlink>
    </w:p>
    <w:p w14:paraId="50E79ADD" w14:textId="77777777" w:rsidR="004B6CAB" w:rsidRDefault="004B6CAB">
      <w:pPr>
        <w:spacing w:after="160" w:line="259" w:lineRule="auto"/>
        <w:jc w:val="left"/>
        <w:rPr>
          <w:b/>
        </w:rPr>
      </w:pPr>
      <w:r>
        <w:rPr>
          <w:b/>
        </w:rPr>
        <w:br w:type="page"/>
      </w:r>
    </w:p>
    <w:p w14:paraId="1926B9AA" w14:textId="40BF4D9F" w:rsidR="00F24015" w:rsidRDefault="00F24015" w:rsidP="00F24015">
      <w:pPr>
        <w:ind w:right="-1"/>
        <w:jc w:val="right"/>
        <w:rPr>
          <w:rFonts w:eastAsia="Calibri"/>
          <w:b/>
        </w:rPr>
      </w:pPr>
      <w:r>
        <w:rPr>
          <w:rFonts w:eastAsia="Calibri"/>
          <w:b/>
        </w:rPr>
        <w:lastRenderedPageBreak/>
        <w:t>5.pielikums</w:t>
      </w:r>
    </w:p>
    <w:p w14:paraId="3F61BC70" w14:textId="6BAE4F57" w:rsidR="004B6CAB" w:rsidRDefault="004B6CAB" w:rsidP="004B6CAB">
      <w:pPr>
        <w:ind w:right="-1"/>
        <w:jc w:val="center"/>
        <w:rPr>
          <w:rFonts w:eastAsia="Calibri"/>
        </w:rPr>
      </w:pPr>
      <w:r w:rsidRPr="003D48F0">
        <w:rPr>
          <w:rFonts w:eastAsia="Calibri"/>
          <w:b/>
        </w:rPr>
        <w:t xml:space="preserve">LĪGUMS </w:t>
      </w:r>
    </w:p>
    <w:p w14:paraId="2386DA5F" w14:textId="7CE19C77" w:rsidR="004B6CAB" w:rsidRPr="009B0238" w:rsidRDefault="004B6CAB" w:rsidP="004B6CAB">
      <w:pPr>
        <w:ind w:right="-1"/>
        <w:jc w:val="center"/>
        <w:rPr>
          <w:rFonts w:eastAsia="Calibri"/>
          <w:i/>
          <w:iCs/>
        </w:rPr>
      </w:pPr>
      <w:r w:rsidRPr="009B0238">
        <w:rPr>
          <w:rFonts w:eastAsia="Calibri"/>
          <w:i/>
          <w:iCs/>
        </w:rPr>
        <w:t xml:space="preserve">Par </w:t>
      </w:r>
      <w:r>
        <w:rPr>
          <w:rFonts w:eastAsia="Calibri"/>
          <w:i/>
          <w:iCs/>
        </w:rPr>
        <w:t xml:space="preserve">iekārtu </w:t>
      </w:r>
      <w:r w:rsidRPr="009B0238">
        <w:rPr>
          <w:rFonts w:eastAsia="Calibri"/>
          <w:i/>
          <w:iCs/>
        </w:rPr>
        <w:t>servisa nodrošinājumu</w:t>
      </w:r>
    </w:p>
    <w:p w14:paraId="07744582" w14:textId="77777777" w:rsidR="004B6CAB" w:rsidRPr="003D48F0" w:rsidRDefault="004B6CAB" w:rsidP="004B6CAB">
      <w:pPr>
        <w:ind w:right="-1"/>
        <w:jc w:val="center"/>
        <w:rPr>
          <w:rFonts w:eastAsia="Calibri"/>
        </w:rPr>
      </w:pPr>
    </w:p>
    <w:p w14:paraId="129B3B49" w14:textId="77777777" w:rsidR="004B6CAB" w:rsidRPr="003D48F0" w:rsidRDefault="004B6CAB" w:rsidP="004B6CAB">
      <w:pPr>
        <w:suppressAutoHyphens/>
        <w:autoSpaceDN w:val="0"/>
        <w:jc w:val="center"/>
        <w:textAlignment w:val="baseline"/>
        <w:rPr>
          <w:rFonts w:eastAsia="Calibri"/>
          <w:b/>
          <w:sz w:val="23"/>
          <w:szCs w:val="23"/>
        </w:rPr>
      </w:pPr>
    </w:p>
    <w:p w14:paraId="683E15B1" w14:textId="1901439E" w:rsidR="004B6CAB" w:rsidRPr="00DF0409" w:rsidRDefault="004B6CAB" w:rsidP="004B6CAB">
      <w:pPr>
        <w:ind w:right="-1"/>
        <w:rPr>
          <w:rFonts w:eastAsia="Calibri"/>
        </w:rPr>
      </w:pPr>
      <w:r w:rsidRPr="00DF0409">
        <w:rPr>
          <w:rFonts w:eastAsia="Calibri"/>
        </w:rPr>
        <w:t xml:space="preserve">Jūrmala, </w:t>
      </w:r>
      <w:r w:rsidRPr="00DF0409">
        <w:rPr>
          <w:rFonts w:eastAsia="Calibri"/>
        </w:rPr>
        <w:tab/>
      </w:r>
      <w:r w:rsidRPr="00DF0409">
        <w:rPr>
          <w:rFonts w:eastAsia="Calibri"/>
        </w:rPr>
        <w:tab/>
      </w:r>
      <w:r w:rsidRPr="00DF0409">
        <w:rPr>
          <w:rFonts w:eastAsia="Calibri"/>
        </w:rPr>
        <w:tab/>
      </w:r>
      <w:r w:rsidRPr="00DF0409">
        <w:rPr>
          <w:rFonts w:eastAsia="Calibri"/>
        </w:rPr>
        <w:tab/>
      </w:r>
      <w:r w:rsidRPr="00DF0409">
        <w:rPr>
          <w:rFonts w:eastAsia="Calibri"/>
        </w:rPr>
        <w:tab/>
      </w:r>
      <w:r w:rsidRPr="00DF0409">
        <w:rPr>
          <w:rFonts w:eastAsia="Calibri"/>
        </w:rPr>
        <w:tab/>
        <w:t xml:space="preserve">                   </w:t>
      </w:r>
      <w:r w:rsidR="00632292">
        <w:rPr>
          <w:rFonts w:eastAsia="Calibri"/>
        </w:rPr>
        <w:tab/>
      </w:r>
      <w:r w:rsidRPr="00DF0409">
        <w:rPr>
          <w:rFonts w:eastAsia="Calibri"/>
          <w:i/>
          <w:iCs/>
        </w:rPr>
        <w:t>Datums skatāms laika zīmogā</w:t>
      </w:r>
    </w:p>
    <w:p w14:paraId="30D30DA7" w14:textId="77777777" w:rsidR="004B6CAB" w:rsidRPr="00DF0409" w:rsidRDefault="004B6CAB" w:rsidP="004B6CAB">
      <w:pPr>
        <w:ind w:right="-908"/>
        <w:rPr>
          <w:rFonts w:eastAsia="Calibri"/>
        </w:rPr>
      </w:pPr>
    </w:p>
    <w:p w14:paraId="2BBF9E27" w14:textId="79D126F4" w:rsidR="004B6CAB" w:rsidRPr="00DF0409" w:rsidRDefault="004B6CAB" w:rsidP="004B6CAB">
      <w:pPr>
        <w:widowControl w:val="0"/>
        <w:shd w:val="clear" w:color="auto" w:fill="FFFFFF"/>
        <w:autoSpaceDE w:val="0"/>
        <w:autoSpaceDN w:val="0"/>
        <w:adjustRightInd w:val="0"/>
        <w:spacing w:after="60"/>
        <w:ind w:firstLine="567"/>
        <w:rPr>
          <w:lang w:eastAsia="lv-LV"/>
        </w:rPr>
      </w:pPr>
      <w:r w:rsidRPr="00DF0409">
        <w:rPr>
          <w:b/>
          <w:lang w:eastAsia="lv-LV"/>
        </w:rPr>
        <w:t>VSIA „Nacionālais rehabilitācijas centrs „Vaivari””</w:t>
      </w:r>
      <w:r w:rsidRPr="00DF0409">
        <w:rPr>
          <w:lang w:eastAsia="lv-LV"/>
        </w:rPr>
        <w:t xml:space="preserve">, reģistrācijas Nr.40003273900, juridiskā adrese: Asaru prospekts 61, Jūrmala, LV-2008, turpmāk tekstā - „Pasūtītājs”, kuru uz reglamenta pamata pārstāv </w:t>
      </w:r>
      <w:r w:rsidR="00B45E39">
        <w:rPr>
          <w:lang w:eastAsia="lv-LV"/>
        </w:rPr>
        <w:t>______</w:t>
      </w:r>
      <w:r w:rsidRPr="00DF0409">
        <w:rPr>
          <w:lang w:eastAsia="lv-LV"/>
        </w:rPr>
        <w:t>, no vienas puses, un</w:t>
      </w:r>
    </w:p>
    <w:p w14:paraId="712319E1" w14:textId="1373BDC8" w:rsidR="004B6CAB" w:rsidRPr="00DF0409" w:rsidRDefault="00DF0409" w:rsidP="004B6CAB">
      <w:pPr>
        <w:pStyle w:val="NoSpacing"/>
        <w:jc w:val="both"/>
      </w:pPr>
      <w:r w:rsidRPr="00DF0409">
        <w:rPr>
          <w:b/>
          <w:bCs/>
        </w:rPr>
        <w:t>________________,</w:t>
      </w:r>
      <w:r w:rsidR="004B6CAB" w:rsidRPr="00DF0409">
        <w:t xml:space="preserve"> reģistrācijas Nr. </w:t>
      </w:r>
      <w:r w:rsidRPr="00DF0409">
        <w:t>________________</w:t>
      </w:r>
      <w:r w:rsidR="004B6CAB" w:rsidRPr="00DF0409">
        <w:t xml:space="preserve">, juridiskā adrese: </w:t>
      </w:r>
      <w:r w:rsidRPr="00DF0409">
        <w:t>__________________________</w:t>
      </w:r>
      <w:r w:rsidR="004B6CAB" w:rsidRPr="00DF0409">
        <w:t>, turpmāk tekstā – „</w:t>
      </w:r>
      <w:r w:rsidRPr="00DF0409">
        <w:t>Pakalpojuma sniedzējs</w:t>
      </w:r>
      <w:r w:rsidR="004B6CAB" w:rsidRPr="00DF0409">
        <w:t xml:space="preserve">”, kuru uz </w:t>
      </w:r>
      <w:r w:rsidRPr="00DF0409">
        <w:t>_________________</w:t>
      </w:r>
      <w:r w:rsidR="004B6CAB" w:rsidRPr="00DF0409">
        <w:t xml:space="preserve"> pārstāv </w:t>
      </w:r>
      <w:r w:rsidRPr="00DF0409">
        <w:t>_____________________</w:t>
      </w:r>
      <w:r w:rsidR="004B6CAB" w:rsidRPr="00DF0409">
        <w:t>, no otras puses, abi kopā un katrs atsevišķi turpmāk saukti – „Puses/ puse” , noslēdz šādu līgumu (turpmāk – Līgums):</w:t>
      </w:r>
    </w:p>
    <w:p w14:paraId="4B7A37C9" w14:textId="77777777" w:rsidR="004B6CAB" w:rsidRPr="00DF0409" w:rsidRDefault="004B6CAB" w:rsidP="004B6CAB">
      <w:pPr>
        <w:tabs>
          <w:tab w:val="left" w:pos="2160"/>
        </w:tabs>
        <w:ind w:right="-143"/>
        <w:rPr>
          <w:bCs/>
        </w:rPr>
      </w:pPr>
    </w:p>
    <w:p w14:paraId="2ABAF895" w14:textId="77777777" w:rsidR="004B6CAB" w:rsidRPr="00DF0409" w:rsidRDefault="004B6CAB" w:rsidP="004B6CAB">
      <w:pPr>
        <w:numPr>
          <w:ilvl w:val="0"/>
          <w:numId w:val="34"/>
        </w:numPr>
        <w:ind w:right="-143"/>
        <w:jc w:val="center"/>
        <w:rPr>
          <w:b/>
          <w:bCs/>
        </w:rPr>
      </w:pPr>
      <w:r w:rsidRPr="00DF0409">
        <w:rPr>
          <w:b/>
          <w:bCs/>
        </w:rPr>
        <w:t>Līguma priekšmets</w:t>
      </w:r>
    </w:p>
    <w:p w14:paraId="61DF2872" w14:textId="6842F94B" w:rsidR="004B6CAB" w:rsidRDefault="004B6CAB" w:rsidP="004B6CAB">
      <w:pPr>
        <w:numPr>
          <w:ilvl w:val="1"/>
          <w:numId w:val="34"/>
        </w:numPr>
        <w:ind w:right="-143" w:hanging="562"/>
      </w:pPr>
      <w:r w:rsidRPr="00DF0409">
        <w:t>Līguma priekšmets ir</w:t>
      </w:r>
      <w:r w:rsidR="001F25E1">
        <w:t xml:space="preserve"> </w:t>
      </w:r>
      <w:r w:rsidRPr="00DF0409">
        <w:t>medicīnisko iekārtu (turpmāk – Iekārtas) tehniskās apkopes, ražotāja noteiktās funkciju un elektrodrošības pārbaudes (turpmāk – Apkopes), un remonta darbi</w:t>
      </w:r>
      <w:r w:rsidR="00C6656D">
        <w:t xml:space="preserve"> _______(</w:t>
      </w:r>
      <w:r w:rsidR="00C6656D" w:rsidRPr="00C6656D">
        <w:rPr>
          <w:i/>
          <w:iCs/>
        </w:rPr>
        <w:t>iepirkuma daļa, daļas Nr. un nosaukums</w:t>
      </w:r>
      <w:r w:rsidR="00C6656D">
        <w:t>)</w:t>
      </w:r>
      <w:r w:rsidRPr="00DF0409">
        <w:t>. Iekārtu saraksts un izmaksas pievienotas Līguma 1.pielikumā.</w:t>
      </w:r>
    </w:p>
    <w:p w14:paraId="106A64E6" w14:textId="77777777" w:rsidR="00632292" w:rsidRPr="00DF0409" w:rsidRDefault="00632292" w:rsidP="00632292">
      <w:pPr>
        <w:ind w:left="562" w:right="-143"/>
      </w:pPr>
    </w:p>
    <w:p w14:paraId="58739BAC" w14:textId="77777777" w:rsidR="004B6CAB" w:rsidRPr="00DF0409" w:rsidRDefault="004B6CAB" w:rsidP="004B6CAB">
      <w:pPr>
        <w:numPr>
          <w:ilvl w:val="0"/>
          <w:numId w:val="34"/>
        </w:numPr>
        <w:ind w:right="-143"/>
        <w:jc w:val="center"/>
        <w:rPr>
          <w:b/>
          <w:bCs/>
        </w:rPr>
      </w:pPr>
      <w:r w:rsidRPr="00DF0409">
        <w:rPr>
          <w:b/>
          <w:bCs/>
        </w:rPr>
        <w:t>Norēķinu kārtība</w:t>
      </w:r>
    </w:p>
    <w:p w14:paraId="6627E98D" w14:textId="447898A8" w:rsidR="004B6CAB" w:rsidRPr="00DF0409" w:rsidRDefault="004B6CAB" w:rsidP="004B6CAB">
      <w:pPr>
        <w:numPr>
          <w:ilvl w:val="1"/>
          <w:numId w:val="34"/>
        </w:numPr>
        <w:ind w:right="-143" w:hanging="562"/>
      </w:pPr>
      <w:r w:rsidRPr="00DF0409">
        <w:t xml:space="preserve">Līguma maksimālā summa ir </w:t>
      </w:r>
      <w:r w:rsidR="00C6656D">
        <w:t>_______</w:t>
      </w:r>
      <w:r w:rsidRPr="00DF0409">
        <w:t>EUR (</w:t>
      </w:r>
      <w:r w:rsidR="00C6656D">
        <w:t>_____</w:t>
      </w:r>
      <w:r w:rsidRPr="00DF0409">
        <w:t xml:space="preserve">) bez pievienotās vērtības nodokļa (turpmāk – PVN). PVN tiek aprēķināts un maksāts papildus saskaņā ar spēkā esošo nodokļu likmi. </w:t>
      </w:r>
    </w:p>
    <w:p w14:paraId="2437BEC9" w14:textId="77777777" w:rsidR="004B6CAB" w:rsidRPr="00DF0409" w:rsidRDefault="004B6CAB" w:rsidP="004B6CAB">
      <w:pPr>
        <w:numPr>
          <w:ilvl w:val="1"/>
          <w:numId w:val="34"/>
        </w:numPr>
        <w:ind w:right="-143" w:hanging="562"/>
      </w:pPr>
      <w:r w:rsidRPr="00DF0409">
        <w:t>Līguma kopējā summa ietver visus Līguma pielikumā noteiktos un citus izdevumus (izņemot PVN) un nodevas, kas attiecināmi uz Līguma izpildi.</w:t>
      </w:r>
    </w:p>
    <w:p w14:paraId="099EE277" w14:textId="347E87CC" w:rsidR="004B6CAB" w:rsidRPr="00DF0409" w:rsidRDefault="004B6CAB" w:rsidP="004B6CAB">
      <w:pPr>
        <w:numPr>
          <w:ilvl w:val="1"/>
          <w:numId w:val="34"/>
        </w:numPr>
        <w:ind w:right="-143" w:hanging="562"/>
        <w:rPr>
          <w:rFonts w:eastAsia="Calibri"/>
        </w:rPr>
      </w:pPr>
      <w:r w:rsidRPr="00DF0409">
        <w:t xml:space="preserve">Vienas vienības cenas EUR bez pievienotās vērtības nodokļa (turpmāk – PVN) norādītas Līguma pielikumos. </w:t>
      </w:r>
    </w:p>
    <w:p w14:paraId="2F62A09C" w14:textId="1252F1DF" w:rsidR="004B6CAB" w:rsidRDefault="004B6CAB" w:rsidP="004B6CAB">
      <w:pPr>
        <w:numPr>
          <w:ilvl w:val="1"/>
          <w:numId w:val="34"/>
        </w:numPr>
        <w:ind w:right="-143" w:hanging="562"/>
        <w:rPr>
          <w:rFonts w:eastAsia="Calibri"/>
        </w:rPr>
      </w:pPr>
      <w:r w:rsidRPr="00DF0409">
        <w:rPr>
          <w:rFonts w:eastAsia="Calibri"/>
        </w:rPr>
        <w:t>Līguma 1.pielikumā norādītajā summā ir ietverti visi Pakalpojuma sniedzēja izdevumi, kas tam rodas saistībā ar Līguma izpildi. Pasūtītājam nav pienākums apmaksāt Pakalpojuma sniedzēja rēķinus vai segt jebkādas izmaksas vai zaudējumus par veiktajiem Remontdarbiem vai Apkopēm, kurus Pakalpojuma sniedzējs nav veicis un/vai par Līguma prasībām neatbilstošas kvalitātes veiktajiem Remontdarbiem un/vai Apkopēm, par kuriem nav iesniegts abpusēji parakstīts servisa akts, kā arī Remontdarbiem vai Apkopēm, kuras nav saskaņotas ar Pasūtītāja pilnvaroto personu.</w:t>
      </w:r>
    </w:p>
    <w:p w14:paraId="53598431" w14:textId="77777777" w:rsidR="00D523BA" w:rsidRPr="00D523BA" w:rsidRDefault="00D523BA" w:rsidP="00D523BA">
      <w:pPr>
        <w:numPr>
          <w:ilvl w:val="1"/>
          <w:numId w:val="34"/>
        </w:numPr>
        <w:ind w:right="-143"/>
        <w:rPr>
          <w:rFonts w:eastAsia="Calibri"/>
        </w:rPr>
      </w:pPr>
      <w:r w:rsidRPr="00D523BA">
        <w:rPr>
          <w:rFonts w:eastAsia="Calibri"/>
        </w:rPr>
        <w:t>Puses otrai Pusei Līgumā paredzētos rēķinus sagatavo elektroniski XML formātā (strukturētais elektroniskais rēķins, jeb e-rēķins), atbilstoši 09.04.2019. Ministru kabineta noteikumiem Nr. 154 “Piemērojamais elektroniskā rēķina standarts un tā pamatelementu izmantošanas specifikācija un aprites kārtība”, pievienojot datnei e-rēķina informāciju PDF formātā.</w:t>
      </w:r>
    </w:p>
    <w:p w14:paraId="2C312857" w14:textId="77777777" w:rsidR="00D523BA" w:rsidRPr="00D523BA" w:rsidRDefault="00D523BA" w:rsidP="00D523BA">
      <w:pPr>
        <w:numPr>
          <w:ilvl w:val="1"/>
          <w:numId w:val="34"/>
        </w:numPr>
        <w:ind w:right="-143"/>
        <w:rPr>
          <w:rFonts w:eastAsia="Calibri"/>
        </w:rPr>
      </w:pPr>
      <w:r w:rsidRPr="00D523BA">
        <w:rPr>
          <w:rFonts w:eastAsia="Calibri"/>
        </w:rPr>
        <w:t xml:space="preserve">Izpildītājs sagatavotos e-rēķinus ar pievienoto PDF datni </w:t>
      </w:r>
      <w:proofErr w:type="spellStart"/>
      <w:r w:rsidRPr="00D523BA">
        <w:rPr>
          <w:rFonts w:eastAsia="Calibri"/>
        </w:rPr>
        <w:t>nosūta</w:t>
      </w:r>
      <w:proofErr w:type="spellEnd"/>
      <w:r w:rsidRPr="00D523BA">
        <w:rPr>
          <w:rFonts w:eastAsia="Calibri"/>
        </w:rPr>
        <w:t xml:space="preserve"> elektroniski uz Pasūtītāja oficiālo elektroniskās adreses konta </w:t>
      </w:r>
      <w:proofErr w:type="spellStart"/>
      <w:r w:rsidRPr="00D523BA">
        <w:rPr>
          <w:rFonts w:eastAsia="Calibri"/>
        </w:rPr>
        <w:t>apakšadresāta</w:t>
      </w:r>
      <w:proofErr w:type="spellEnd"/>
      <w:r w:rsidRPr="00D523BA">
        <w:rPr>
          <w:rFonts w:eastAsia="Calibri"/>
        </w:rPr>
        <w:t xml:space="preserve"> e- adresi EINVOICE@40003273900, bet Pasūtītājs uz Izpildītāja oficiālo elektronisko adresi, kas iekļauta Oficiālo elektronisko adrešu katalogā un satur Komercreģistra piešķirto reģistrācijas numuru / vai elektroniskās adreses konta </w:t>
      </w:r>
      <w:proofErr w:type="spellStart"/>
      <w:r w:rsidRPr="00D523BA">
        <w:rPr>
          <w:rFonts w:eastAsia="Calibri"/>
        </w:rPr>
        <w:t>apakšadresāta</w:t>
      </w:r>
      <w:proofErr w:type="spellEnd"/>
      <w:r w:rsidRPr="00D523BA">
        <w:rPr>
          <w:rFonts w:eastAsia="Calibri"/>
        </w:rPr>
        <w:t xml:space="preserve"> e- adresi.</w:t>
      </w:r>
    </w:p>
    <w:p w14:paraId="74E55197" w14:textId="7BA04B05" w:rsidR="00D523BA" w:rsidRPr="00D523BA" w:rsidRDefault="00D523BA" w:rsidP="00D523BA">
      <w:pPr>
        <w:numPr>
          <w:ilvl w:val="1"/>
          <w:numId w:val="34"/>
        </w:numPr>
        <w:ind w:right="-143"/>
        <w:rPr>
          <w:rFonts w:eastAsia="Calibri"/>
        </w:rPr>
      </w:pPr>
      <w:r w:rsidRPr="00D523BA">
        <w:rPr>
          <w:rFonts w:eastAsia="Calibri"/>
        </w:rPr>
        <w:t xml:space="preserve">Izpildītāja sagatavotais e-rēķins ir saistošs Pasūtītājam, ja tas ir nosūtīts atbilstoši līguma </w:t>
      </w:r>
      <w:r>
        <w:rPr>
          <w:rFonts w:eastAsia="Calibri"/>
        </w:rPr>
        <w:t>2.6</w:t>
      </w:r>
      <w:r w:rsidRPr="00D523BA">
        <w:rPr>
          <w:rFonts w:eastAsia="Calibri"/>
        </w:rPr>
        <w:t xml:space="preserve">. punktam, sagatavots XML formātā ar pievienotu PDF datni, un e-rēķinā un pievienotajā PDF datnē ir norādīts Pasūtītāja Līguma reģistrācijas numurs. </w:t>
      </w:r>
    </w:p>
    <w:p w14:paraId="1C7812B5" w14:textId="77777777" w:rsidR="00D523BA" w:rsidRPr="00D523BA" w:rsidRDefault="00D523BA" w:rsidP="00D523BA">
      <w:pPr>
        <w:numPr>
          <w:ilvl w:val="1"/>
          <w:numId w:val="34"/>
        </w:numPr>
        <w:ind w:right="-143"/>
        <w:rPr>
          <w:rFonts w:eastAsia="Calibri"/>
        </w:rPr>
      </w:pPr>
      <w:r w:rsidRPr="00D523BA">
        <w:rPr>
          <w:rFonts w:eastAsia="Calibri"/>
        </w:rPr>
        <w:t>Izpildītājs e-rēķinā, papildus Latvijas Republikas normatīvajos aktos noteiktajiem rekvizītiem, norāda Līguma numuru un datumu, objektu, kontu, uz kuru jāpārskaita samaksa par Pakalpojumu, Pakalpojuma nosaukumu, apjomu, Pakalpojuma vienības cenu, pamatsummu, PVN likmi un summu, maksājuma kopējo summu.</w:t>
      </w:r>
    </w:p>
    <w:p w14:paraId="1315A725" w14:textId="77777777" w:rsidR="00D523BA" w:rsidRPr="00DF0409" w:rsidRDefault="00D523BA" w:rsidP="00D523BA">
      <w:pPr>
        <w:ind w:left="142" w:right="-143"/>
        <w:rPr>
          <w:rFonts w:eastAsia="Calibri"/>
        </w:rPr>
      </w:pPr>
    </w:p>
    <w:p w14:paraId="75B84F0B" w14:textId="3C3CF679" w:rsidR="004B6CAB" w:rsidRPr="00DF0409" w:rsidRDefault="004B6CAB" w:rsidP="004B6CAB">
      <w:pPr>
        <w:numPr>
          <w:ilvl w:val="1"/>
          <w:numId w:val="34"/>
        </w:numPr>
        <w:ind w:left="567" w:right="-143" w:hanging="567"/>
        <w:rPr>
          <w:rFonts w:eastAsia="Calibri"/>
        </w:rPr>
      </w:pPr>
      <w:r w:rsidRPr="00DF0409">
        <w:rPr>
          <w:rFonts w:eastAsia="Calibri"/>
        </w:rPr>
        <w:lastRenderedPageBreak/>
        <w:t>Pasūtītājs veic samaksu par veiktajiem Remontdarbiem un Apkopēm 30 (trīsdesmit) kalendāro dienu laikā pēc Remontdarbu servisa akta vai Apkopju protokola</w:t>
      </w:r>
      <w:r w:rsidRPr="00DF0409">
        <w:rPr>
          <w:rFonts w:eastAsia="Calibri"/>
          <w:i/>
        </w:rPr>
        <w:t xml:space="preserve"> </w:t>
      </w:r>
      <w:r w:rsidRPr="00DF0409">
        <w:rPr>
          <w:rFonts w:eastAsia="Calibri"/>
        </w:rPr>
        <w:t xml:space="preserve">un rēķina saņemšanas un abpusējas parakstīšanas dienas, pārskaitot rēķinā norādīto naudas summu uz Līgumā norādīto Pakalpojuma sniedzēja bankas norēķina kontu. Rēķins tiek izrakstīts atbilstoši Pakalpojuma sniedzēja veiktajiem darbiem. </w:t>
      </w:r>
    </w:p>
    <w:p w14:paraId="3ABD590D" w14:textId="09C852E8" w:rsidR="004B6CAB" w:rsidRPr="00DF0409" w:rsidRDefault="004B6CAB" w:rsidP="004B6CAB">
      <w:pPr>
        <w:numPr>
          <w:ilvl w:val="1"/>
          <w:numId w:val="34"/>
        </w:numPr>
        <w:ind w:left="567" w:right="-143" w:hanging="567"/>
        <w:rPr>
          <w:rFonts w:eastAsia="Calibri"/>
        </w:rPr>
      </w:pPr>
      <w:r w:rsidRPr="00DF0409">
        <w:rPr>
          <w:rFonts w:eastAsia="Calibri"/>
        </w:rPr>
        <w:t>Pakalpojuma sniedzējs rēķinu sagatavo atšifrējot katru izpildīto darbu un rezerves daļu, par kuru ir sastādīts un abpusēji parakstīts servisa akts.</w:t>
      </w:r>
      <w:r w:rsidRPr="00DF0409">
        <w:t xml:space="preserve"> Ja Pakalpojuma sniedzēja iesniegtajā rēķinā nav norādījis izpildīto darbu un/vai rezerves daļu, cenu un Pasūtītāja Līguma numuru, Pasūtītājs neveic rēķina apmaksu, bet informē Pakalpojuma sniedzēju par Līguma noteikumiem neatbilstoša rēķina iesniegšanu. Pakalpojuma sniedzējam 2 (divu) darba dienu laikā no Pasūtītāja pieprasījuma ir pienākums iesniegt jaunu rēķinu, kas sagatavots atbilstoši Līguma noteikumiem</w:t>
      </w:r>
    </w:p>
    <w:p w14:paraId="0D0E0B89" w14:textId="608BBE77" w:rsidR="004B6CAB" w:rsidRDefault="004B6CAB" w:rsidP="004B6CAB">
      <w:pPr>
        <w:numPr>
          <w:ilvl w:val="1"/>
          <w:numId w:val="34"/>
        </w:numPr>
        <w:ind w:right="-143" w:hanging="562"/>
        <w:rPr>
          <w:rFonts w:eastAsia="Calibri"/>
        </w:rPr>
      </w:pPr>
      <w:r w:rsidRPr="00DF0409">
        <w:rPr>
          <w:rFonts w:eastAsia="Calibri"/>
        </w:rPr>
        <w:t>Samaksa par veikto Pakalpojumu uzskatāma par veiktu ar brīdi, kad Pasūtītājs veicis pārskaitījumu uz Pakalpojuma sniedzēja norādīto norēķinu kontu.</w:t>
      </w:r>
    </w:p>
    <w:p w14:paraId="6C16D2AA" w14:textId="77777777" w:rsidR="00632292" w:rsidRPr="00DF0409" w:rsidRDefault="00632292" w:rsidP="00632292">
      <w:pPr>
        <w:ind w:left="562" w:right="-143"/>
        <w:rPr>
          <w:rFonts w:eastAsia="Calibri"/>
        </w:rPr>
      </w:pPr>
    </w:p>
    <w:p w14:paraId="3A469B15" w14:textId="77777777" w:rsidR="004B6CAB" w:rsidRPr="00DF0409" w:rsidRDefault="004B6CAB" w:rsidP="00DF0409">
      <w:pPr>
        <w:keepNext/>
        <w:numPr>
          <w:ilvl w:val="0"/>
          <w:numId w:val="34"/>
        </w:numPr>
        <w:spacing w:line="256" w:lineRule="auto"/>
        <w:ind w:right="-142"/>
        <w:jc w:val="center"/>
        <w:rPr>
          <w:b/>
          <w:bCs/>
          <w:lang w:eastAsia="lv-LV"/>
        </w:rPr>
      </w:pPr>
      <w:r w:rsidRPr="00DF0409">
        <w:rPr>
          <w:b/>
          <w:bCs/>
          <w:lang w:eastAsia="lv-LV"/>
        </w:rPr>
        <w:t>Līgumā lietotie termini</w:t>
      </w:r>
    </w:p>
    <w:p w14:paraId="41B847E0" w14:textId="61032360" w:rsidR="004B6CAB" w:rsidRPr="00DF0409" w:rsidRDefault="004B6CAB" w:rsidP="00DF0409">
      <w:pPr>
        <w:keepNext/>
        <w:numPr>
          <w:ilvl w:val="1"/>
          <w:numId w:val="34"/>
        </w:numPr>
        <w:ind w:left="561" w:right="-142" w:hanging="562"/>
        <w:jc w:val="left"/>
        <w:rPr>
          <w:bCs/>
          <w:lang w:eastAsia="lv-LV"/>
        </w:rPr>
      </w:pPr>
      <w:r w:rsidRPr="00DF0409">
        <w:rPr>
          <w:bCs/>
          <w:lang w:eastAsia="lv-LV"/>
        </w:rPr>
        <w:t>Šajā Līgumā lietotie termini un to nozīme</w:t>
      </w:r>
      <w:r w:rsidR="009A5F4D">
        <w:rPr>
          <w:bCs/>
          <w:lang w:eastAsia="lv-LV"/>
        </w:rPr>
        <w:t>:</w:t>
      </w:r>
    </w:p>
    <w:p w14:paraId="55AA2EA5" w14:textId="5E4FBDD2" w:rsidR="004B6CAB" w:rsidRPr="00DF0409" w:rsidRDefault="004B6CAB" w:rsidP="004B6CAB">
      <w:pPr>
        <w:numPr>
          <w:ilvl w:val="2"/>
          <w:numId w:val="34"/>
        </w:numPr>
        <w:ind w:left="993" w:right="-143" w:hanging="709"/>
        <w:rPr>
          <w:bCs/>
          <w:lang w:eastAsia="lv-LV"/>
        </w:rPr>
      </w:pPr>
      <w:bookmarkStart w:id="33" w:name="_Hlk511285854"/>
      <w:r w:rsidRPr="00DF0409">
        <w:rPr>
          <w:b/>
          <w:bCs/>
          <w:color w:val="000000"/>
          <w:lang w:eastAsia="lv-LV"/>
        </w:rPr>
        <w:t>Apkope</w:t>
      </w:r>
      <w:r w:rsidRPr="00DF0409">
        <w:rPr>
          <w:bCs/>
          <w:color w:val="000000"/>
          <w:lang w:eastAsia="lv-LV"/>
        </w:rPr>
        <w:t xml:space="preserve"> – Iekārtas profilaktiskā apkope, kas tiek veikta iekārtas ražotāja noteiktā darbu (t</w:t>
      </w:r>
      <w:r w:rsidRPr="00DF0409">
        <w:rPr>
          <w:bCs/>
          <w:i/>
          <w:color w:val="000000"/>
          <w:lang w:eastAsia="lv-LV"/>
        </w:rPr>
        <w:t>.sk. funkciju un elektrodrošības pārbaužu</w:t>
      </w:r>
      <w:r w:rsidRPr="00DF0409">
        <w:rPr>
          <w:bCs/>
          <w:color w:val="000000"/>
          <w:lang w:eastAsia="lv-LV"/>
        </w:rPr>
        <w:t>) u</w:t>
      </w:r>
      <w:r w:rsidRPr="00DF0409">
        <w:rPr>
          <w:bCs/>
          <w:lang w:eastAsia="lv-LV"/>
        </w:rPr>
        <w:t>n nomaiņas materiālu sastāvā, apjomos un termiņā. Profilaktiskās apkopes mērķis ir Iekārtu darbības novērtēšana, uzturēšana un bojājumu un/vai darbības pasliktināšanās varbūtības samazināšana</w:t>
      </w:r>
      <w:bookmarkEnd w:id="33"/>
      <w:r w:rsidRPr="00DF0409">
        <w:rPr>
          <w:bCs/>
          <w:lang w:eastAsia="lv-LV"/>
        </w:rPr>
        <w:t xml:space="preserve">. </w:t>
      </w:r>
    </w:p>
    <w:p w14:paraId="7CCC5AB6" w14:textId="77777777" w:rsidR="004B6CAB" w:rsidRPr="00DF0409" w:rsidRDefault="004B6CAB" w:rsidP="004B6CAB">
      <w:pPr>
        <w:numPr>
          <w:ilvl w:val="2"/>
          <w:numId w:val="34"/>
        </w:numPr>
        <w:ind w:left="993" w:right="-143" w:hanging="709"/>
        <w:rPr>
          <w:bCs/>
          <w:lang w:eastAsia="lv-LV"/>
        </w:rPr>
      </w:pPr>
      <w:r w:rsidRPr="00DF0409">
        <w:rPr>
          <w:b/>
          <w:bCs/>
          <w:lang w:eastAsia="lv-LV"/>
        </w:rPr>
        <w:t xml:space="preserve">Remontdarbi </w:t>
      </w:r>
      <w:r w:rsidRPr="00DF0409">
        <w:rPr>
          <w:bCs/>
          <w:lang w:eastAsia="lv-LV"/>
        </w:rPr>
        <w:t>– darbi, kuri tiek veikti gadījumos, kad Iekārta ir bojāta. Remontdarbu mērķis ir tāda Iekārtu stāvokļa atjaunošana, kurā tās var veikt tām paredzētās funkcijas;</w:t>
      </w:r>
    </w:p>
    <w:p w14:paraId="46C0F21A" w14:textId="652144AD" w:rsidR="004B6CAB" w:rsidRPr="00DF0409" w:rsidRDefault="004B6CAB" w:rsidP="004B6CAB">
      <w:pPr>
        <w:numPr>
          <w:ilvl w:val="2"/>
          <w:numId w:val="34"/>
        </w:numPr>
        <w:ind w:left="993" w:right="-143" w:hanging="709"/>
        <w:rPr>
          <w:bCs/>
          <w:lang w:eastAsia="lv-LV"/>
        </w:rPr>
      </w:pPr>
      <w:r w:rsidRPr="00DF0409">
        <w:rPr>
          <w:b/>
          <w:bCs/>
          <w:lang w:eastAsia="lv-LV"/>
        </w:rPr>
        <w:t>Servisa akts</w:t>
      </w:r>
      <w:r w:rsidRPr="00DF0409">
        <w:rPr>
          <w:bCs/>
          <w:lang w:eastAsia="lv-LV"/>
        </w:rPr>
        <w:t xml:space="preserve"> – Pakalpojuma sniedzēja sagatavots darbu izpildes akts 2 eksemplāros, kurā aprakstīta tehniskā apkope vai konstatēts tehniskais bojājums un aprakstīti paveiktie darbi. Aktu pēc darba beigām aizpilda un paraksta Pakalpojuma sniedzēja servisa inženieris un Pasūtītāja pilnvarotais pārstāvis, kas pieņem Pakalpojuma sniedzēja padarītos darbus.;</w:t>
      </w:r>
    </w:p>
    <w:p w14:paraId="7905BA54" w14:textId="77777777" w:rsidR="004B6CAB" w:rsidRPr="00DF0409" w:rsidRDefault="004B6CAB" w:rsidP="004B6CAB">
      <w:pPr>
        <w:ind w:left="1134" w:right="-143"/>
        <w:rPr>
          <w:bCs/>
          <w:lang w:eastAsia="lv-LV"/>
        </w:rPr>
      </w:pPr>
    </w:p>
    <w:p w14:paraId="6BCA2485" w14:textId="77777777" w:rsidR="004B6CAB" w:rsidRPr="00DF0409" w:rsidRDefault="004B6CAB" w:rsidP="004B6CAB">
      <w:pPr>
        <w:numPr>
          <w:ilvl w:val="0"/>
          <w:numId w:val="34"/>
        </w:numPr>
        <w:ind w:right="49"/>
        <w:jc w:val="center"/>
        <w:rPr>
          <w:rFonts w:ascii="Calibri" w:eastAsia="Calibri" w:hAnsi="Calibri"/>
          <w:b/>
          <w:bCs/>
          <w:sz w:val="22"/>
        </w:rPr>
      </w:pPr>
      <w:r w:rsidRPr="00DF0409">
        <w:rPr>
          <w:rFonts w:eastAsia="Calibri"/>
          <w:b/>
          <w:bCs/>
        </w:rPr>
        <w:t>Līguma darbības laiks un spēkā esamība</w:t>
      </w:r>
    </w:p>
    <w:p w14:paraId="44E7F3D5" w14:textId="5C7F75E0" w:rsidR="004B6CAB" w:rsidRPr="00DF0409" w:rsidRDefault="004B6CAB" w:rsidP="004B6CAB">
      <w:pPr>
        <w:numPr>
          <w:ilvl w:val="1"/>
          <w:numId w:val="34"/>
        </w:numPr>
        <w:ind w:left="561" w:right="-143" w:hanging="561"/>
        <w:rPr>
          <w:rFonts w:eastAsia="Calibri"/>
        </w:rPr>
      </w:pPr>
      <w:r w:rsidRPr="00DF0409">
        <w:rPr>
          <w:rFonts w:eastAsia="Calibri"/>
        </w:rPr>
        <w:t>Līgums stājas spēkā tās abpusējas parakstīšanas brīdī un ir spēkā</w:t>
      </w:r>
      <w:r w:rsidR="00DF0409" w:rsidRPr="00DF0409">
        <w:rPr>
          <w:rFonts w:eastAsia="Calibri"/>
        </w:rPr>
        <w:t xml:space="preserve"> </w:t>
      </w:r>
      <w:r w:rsidR="000E6960">
        <w:rPr>
          <w:rFonts w:eastAsia="Calibri"/>
        </w:rPr>
        <w:t>36</w:t>
      </w:r>
      <w:r w:rsidR="00DF0409" w:rsidRPr="00DF0409">
        <w:rPr>
          <w:rFonts w:eastAsia="Calibri"/>
        </w:rPr>
        <w:t xml:space="preserve"> (</w:t>
      </w:r>
      <w:r w:rsidR="000E6960">
        <w:rPr>
          <w:rFonts w:eastAsia="Calibri"/>
        </w:rPr>
        <w:t>trīsdesmit sešus</w:t>
      </w:r>
      <w:r w:rsidR="00DF0409" w:rsidRPr="00DF0409">
        <w:rPr>
          <w:rFonts w:eastAsia="Calibri"/>
        </w:rPr>
        <w:t>) mēnešus no līguma spēkā stāšanās dienas</w:t>
      </w:r>
      <w:r w:rsidR="00AB2A40">
        <w:rPr>
          <w:rFonts w:eastAsia="Calibri"/>
        </w:rPr>
        <w:t xml:space="preserve"> vai 2.1.punktā norādītās summas apgūšanai.</w:t>
      </w:r>
    </w:p>
    <w:p w14:paraId="36094C29" w14:textId="77777777" w:rsidR="004B6CAB" w:rsidRPr="00DF0409" w:rsidRDefault="004B6CAB" w:rsidP="004B6CAB">
      <w:pPr>
        <w:numPr>
          <w:ilvl w:val="1"/>
          <w:numId w:val="34"/>
        </w:numPr>
        <w:ind w:left="561" w:right="-143" w:hanging="561"/>
        <w:rPr>
          <w:rFonts w:eastAsia="Calibri"/>
        </w:rPr>
      </w:pPr>
      <w:r w:rsidRPr="00DF0409">
        <w:rPr>
          <w:rFonts w:eastAsia="Calibri"/>
        </w:rPr>
        <w:t>Kādai no Pusēm ir tiesības jebkurā brīdī izbeigt Līgumu, par to rakstiski vienojoties un nosūtot par to rakstisku paziņojumu uz otras Puses juridisko adresi 10 (desmit) kalendārās dienas iepriekš.</w:t>
      </w:r>
    </w:p>
    <w:p w14:paraId="1DBB93D8" w14:textId="77777777" w:rsidR="004B6CAB" w:rsidRPr="00DF0409" w:rsidRDefault="004B6CAB" w:rsidP="004B6CAB">
      <w:pPr>
        <w:numPr>
          <w:ilvl w:val="1"/>
          <w:numId w:val="34"/>
        </w:numPr>
        <w:ind w:right="49"/>
        <w:rPr>
          <w:rFonts w:eastAsia="Calibri"/>
          <w:b/>
          <w:bCs/>
        </w:rPr>
      </w:pPr>
      <w:r w:rsidRPr="00DF0409">
        <w:rPr>
          <w:rFonts w:eastAsia="Calibri"/>
          <w:bCs/>
        </w:rPr>
        <w:t>Pusēm ir tiesības nekavējoties vienpusēji izbeigt Līgumu, ja:</w:t>
      </w:r>
    </w:p>
    <w:p w14:paraId="40237BDE" w14:textId="77777777" w:rsidR="004B6CAB" w:rsidRPr="00DF0409" w:rsidRDefault="004B6CAB" w:rsidP="004B6CAB">
      <w:pPr>
        <w:numPr>
          <w:ilvl w:val="2"/>
          <w:numId w:val="34"/>
        </w:numPr>
        <w:tabs>
          <w:tab w:val="clear" w:pos="1997"/>
        </w:tabs>
        <w:ind w:left="1276" w:right="49"/>
        <w:rPr>
          <w:rFonts w:eastAsia="Calibri"/>
          <w:b/>
          <w:bCs/>
        </w:rPr>
      </w:pPr>
      <w:r w:rsidRPr="00DF0409">
        <w:rPr>
          <w:rFonts w:eastAsia="Calibri"/>
          <w:bCs/>
        </w:rPr>
        <w:t xml:space="preserve">kādai no Pusēm ir uzsākts </w:t>
      </w:r>
      <w:r w:rsidRPr="00DF0409">
        <w:t>maksātnespējas process, likvidācija, tā darbība tiek izbeigta vai pārtraukta, vai ir apturēta tā saimnieciskā darbība;</w:t>
      </w:r>
    </w:p>
    <w:p w14:paraId="2C53C88B" w14:textId="77777777" w:rsidR="004B6CAB" w:rsidRPr="00DF0409" w:rsidRDefault="004B6CAB" w:rsidP="004B6CAB">
      <w:pPr>
        <w:numPr>
          <w:ilvl w:val="2"/>
          <w:numId w:val="34"/>
        </w:numPr>
        <w:tabs>
          <w:tab w:val="clear" w:pos="1997"/>
        </w:tabs>
        <w:ind w:left="1276" w:right="49"/>
        <w:rPr>
          <w:rFonts w:eastAsia="Calibri"/>
          <w:b/>
          <w:bCs/>
        </w:rPr>
      </w:pPr>
      <w:r w:rsidRPr="00DF0409">
        <w:t>Pakalpojuma sniedzējs Līguma noslēgšanas vai tās izpildes laikā sniedzis nepatiesas vai nepilnīgas ziņas vai apliecinājumus;</w:t>
      </w:r>
    </w:p>
    <w:p w14:paraId="25414E9F" w14:textId="77777777" w:rsidR="004B6CAB" w:rsidRPr="00DF0409" w:rsidRDefault="004B6CAB" w:rsidP="004B6CAB">
      <w:pPr>
        <w:numPr>
          <w:ilvl w:val="2"/>
          <w:numId w:val="34"/>
        </w:numPr>
        <w:tabs>
          <w:tab w:val="clear" w:pos="1997"/>
        </w:tabs>
        <w:ind w:left="1276" w:right="49"/>
        <w:rPr>
          <w:rFonts w:eastAsia="Calibri"/>
          <w:b/>
          <w:bCs/>
        </w:rPr>
      </w:pPr>
      <w:r w:rsidRPr="00DF0409">
        <w:t>Pakalpojuma sniedzējs atkārtoti</w:t>
      </w:r>
      <w:r w:rsidRPr="00DF0409">
        <w:rPr>
          <w:rFonts w:eastAsia="Calibri"/>
        </w:rPr>
        <w:t xml:space="preserve"> veicis nekvalitatīvus vai nav veicis vispār Līgumā paredzētos pakalpojumus</w:t>
      </w:r>
      <w:r w:rsidRPr="00DF0409">
        <w:t>;</w:t>
      </w:r>
    </w:p>
    <w:p w14:paraId="5571E03C" w14:textId="77777777" w:rsidR="004B6CAB" w:rsidRPr="00DF0409" w:rsidRDefault="004B6CAB" w:rsidP="004B6CAB">
      <w:pPr>
        <w:numPr>
          <w:ilvl w:val="2"/>
          <w:numId w:val="34"/>
        </w:numPr>
        <w:tabs>
          <w:tab w:val="clear" w:pos="1997"/>
        </w:tabs>
        <w:ind w:left="1276" w:right="49"/>
        <w:rPr>
          <w:rFonts w:eastAsia="Calibri"/>
          <w:b/>
          <w:bCs/>
        </w:rPr>
      </w:pPr>
      <w:r w:rsidRPr="00DF0409">
        <w:rPr>
          <w:rFonts w:eastAsia="Calibri"/>
        </w:rPr>
        <w:t>Pasūtītājam zudusi nepieciešamība pēc Pakalpojuma;</w:t>
      </w:r>
    </w:p>
    <w:p w14:paraId="0CB439AA" w14:textId="5A444CE3" w:rsidR="004B6CAB" w:rsidRPr="00DF0409" w:rsidRDefault="004B6CAB" w:rsidP="004B6CAB">
      <w:pPr>
        <w:numPr>
          <w:ilvl w:val="2"/>
          <w:numId w:val="34"/>
        </w:numPr>
        <w:tabs>
          <w:tab w:val="clear" w:pos="1997"/>
        </w:tabs>
        <w:ind w:left="1276" w:right="49"/>
        <w:rPr>
          <w:rFonts w:eastAsia="Calibri"/>
          <w:b/>
          <w:bCs/>
          <w:i/>
        </w:rPr>
      </w:pPr>
      <w:r w:rsidRPr="00DF0409">
        <w:rPr>
          <w:rFonts w:eastAsia="Calibri"/>
        </w:rPr>
        <w:t>Pakalpojuma sniedzējs ir zaudēji</w:t>
      </w:r>
      <w:r w:rsidR="00DF0409" w:rsidRPr="00DF0409">
        <w:rPr>
          <w:rFonts w:eastAsia="Calibri"/>
        </w:rPr>
        <w:t>s</w:t>
      </w:r>
      <w:r w:rsidRPr="00DF0409">
        <w:rPr>
          <w:rFonts w:eastAsia="Calibri"/>
        </w:rPr>
        <w:t xml:space="preserve"> iekārtu ražotāja autorizāciju</w:t>
      </w:r>
      <w:r w:rsidRPr="00DF0409">
        <w:rPr>
          <w:rFonts w:eastAsia="Calibri"/>
          <w:i/>
        </w:rPr>
        <w:t>;</w:t>
      </w:r>
    </w:p>
    <w:p w14:paraId="7914D664" w14:textId="77777777" w:rsidR="004B6CAB" w:rsidRPr="00DF0409" w:rsidRDefault="004B6CAB" w:rsidP="004B6CAB">
      <w:pPr>
        <w:numPr>
          <w:ilvl w:val="2"/>
          <w:numId w:val="34"/>
        </w:numPr>
        <w:tabs>
          <w:tab w:val="clear" w:pos="1997"/>
        </w:tabs>
        <w:ind w:left="1276" w:right="49"/>
        <w:rPr>
          <w:rFonts w:eastAsia="Calibri"/>
          <w:b/>
          <w:bCs/>
        </w:rPr>
      </w:pPr>
      <w:r w:rsidRPr="00DF0409">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F71BDE7" w14:textId="77777777" w:rsidR="004B6CAB" w:rsidRPr="00DF0409" w:rsidRDefault="004B6CAB" w:rsidP="004B6CAB">
      <w:pPr>
        <w:numPr>
          <w:ilvl w:val="2"/>
          <w:numId w:val="34"/>
        </w:numPr>
        <w:tabs>
          <w:tab w:val="clear" w:pos="1997"/>
        </w:tabs>
        <w:ind w:left="1276" w:right="49"/>
        <w:rPr>
          <w:rFonts w:eastAsia="Calibri"/>
          <w:b/>
          <w:bCs/>
        </w:rPr>
      </w:pPr>
      <w:r w:rsidRPr="00DF0409">
        <w:t>iestājušies apstākļi, kas apgrūtina vai padara neiespējamu šajā Līgumā noteikto saistību izpildi kādai no Pusēm;</w:t>
      </w:r>
    </w:p>
    <w:p w14:paraId="398F1F42" w14:textId="77777777" w:rsidR="004B6CAB" w:rsidRPr="00DF0409" w:rsidRDefault="004B6CAB" w:rsidP="004B6CAB">
      <w:pPr>
        <w:numPr>
          <w:ilvl w:val="2"/>
          <w:numId w:val="34"/>
        </w:numPr>
        <w:tabs>
          <w:tab w:val="clear" w:pos="1997"/>
        </w:tabs>
        <w:ind w:left="1276" w:right="49"/>
        <w:rPr>
          <w:rFonts w:eastAsia="Calibri"/>
          <w:b/>
          <w:bCs/>
        </w:rPr>
      </w:pPr>
      <w:r w:rsidRPr="00DF0409">
        <w:t>Pasūtītājs 30 (trīsdesmit) kalendārās dienas kavē noteikto maksājumu veikšanas termiņu un Pasūtītājs pārkāpumu nenovērš 30 (trīsdesmit) kalendāro dienu laikā no Piegādātāja pretenzijas nosūtīšanas dienas uz Pasūtītāja juridisko adresi.</w:t>
      </w:r>
    </w:p>
    <w:p w14:paraId="42AF06BC" w14:textId="77777777" w:rsidR="004B6CAB" w:rsidRPr="00DF0409" w:rsidRDefault="004B6CAB" w:rsidP="004B6CAB">
      <w:pPr>
        <w:numPr>
          <w:ilvl w:val="1"/>
          <w:numId w:val="34"/>
        </w:numPr>
        <w:ind w:left="561" w:right="-143" w:hanging="561"/>
        <w:rPr>
          <w:rFonts w:eastAsia="Calibri"/>
        </w:rPr>
      </w:pPr>
      <w:bookmarkStart w:id="34" w:name="_Hlk523396691"/>
      <w:r w:rsidRPr="00DF0409">
        <w:rPr>
          <w:rFonts w:eastAsia="Calibri"/>
        </w:rPr>
        <w:lastRenderedPageBreak/>
        <w:t>Par vienpusēju atkāpšanos saskaņā ar Līguma 4.4.punktu, Puse paziņo otrai Pusei, nosūtot paziņojumu ar elektroniskā pasta starpniecību, izmantojot drošu elektronisko parakstu. Līgums uzskatāms par izbeigtu otrajā darba dienā pēc paziņojuma nosūtīšanas</w:t>
      </w:r>
      <w:bookmarkEnd w:id="34"/>
      <w:r w:rsidRPr="00DF0409">
        <w:rPr>
          <w:rFonts w:eastAsia="Calibri"/>
        </w:rPr>
        <w:t>.</w:t>
      </w:r>
    </w:p>
    <w:p w14:paraId="4FA23961" w14:textId="77777777" w:rsidR="004B6CAB" w:rsidRPr="00DF0409" w:rsidRDefault="004B6CAB" w:rsidP="004B6CAB">
      <w:pPr>
        <w:ind w:left="720" w:right="-143"/>
        <w:rPr>
          <w:b/>
          <w:bCs/>
          <w:lang w:eastAsia="lv-LV"/>
        </w:rPr>
      </w:pPr>
    </w:p>
    <w:p w14:paraId="1D802B56" w14:textId="77777777" w:rsidR="004B6CAB" w:rsidRPr="00DF0409" w:rsidRDefault="004B6CAB" w:rsidP="004B6CAB">
      <w:pPr>
        <w:numPr>
          <w:ilvl w:val="0"/>
          <w:numId w:val="34"/>
        </w:numPr>
        <w:ind w:right="-143"/>
        <w:jc w:val="center"/>
        <w:rPr>
          <w:b/>
          <w:bCs/>
          <w:lang w:eastAsia="lv-LV"/>
        </w:rPr>
      </w:pPr>
      <w:r w:rsidRPr="00DF0409">
        <w:rPr>
          <w:b/>
          <w:bCs/>
          <w:lang w:eastAsia="lv-LV"/>
        </w:rPr>
        <w:t>Pakalpojuma kvalitāte</w:t>
      </w:r>
    </w:p>
    <w:p w14:paraId="590B47B3" w14:textId="77777777" w:rsidR="004B6CAB" w:rsidRPr="00DF0409" w:rsidRDefault="004B6CAB" w:rsidP="004B6CAB">
      <w:pPr>
        <w:numPr>
          <w:ilvl w:val="1"/>
          <w:numId w:val="34"/>
        </w:numPr>
        <w:ind w:left="561" w:right="-143" w:hanging="561"/>
        <w:rPr>
          <w:b/>
          <w:bCs/>
          <w:lang w:eastAsia="lv-LV"/>
        </w:rPr>
      </w:pPr>
      <w:r w:rsidRPr="00DF0409">
        <w:rPr>
          <w:rFonts w:eastAsia="Calibri"/>
        </w:rPr>
        <w:t>Apkopju un Remontdarbu kvalitātei ir jāatbilst ražotāja noteiktajiem darbiem un periodiskumam.</w:t>
      </w:r>
    </w:p>
    <w:p w14:paraId="20CA867B" w14:textId="77777777" w:rsidR="004B6CAB" w:rsidRPr="00DF0409" w:rsidRDefault="004B6CAB" w:rsidP="004B6CAB">
      <w:pPr>
        <w:numPr>
          <w:ilvl w:val="1"/>
          <w:numId w:val="34"/>
        </w:numPr>
        <w:ind w:left="561" w:right="-143" w:hanging="561"/>
        <w:rPr>
          <w:b/>
          <w:bCs/>
          <w:lang w:eastAsia="lv-LV"/>
        </w:rPr>
      </w:pPr>
      <w:r w:rsidRPr="00DF0409">
        <w:rPr>
          <w:rFonts w:eastAsia="Calibri"/>
        </w:rPr>
        <w:t>Par Apkopju kvalitātes atbilstību ražotāja noteiktajam atbild Pakalpojuma sniedzējs.</w:t>
      </w:r>
    </w:p>
    <w:p w14:paraId="1495D81B" w14:textId="77777777" w:rsidR="004B6CAB" w:rsidRPr="00DF0409" w:rsidRDefault="004B6CAB" w:rsidP="004B6CAB">
      <w:pPr>
        <w:numPr>
          <w:ilvl w:val="1"/>
          <w:numId w:val="34"/>
        </w:numPr>
        <w:ind w:left="561" w:right="-143" w:hanging="561"/>
        <w:rPr>
          <w:b/>
          <w:bCs/>
          <w:lang w:eastAsia="lv-LV"/>
        </w:rPr>
      </w:pPr>
      <w:r w:rsidRPr="00DF0409">
        <w:rPr>
          <w:rFonts w:eastAsia="Calibri"/>
        </w:rPr>
        <w:t>Ja darba gaitā atklājas, ka darbu izpilde nav iespējama noteiktajā termiņā, Pakalpojuma sniedzējs par to nekavējoties ziņo Pasūtītājam. Pēc tam abas Puses vienojas par tālāko darbu veikšanas kārtību un termiņu.</w:t>
      </w:r>
    </w:p>
    <w:p w14:paraId="539038DB" w14:textId="77777777" w:rsidR="004B6CAB" w:rsidRPr="00DF0409" w:rsidRDefault="004B6CAB" w:rsidP="004B6CAB">
      <w:pPr>
        <w:numPr>
          <w:ilvl w:val="1"/>
          <w:numId w:val="34"/>
        </w:numPr>
        <w:ind w:right="-143" w:hanging="562"/>
        <w:rPr>
          <w:rFonts w:eastAsia="Calibri"/>
        </w:rPr>
      </w:pPr>
      <w:r w:rsidRPr="00DF0409">
        <w:rPr>
          <w:rFonts w:eastAsia="Calibri"/>
        </w:rPr>
        <w:t>Pakalpojuma sniedzējs nodrošina Iekārtām, Remontdarbu un rezerves daļu garantiju – ne mazāk kā 6 mēneši, ja vien ražotājs nav noteicis savādāk.</w:t>
      </w:r>
    </w:p>
    <w:p w14:paraId="5EE21A79" w14:textId="77777777" w:rsidR="004B6CAB" w:rsidRPr="00DF0409" w:rsidRDefault="004B6CAB" w:rsidP="004B6CAB">
      <w:pPr>
        <w:tabs>
          <w:tab w:val="left" w:pos="2160"/>
        </w:tabs>
        <w:ind w:right="-143"/>
        <w:rPr>
          <w:bCs/>
        </w:rPr>
      </w:pPr>
    </w:p>
    <w:p w14:paraId="231E89E5" w14:textId="77777777" w:rsidR="004B6CAB" w:rsidRPr="00DF0409" w:rsidRDefault="004B6CAB" w:rsidP="004B6CAB">
      <w:pPr>
        <w:numPr>
          <w:ilvl w:val="0"/>
          <w:numId w:val="34"/>
        </w:numPr>
        <w:ind w:right="-143"/>
        <w:jc w:val="center"/>
        <w:rPr>
          <w:rFonts w:eastAsia="Calibri"/>
          <w:b/>
          <w:bCs/>
        </w:rPr>
      </w:pPr>
      <w:r w:rsidRPr="00DF0409">
        <w:rPr>
          <w:rFonts w:eastAsia="Calibri"/>
          <w:b/>
          <w:bCs/>
        </w:rPr>
        <w:t>Pušu saistības</w:t>
      </w:r>
    </w:p>
    <w:p w14:paraId="659CEC48" w14:textId="77777777" w:rsidR="004B6CAB" w:rsidRPr="00DF0409" w:rsidRDefault="004B6CAB" w:rsidP="004B6CAB">
      <w:pPr>
        <w:numPr>
          <w:ilvl w:val="1"/>
          <w:numId w:val="34"/>
        </w:numPr>
        <w:ind w:right="-143"/>
        <w:contextualSpacing/>
      </w:pPr>
      <w:r w:rsidRPr="00DF0409">
        <w:t>Pakalpojuma sniedzēja pienākumi:</w:t>
      </w:r>
    </w:p>
    <w:p w14:paraId="50217B0B" w14:textId="77777777" w:rsidR="004B6CAB" w:rsidRPr="00DF0409" w:rsidRDefault="004B6CAB" w:rsidP="004B6CAB">
      <w:pPr>
        <w:numPr>
          <w:ilvl w:val="2"/>
          <w:numId w:val="34"/>
        </w:numPr>
        <w:ind w:left="1276" w:right="-143" w:hanging="709"/>
      </w:pPr>
      <w:r w:rsidRPr="00DF0409">
        <w:t>saskaņot jebkuru darbu veikšanas laiku ar Līgumā norādīto pilnvaroto personu.</w:t>
      </w:r>
    </w:p>
    <w:p w14:paraId="2F7A3CA0" w14:textId="77777777" w:rsidR="004B6CAB" w:rsidRPr="00DF0409" w:rsidRDefault="004B6CAB" w:rsidP="004B6CAB">
      <w:pPr>
        <w:numPr>
          <w:ilvl w:val="2"/>
          <w:numId w:val="34"/>
        </w:numPr>
        <w:ind w:left="1276" w:right="-143" w:hanging="709"/>
      </w:pPr>
      <w:r w:rsidRPr="00DF0409">
        <w:t>veikt Līguma prasībām atbilstošus un pienācīgas kvalitātes Apkopes un Remontdarbus, saskaņā ar Līguma noteikumiem;</w:t>
      </w:r>
    </w:p>
    <w:p w14:paraId="7F74819D" w14:textId="77777777" w:rsidR="004B6CAB" w:rsidRPr="00DF0409" w:rsidRDefault="004B6CAB" w:rsidP="004B6CAB">
      <w:pPr>
        <w:numPr>
          <w:ilvl w:val="2"/>
          <w:numId w:val="34"/>
        </w:numPr>
        <w:ind w:left="1276" w:right="-143" w:hanging="709"/>
      </w:pPr>
      <w:r w:rsidRPr="00DF0409">
        <w:t>par visiem veiktajiem darbiem sastādīt un abpusēji parakstīt veikto darbu aktu (Servisa akts);</w:t>
      </w:r>
    </w:p>
    <w:p w14:paraId="339D6CC8" w14:textId="77777777" w:rsidR="004B6CAB" w:rsidRPr="00DF0409" w:rsidRDefault="004B6CAB" w:rsidP="004B6CAB">
      <w:pPr>
        <w:numPr>
          <w:ilvl w:val="2"/>
          <w:numId w:val="34"/>
        </w:numPr>
        <w:ind w:left="1276" w:right="-143" w:hanging="709"/>
      </w:pPr>
      <w:r w:rsidRPr="00DF0409">
        <w:t xml:space="preserve">veikt Apkopes 2 (divu) nedēļu laikā no Pasūtītāja pieprasījuma, Apkopes darbu laiku abpusēji saskaņojot; </w:t>
      </w:r>
    </w:p>
    <w:p w14:paraId="3962FB2A" w14:textId="77777777" w:rsidR="004B6CAB" w:rsidRPr="00DF0409" w:rsidRDefault="004B6CAB" w:rsidP="004B6CAB">
      <w:pPr>
        <w:numPr>
          <w:ilvl w:val="2"/>
          <w:numId w:val="34"/>
        </w:numPr>
        <w:ind w:left="1276" w:right="-143" w:hanging="709"/>
      </w:pPr>
      <w:r w:rsidRPr="00DF0409">
        <w:t xml:space="preserve">Apkopes un Remontdarbus veic sertificēts Iekārtu inženieris, kas ir apmācīts pie Iekārtu ražotāja un saņēmis atbilstoša līmeņa pielaidi; </w:t>
      </w:r>
    </w:p>
    <w:p w14:paraId="254A512D" w14:textId="77777777" w:rsidR="004B6CAB" w:rsidRPr="00DF0409" w:rsidRDefault="004B6CAB" w:rsidP="004B6CAB">
      <w:pPr>
        <w:numPr>
          <w:ilvl w:val="2"/>
          <w:numId w:val="34"/>
        </w:numPr>
        <w:ind w:left="1276" w:right="-143" w:hanging="709"/>
      </w:pPr>
      <w:r w:rsidRPr="00DF0409">
        <w:t>pēc Apkopju veikšanas, iesniegt Pasūtītājam sagatavotu dokumentāciju, atbilstoši ražotāja rekomendācijām un normatīvo aktu prasībām;</w:t>
      </w:r>
    </w:p>
    <w:p w14:paraId="2F18F9CD" w14:textId="666CE950" w:rsidR="004B6CAB" w:rsidRPr="00DF0409" w:rsidRDefault="004B6CAB" w:rsidP="004B6CAB">
      <w:pPr>
        <w:numPr>
          <w:ilvl w:val="2"/>
          <w:numId w:val="34"/>
        </w:numPr>
        <w:ind w:left="1276" w:right="-143" w:hanging="709"/>
      </w:pPr>
      <w:r w:rsidRPr="00DF0409">
        <w:t xml:space="preserve">pēc Servisa pieteikuma saņemšanas, informēt Pasūtītāja kontaktpersonu par iespējamo ierašanos iekārtas defekta noteikšanai un/vai Remontdarbu veikšanai, kas nav ilgāks par </w:t>
      </w:r>
      <w:r w:rsidR="00D76FEB">
        <w:t>1</w:t>
      </w:r>
      <w:r w:rsidRPr="00DF0409">
        <w:t xml:space="preserve"> (</w:t>
      </w:r>
      <w:r w:rsidR="00D76FEB">
        <w:t>vienu</w:t>
      </w:r>
      <w:r w:rsidRPr="00DF0409">
        <w:t>) darba dien</w:t>
      </w:r>
      <w:r w:rsidR="00D76FEB">
        <w:t>u</w:t>
      </w:r>
      <w:r w:rsidRPr="00DF0409">
        <w:t>, abpusēji saskaņojot ierašanās laiks var tik pagarināts;</w:t>
      </w:r>
    </w:p>
    <w:p w14:paraId="6C33E7C4" w14:textId="7B3F9F57" w:rsidR="004B6CAB" w:rsidRPr="00DF0409" w:rsidRDefault="004B6CAB" w:rsidP="004B6CAB">
      <w:pPr>
        <w:numPr>
          <w:ilvl w:val="2"/>
          <w:numId w:val="34"/>
        </w:numPr>
        <w:ind w:left="1276" w:right="-143" w:hanging="709"/>
      </w:pPr>
      <w:r w:rsidRPr="00DF0409">
        <w:t>Iekārtas tehnisko novērtējumu Pakalpojuma sniedzējs sniedz rakstiski, sastādot defekta aktu, kur tiek uzrādīts iemesls detaļu nomaiņas nepieciešamībai un to izmaksas. Tehnisko slēdzienu rakstiski var nesniegt, ja remontu un rezerves daļu nomaiņu var veikt iekārtas defekta noteikšanas laikā. Tehnisko novērtējumu Pakalpojuma sniedzējs iesniedz arī gadījumos, ja Iekārtai ir nepieciešamas ārpuskārtas apkopes;</w:t>
      </w:r>
    </w:p>
    <w:p w14:paraId="1E4F302F" w14:textId="2CABF0C1" w:rsidR="004B6CAB" w:rsidRPr="00DF0409" w:rsidRDefault="004B6CAB" w:rsidP="004B6CAB">
      <w:pPr>
        <w:numPr>
          <w:ilvl w:val="2"/>
          <w:numId w:val="34"/>
        </w:numPr>
        <w:ind w:left="1276" w:right="-143" w:hanging="709"/>
      </w:pPr>
      <w:r w:rsidRPr="00DF0409">
        <w:t>Pakalpojuma sniedzējs visus Remontdarbus veic savlaicīgi un kvalitatīvi, bet ne ilgāk kā 5 (piecu) darba dienu laikā. Ja šajā laikā nav iespējams novērst radušos Iekārtas bojājumus, vienojoties ar Pasūtītāju, Remontdarbu laiks var tikt pagarināts, atsevišķi vienojoties par tā izpildes termiņu katrā konkrētajā gadījumā</w:t>
      </w:r>
      <w:r w:rsidR="00AE5F4E">
        <w:t>, saskaņā ar ražotāja dotu pamatojumu par remonta darbu kavēšanos</w:t>
      </w:r>
      <w:r w:rsidRPr="00DF0409">
        <w:t>;</w:t>
      </w:r>
    </w:p>
    <w:p w14:paraId="735ADAAA" w14:textId="77777777" w:rsidR="004B6CAB" w:rsidRPr="00DF0409" w:rsidRDefault="004B6CAB" w:rsidP="004B6CAB">
      <w:pPr>
        <w:numPr>
          <w:ilvl w:val="2"/>
          <w:numId w:val="34"/>
        </w:numPr>
        <w:ind w:left="1276" w:right="-143" w:hanging="709"/>
      </w:pPr>
      <w:r w:rsidRPr="00DF0409">
        <w:t>Līguma prasībām neatbilstošu un/vai nekvalitatīvu Remontdarbu vai Apkopes veikšanas gadījumā, ne vēlāk kā 5 (piecu) darba dienu laikā novērst radušās nepilnības uz sava rēķina;</w:t>
      </w:r>
    </w:p>
    <w:p w14:paraId="7A65C2BB" w14:textId="77777777" w:rsidR="004B6CAB" w:rsidRPr="00DF0409" w:rsidRDefault="004B6CAB" w:rsidP="004B6CAB">
      <w:pPr>
        <w:numPr>
          <w:ilvl w:val="2"/>
          <w:numId w:val="34"/>
        </w:numPr>
        <w:ind w:left="1276" w:right="-143" w:hanging="709"/>
      </w:pPr>
      <w:r w:rsidRPr="00DF0409">
        <w:t>sagatavot un nodot Pasūtītājam rēķinu par veiktajiem darbiem. Rēķins jāiesniedz pasūtītājam 3 darba dienu laikā no rēķina izrakstīšanas datuma;</w:t>
      </w:r>
    </w:p>
    <w:p w14:paraId="2CEC7559" w14:textId="77777777" w:rsidR="004B6CAB" w:rsidRPr="00DF0409" w:rsidRDefault="004B6CAB" w:rsidP="004B6CAB">
      <w:pPr>
        <w:numPr>
          <w:ilvl w:val="2"/>
          <w:numId w:val="34"/>
        </w:numPr>
        <w:ind w:left="1276" w:right="-143" w:hanging="709"/>
      </w:pPr>
      <w:r w:rsidRPr="00DF0409">
        <w:t>laikus informēt Pasūtītāju par iespējamiem vai paredzamiem kavējumiem Līguma izpildē un apstākļiem, notikumiem un problēmām, kas varētu kavēt Līguma laicīgu izpildi;</w:t>
      </w:r>
    </w:p>
    <w:p w14:paraId="065EA317" w14:textId="77777777" w:rsidR="004B6CAB" w:rsidRPr="00DF0409" w:rsidRDefault="004B6CAB" w:rsidP="004B6CAB">
      <w:pPr>
        <w:numPr>
          <w:ilvl w:val="2"/>
          <w:numId w:val="34"/>
        </w:numPr>
        <w:ind w:left="1276" w:right="-143" w:hanging="709"/>
      </w:pPr>
      <w:r w:rsidRPr="00DF0409">
        <w:t>veikt Līguma izpildi ar saviem spēkiem, resursiem un līdzekļiem;</w:t>
      </w:r>
    </w:p>
    <w:p w14:paraId="77A34EF7" w14:textId="77777777" w:rsidR="004B6CAB" w:rsidRPr="00DF0409" w:rsidRDefault="004B6CAB" w:rsidP="004B6CAB">
      <w:pPr>
        <w:numPr>
          <w:ilvl w:val="2"/>
          <w:numId w:val="34"/>
        </w:numPr>
        <w:ind w:left="1276" w:right="-143" w:hanging="709"/>
      </w:pPr>
      <w:r w:rsidRPr="00DF0409">
        <w:t>ražotāja pilnvarojuma zaudēšanas gadījumā informēt par to Pasūtītāju.</w:t>
      </w:r>
    </w:p>
    <w:p w14:paraId="4F1960FA" w14:textId="77777777" w:rsidR="004B6CAB" w:rsidRPr="00DF0409" w:rsidRDefault="004B6CAB" w:rsidP="004B6CAB">
      <w:pPr>
        <w:tabs>
          <w:tab w:val="left" w:pos="567"/>
        </w:tabs>
        <w:ind w:left="1276" w:right="-143" w:hanging="1276"/>
      </w:pPr>
      <w:r w:rsidRPr="00DF0409">
        <w:t>6.2. Pakalpojuma sniedzēja tiesības:</w:t>
      </w:r>
    </w:p>
    <w:p w14:paraId="1BAA2B6B" w14:textId="77777777" w:rsidR="004B6CAB" w:rsidRPr="00DF0409" w:rsidRDefault="004B6CAB" w:rsidP="004B6CAB">
      <w:pPr>
        <w:ind w:left="1276" w:right="-143" w:hanging="709"/>
      </w:pPr>
      <w:r w:rsidRPr="00DF0409">
        <w:t>6.2.1.</w:t>
      </w:r>
      <w:r w:rsidRPr="00DF0409">
        <w:tab/>
        <w:t>par kvalitatīvi veiktām Apkopēm un Remontdarbiem savlaicīgi saņemt Līgumā noteikto samaksu;</w:t>
      </w:r>
    </w:p>
    <w:p w14:paraId="6A505E1E" w14:textId="77777777" w:rsidR="004B6CAB" w:rsidRPr="00DF0409" w:rsidRDefault="004B6CAB" w:rsidP="004B6CAB">
      <w:pPr>
        <w:ind w:left="1276" w:right="-143" w:hanging="709"/>
      </w:pPr>
      <w:r w:rsidRPr="00DF0409">
        <w:lastRenderedPageBreak/>
        <w:t>6.2.2.</w:t>
      </w:r>
      <w:r w:rsidRPr="00DF0409">
        <w:tab/>
        <w:t>saņemt no Pasūtītāja saistību izpildei nepieciešamo informāciju un visas nepieciešamās piekļuves.</w:t>
      </w:r>
    </w:p>
    <w:p w14:paraId="28379238" w14:textId="77777777" w:rsidR="004B6CAB" w:rsidRPr="00DF0409" w:rsidRDefault="004B6CAB" w:rsidP="004B6CAB">
      <w:pPr>
        <w:tabs>
          <w:tab w:val="num" w:pos="567"/>
          <w:tab w:val="left" w:pos="993"/>
        </w:tabs>
        <w:ind w:left="142" w:right="-143" w:hanging="142"/>
      </w:pPr>
      <w:r w:rsidRPr="00DF0409">
        <w:t>6.3. Pasūtītāja pienākumi:</w:t>
      </w:r>
    </w:p>
    <w:p w14:paraId="76F148B4" w14:textId="77777777" w:rsidR="004B6CAB" w:rsidRPr="00DF0409" w:rsidRDefault="004B6CAB" w:rsidP="004B6CAB">
      <w:pPr>
        <w:numPr>
          <w:ilvl w:val="2"/>
          <w:numId w:val="36"/>
        </w:numPr>
        <w:ind w:left="1276" w:right="-143" w:hanging="709"/>
        <w:contextualSpacing/>
      </w:pPr>
      <w:r w:rsidRPr="00DF0409">
        <w:t>pieņemt un saskaņot kvalitatīvi veikto Apkopju un Remontdarbu pieņemšana – nodošanas dokumentāciju;</w:t>
      </w:r>
    </w:p>
    <w:p w14:paraId="217F23D8" w14:textId="77777777" w:rsidR="004B6CAB" w:rsidRPr="00DF0409" w:rsidRDefault="004B6CAB" w:rsidP="004B6CAB">
      <w:pPr>
        <w:numPr>
          <w:ilvl w:val="2"/>
          <w:numId w:val="36"/>
        </w:numPr>
        <w:ind w:left="1276" w:right="-143" w:hanging="709"/>
        <w:contextualSpacing/>
      </w:pPr>
      <w:r w:rsidRPr="00DF0409">
        <w:t>nodrošināt Pakalpojuma sniedzēja servisa inženieriem brīvu piekļūšanu Iekārtām Apkopju un Remontdarbu veikšanai, kā arī nodrošināt citu Līgumā minēto aktivitāšu veikšanai nepieciešamos apstākļus, kā arī apņemas veikt visas nepieciešamās darbības;</w:t>
      </w:r>
    </w:p>
    <w:p w14:paraId="731E6DCE" w14:textId="63B6C657" w:rsidR="004B6CAB" w:rsidRPr="00DF0409" w:rsidRDefault="004B6CAB" w:rsidP="004B6CAB">
      <w:pPr>
        <w:numPr>
          <w:ilvl w:val="2"/>
          <w:numId w:val="36"/>
        </w:numPr>
        <w:ind w:left="1276" w:right="-143" w:hanging="709"/>
        <w:contextualSpacing/>
      </w:pPr>
      <w:r w:rsidRPr="00DF0409">
        <w:t xml:space="preserve">uzraudzīt Iekārtu lietošanas prasību </w:t>
      </w:r>
      <w:proofErr w:type="spellStart"/>
      <w:r w:rsidRPr="00DF0409">
        <w:t>ipildi</w:t>
      </w:r>
      <w:proofErr w:type="spellEnd"/>
      <w:r w:rsidRPr="00DF0409">
        <w:t>;</w:t>
      </w:r>
    </w:p>
    <w:p w14:paraId="7167738A" w14:textId="77777777" w:rsidR="004B6CAB" w:rsidRPr="00DF0409" w:rsidRDefault="004B6CAB" w:rsidP="004B6CAB">
      <w:pPr>
        <w:numPr>
          <w:ilvl w:val="2"/>
          <w:numId w:val="36"/>
        </w:numPr>
        <w:ind w:left="1276" w:right="-143" w:hanging="709"/>
        <w:contextualSpacing/>
      </w:pPr>
      <w:r w:rsidRPr="00DF0409">
        <w:t>nekavējoties ziņot Pakalpojuma sniedzējam par jebkuru Iekārtas bojājumu vai tās darbības pasliktināšanos, kā arī neveikt nekādus Iekārtas remonta darbus vai pārveidojumus bez Pakalpojuma sniedzēja mutiskas atļaujas, informējot par to Pakalpojuma sniedzēju arī rakstiski;</w:t>
      </w:r>
    </w:p>
    <w:p w14:paraId="28C87124" w14:textId="77777777" w:rsidR="004B6CAB" w:rsidRPr="00DF0409" w:rsidRDefault="004B6CAB" w:rsidP="004B6CAB">
      <w:pPr>
        <w:numPr>
          <w:ilvl w:val="2"/>
          <w:numId w:val="36"/>
        </w:numPr>
        <w:ind w:left="1276" w:right="-143" w:hanging="709"/>
        <w:contextualSpacing/>
      </w:pPr>
      <w:r w:rsidRPr="00DF0409">
        <w:t>nepieļaut kādas citas, trešās personas, darbības veikt Iekārtu Apkopi, tādējādi nodrošinot, ka visas Iekārtu Apkopes un Remontdarbus veic tikai Pakalpojuma sniedzējs vai Pakalpojuma sniedzēja apstiprināta persona;</w:t>
      </w:r>
    </w:p>
    <w:p w14:paraId="2CA93D3C" w14:textId="77777777" w:rsidR="004B6CAB" w:rsidRPr="00DF0409" w:rsidRDefault="004B6CAB" w:rsidP="004B6CAB">
      <w:pPr>
        <w:numPr>
          <w:ilvl w:val="2"/>
          <w:numId w:val="36"/>
        </w:numPr>
        <w:ind w:left="1276" w:right="-143" w:hanging="709"/>
      </w:pPr>
      <w:r w:rsidRPr="00DF0409">
        <w:t>pārbaudīt Izpildītāja sniegtā Pakalpojuma kvalitāti un atbilstību Līguma noteikumiem;</w:t>
      </w:r>
    </w:p>
    <w:p w14:paraId="739EE163" w14:textId="77777777" w:rsidR="004B6CAB" w:rsidRPr="00DF0409" w:rsidRDefault="004B6CAB" w:rsidP="004B6CAB">
      <w:pPr>
        <w:numPr>
          <w:ilvl w:val="2"/>
          <w:numId w:val="36"/>
        </w:numPr>
        <w:ind w:left="1276" w:right="-143" w:hanging="709"/>
        <w:rPr>
          <w:rFonts w:eastAsia="Calibri"/>
        </w:rPr>
      </w:pPr>
      <w:r w:rsidRPr="00DF0409">
        <w:rPr>
          <w:rFonts w:eastAsia="Calibri"/>
        </w:rPr>
        <w:t>Līgumā noteiktajā kārtībā savlaicīgi samaksāt par pieņemto, Līguma prasībām atbilstošu un kvalitatīvi veikto Izpildītāja darbu.</w:t>
      </w:r>
    </w:p>
    <w:p w14:paraId="313994D1" w14:textId="77777777" w:rsidR="004B6CAB" w:rsidRPr="00DF0409" w:rsidRDefault="004B6CAB" w:rsidP="004B6CAB">
      <w:pPr>
        <w:numPr>
          <w:ilvl w:val="1"/>
          <w:numId w:val="36"/>
        </w:numPr>
        <w:tabs>
          <w:tab w:val="left" w:pos="426"/>
        </w:tabs>
        <w:ind w:left="567" w:right="-142" w:hanging="567"/>
        <w:rPr>
          <w:rFonts w:eastAsia="Calibri"/>
        </w:rPr>
      </w:pPr>
      <w:r w:rsidRPr="00DF0409">
        <w:rPr>
          <w:rFonts w:eastAsia="Calibri"/>
        </w:rPr>
        <w:t xml:space="preserve">   Pasūtītāja tiesības:</w:t>
      </w:r>
    </w:p>
    <w:p w14:paraId="090EE787" w14:textId="77777777" w:rsidR="004B6CAB" w:rsidRPr="00DF0409" w:rsidRDefault="004B6CAB" w:rsidP="004B6CAB">
      <w:pPr>
        <w:numPr>
          <w:ilvl w:val="2"/>
          <w:numId w:val="36"/>
        </w:numPr>
        <w:ind w:left="1276" w:right="-142" w:hanging="709"/>
      </w:pPr>
      <w:r w:rsidRPr="00DF0409">
        <w:t>dot Pakalpojuma sniedzējam saistošus norādījumus attiecībā uz Līguma izpildi;</w:t>
      </w:r>
    </w:p>
    <w:p w14:paraId="1BD4D21A" w14:textId="77777777" w:rsidR="004B6CAB" w:rsidRPr="00DF0409" w:rsidRDefault="004B6CAB" w:rsidP="004B6CAB">
      <w:pPr>
        <w:numPr>
          <w:ilvl w:val="2"/>
          <w:numId w:val="36"/>
        </w:numPr>
        <w:ind w:left="1276" w:right="-142" w:hanging="709"/>
      </w:pPr>
      <w:r w:rsidRPr="00DF0409">
        <w:t>saņemt no Pakalpojuma sniedzēja informāciju un paskaidrojumus par Līguma izpildes gaitu un citiem Līguma izpildes jautājumiem;</w:t>
      </w:r>
    </w:p>
    <w:p w14:paraId="4E8D01CA" w14:textId="77777777" w:rsidR="004B6CAB" w:rsidRPr="00DF0409" w:rsidRDefault="004B6CAB" w:rsidP="004B6CAB">
      <w:pPr>
        <w:numPr>
          <w:ilvl w:val="2"/>
          <w:numId w:val="36"/>
        </w:numPr>
        <w:ind w:left="1276" w:right="-142" w:hanging="709"/>
        <w:contextualSpacing/>
      </w:pPr>
      <w:r w:rsidRPr="00DF0409">
        <w:t>nekvalitatīvu un Līguma prasībām neatbilstošu Apkopju un Remontdarbu veikšanas gadījumā, lūgt Pakalpojuma sniedzēju ne vēlāk kā 5 (piecu) darba dienu laikā novērst radušās nepilnības;</w:t>
      </w:r>
    </w:p>
    <w:p w14:paraId="128A9421" w14:textId="77777777" w:rsidR="004B6CAB" w:rsidRPr="00DF0409" w:rsidRDefault="004B6CAB" w:rsidP="004B6CAB">
      <w:pPr>
        <w:numPr>
          <w:ilvl w:val="2"/>
          <w:numId w:val="36"/>
        </w:numPr>
        <w:ind w:left="1276" w:right="-142" w:hanging="709"/>
        <w:contextualSpacing/>
      </w:pPr>
      <w:r w:rsidRPr="00DF0409">
        <w:t>laicīgi saņemt no Pakalpojuma sniedzēja informāciju un paskaidrojumus par iespējamajiem vai paredzamajiem kavējumiem Līguma izpildē;</w:t>
      </w:r>
    </w:p>
    <w:p w14:paraId="578B1DC0" w14:textId="77777777" w:rsidR="004B6CAB" w:rsidRPr="00DF0409" w:rsidRDefault="004B6CAB" w:rsidP="004B6CAB">
      <w:pPr>
        <w:numPr>
          <w:ilvl w:val="1"/>
          <w:numId w:val="36"/>
        </w:numPr>
        <w:ind w:left="567" w:right="-142" w:hanging="567"/>
        <w:contextualSpacing/>
        <w:rPr>
          <w:rFonts w:eastAsia="Calibri"/>
        </w:rPr>
      </w:pPr>
      <w:r w:rsidRPr="00DF0409">
        <w:rPr>
          <w:rFonts w:eastAsia="Calibri"/>
        </w:rPr>
        <w:t>Pasūtītājs atsaka pieņemt Līguma izpildījumu, ja par darbu izpildi nav informēta un izpildē nav piedalījusies pasūtītāja pilnvarotā persona, ja darbi veikti nekvalitatīvi.</w:t>
      </w:r>
    </w:p>
    <w:p w14:paraId="396B06F1" w14:textId="77777777" w:rsidR="004B6CAB" w:rsidRPr="00DF0409" w:rsidRDefault="004B6CAB" w:rsidP="004B6CAB">
      <w:pPr>
        <w:tabs>
          <w:tab w:val="left" w:pos="2160"/>
        </w:tabs>
        <w:ind w:right="-142"/>
        <w:contextualSpacing/>
        <w:rPr>
          <w:bCs/>
        </w:rPr>
      </w:pPr>
    </w:p>
    <w:p w14:paraId="59F630ED" w14:textId="77777777" w:rsidR="004B6CAB" w:rsidRPr="00DF0409" w:rsidRDefault="004B6CAB" w:rsidP="004B6CAB">
      <w:pPr>
        <w:numPr>
          <w:ilvl w:val="0"/>
          <w:numId w:val="36"/>
        </w:numPr>
        <w:spacing w:before="120" w:after="120"/>
        <w:ind w:right="-142"/>
        <w:contextualSpacing/>
        <w:jc w:val="center"/>
        <w:rPr>
          <w:rFonts w:eastAsia="Calibri"/>
          <w:b/>
          <w:bCs/>
        </w:rPr>
      </w:pPr>
      <w:r w:rsidRPr="00DF0409">
        <w:rPr>
          <w:rFonts w:eastAsia="Calibri"/>
          <w:b/>
          <w:bCs/>
        </w:rPr>
        <w:t>Pušu atbildība</w:t>
      </w:r>
    </w:p>
    <w:p w14:paraId="54BFEB15" w14:textId="77777777" w:rsidR="004B6CAB" w:rsidRPr="00DF0409" w:rsidRDefault="004B6CAB" w:rsidP="004B6CAB">
      <w:pPr>
        <w:numPr>
          <w:ilvl w:val="1"/>
          <w:numId w:val="35"/>
        </w:numPr>
        <w:ind w:left="567" w:right="-142" w:hanging="567"/>
        <w:contextualSpacing/>
        <w:rPr>
          <w:rFonts w:eastAsia="Calibri"/>
        </w:rPr>
      </w:pPr>
      <w:r w:rsidRPr="00DF0409">
        <w:rPr>
          <w:rFonts w:eastAsia="Calibri"/>
        </w:rPr>
        <w:t>Pusei ir pienākums atlīdzināt otrai Pusei nodarītos tiešos vai netiešos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w:t>
      </w:r>
    </w:p>
    <w:p w14:paraId="61AA6F8D" w14:textId="77777777" w:rsidR="004B6CAB" w:rsidRPr="00DF0409" w:rsidRDefault="004B6CAB" w:rsidP="004B6CAB">
      <w:pPr>
        <w:numPr>
          <w:ilvl w:val="1"/>
          <w:numId w:val="35"/>
        </w:numPr>
        <w:ind w:left="567" w:right="-142" w:hanging="567"/>
        <w:contextualSpacing/>
        <w:rPr>
          <w:rFonts w:eastAsia="Calibri"/>
        </w:rPr>
      </w:pPr>
      <w:r w:rsidRPr="00DF0409">
        <w:rPr>
          <w:rFonts w:eastAsia="Calibri"/>
        </w:rPr>
        <w:t xml:space="preserve">Par katru Apkopju vai Remontdarbu kavējuma dienu vai citu Līgumā noteikto saistību nepildīšanu Pasūtītājs ir tiesīgs piemērot Pakalpojuma sniedzējam līgumsodu 0,1% apmērā no šo darbu vērtības par katru nokavējuma dienu, bet ne vairāk kā 10% no šo darbu kopējās summas. </w:t>
      </w:r>
    </w:p>
    <w:p w14:paraId="628655C7" w14:textId="77777777" w:rsidR="004B6CAB" w:rsidRPr="00DF0409" w:rsidRDefault="004B6CAB" w:rsidP="004B6CAB">
      <w:pPr>
        <w:numPr>
          <w:ilvl w:val="1"/>
          <w:numId w:val="35"/>
        </w:numPr>
        <w:ind w:left="567" w:right="-142" w:hanging="567"/>
        <w:contextualSpacing/>
        <w:rPr>
          <w:rFonts w:eastAsia="Calibri"/>
        </w:rPr>
      </w:pPr>
      <w:r w:rsidRPr="00DF0409">
        <w:rPr>
          <w:rFonts w:eastAsia="Calibri"/>
        </w:rPr>
        <w:t>Par Līgumā noteikto maksājumu termiņu kavējumu Pakalpojuma sniedzējs ir tiesīgs piemērot Pasūtītājam līgumsodu 0.1% apmērā no termiņā nesamaksātās summas par katru maksājuma nokavējuma dienu, bet ne vairāk kā 10% no kavētā maksājuma summas.</w:t>
      </w:r>
      <w:r w:rsidRPr="00DF0409">
        <w:rPr>
          <w:rFonts w:eastAsia="Calibri"/>
          <w:color w:val="000000"/>
        </w:rPr>
        <w:t xml:space="preserve"> </w:t>
      </w:r>
    </w:p>
    <w:p w14:paraId="5695A02A" w14:textId="77777777" w:rsidR="004B6CAB" w:rsidRPr="00DF0409" w:rsidRDefault="004B6CAB" w:rsidP="004B6CAB">
      <w:pPr>
        <w:numPr>
          <w:ilvl w:val="1"/>
          <w:numId w:val="35"/>
        </w:numPr>
        <w:tabs>
          <w:tab w:val="left" w:pos="567"/>
        </w:tabs>
        <w:ind w:left="567" w:right="-142" w:hanging="567"/>
        <w:contextualSpacing/>
        <w:rPr>
          <w:rFonts w:eastAsia="Calibri"/>
        </w:rPr>
      </w:pPr>
      <w:r w:rsidRPr="00DF0409">
        <w:rPr>
          <w:rFonts w:eastAsia="Calibri"/>
        </w:rPr>
        <w:t xml:space="preserve">Līgumā noteikto līgumsodu apmaksas tiek veikta 30 (trīsdesmit) dienu laikā pēc attiecīgās puses rēķina par līgumsoda samaksu saņemšanas. </w:t>
      </w:r>
    </w:p>
    <w:p w14:paraId="452E422D" w14:textId="77777777" w:rsidR="004B6CAB" w:rsidRPr="00DF0409" w:rsidRDefault="004B6CAB" w:rsidP="004B6CAB">
      <w:pPr>
        <w:numPr>
          <w:ilvl w:val="1"/>
          <w:numId w:val="35"/>
        </w:numPr>
        <w:ind w:left="567" w:right="-142" w:hanging="567"/>
        <w:contextualSpacing/>
        <w:rPr>
          <w:rFonts w:eastAsia="Calibri"/>
        </w:rPr>
      </w:pPr>
      <w:r w:rsidRPr="00DF0409">
        <w:rPr>
          <w:rFonts w:eastAsia="Calibri"/>
        </w:rPr>
        <w:t>Līgumsoda samaksa neatbrīvo Puses no turpmākas saistību izpildes pienākuma un netiek ieskaitīta zaudējumu atlīdzībā.</w:t>
      </w:r>
    </w:p>
    <w:p w14:paraId="1AAD86CD" w14:textId="77777777" w:rsidR="004B6CAB" w:rsidRPr="00DF0409" w:rsidRDefault="004B6CAB" w:rsidP="004B6CAB">
      <w:pPr>
        <w:ind w:left="567" w:right="-143"/>
        <w:rPr>
          <w:rFonts w:eastAsia="Calibri"/>
        </w:rPr>
      </w:pPr>
    </w:p>
    <w:p w14:paraId="0E1920C5" w14:textId="77777777" w:rsidR="004B6CAB" w:rsidRPr="00DF0409" w:rsidRDefault="004B6CAB" w:rsidP="004B6CAB">
      <w:pPr>
        <w:numPr>
          <w:ilvl w:val="0"/>
          <w:numId w:val="35"/>
        </w:numPr>
        <w:ind w:right="-143"/>
        <w:jc w:val="center"/>
        <w:rPr>
          <w:b/>
          <w:bCs/>
        </w:rPr>
      </w:pPr>
      <w:r w:rsidRPr="00DF0409">
        <w:rPr>
          <w:b/>
          <w:bCs/>
        </w:rPr>
        <w:t xml:space="preserve">Personas datu aizsardzība </w:t>
      </w:r>
    </w:p>
    <w:p w14:paraId="09DA9176" w14:textId="0819BA59" w:rsidR="00D76FEB" w:rsidRPr="00D76FEB" w:rsidRDefault="00D76FEB" w:rsidP="00D76FEB">
      <w:pPr>
        <w:numPr>
          <w:ilvl w:val="1"/>
          <w:numId w:val="35"/>
        </w:numPr>
        <w:ind w:left="567" w:right="-142" w:hanging="567"/>
        <w:contextualSpacing/>
        <w:rPr>
          <w:rFonts w:eastAsia="Calibri"/>
        </w:rPr>
      </w:pPr>
      <w:r w:rsidRPr="00D76FEB">
        <w:rPr>
          <w:rFonts w:eastAsia="Calibri"/>
        </w:rPr>
        <w:t xml:space="preserve">Ja </w:t>
      </w:r>
      <w:r w:rsidR="00F1292D">
        <w:rPr>
          <w:rFonts w:eastAsia="Calibri"/>
        </w:rPr>
        <w:t>Pakalpojuma sniedzējam</w:t>
      </w:r>
      <w:r w:rsidRPr="00D76FEB">
        <w:rPr>
          <w:rFonts w:eastAsia="Calibri"/>
        </w:rPr>
        <w:t xml:space="preserve"> Līguma izpildes ietvaros būs piekļuve personas datiem, </w:t>
      </w:r>
      <w:r w:rsidR="00F1292D">
        <w:rPr>
          <w:rFonts w:eastAsia="Calibri"/>
        </w:rPr>
        <w:t>Pakalpojuma sniedzējs</w:t>
      </w:r>
      <w:r w:rsidRPr="00D76FEB">
        <w:rPr>
          <w:rFonts w:eastAsia="Calibri"/>
        </w:rPr>
        <w:t xml:space="preserve">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w:t>
      </w:r>
      <w:r w:rsidRPr="00D76FEB">
        <w:rPr>
          <w:rFonts w:eastAsia="Calibri"/>
        </w:rPr>
        <w:lastRenderedPageBreak/>
        <w:t xml:space="preserve">4.pantā noteiktajiem terminiem būs uzskatāms par apstrādātāju attiecībā uz Pasūtītāja vārdā veikto personas datu apstrādi, ko </w:t>
      </w:r>
      <w:r w:rsidR="00F1292D">
        <w:rPr>
          <w:rFonts w:eastAsia="Calibri"/>
        </w:rPr>
        <w:t>Pakalpojumu sniedzējs</w:t>
      </w:r>
      <w:r w:rsidRPr="00D76FEB">
        <w:rPr>
          <w:rFonts w:eastAsia="Calibri"/>
        </w:rPr>
        <w:t xml:space="preserve"> ir uzņēmies veikt saskaņā ar Līgumu. Pasūtītājs ir šo personas datu pārzinis.</w:t>
      </w:r>
    </w:p>
    <w:p w14:paraId="210B16C3" w14:textId="157B91E8"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nodrošina normatīvajos aktos noteikto fizisko personu datu aizsardzības obligāto tehnisko un organizatorisko prasību izpildi.</w:t>
      </w:r>
    </w:p>
    <w:p w14:paraId="417507D6" w14:textId="17E0C018"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apņemas Līguma izpildes laikā un pēc Līguma termiņa beigām neizpaust trešajām personām nekādu Līguma izpildes laikā iegūto fizisko personu datus saturošo informāciju. Minētais pienākums attiecas arī uz Pušu darbiniekiem. </w:t>
      </w:r>
    </w:p>
    <w:p w14:paraId="41BA8425" w14:textId="77777777" w:rsidR="00D76FEB" w:rsidRPr="00D76FEB" w:rsidRDefault="00D76FEB" w:rsidP="00D76FEB">
      <w:pPr>
        <w:numPr>
          <w:ilvl w:val="1"/>
          <w:numId w:val="35"/>
        </w:numPr>
        <w:ind w:left="567" w:right="-142" w:hanging="567"/>
        <w:contextualSpacing/>
        <w:rPr>
          <w:rFonts w:eastAsia="Calibri"/>
        </w:rPr>
      </w:pPr>
      <w:r w:rsidRPr="00D76FEB">
        <w:rPr>
          <w:rFonts w:eastAsia="Calibri"/>
        </w:rPr>
        <w:t>Pasūtītājs nosaka personas datu apstrādes nolūkus, līdzekļus, apmēru un nodrošina, ka tiek veikta tikai tāda personas datu apstrāde, kurai ir tiesisks pamats.</w:t>
      </w:r>
    </w:p>
    <w:p w14:paraId="2B6C4C65" w14:textId="387EF79B"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veic personas datu apstrādi godprātīgi un saskaņā ar spēkā esošajiem normatīvajiem aktiem, tajā skaitā Regulu, Līgumu un Pasūtītāja </w:t>
      </w:r>
      <w:proofErr w:type="spellStart"/>
      <w:r w:rsidR="00D76FEB" w:rsidRPr="00D76FEB">
        <w:rPr>
          <w:rFonts w:eastAsia="Calibri"/>
        </w:rPr>
        <w:t>rakstveidā</w:t>
      </w:r>
      <w:proofErr w:type="spellEnd"/>
      <w:r w:rsidR="00D76FEB" w:rsidRPr="00D76FEB">
        <w:rPr>
          <w:rFonts w:eastAsia="Calibri"/>
        </w:rPr>
        <w:t xml:space="preserve"> dotajām likumīgajām norādēm. Izpildītājs neizmanto personas datus savām vajadzībām vai citiem, no Līguma tieši neizrietošiem nolūkiem, vai citādi, kā vien saskaņā ar Pasūtītāja norādījumiem vai normatīvajiem aktiem.</w:t>
      </w:r>
    </w:p>
    <w:p w14:paraId="74BB8712" w14:textId="38370298"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5939A936" w14:textId="77777777" w:rsidR="00D76FEB" w:rsidRDefault="00D76FEB" w:rsidP="00D76FEB">
      <w:pPr>
        <w:pStyle w:val="ListParagraph"/>
        <w:numPr>
          <w:ilvl w:val="2"/>
          <w:numId w:val="35"/>
        </w:numPr>
      </w:pPr>
      <w:r>
        <w:t>izmantot datortehniku ar licencētu programmatūru;</w:t>
      </w:r>
    </w:p>
    <w:p w14:paraId="141D5735" w14:textId="77777777" w:rsidR="00D76FEB" w:rsidRDefault="00D76FEB" w:rsidP="00D76FEB">
      <w:pPr>
        <w:pStyle w:val="ListParagraph"/>
        <w:numPr>
          <w:ilvl w:val="2"/>
          <w:numId w:val="35"/>
        </w:numPr>
      </w:pPr>
      <w:r>
        <w:t>izmantot programmatūru, kurai vismaz reizi mēnesī tiek uzstādīti programmatūras ražotāja kritiskie un drošības atjauninājumi, ja tādi ir pieejami;</w:t>
      </w:r>
    </w:p>
    <w:p w14:paraId="44A756E2" w14:textId="77777777" w:rsidR="00D76FEB" w:rsidRDefault="00D76FEB" w:rsidP="00D76FEB">
      <w:pPr>
        <w:pStyle w:val="ListParagraph"/>
        <w:numPr>
          <w:ilvl w:val="2"/>
          <w:numId w:val="35"/>
        </w:numPr>
      </w:pPr>
      <w:r>
        <w:t>izmantot datortehniku, kura aprīkota ar strādājošu pretvīrusu programmatūru, kurai automātiski un regulāri atjauninās pretvīrusu definīcijas;</w:t>
      </w:r>
    </w:p>
    <w:p w14:paraId="62BCF2A4" w14:textId="77777777" w:rsidR="00D76FEB" w:rsidRDefault="00D76FEB" w:rsidP="00D76FEB">
      <w:pPr>
        <w:pStyle w:val="ListParagraph"/>
        <w:numPr>
          <w:ilvl w:val="2"/>
          <w:numId w:val="35"/>
        </w:numPr>
      </w:pPr>
      <w:r>
        <w:t>aizsargāt savu lokālo datortīklu ar ugunsmūri;</w:t>
      </w:r>
    </w:p>
    <w:p w14:paraId="05B575EB" w14:textId="77777777" w:rsidR="00D76FEB" w:rsidRDefault="00D76FEB" w:rsidP="00D76FEB">
      <w:pPr>
        <w:pStyle w:val="ListParagraph"/>
        <w:numPr>
          <w:ilvl w:val="2"/>
          <w:numId w:val="35"/>
        </w:numPr>
      </w:pPr>
      <w:r>
        <w:t>nodrošināt spēju laicīgi atjaunot personas datu pieejamību un piekļuvi tiem gadījumā, ja ir noticis fizisks vai tehnisks negadījums;</w:t>
      </w:r>
    </w:p>
    <w:p w14:paraId="1D7960E9" w14:textId="77777777" w:rsidR="00D76FEB" w:rsidRDefault="00D76FEB" w:rsidP="00D76FEB">
      <w:pPr>
        <w:pStyle w:val="ListParagraph"/>
        <w:numPr>
          <w:ilvl w:val="2"/>
          <w:numId w:val="35"/>
        </w:numPr>
      </w:pPr>
      <w:r>
        <w:t>nodrošināt regulāru tehnisko un organizatorisko pasākumu efektivitātes testēšanu, izvērtēšanu un novērtēšanu, lai nodrošinātu personas datu apstrādes drošību.</w:t>
      </w:r>
    </w:p>
    <w:p w14:paraId="54878862" w14:textId="6CAC560C"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nodrošina, ka fiziskas personas, kuras Līguma izpildes ietvaros ir pilnvarotas apstrādāt personas datus Izpildītāja vārdā, ir </w:t>
      </w:r>
      <w:proofErr w:type="spellStart"/>
      <w:r w:rsidR="00D76FEB" w:rsidRPr="00D76FEB">
        <w:rPr>
          <w:rFonts w:eastAsia="Calibri"/>
        </w:rPr>
        <w:t>rakstveidā</w:t>
      </w:r>
      <w:proofErr w:type="spellEnd"/>
      <w:r w:rsidR="00D76FEB" w:rsidRPr="00D76FEB">
        <w:rPr>
          <w:rFonts w:eastAsia="Calibri"/>
        </w:rPr>
        <w:t xml:space="preserve">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6E880B37" w14:textId="41869374" w:rsidR="00D76FEB" w:rsidRPr="00D76FEB" w:rsidRDefault="00D76FEB" w:rsidP="00D76FEB">
      <w:pPr>
        <w:numPr>
          <w:ilvl w:val="1"/>
          <w:numId w:val="35"/>
        </w:numPr>
        <w:ind w:left="567" w:right="-142" w:hanging="567"/>
        <w:contextualSpacing/>
        <w:rPr>
          <w:rFonts w:eastAsia="Calibri"/>
        </w:rPr>
      </w:pPr>
      <w:r w:rsidRPr="00D76FEB">
        <w:rPr>
          <w:rFonts w:eastAsia="Calibri"/>
        </w:rPr>
        <w:t xml:space="preserve">Ciktāl tas ir iespējams, </w:t>
      </w:r>
      <w:r w:rsidR="00F1292D">
        <w:rPr>
          <w:rFonts w:eastAsia="Calibri"/>
        </w:rPr>
        <w:t>Pakalpojuma sniedzējs</w:t>
      </w:r>
      <w:r w:rsidRPr="00D76FEB">
        <w:rPr>
          <w:rFonts w:eastAsia="Calibri"/>
        </w:rPr>
        <w:t xml:space="preserve"> palīdz Pasūtītājam atbildēt uz pieprasījumiem par Regulā paredzēto datu subjekta tiesību īstenošanu.</w:t>
      </w:r>
    </w:p>
    <w:p w14:paraId="7423213B" w14:textId="5E8D3513"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02BED623" w14:textId="4B0B895C"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bez iepriekšējas rakstiskas Pasūtītāja atļaujas nepiesaista citus apakšuzņēmējus. Ja </w:t>
      </w:r>
      <w:r>
        <w:rPr>
          <w:rFonts w:eastAsia="Calibri"/>
        </w:rPr>
        <w:t>Pakalpojuma sniedzējs</w:t>
      </w:r>
      <w:r w:rsidR="00D76FEB" w:rsidRPr="00D76FEB">
        <w:rPr>
          <w:rFonts w:eastAsia="Calibri"/>
        </w:rPr>
        <w:t xml:space="preserve"> vēlās piesaistīt apakšuzņēmēju, </w:t>
      </w:r>
      <w:r>
        <w:rPr>
          <w:rFonts w:eastAsia="Calibri"/>
        </w:rPr>
        <w:t>Pakalpojuma sniedzējs</w:t>
      </w:r>
      <w:r w:rsidR="00D76FEB" w:rsidRPr="00D76FEB">
        <w:rPr>
          <w:rFonts w:eastAsia="Calibri"/>
        </w:rPr>
        <w:t xml:space="preserve">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6E29C05F" w14:textId="59D763CF" w:rsidR="00D76FEB" w:rsidRPr="00F1292D" w:rsidRDefault="00F1292D" w:rsidP="00F1292D">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nodrošina, ka gadījumā, ja </w:t>
      </w:r>
      <w:r>
        <w:rPr>
          <w:rFonts w:eastAsia="Calibri"/>
        </w:rPr>
        <w:t xml:space="preserve">Pakalpojuma sniedzējs </w:t>
      </w:r>
      <w:r w:rsidR="00D76FEB" w:rsidRPr="00F1292D">
        <w:rPr>
          <w:rFonts w:eastAsia="Calibri"/>
        </w:rPr>
        <w:t xml:space="preserve">piesaista papildu apakšuzņēmēju konkrētu personas datu apstrādes darbību veikšanai Pasūtītāja vārdā saskaņā ar </w:t>
      </w:r>
      <w:r w:rsidR="00D76FEB" w:rsidRPr="00F1292D">
        <w:rPr>
          <w:rFonts w:eastAsia="Calibri"/>
        </w:rPr>
        <w:lastRenderedPageBreak/>
        <w:t>Līgumu, šim apakšuzņēmējam nosaka tos pašus personas datu aizsardzības pienākumus, kas ir noteikti šajā Līgumā.</w:t>
      </w:r>
    </w:p>
    <w:p w14:paraId="52C5FD8A" w14:textId="336A89EF"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tiklīdz tam kļuvis zināms personas datu aizsardzības pārkāpums vai ir aizdomas par personas datu aizsardzības pārkāpumu, bez nepamatotas kavēšanās paziņo par to Pasūtītājam.</w:t>
      </w:r>
    </w:p>
    <w:p w14:paraId="109C7FD0" w14:textId="3F1F4A39"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ciktāl tas ir iespējams un nav pretrunā ar normatīvajiem aktiem, informē Pasūtītāju par datu subjekta pieprasījumiem, valsts iestāžu vai citu personu pieprasījumiem izpaust Pasūtītāja vārdā apstrādājamos personas datus. Pirms atbildes sniegšanas, </w:t>
      </w:r>
      <w:r>
        <w:rPr>
          <w:rFonts w:eastAsia="Calibri"/>
        </w:rPr>
        <w:br/>
        <w:t xml:space="preserve">Pakalpojuma sniedzējs </w:t>
      </w:r>
      <w:r w:rsidR="00D76FEB" w:rsidRPr="00D76FEB">
        <w:rPr>
          <w:rFonts w:eastAsia="Calibri"/>
        </w:rPr>
        <w:t>apņemas saskaņot atbildes saturu ar Pasūtītāju.</w:t>
      </w:r>
    </w:p>
    <w:p w14:paraId="5EDFF885" w14:textId="0212C7FA" w:rsidR="00D76FEB" w:rsidRPr="00D76FEB" w:rsidRDefault="00F1292D" w:rsidP="00D76FEB">
      <w:pPr>
        <w:numPr>
          <w:ilvl w:val="1"/>
          <w:numId w:val="35"/>
        </w:numPr>
        <w:ind w:left="567" w:right="-142" w:hanging="567"/>
        <w:contextualSpacing/>
        <w:rPr>
          <w:rFonts w:eastAsia="Calibri"/>
        </w:rPr>
      </w:pPr>
      <w:r>
        <w:rPr>
          <w:rFonts w:eastAsia="Calibri"/>
        </w:rPr>
        <w:t>Pakalpojuma sniedzējs</w:t>
      </w:r>
      <w:r w:rsidR="00D76FEB" w:rsidRPr="00D76FEB">
        <w:rPr>
          <w:rFonts w:eastAsia="Calibri"/>
        </w:rPr>
        <w:t xml:space="preserve"> palīdz Pasūtītājam nodrošināt Regulas 32.pantā noteiktās apstrādes drošības prasības un 33-36.pantā noteiktos pienākumus.</w:t>
      </w:r>
    </w:p>
    <w:p w14:paraId="514DFBBA" w14:textId="77777777" w:rsidR="00D76FEB" w:rsidRPr="00D76FEB" w:rsidRDefault="00D76FEB" w:rsidP="00D76FEB">
      <w:pPr>
        <w:numPr>
          <w:ilvl w:val="1"/>
          <w:numId w:val="35"/>
        </w:numPr>
        <w:ind w:left="567" w:right="-142" w:hanging="567"/>
        <w:contextualSpacing/>
        <w:rPr>
          <w:rFonts w:eastAsia="Calibri"/>
        </w:rPr>
      </w:pPr>
      <w:r w:rsidRPr="00D76FEB">
        <w:rPr>
          <w:rFonts w:eastAsia="Calibri"/>
        </w:rPr>
        <w:t>Katra no Pusēm uzņemas atbildību par Līguma ietvaros uzņemto saistību izpildi atbilstoši Regulai un citiem spēkā esošiem normatīvajiem aktiem, kas regulē personas datu apstrādi un aizsardzību.</w:t>
      </w:r>
    </w:p>
    <w:p w14:paraId="37BF009D" w14:textId="77777777" w:rsidR="00D76FEB" w:rsidRPr="00D76FEB" w:rsidRDefault="00D76FEB" w:rsidP="00D76FEB">
      <w:pPr>
        <w:numPr>
          <w:ilvl w:val="1"/>
          <w:numId w:val="35"/>
        </w:numPr>
        <w:ind w:left="567" w:right="-142" w:hanging="567"/>
        <w:contextualSpacing/>
        <w:rPr>
          <w:rFonts w:eastAsia="Calibri"/>
        </w:rPr>
      </w:pPr>
      <w:r w:rsidRPr="00D76FEB">
        <w:rPr>
          <w:rFonts w:eastAsia="Calibri"/>
        </w:rP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41702100" w14:textId="77777777" w:rsidR="004B6CAB" w:rsidRPr="00DF0409" w:rsidRDefault="004B6CAB" w:rsidP="004B6CAB">
      <w:pPr>
        <w:ind w:left="1276" w:right="-143"/>
        <w:rPr>
          <w:b/>
          <w:bCs/>
        </w:rPr>
      </w:pPr>
    </w:p>
    <w:p w14:paraId="05AED45F" w14:textId="77777777" w:rsidR="004B6CAB" w:rsidRPr="00DF0409" w:rsidRDefault="004B6CAB" w:rsidP="004B6CAB">
      <w:pPr>
        <w:numPr>
          <w:ilvl w:val="0"/>
          <w:numId w:val="35"/>
        </w:numPr>
        <w:ind w:right="-143"/>
        <w:jc w:val="center"/>
        <w:rPr>
          <w:rFonts w:eastAsia="Calibri"/>
          <w:b/>
          <w:bCs/>
        </w:rPr>
      </w:pPr>
      <w:r w:rsidRPr="00DF0409">
        <w:rPr>
          <w:rFonts w:eastAsia="Calibri"/>
          <w:b/>
          <w:bCs/>
        </w:rPr>
        <w:t>Nepārvarama vara</w:t>
      </w:r>
    </w:p>
    <w:p w14:paraId="1F15EC0C" w14:textId="77777777" w:rsidR="004B6CAB" w:rsidRPr="00DF0409" w:rsidRDefault="004B6CAB" w:rsidP="004B6CAB">
      <w:pPr>
        <w:numPr>
          <w:ilvl w:val="1"/>
          <w:numId w:val="35"/>
        </w:numPr>
        <w:ind w:left="567" w:right="-143" w:hanging="567"/>
        <w:contextualSpacing/>
        <w:rPr>
          <w:rFonts w:eastAsia="Calibri"/>
        </w:rPr>
      </w:pPr>
      <w:r w:rsidRPr="00DF0409">
        <w:rPr>
          <w:rFonts w:eastAsia="Calibri"/>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DF0409">
        <w:rPr>
          <w:rFonts w:eastAsia="Calibri"/>
        </w:rPr>
        <w:t>.</w:t>
      </w:r>
    </w:p>
    <w:p w14:paraId="270D504B" w14:textId="77777777" w:rsidR="004B6CAB" w:rsidRPr="00DF0409" w:rsidRDefault="004B6CAB" w:rsidP="004B6CAB">
      <w:pPr>
        <w:numPr>
          <w:ilvl w:val="1"/>
          <w:numId w:val="35"/>
        </w:numPr>
        <w:ind w:left="567" w:right="-143" w:hanging="567"/>
        <w:rPr>
          <w:rFonts w:eastAsia="Calibri"/>
        </w:rPr>
      </w:pPr>
      <w:r w:rsidRPr="00DF0409">
        <w:rPr>
          <w:kern w:val="28"/>
          <w:lang w:eastAsia="lv-LV"/>
        </w:rPr>
        <w:t>Par nepārvaramas varas apstākli nevar tikt atzīts Pakalpojuma sniedzēja un citu iesaistīto personu saistību neizpilde vai nesavlaicīga izpilde</w:t>
      </w:r>
      <w:r w:rsidRPr="00DF0409">
        <w:rPr>
          <w:rFonts w:eastAsia="Calibri"/>
        </w:rPr>
        <w:t>.</w:t>
      </w:r>
    </w:p>
    <w:p w14:paraId="44CE0F1C" w14:textId="77777777" w:rsidR="004B6CAB" w:rsidRPr="00DF0409" w:rsidRDefault="004B6CAB" w:rsidP="004B6CAB">
      <w:pPr>
        <w:numPr>
          <w:ilvl w:val="1"/>
          <w:numId w:val="35"/>
        </w:numPr>
        <w:ind w:left="567" w:right="-143" w:hanging="567"/>
        <w:rPr>
          <w:rFonts w:eastAsia="Calibri"/>
        </w:rPr>
      </w:pPr>
      <w:r w:rsidRPr="00DF0409">
        <w:rPr>
          <w:rFonts w:eastAsia="Calibri"/>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3026720D" w14:textId="77777777" w:rsidR="004B6CAB" w:rsidRPr="00DF0409" w:rsidRDefault="004B6CAB" w:rsidP="004B6CAB">
      <w:pPr>
        <w:numPr>
          <w:ilvl w:val="1"/>
          <w:numId w:val="35"/>
        </w:numPr>
        <w:ind w:left="567" w:right="-143" w:hanging="567"/>
        <w:rPr>
          <w:rFonts w:eastAsia="Calibri"/>
        </w:rPr>
      </w:pPr>
      <w:r w:rsidRPr="00DF0409">
        <w:rPr>
          <w:iCs/>
          <w:kern w:val="56"/>
          <w:lang w:eastAsia="lv-LV"/>
        </w:rPr>
        <w:t xml:space="preserve">Ar rakstisku vienošanos </w:t>
      </w:r>
      <w:r w:rsidRPr="00DF0409">
        <w:rPr>
          <w:bCs/>
          <w:iCs/>
          <w:kern w:val="56"/>
          <w:lang w:eastAsia="lv-LV"/>
        </w:rPr>
        <w:t>Puses</w:t>
      </w:r>
      <w:r w:rsidRPr="00DF0409">
        <w:rPr>
          <w:iCs/>
          <w:kern w:val="56"/>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DF0409">
        <w:rPr>
          <w:bCs/>
          <w:iCs/>
          <w:kern w:val="56"/>
          <w:lang w:eastAsia="lv-LV"/>
        </w:rPr>
        <w:t>Puses</w:t>
      </w:r>
      <w:r w:rsidRPr="00DF0409">
        <w:rPr>
          <w:b/>
          <w:bCs/>
          <w:iCs/>
          <w:kern w:val="56"/>
          <w:lang w:eastAsia="lv-LV"/>
        </w:rPr>
        <w:t xml:space="preserve"> </w:t>
      </w:r>
      <w:r w:rsidRPr="00DF0409">
        <w:rPr>
          <w:iCs/>
          <w:kern w:val="56"/>
          <w:lang w:eastAsia="lv-LV"/>
        </w:rPr>
        <w:t>apņemas līgumsaistību termiņu pagarināt atbilstoši tam laika posmam, kas būs vienāds ar iepriekš minēto apstākļu izraisīto kavēšanos.</w:t>
      </w:r>
    </w:p>
    <w:p w14:paraId="4DF21E22" w14:textId="77777777" w:rsidR="004B6CAB" w:rsidRPr="00DF0409" w:rsidRDefault="004B6CAB" w:rsidP="004B6CAB">
      <w:pPr>
        <w:numPr>
          <w:ilvl w:val="1"/>
          <w:numId w:val="35"/>
        </w:numPr>
        <w:ind w:left="567" w:right="-143" w:hanging="567"/>
        <w:rPr>
          <w:rFonts w:eastAsia="Calibri"/>
        </w:rPr>
      </w:pPr>
      <w:r w:rsidRPr="00DF0409">
        <w:rPr>
          <w:iCs/>
          <w:kern w:val="56"/>
          <w:lang w:eastAsia="lv-LV"/>
        </w:rPr>
        <w:t xml:space="preserve">Ja nepārvaramas varas apstākļu dēļ saistības nav iespējams izpildīt ilgāk par 30 kalendārajām dienām, tad Pusēm ir tiesības atteikties no Līguma izpildes. Līguma izbeigšanas gadījumā katrai </w:t>
      </w:r>
      <w:r w:rsidRPr="00DF0409">
        <w:rPr>
          <w:bCs/>
          <w:iCs/>
          <w:kern w:val="56"/>
          <w:lang w:eastAsia="lv-LV"/>
        </w:rPr>
        <w:t>Pusei</w:t>
      </w:r>
      <w:r w:rsidRPr="00DF0409">
        <w:rPr>
          <w:b/>
          <w:bCs/>
          <w:iCs/>
          <w:kern w:val="56"/>
          <w:lang w:eastAsia="lv-LV"/>
        </w:rPr>
        <w:t xml:space="preserve"> </w:t>
      </w:r>
      <w:r w:rsidRPr="00DF0409">
        <w:rPr>
          <w:iCs/>
          <w:kern w:val="56"/>
          <w:lang w:eastAsia="lv-LV"/>
        </w:rPr>
        <w:t>ir jāatdod otrai tas, ko tā izpildījusi vai par izpildīto jāatlīdzina.</w:t>
      </w:r>
    </w:p>
    <w:p w14:paraId="5C7AEE25" w14:textId="77777777" w:rsidR="004B6CAB" w:rsidRPr="00DF0409" w:rsidRDefault="004B6CAB" w:rsidP="004B6CAB">
      <w:pPr>
        <w:ind w:left="567" w:right="-143"/>
        <w:rPr>
          <w:rFonts w:eastAsia="Calibri"/>
          <w:lang w:eastAsia="lv-LV"/>
        </w:rPr>
      </w:pPr>
      <w:r w:rsidRPr="00DF0409">
        <w:rPr>
          <w:rFonts w:eastAsia="Calibri"/>
          <w:lang w:eastAsia="lv-LV"/>
        </w:rPr>
        <w:t>Par zaudējumiem, kas radušies nepārvaramas varas apstākļu dēļ, neviena no Pusēm atbildību nenes, ja Puse ir informējusi otru Pusi atbilstoši līguma 9.3.punktam.</w:t>
      </w:r>
    </w:p>
    <w:p w14:paraId="730EDB94" w14:textId="77777777" w:rsidR="004B6CAB" w:rsidRPr="00DF0409" w:rsidRDefault="004B6CAB" w:rsidP="004B6CAB">
      <w:pPr>
        <w:ind w:left="567" w:right="-143"/>
        <w:rPr>
          <w:rFonts w:eastAsia="Calibri"/>
          <w:lang w:eastAsia="lv-LV"/>
        </w:rPr>
      </w:pPr>
    </w:p>
    <w:p w14:paraId="1C0AAA50" w14:textId="77777777" w:rsidR="004B6CAB" w:rsidRPr="00DF0409" w:rsidRDefault="004B6CAB" w:rsidP="004B6CAB">
      <w:pPr>
        <w:numPr>
          <w:ilvl w:val="0"/>
          <w:numId w:val="35"/>
        </w:numPr>
        <w:ind w:right="-143"/>
        <w:jc w:val="center"/>
        <w:rPr>
          <w:rFonts w:eastAsia="Calibri"/>
          <w:b/>
          <w:bCs/>
        </w:rPr>
      </w:pPr>
      <w:r w:rsidRPr="00DF0409">
        <w:rPr>
          <w:rFonts w:eastAsia="Calibri"/>
          <w:b/>
          <w:bCs/>
        </w:rPr>
        <w:t>Strīdu izskatīšanas kārtība</w:t>
      </w:r>
    </w:p>
    <w:p w14:paraId="6034881E" w14:textId="77777777" w:rsidR="004B6CAB" w:rsidRPr="00DF0409" w:rsidRDefault="004B6CAB" w:rsidP="004B6CAB">
      <w:pPr>
        <w:numPr>
          <w:ilvl w:val="1"/>
          <w:numId w:val="35"/>
        </w:numPr>
        <w:ind w:left="567" w:right="-143" w:hanging="567"/>
        <w:contextualSpacing/>
      </w:pPr>
      <w:r w:rsidRPr="00DF0409">
        <w:t xml:space="preserve">Strīdus, kas rodas Līguma izpildes gaitā vai sakarā ar Līgumu, Puses risina savstarpēju pārrunu ceļā. Vienošanās par strīda atrisināšanu noformējama </w:t>
      </w:r>
      <w:proofErr w:type="spellStart"/>
      <w:r w:rsidRPr="00DF0409">
        <w:t>rakstveidā</w:t>
      </w:r>
      <w:proofErr w:type="spellEnd"/>
      <w:r w:rsidRPr="00DF0409">
        <w:t xml:space="preserve"> un Puses to abpusēji paraksta. Minētā vienošanās pievienojama pie Līguma. Ja vienošanās netiek panākta, tad strīdus risina tiesā Latvijas Republikas normatīvajos aktos noteiktajā kārtībā.</w:t>
      </w:r>
    </w:p>
    <w:p w14:paraId="5A56C48F" w14:textId="4D480B99" w:rsidR="004B6CAB" w:rsidRPr="009607F9" w:rsidRDefault="004B6CAB" w:rsidP="004B6CAB">
      <w:pPr>
        <w:numPr>
          <w:ilvl w:val="1"/>
          <w:numId w:val="35"/>
        </w:numPr>
        <w:spacing w:before="120" w:after="120"/>
        <w:ind w:left="567" w:right="-143" w:hanging="567"/>
        <w:contextualSpacing/>
      </w:pPr>
      <w:r w:rsidRPr="00DF0409">
        <w:rPr>
          <w:rFonts w:eastAsia="Calibri"/>
        </w:rPr>
        <w:t>Jautājumos, kas nav tiešā veidā paredzēti Līgumā, Puses risina saskaņā ar spēkā esošajiem normatīvajiem aktiem.</w:t>
      </w:r>
    </w:p>
    <w:p w14:paraId="4D858CC3" w14:textId="77777777" w:rsidR="009607F9" w:rsidRPr="00DA7D49" w:rsidRDefault="009607F9" w:rsidP="009607F9">
      <w:pPr>
        <w:pStyle w:val="ListParagraph"/>
        <w:numPr>
          <w:ilvl w:val="0"/>
          <w:numId w:val="35"/>
        </w:numPr>
        <w:spacing w:before="60" w:after="60"/>
        <w:jc w:val="center"/>
        <w:rPr>
          <w:rFonts w:cs="Times New Roman"/>
          <w:b/>
          <w:bCs/>
          <w:noProof/>
          <w:szCs w:val="24"/>
        </w:rPr>
      </w:pPr>
      <w:r w:rsidRPr="00DA7D49">
        <w:rPr>
          <w:rFonts w:cs="Times New Roman"/>
          <w:b/>
          <w:bCs/>
          <w:noProof/>
          <w:szCs w:val="24"/>
        </w:rPr>
        <w:lastRenderedPageBreak/>
        <w:t>Apakšuzņēmēju un speciālistu piesaistes un nomaiņas kārtība</w:t>
      </w:r>
    </w:p>
    <w:p w14:paraId="1775E205"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Piegādātājs nav tiesīgs bez saskaņošanas ar Pasūtītāju veikt Piegādātāja piedāvājumā norādītā personāla un apakšuzņēmēja nomaiņu un/vai iesaistīt papildu apakšuzņēmējus Līguma izpildē. (Līguma izpildē iesaistītie speciālisti norādīti sarakstā, kas pievienots Līgumam kā _.pielikums. Apakšuzņēmēji norādīti sarakstā, kas pievienots Līgumam kā __. pielikums.)</w:t>
      </w:r>
    </w:p>
    <w:p w14:paraId="206C90BE"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 xml:space="preserve">Piegādātājs Līguma izpildē drīkst iesaistīt tikai tādus apakšuzņēmējus (tajā skaitā, apakšuzņēmēju apakšuzņēmējus), kas ir kompetenti un atbilstoši kvalificēti un tiesīgi veikt tiem uzticētos pakalpojumus, ir saņēmuši normatīvajos aktos noteiktās atļaujas un sertifikātus attiecīgo pakalpojumu veikšanai, kā arī ir izpildījuši normatīvajos aktos noteiktos pienākumus par nodokļu un sociālās apdrošināšanas maksājumiem. </w:t>
      </w:r>
    </w:p>
    <w:p w14:paraId="7FF981F7"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Līguma izpildes laikā Piegādātājs paziņo Pasūtītājam par jebkurām izmaiņām apakšuzņēmēju sarakstā, kā arī iesniedz aktualizētu apakšuzņēmēju sarakstu ar informāciju par apakšuzņēmēju, kas tiek nomainīts vai iesaistīts pakalpojuma veikšanā, pievienojot vienošanos vai kādu citu dokumentu, kas apliecina sadarbību Piegādātājam ar apakšuzņēmēju iepirkuma līguma ietvaros, kurā norādīta arī izpildei nododamā iepirkuma līguma daļa un nododamās daļas apjoms. Piegādātāja iesniegtie un Pasūtītāja saskaņotie dokumenti kļūst par Līguma neatņemamu sastāvdaļu, Pusēm neslēdzot atsevišķu vienošanos par grozījumiem Līgumā.</w:t>
      </w:r>
    </w:p>
    <w:p w14:paraId="21FBE2BC"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 xml:space="preserve">Piegādātājs apņemas nodrošināt laicīgu samaksas veikšanu visiem līguma izpildē iesaistītajiem apakšuzņēmējiem par faktiski izpildītajiem un no pasūtītāja puses apmaksātajiem pakalpojumiem. Ar laicīgu norēķināšanos ir saprotama samaksa 60 dienu laikā pēc veikto pakalpojumu pabeigšanas un apakšuzņēmēja rēķina saņemšanas par attiecīgo pakalpojumu veikšanu. </w:t>
      </w:r>
    </w:p>
    <w:p w14:paraId="5735FF77"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Pasūtītājs pārbauda apakšuzņēmēja atbilstību saskaņā ar Publisko iepirkumu likuma 42.panta nosacījumiem un Iepirkuma procedūras nolikuma noteikumiem, un pozitīva lēmuma gadījumā saskaņo iesniegto apakšuzņēmēju sarakstu.</w:t>
      </w:r>
    </w:p>
    <w:p w14:paraId="4D9668C6"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Pasūtītājs nepiekrīt Piegādātāja piedāvājumā norādītā apakšuzņēmēja (arī apakšuzņēmēja apakšuzņēmēja) nomaiņai, ja pastāv kāds no šādiem nosacījumiem:</w:t>
      </w:r>
    </w:p>
    <w:p w14:paraId="1E3E4707" w14:textId="77777777" w:rsidR="009607F9" w:rsidRDefault="009607F9" w:rsidP="009607F9">
      <w:pPr>
        <w:pStyle w:val="ListParagraph"/>
        <w:numPr>
          <w:ilvl w:val="2"/>
          <w:numId w:val="35"/>
        </w:numPr>
        <w:spacing w:before="60" w:after="60"/>
        <w:rPr>
          <w:rFonts w:cs="Times New Roman"/>
          <w:noProof/>
          <w:szCs w:val="24"/>
        </w:rPr>
      </w:pPr>
      <w:r w:rsidRPr="00E325E1">
        <w:rPr>
          <w:rFonts w:cs="Times New Roman"/>
          <w:noProof/>
          <w:szCs w:val="24"/>
        </w:rPr>
        <w:t>piedāvātais apakšuzņēmējs neatbilst Iepirkuma procedūras dokumentos apakšuzņēmējiem izvirzītajām prasībām;</w:t>
      </w:r>
    </w:p>
    <w:p w14:paraId="56379BE0" w14:textId="77777777" w:rsidR="009607F9" w:rsidRDefault="009607F9" w:rsidP="009607F9">
      <w:pPr>
        <w:pStyle w:val="ListParagraph"/>
        <w:numPr>
          <w:ilvl w:val="2"/>
          <w:numId w:val="35"/>
        </w:numPr>
        <w:spacing w:before="60" w:after="60"/>
        <w:rPr>
          <w:rFonts w:cs="Times New Roman"/>
          <w:noProof/>
          <w:szCs w:val="24"/>
        </w:rPr>
      </w:pPr>
      <w:r w:rsidRPr="00221FDF">
        <w:rPr>
          <w:rFonts w:cs="Times New Roman"/>
          <w:noProof/>
          <w:szCs w:val="24"/>
        </w:rPr>
        <w:t>tiek nomainīts apakšuzņēmējs, uz kura iespējām Piegādātājs balstījies, lai apliecinātu savas kvalifikācijas atbilstību Iepirkuma procedūras dokumentos noteiktajām prasībām, un piedāvātajam apakšuzņēmējam nav vismaz tāda pati kvalifikācija, uz kādu Piegādātājs atsaucies, apliecinot savu atbilstību Iepirkuma procedūras nolikumā noteiktajām prasībām, vai tas atbilst Publisko iepirkumu likuma 42. panta otrajā daļā minētajiem pretendentu izslēgšanas iemesliem;</w:t>
      </w:r>
    </w:p>
    <w:p w14:paraId="2E63D364" w14:textId="77777777" w:rsidR="009607F9" w:rsidRDefault="009607F9" w:rsidP="009607F9">
      <w:pPr>
        <w:pStyle w:val="ListParagraph"/>
        <w:numPr>
          <w:ilvl w:val="2"/>
          <w:numId w:val="35"/>
        </w:numPr>
        <w:spacing w:before="60" w:after="60"/>
        <w:rPr>
          <w:rFonts w:cs="Times New Roman"/>
          <w:noProof/>
          <w:szCs w:val="24"/>
        </w:rPr>
      </w:pPr>
      <w:r w:rsidRPr="00221FDF">
        <w:rPr>
          <w:rFonts w:cs="Times New Roman"/>
          <w:noProof/>
          <w:szCs w:val="24"/>
        </w:rPr>
        <w:t>piedāvātais apakšuzņēmējs, kura sniedzamo pakalpojumu  vērtība ir vismaz 10 000 EUR bez PVN, atbilst Publisko iepirkumu likuma 42.panta otrajā daļā minētajiem pretendentu izslēgšanas gadījumiem.</w:t>
      </w:r>
    </w:p>
    <w:p w14:paraId="46B17633" w14:textId="77777777" w:rsidR="009607F9" w:rsidRDefault="009607F9" w:rsidP="009607F9">
      <w:pPr>
        <w:pStyle w:val="ListParagraph"/>
        <w:numPr>
          <w:ilvl w:val="2"/>
          <w:numId w:val="35"/>
        </w:numPr>
        <w:spacing w:before="60" w:after="60"/>
        <w:rPr>
          <w:rFonts w:cs="Times New Roman"/>
          <w:noProof/>
          <w:szCs w:val="24"/>
        </w:rPr>
      </w:pPr>
      <w:r w:rsidRPr="00221FDF">
        <w:rPr>
          <w:rFonts w:cs="Times New Roman"/>
          <w:noProof/>
          <w:szCs w:val="24"/>
        </w:rPr>
        <w:t>apakšuzņēmēja maiņas rezultātā tiktu izdarīti tādi grozījumi Piegādātāja piedāvājumā Iepirkuma procedūrai, kuri, ja sākotnēji būtu tajā iekļauti, ietekmētu piedāvājuma izvēli atbilstoši Iepirkuma procedūras dokumentos noteiktajiem piedāvājuma izvērtēšanas kritērijiem.</w:t>
      </w:r>
    </w:p>
    <w:p w14:paraId="21105853" w14:textId="77777777" w:rsidR="009607F9" w:rsidRPr="00DA7D49" w:rsidRDefault="009607F9" w:rsidP="009607F9">
      <w:pPr>
        <w:pStyle w:val="ListParagraph"/>
        <w:numPr>
          <w:ilvl w:val="2"/>
          <w:numId w:val="35"/>
        </w:numPr>
        <w:spacing w:before="60" w:after="60"/>
        <w:rPr>
          <w:rFonts w:cs="Times New Roman"/>
          <w:noProof/>
          <w:szCs w:val="24"/>
        </w:rPr>
      </w:pPr>
      <w:r w:rsidRPr="00221FDF">
        <w:rPr>
          <w:rFonts w:cs="Times New Roman"/>
          <w:noProof/>
          <w:szCs w:val="24"/>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w:t>
      </w:r>
    </w:p>
    <w:p w14:paraId="0B191ACF" w14:textId="77777777" w:rsidR="009607F9" w:rsidRDefault="009607F9" w:rsidP="009607F9">
      <w:pPr>
        <w:pStyle w:val="ListParagraph"/>
        <w:numPr>
          <w:ilvl w:val="1"/>
          <w:numId w:val="35"/>
        </w:numPr>
        <w:spacing w:before="60" w:after="60"/>
        <w:rPr>
          <w:rFonts w:cs="Times New Roman"/>
          <w:noProof/>
          <w:szCs w:val="24"/>
        </w:rPr>
      </w:pPr>
      <w:r w:rsidRPr="002E3ED5">
        <w:rPr>
          <w:rFonts w:cs="Times New Roman"/>
          <w:noProof/>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262295"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w:t>
      </w:r>
    </w:p>
    <w:p w14:paraId="1B098E7D"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lastRenderedPageBreak/>
        <w:t xml:space="preserve">Pasūtītājs pieņem lēmumu atļaut vai atteikt Piegādātāja apakšuzņēmēju vai personāla nomaiņu vai jaunu apakšuzņēmēju iesaistīšanu Līguma izpildē iespējami īsā laikā, bet ne vēlāk kā piecu darba dienu laikā pēc tam, kad saņēmis visu informāciju un dokumentus, kas nepieciešami lēmuma pieņemšanai saskaņā ar šī punkta noteikumiem. </w:t>
      </w:r>
    </w:p>
    <w:p w14:paraId="58AC1B83" w14:textId="77777777" w:rsidR="009607F9" w:rsidRPr="00E325E1"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Piegādātāja piesaistītajiem apakšuzņēmējiem tiem uzticēto pakalpojumu apjomu nav tiesības nodot citiem apakšuzņēmējiem, ja vien Pasūtītājs tam iepriekš nav rakstveidā piekritis. Piegādātājs ir atbildīgs par šī nosacījuma izpildi.</w:t>
      </w:r>
    </w:p>
    <w:p w14:paraId="5DA86314" w14:textId="77777777" w:rsidR="009607F9" w:rsidRDefault="009607F9" w:rsidP="009607F9">
      <w:pPr>
        <w:pStyle w:val="ListParagraph"/>
        <w:numPr>
          <w:ilvl w:val="1"/>
          <w:numId w:val="35"/>
        </w:numPr>
        <w:spacing w:before="60" w:after="60"/>
        <w:rPr>
          <w:rFonts w:cs="Times New Roman"/>
          <w:noProof/>
          <w:szCs w:val="24"/>
        </w:rPr>
      </w:pPr>
      <w:r w:rsidRPr="00E325E1">
        <w:rPr>
          <w:rFonts w:cs="Times New Roman"/>
          <w:noProof/>
          <w:szCs w:val="24"/>
        </w:rPr>
        <w:t>Piegādātājs ir pilnībā atbildīgs Pasūtītājam par apakšuzņēmēja veiktajiem pakalpojumiem. Jebkāda Pasūtītāja izteikta piekrišana apakšuzņēmēja piesaistei neatbrīvo Piegādātāju no atbildības par apakšuzņēmēja veiktās pakalpojuma daļas atbilstību Līguma noteikumiem. Piegādātājs ir atbildīgs par visu savu saistību izpildi pret visiem apakšuzņēmējiem, tajā skaitā, samaksas veikšanu, un Pasūtītājs neuzņemas nekādu atbildību pret apakšuzņēmējiem.</w:t>
      </w:r>
    </w:p>
    <w:p w14:paraId="1FEDE516" w14:textId="77777777" w:rsidR="009607F9" w:rsidRPr="00DA7D49" w:rsidRDefault="009607F9" w:rsidP="009607F9">
      <w:pPr>
        <w:pStyle w:val="ListParagraph"/>
        <w:numPr>
          <w:ilvl w:val="1"/>
          <w:numId w:val="35"/>
        </w:numPr>
        <w:spacing w:before="60" w:after="60"/>
        <w:rPr>
          <w:rFonts w:cs="Times New Roman"/>
          <w:noProof/>
          <w:szCs w:val="24"/>
        </w:rPr>
      </w:pPr>
      <w:r w:rsidRPr="00DA7D49">
        <w:rPr>
          <w:rFonts w:cs="Times New Roman"/>
          <w:noProof/>
          <w:szCs w:val="24"/>
        </w:rPr>
        <w:t xml:space="preserve">Piegādātājam ir pēc pirmā pieprasījuma jāatlīdzina Pasūtītājam visi izdevumi, kas Pasūtītājam radušies, risinot jautājumus par apakšuzņēmēju pretenzijām. </w:t>
      </w:r>
    </w:p>
    <w:p w14:paraId="5FF1D2A2" w14:textId="77777777" w:rsidR="009607F9" w:rsidRPr="00DF0409" w:rsidRDefault="009607F9" w:rsidP="009607F9">
      <w:pPr>
        <w:spacing w:before="120" w:after="120"/>
        <w:ind w:left="567" w:right="-143"/>
        <w:contextualSpacing/>
      </w:pPr>
    </w:p>
    <w:p w14:paraId="4DBF7DBC" w14:textId="77777777" w:rsidR="004B6CAB" w:rsidRPr="00DF0409" w:rsidRDefault="004B6CAB" w:rsidP="004B6CAB">
      <w:pPr>
        <w:tabs>
          <w:tab w:val="left" w:pos="2160"/>
        </w:tabs>
        <w:ind w:right="-143"/>
        <w:rPr>
          <w:bCs/>
        </w:rPr>
      </w:pPr>
    </w:p>
    <w:p w14:paraId="464782B1" w14:textId="77777777" w:rsidR="004B6CAB" w:rsidRPr="00DF0409" w:rsidRDefault="004B6CAB" w:rsidP="004B6CAB">
      <w:pPr>
        <w:numPr>
          <w:ilvl w:val="0"/>
          <w:numId w:val="35"/>
        </w:numPr>
        <w:ind w:right="-143" w:hanging="720"/>
        <w:jc w:val="center"/>
        <w:rPr>
          <w:b/>
          <w:bCs/>
        </w:rPr>
      </w:pPr>
      <w:r w:rsidRPr="00DF0409">
        <w:rPr>
          <w:b/>
          <w:bCs/>
        </w:rPr>
        <w:t>Citi noteikumi</w:t>
      </w:r>
    </w:p>
    <w:p w14:paraId="406DA1A2" w14:textId="75E3D5B6" w:rsidR="004B6CAB" w:rsidRDefault="004B6CAB" w:rsidP="004B6CAB">
      <w:pPr>
        <w:numPr>
          <w:ilvl w:val="1"/>
          <w:numId w:val="35"/>
        </w:numPr>
        <w:ind w:left="567" w:right="-143" w:hanging="567"/>
        <w:rPr>
          <w:rFonts w:eastAsia="Calibri"/>
        </w:rPr>
      </w:pPr>
      <w:r w:rsidRPr="00DF0409">
        <w:rPr>
          <w:rFonts w:eastAsia="Calibri"/>
        </w:rPr>
        <w:t>Puses ir tiesīgas veikt Līguma grozījumus, ja Pakalpojuma sniedzēju aizstāj ar citu, atbilstoši komerctiesību jomas normatīvo aktu noteikumiem par komersantu reorganizāciju un uzņēmuma pāreju.</w:t>
      </w:r>
    </w:p>
    <w:p w14:paraId="408AACB7" w14:textId="1FCEB158" w:rsidR="006D657B" w:rsidRPr="00DF0409" w:rsidRDefault="006D657B" w:rsidP="004B6CAB">
      <w:pPr>
        <w:numPr>
          <w:ilvl w:val="1"/>
          <w:numId w:val="35"/>
        </w:numPr>
        <w:ind w:left="567" w:right="-143" w:hanging="567"/>
        <w:rPr>
          <w:rFonts w:eastAsia="Calibri"/>
        </w:rPr>
      </w:pPr>
      <w:r>
        <w:rPr>
          <w:rFonts w:eastAsia="Calibri"/>
        </w:rPr>
        <w:t>Pasūtītājs ir tiesīgs palielināt kopējo līgumcenu, ja līguma darbības laikā rodas nepieciešamība pēc papildus iekārtu apkopes un servisa pakalpojumiem. Šādā gadījumā puses rīkojas atbilstoši PIL 61.panta nosacījumiem slēdzot vienošanos par grozījumiem iepirkuma līgumā.</w:t>
      </w:r>
    </w:p>
    <w:p w14:paraId="48DE9BD1" w14:textId="77777777" w:rsidR="004B6CAB" w:rsidRPr="00DF0409" w:rsidRDefault="004B6CAB" w:rsidP="004B6CAB">
      <w:pPr>
        <w:numPr>
          <w:ilvl w:val="1"/>
          <w:numId w:val="35"/>
        </w:numPr>
        <w:ind w:left="567" w:right="-143" w:hanging="567"/>
        <w:rPr>
          <w:rFonts w:eastAsia="Calibri"/>
        </w:rPr>
      </w:pPr>
      <w:r w:rsidRPr="00DF0409">
        <w:rPr>
          <w:rFonts w:eastAsia="Calibri"/>
        </w:rPr>
        <w:t>Ja kādai no Pusēm tiek mainīti rekvizīti vai Līguma 11.3.punktā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1F0C8435" w14:textId="77777777" w:rsidR="004B6CAB" w:rsidRPr="00DF0409" w:rsidRDefault="004B6CAB" w:rsidP="004B6CAB">
      <w:pPr>
        <w:numPr>
          <w:ilvl w:val="1"/>
          <w:numId w:val="35"/>
        </w:numPr>
        <w:ind w:left="567" w:right="-143" w:hanging="567"/>
        <w:rPr>
          <w:rFonts w:eastAsia="Calibri"/>
        </w:rPr>
      </w:pPr>
      <w:r w:rsidRPr="00DF0409">
        <w:rPr>
          <w:rFonts w:eastAsia="Calibri"/>
        </w:rPr>
        <w:t>Pušu kontaktpersonas:</w:t>
      </w:r>
    </w:p>
    <w:p w14:paraId="3E38B295" w14:textId="6BFFDC17" w:rsidR="004B6CAB" w:rsidRPr="00DF0409" w:rsidRDefault="006062B4" w:rsidP="004B6CAB">
      <w:pPr>
        <w:numPr>
          <w:ilvl w:val="2"/>
          <w:numId w:val="35"/>
        </w:numPr>
        <w:ind w:left="1276" w:right="-143" w:hanging="709"/>
        <w:rPr>
          <w:rFonts w:eastAsia="Calibri"/>
        </w:rPr>
      </w:pPr>
      <w:r>
        <w:rPr>
          <w:rFonts w:eastAsia="Calibri"/>
        </w:rPr>
        <w:t>Par līguma izpildi atbildīgā persona:</w:t>
      </w:r>
      <w:r w:rsidR="00C247BE">
        <w:rPr>
          <w:rFonts w:eastAsia="Calibri"/>
        </w:rPr>
        <w:t xml:space="preserve"> ________</w:t>
      </w:r>
      <w:r w:rsidR="009A5F4D">
        <w:rPr>
          <w:rFonts w:eastAsia="Calibri"/>
        </w:rPr>
        <w:t>.</w:t>
      </w:r>
      <w:r>
        <w:rPr>
          <w:rFonts w:eastAsia="Calibri"/>
        </w:rPr>
        <w:t xml:space="preserve"> </w:t>
      </w:r>
      <w:r w:rsidR="009A5F4D">
        <w:rPr>
          <w:rFonts w:eastAsia="Calibri"/>
        </w:rPr>
        <w:t>Par s</w:t>
      </w:r>
      <w:r>
        <w:rPr>
          <w:rFonts w:eastAsia="Calibri"/>
        </w:rPr>
        <w:t xml:space="preserve">ervisa darbu </w:t>
      </w:r>
      <w:r w:rsidR="009A5F4D">
        <w:rPr>
          <w:rFonts w:eastAsia="Calibri"/>
        </w:rPr>
        <w:t>pieteikšanu atbildīgā persona __________</w:t>
      </w:r>
      <w:r w:rsidR="00DF0409" w:rsidRPr="00DF0409">
        <w:rPr>
          <w:rFonts w:eastAsia="Calibri"/>
        </w:rPr>
        <w:t xml:space="preserve">: </w:t>
      </w:r>
      <w:r w:rsidR="004B6CAB" w:rsidRPr="00DF0409">
        <w:rPr>
          <w:rFonts w:eastAsia="Calibri"/>
        </w:rPr>
        <w:t>.</w:t>
      </w:r>
    </w:p>
    <w:p w14:paraId="2027C2FE" w14:textId="0A6F0AEF" w:rsidR="004B6CAB" w:rsidRPr="00DF0409" w:rsidRDefault="00C247BE" w:rsidP="004B6CAB">
      <w:pPr>
        <w:numPr>
          <w:ilvl w:val="2"/>
          <w:numId w:val="35"/>
        </w:numPr>
        <w:ind w:left="1276" w:right="-143" w:hanging="709"/>
        <w:rPr>
          <w:rFonts w:eastAsia="Calibri"/>
        </w:rPr>
      </w:pPr>
      <w:r>
        <w:rPr>
          <w:rFonts w:eastAsia="Calibri"/>
        </w:rPr>
        <w:t xml:space="preserve">Par līguma izpildi atbildīgā persona: __________ </w:t>
      </w:r>
      <w:r w:rsidR="009A5F4D">
        <w:rPr>
          <w:rFonts w:eastAsia="Calibri"/>
        </w:rPr>
        <w:t>Par</w:t>
      </w:r>
      <w:r>
        <w:rPr>
          <w:rFonts w:eastAsia="Calibri"/>
        </w:rPr>
        <w:t xml:space="preserve"> servisa darbu izpild</w:t>
      </w:r>
      <w:r w:rsidR="009A5F4D">
        <w:rPr>
          <w:rFonts w:eastAsia="Calibri"/>
        </w:rPr>
        <w:t>i atbildīgā persona __________________</w:t>
      </w:r>
      <w:r w:rsidR="00DF0409" w:rsidRPr="00DF0409">
        <w:rPr>
          <w:rFonts w:eastAsia="Calibri"/>
        </w:rPr>
        <w:t xml:space="preserve">: </w:t>
      </w:r>
      <w:r w:rsidR="004B6CAB" w:rsidRPr="00DF0409">
        <w:t>.</w:t>
      </w:r>
    </w:p>
    <w:p w14:paraId="30703AFA" w14:textId="77777777" w:rsidR="004B6CAB" w:rsidRPr="00DF0409" w:rsidRDefault="004B6CAB" w:rsidP="004B6CAB">
      <w:pPr>
        <w:numPr>
          <w:ilvl w:val="1"/>
          <w:numId w:val="35"/>
        </w:numPr>
        <w:ind w:left="567" w:right="-143" w:hanging="567"/>
      </w:pPr>
      <w:r w:rsidRPr="00DF0409">
        <w:rPr>
          <w:color w:val="000000"/>
        </w:rPr>
        <w:t xml:space="preserve"> Līgums sagatavots latviešu valodā, parakstīts divos oriģinālos eksemplāros uz 8 (astoņām) lapām, abi eksemplāri ir ar vienādu juridisko spēku. Viens no Līguma eksemplāriem </w:t>
      </w:r>
      <w:r w:rsidRPr="00DF0409">
        <w:t>atrodas pie Pasūtītāja, bet otrs – pie Pakalpojuma sniedzēja.</w:t>
      </w:r>
    </w:p>
    <w:p w14:paraId="5C936535" w14:textId="77777777" w:rsidR="004B6CAB" w:rsidRPr="00DF0409" w:rsidRDefault="004B6CAB" w:rsidP="004B6CAB">
      <w:pPr>
        <w:spacing w:line="256" w:lineRule="auto"/>
        <w:ind w:right="-143"/>
        <w:rPr>
          <w:rFonts w:ascii="Calibri" w:eastAsia="Calibri" w:hAnsi="Calibri"/>
        </w:rPr>
      </w:pPr>
    </w:p>
    <w:p w14:paraId="1D9E7AAC" w14:textId="77777777" w:rsidR="004B6CAB" w:rsidRPr="00DF0409" w:rsidRDefault="004B6CAB" w:rsidP="00632292">
      <w:pPr>
        <w:keepNext/>
        <w:numPr>
          <w:ilvl w:val="0"/>
          <w:numId w:val="35"/>
        </w:numPr>
        <w:spacing w:before="120" w:after="120"/>
        <w:ind w:right="-1" w:hanging="720"/>
        <w:jc w:val="center"/>
        <w:rPr>
          <w:b/>
          <w:bCs/>
        </w:rPr>
      </w:pPr>
      <w:r w:rsidRPr="00DF0409">
        <w:rPr>
          <w:b/>
          <w:bCs/>
        </w:rPr>
        <w:lastRenderedPageBreak/>
        <w:t>Pušu juridiskās adreses un rekvizīti:</w:t>
      </w:r>
    </w:p>
    <w:tbl>
      <w:tblPr>
        <w:tblW w:w="9639" w:type="dxa"/>
        <w:tblLook w:val="01E0" w:firstRow="1" w:lastRow="1" w:firstColumn="1" w:lastColumn="1" w:noHBand="0" w:noVBand="0"/>
      </w:tblPr>
      <w:tblGrid>
        <w:gridCol w:w="4423"/>
        <w:gridCol w:w="5216"/>
      </w:tblGrid>
      <w:tr w:rsidR="004B6CAB" w:rsidRPr="00DF0409" w14:paraId="63B54A5B" w14:textId="77777777" w:rsidTr="00632292">
        <w:tc>
          <w:tcPr>
            <w:tcW w:w="4820" w:type="dxa"/>
            <w:shd w:val="clear" w:color="auto" w:fill="auto"/>
          </w:tcPr>
          <w:p w14:paraId="778FD7CB" w14:textId="77777777" w:rsidR="004B6CAB" w:rsidRPr="00DF0409" w:rsidRDefault="004B6CAB" w:rsidP="00632292">
            <w:pPr>
              <w:keepNext/>
              <w:tabs>
                <w:tab w:val="left" w:pos="5040"/>
              </w:tabs>
              <w:spacing w:before="60" w:after="120" w:line="259" w:lineRule="auto"/>
              <w:jc w:val="center"/>
              <w:rPr>
                <w:rFonts w:eastAsia="Calibri"/>
              </w:rPr>
            </w:pPr>
            <w:r w:rsidRPr="00DF0409">
              <w:rPr>
                <w:rFonts w:eastAsia="Calibri"/>
              </w:rPr>
              <w:t>Pasūtītājs</w:t>
            </w:r>
          </w:p>
        </w:tc>
        <w:tc>
          <w:tcPr>
            <w:tcW w:w="4819" w:type="dxa"/>
            <w:shd w:val="clear" w:color="auto" w:fill="auto"/>
          </w:tcPr>
          <w:p w14:paraId="64567437" w14:textId="77777777" w:rsidR="004B6CAB" w:rsidRPr="00DF0409" w:rsidRDefault="004B6CAB" w:rsidP="00632292">
            <w:pPr>
              <w:keepNext/>
              <w:tabs>
                <w:tab w:val="left" w:pos="5040"/>
              </w:tabs>
              <w:spacing w:before="60" w:after="120" w:line="259" w:lineRule="auto"/>
              <w:jc w:val="center"/>
              <w:rPr>
                <w:rFonts w:eastAsia="Calibri"/>
              </w:rPr>
            </w:pPr>
            <w:r w:rsidRPr="00DF0409">
              <w:rPr>
                <w:rFonts w:eastAsia="Calibri"/>
              </w:rPr>
              <w:t>Pakalpojuma sniedzējs</w:t>
            </w:r>
          </w:p>
        </w:tc>
      </w:tr>
      <w:tr w:rsidR="004B6CAB" w:rsidRPr="00F5548D" w14:paraId="7EA889F3" w14:textId="77777777" w:rsidTr="00632292">
        <w:trPr>
          <w:trHeight w:val="4236"/>
        </w:trPr>
        <w:tc>
          <w:tcPr>
            <w:tcW w:w="4820" w:type="dxa"/>
            <w:shd w:val="clear" w:color="auto" w:fill="auto"/>
          </w:tcPr>
          <w:p w14:paraId="3CF25FDF" w14:textId="77777777" w:rsidR="004B6CAB" w:rsidRPr="00DF0409" w:rsidRDefault="004B6CAB" w:rsidP="00632292">
            <w:pPr>
              <w:keepNext/>
              <w:spacing w:line="259" w:lineRule="auto"/>
              <w:jc w:val="left"/>
              <w:rPr>
                <w:rFonts w:eastAsia="Calibri"/>
              </w:rPr>
            </w:pPr>
            <w:r w:rsidRPr="00DF0409">
              <w:rPr>
                <w:rFonts w:eastAsia="Calibri"/>
              </w:rPr>
              <w:t>VSIA „Nacionālais rehabilitācijas centrs „Vaivari””</w:t>
            </w:r>
          </w:p>
          <w:p w14:paraId="3954CD8C" w14:textId="77777777" w:rsidR="004B6CAB" w:rsidRPr="00DF0409" w:rsidRDefault="004B6CAB" w:rsidP="00632292">
            <w:pPr>
              <w:keepNext/>
              <w:tabs>
                <w:tab w:val="left" w:pos="5040"/>
              </w:tabs>
              <w:spacing w:line="259" w:lineRule="auto"/>
              <w:jc w:val="left"/>
              <w:rPr>
                <w:rFonts w:eastAsia="Calibri"/>
              </w:rPr>
            </w:pPr>
            <w:r w:rsidRPr="00DF0409">
              <w:rPr>
                <w:rFonts w:eastAsia="Calibri"/>
              </w:rPr>
              <w:t>Reģistrācijas Nr.40003273900</w:t>
            </w:r>
          </w:p>
          <w:p w14:paraId="055E3E0B" w14:textId="77777777" w:rsidR="004B6CAB" w:rsidRPr="00DF0409" w:rsidRDefault="004B6CAB" w:rsidP="00632292">
            <w:pPr>
              <w:keepNext/>
              <w:tabs>
                <w:tab w:val="left" w:pos="5040"/>
              </w:tabs>
              <w:spacing w:line="259" w:lineRule="auto"/>
              <w:jc w:val="left"/>
              <w:rPr>
                <w:rFonts w:eastAsia="Calibri"/>
              </w:rPr>
            </w:pPr>
            <w:r w:rsidRPr="00DF0409">
              <w:rPr>
                <w:rFonts w:eastAsia="Calibri"/>
              </w:rPr>
              <w:t>Asaru prospekts 61, Jūrmala, LV-2008</w:t>
            </w:r>
          </w:p>
          <w:p w14:paraId="0B7ED8BB" w14:textId="77777777" w:rsidR="004B6CAB" w:rsidRPr="00DF0409" w:rsidRDefault="004B6CAB" w:rsidP="00632292">
            <w:pPr>
              <w:keepNext/>
              <w:spacing w:line="259" w:lineRule="auto"/>
              <w:rPr>
                <w:rFonts w:eastAsia="Calibri"/>
              </w:rPr>
            </w:pPr>
            <w:r w:rsidRPr="00DF0409">
              <w:rPr>
                <w:rFonts w:eastAsia="Calibri"/>
              </w:rPr>
              <w:t>Banka: AS SEB banka</w:t>
            </w:r>
          </w:p>
          <w:p w14:paraId="1C4D4245" w14:textId="77777777" w:rsidR="004B6CAB" w:rsidRPr="00DF0409" w:rsidRDefault="004B6CAB" w:rsidP="00632292">
            <w:pPr>
              <w:keepNext/>
              <w:spacing w:line="259" w:lineRule="auto"/>
              <w:rPr>
                <w:rFonts w:eastAsia="Calibri"/>
              </w:rPr>
            </w:pPr>
            <w:r w:rsidRPr="00DF0409">
              <w:rPr>
                <w:rFonts w:eastAsia="Calibri"/>
              </w:rPr>
              <w:t>Kods: UNLALV2X</w:t>
            </w:r>
          </w:p>
          <w:p w14:paraId="5AF41DB7" w14:textId="77777777" w:rsidR="004B6CAB" w:rsidRPr="00DF0409" w:rsidRDefault="004B6CAB" w:rsidP="00632292">
            <w:pPr>
              <w:keepNext/>
              <w:spacing w:line="259" w:lineRule="auto"/>
              <w:rPr>
                <w:rFonts w:eastAsia="Calibri"/>
              </w:rPr>
            </w:pPr>
            <w:r w:rsidRPr="00DF0409">
              <w:rPr>
                <w:rFonts w:eastAsia="Calibri"/>
              </w:rPr>
              <w:t>Konta Nr.: LV13UNLA0010 0003 6010 1</w:t>
            </w:r>
          </w:p>
          <w:p w14:paraId="6224EEB6" w14:textId="77777777" w:rsidR="004B6CAB" w:rsidRPr="00DF0409" w:rsidRDefault="004B6CAB" w:rsidP="00632292">
            <w:pPr>
              <w:keepNext/>
              <w:tabs>
                <w:tab w:val="left" w:pos="4704"/>
              </w:tabs>
              <w:spacing w:line="259" w:lineRule="auto"/>
              <w:jc w:val="left"/>
              <w:rPr>
                <w:rFonts w:eastAsia="Calibri"/>
              </w:rPr>
            </w:pPr>
            <w:r w:rsidRPr="00DF0409">
              <w:rPr>
                <w:rFonts w:eastAsia="Calibri"/>
              </w:rPr>
              <w:t>tālrunis 66951122</w:t>
            </w:r>
          </w:p>
          <w:p w14:paraId="3DE6B846" w14:textId="77777777" w:rsidR="004B6CAB" w:rsidRPr="00DF0409" w:rsidRDefault="004B6CAB" w:rsidP="00632292">
            <w:pPr>
              <w:keepNext/>
              <w:tabs>
                <w:tab w:val="left" w:pos="4704"/>
              </w:tabs>
              <w:spacing w:line="259" w:lineRule="auto"/>
              <w:jc w:val="left"/>
              <w:rPr>
                <w:rFonts w:eastAsia="Calibri"/>
              </w:rPr>
            </w:pPr>
            <w:smartTag w:uri="schemas-tilde-lv/tildestengine" w:element="veidnes">
              <w:smartTagPr>
                <w:attr w:name="id" w:val="-1"/>
                <w:attr w:name="baseform" w:val="Fakss"/>
                <w:attr w:name="text" w:val="Fakss"/>
              </w:smartTagPr>
              <w:r w:rsidRPr="00DF0409">
                <w:rPr>
                  <w:rFonts w:eastAsia="Calibri"/>
                </w:rPr>
                <w:t>fakss</w:t>
              </w:r>
            </w:smartTag>
            <w:r w:rsidRPr="00DF0409">
              <w:rPr>
                <w:rFonts w:eastAsia="Calibri"/>
              </w:rPr>
              <w:t xml:space="preserve"> 67766314</w:t>
            </w:r>
          </w:p>
          <w:p w14:paraId="57382E72" w14:textId="77777777" w:rsidR="004B6CAB" w:rsidRPr="00DF0409" w:rsidRDefault="004B6CAB" w:rsidP="00632292">
            <w:pPr>
              <w:keepNext/>
              <w:tabs>
                <w:tab w:val="left" w:pos="4704"/>
              </w:tabs>
              <w:spacing w:line="259" w:lineRule="auto"/>
              <w:jc w:val="left"/>
              <w:rPr>
                <w:rFonts w:eastAsia="Calibri"/>
              </w:rPr>
            </w:pPr>
            <w:r w:rsidRPr="00DF0409">
              <w:rPr>
                <w:rFonts w:eastAsia="Calibri"/>
              </w:rPr>
              <w:t>e-pasts: info@nrc.lv</w:t>
            </w:r>
          </w:p>
          <w:p w14:paraId="7E79D0C4" w14:textId="77777777" w:rsidR="00632292" w:rsidRDefault="00632292" w:rsidP="00632292">
            <w:pPr>
              <w:keepNext/>
              <w:tabs>
                <w:tab w:val="left" w:pos="4704"/>
              </w:tabs>
              <w:rPr>
                <w:i/>
                <w:sz w:val="20"/>
                <w:szCs w:val="20"/>
              </w:rPr>
            </w:pPr>
          </w:p>
          <w:p w14:paraId="2C4C0E41" w14:textId="6C2910E3" w:rsidR="004B6CAB" w:rsidRPr="00DF0409" w:rsidRDefault="004B6CAB" w:rsidP="00632292">
            <w:pPr>
              <w:keepNext/>
              <w:tabs>
                <w:tab w:val="left" w:pos="4704"/>
              </w:tabs>
              <w:rPr>
                <w:i/>
                <w:sz w:val="20"/>
                <w:szCs w:val="20"/>
              </w:rPr>
            </w:pPr>
            <w:r w:rsidRPr="00DF0409">
              <w:rPr>
                <w:i/>
                <w:sz w:val="20"/>
                <w:szCs w:val="20"/>
              </w:rPr>
              <w:t>Drošs elektroniskais paraksts, kas satur laika zīmogu</w:t>
            </w:r>
          </w:p>
          <w:p w14:paraId="4DF5EAE9" w14:textId="545F17B9" w:rsidR="004B6CAB" w:rsidRPr="00DF0409" w:rsidRDefault="004B6CAB" w:rsidP="00632292">
            <w:pPr>
              <w:keepNext/>
              <w:tabs>
                <w:tab w:val="left" w:pos="5040"/>
              </w:tabs>
              <w:spacing w:after="160" w:line="259" w:lineRule="auto"/>
              <w:jc w:val="center"/>
              <w:rPr>
                <w:rFonts w:eastAsia="Calibri"/>
              </w:rPr>
            </w:pPr>
          </w:p>
        </w:tc>
        <w:tc>
          <w:tcPr>
            <w:tcW w:w="4819" w:type="dxa"/>
            <w:shd w:val="clear" w:color="auto" w:fill="auto"/>
          </w:tcPr>
          <w:tbl>
            <w:tblPr>
              <w:tblW w:w="5000" w:type="dxa"/>
              <w:tblLook w:val="01E0" w:firstRow="1" w:lastRow="1" w:firstColumn="1" w:lastColumn="1" w:noHBand="0" w:noVBand="0"/>
            </w:tblPr>
            <w:tblGrid>
              <w:gridCol w:w="5000"/>
            </w:tblGrid>
            <w:tr w:rsidR="004B6CAB" w:rsidRPr="00DF0409" w14:paraId="03F106AF" w14:textId="77777777" w:rsidTr="00632292">
              <w:trPr>
                <w:trHeight w:val="3142"/>
              </w:trPr>
              <w:tc>
                <w:tcPr>
                  <w:tcW w:w="5000" w:type="dxa"/>
                  <w:shd w:val="clear" w:color="auto" w:fill="auto"/>
                </w:tcPr>
                <w:p w14:paraId="6E41D70A" w14:textId="524696C8" w:rsidR="004B6CAB" w:rsidRPr="00DF0409" w:rsidRDefault="00DF0409" w:rsidP="00632292">
                  <w:pPr>
                    <w:keepNext/>
                    <w:tabs>
                      <w:tab w:val="left" w:pos="5040"/>
                    </w:tabs>
                    <w:spacing w:before="40" w:after="40"/>
                  </w:pPr>
                  <w:r w:rsidRPr="00DF0409">
                    <w:t>________________</w:t>
                  </w:r>
                </w:p>
                <w:p w14:paraId="6EE39823" w14:textId="711287FD" w:rsidR="004B6CAB" w:rsidRPr="00DF0409" w:rsidRDefault="004B6CAB" w:rsidP="00632292">
                  <w:pPr>
                    <w:keepNext/>
                    <w:tabs>
                      <w:tab w:val="left" w:pos="5040"/>
                    </w:tabs>
                  </w:pPr>
                  <w:r w:rsidRPr="00DF0409">
                    <w:t xml:space="preserve">Reģistrācijas Nr. </w:t>
                  </w:r>
                  <w:r w:rsidR="00DF0409" w:rsidRPr="00DF0409">
                    <w:t>_______________</w:t>
                  </w:r>
                </w:p>
                <w:p w14:paraId="2C505A25" w14:textId="01AC36BC" w:rsidR="004B6CAB" w:rsidRPr="00DF0409" w:rsidRDefault="00DF0409" w:rsidP="00632292">
                  <w:pPr>
                    <w:keepNext/>
                  </w:pPr>
                  <w:r w:rsidRPr="00DF0409">
                    <w:rPr>
                      <w:bCs/>
                    </w:rPr>
                    <w:t>__________________</w:t>
                  </w:r>
                </w:p>
                <w:p w14:paraId="219F18C8" w14:textId="74CBA41F" w:rsidR="004B6CAB" w:rsidRPr="00DF0409" w:rsidRDefault="004B6CAB" w:rsidP="00632292">
                  <w:pPr>
                    <w:keepNext/>
                    <w:tabs>
                      <w:tab w:val="left" w:pos="5040"/>
                    </w:tabs>
                  </w:pPr>
                  <w:r w:rsidRPr="00DF0409">
                    <w:t xml:space="preserve">Banka: </w:t>
                  </w:r>
                  <w:r w:rsidR="00DF0409" w:rsidRPr="00DF0409">
                    <w:t>_______________________</w:t>
                  </w:r>
                </w:p>
                <w:p w14:paraId="6F86743D" w14:textId="3A3892C6" w:rsidR="004B6CAB" w:rsidRPr="00DF0409" w:rsidRDefault="004B6CAB" w:rsidP="00632292">
                  <w:pPr>
                    <w:keepNext/>
                    <w:tabs>
                      <w:tab w:val="left" w:pos="5040"/>
                    </w:tabs>
                  </w:pPr>
                  <w:r w:rsidRPr="00DF0409">
                    <w:t xml:space="preserve">Kods: </w:t>
                  </w:r>
                  <w:r w:rsidR="00DF0409" w:rsidRPr="00DF0409">
                    <w:t>__________________</w:t>
                  </w:r>
                </w:p>
                <w:p w14:paraId="14264239" w14:textId="0CED5DA3" w:rsidR="004B6CAB" w:rsidRPr="00DF0409" w:rsidRDefault="004B6CAB" w:rsidP="00632292">
                  <w:pPr>
                    <w:keepNext/>
                    <w:tabs>
                      <w:tab w:val="left" w:pos="5040"/>
                    </w:tabs>
                  </w:pPr>
                  <w:r w:rsidRPr="00DF0409">
                    <w:t xml:space="preserve">Konta Nr.: </w:t>
                  </w:r>
                  <w:r w:rsidR="00DF0409" w:rsidRPr="00DF0409">
                    <w:t>________________</w:t>
                  </w:r>
                </w:p>
                <w:p w14:paraId="1AC73424" w14:textId="7B472BF7" w:rsidR="004B6CAB" w:rsidRPr="00DF0409" w:rsidRDefault="004B6CAB" w:rsidP="00632292">
                  <w:pPr>
                    <w:keepNext/>
                    <w:tabs>
                      <w:tab w:val="left" w:pos="5040"/>
                    </w:tabs>
                  </w:pPr>
                  <w:r w:rsidRPr="00DF0409">
                    <w:t xml:space="preserve">tālrunis </w:t>
                  </w:r>
                  <w:r w:rsidR="00DF0409" w:rsidRPr="00DF0409">
                    <w:rPr>
                      <w:bCs/>
                    </w:rPr>
                    <w:t>__________</w:t>
                  </w:r>
                </w:p>
                <w:p w14:paraId="6727FBBA" w14:textId="05BFECB2" w:rsidR="004B6CAB" w:rsidRPr="00DF0409" w:rsidRDefault="004B6CAB" w:rsidP="00632292">
                  <w:pPr>
                    <w:keepNext/>
                    <w:tabs>
                      <w:tab w:val="left" w:pos="5040"/>
                    </w:tabs>
                  </w:pPr>
                  <w:r w:rsidRPr="00DF0409">
                    <w:t xml:space="preserve">e-pasts: </w:t>
                  </w:r>
                  <w:r w:rsidR="00DF0409" w:rsidRPr="00DF0409">
                    <w:t>__________________</w:t>
                  </w:r>
                </w:p>
              </w:tc>
            </w:tr>
            <w:tr w:rsidR="004B6CAB" w:rsidRPr="00CB60D9" w14:paraId="4FCFD06A" w14:textId="77777777" w:rsidTr="00632292">
              <w:trPr>
                <w:trHeight w:val="1153"/>
              </w:trPr>
              <w:tc>
                <w:tcPr>
                  <w:tcW w:w="5000" w:type="dxa"/>
                  <w:shd w:val="clear" w:color="auto" w:fill="auto"/>
                </w:tcPr>
                <w:p w14:paraId="4406A825" w14:textId="77777777" w:rsidR="004B6CAB" w:rsidRPr="00DF0409" w:rsidRDefault="004B6CAB" w:rsidP="00632292">
                  <w:pPr>
                    <w:keepNext/>
                    <w:tabs>
                      <w:tab w:val="left" w:pos="4704"/>
                    </w:tabs>
                    <w:rPr>
                      <w:i/>
                      <w:sz w:val="20"/>
                      <w:szCs w:val="20"/>
                    </w:rPr>
                  </w:pPr>
                  <w:r w:rsidRPr="00DF0409">
                    <w:rPr>
                      <w:i/>
                      <w:sz w:val="20"/>
                      <w:szCs w:val="20"/>
                    </w:rPr>
                    <w:t>Drošs elektroniskais paraksts, kas satur laika zīmogu</w:t>
                  </w:r>
                </w:p>
                <w:p w14:paraId="4E6D5F91" w14:textId="73A9073A" w:rsidR="004B6CAB" w:rsidRPr="00DF0409" w:rsidRDefault="00DF0409" w:rsidP="00632292">
                  <w:pPr>
                    <w:keepNext/>
                    <w:tabs>
                      <w:tab w:val="left" w:pos="5040"/>
                    </w:tabs>
                  </w:pPr>
                  <w:r w:rsidRPr="00DF0409">
                    <w:t>________________</w:t>
                  </w:r>
                </w:p>
                <w:p w14:paraId="54F82C7E" w14:textId="77777777" w:rsidR="004B6CAB" w:rsidRPr="00DF0409" w:rsidRDefault="004B6CAB" w:rsidP="00632292">
                  <w:pPr>
                    <w:keepNext/>
                    <w:tabs>
                      <w:tab w:val="left" w:pos="5040"/>
                    </w:tabs>
                  </w:pPr>
                </w:p>
              </w:tc>
            </w:tr>
          </w:tbl>
          <w:p w14:paraId="727B48E6" w14:textId="77777777" w:rsidR="004B6CAB" w:rsidRPr="00F5548D" w:rsidRDefault="004B6CAB" w:rsidP="00632292">
            <w:pPr>
              <w:keepNext/>
              <w:tabs>
                <w:tab w:val="left" w:pos="5040"/>
              </w:tabs>
              <w:spacing w:after="160" w:line="259" w:lineRule="auto"/>
              <w:jc w:val="center"/>
              <w:rPr>
                <w:rFonts w:eastAsia="Calibri"/>
              </w:rPr>
            </w:pPr>
          </w:p>
        </w:tc>
      </w:tr>
    </w:tbl>
    <w:p w14:paraId="075ED418" w14:textId="5CAD74EA" w:rsidR="004B6CAB" w:rsidRDefault="004B6CAB" w:rsidP="004B6CAB">
      <w:pPr>
        <w:ind w:right="42"/>
        <w:jc w:val="center"/>
        <w:rPr>
          <w:b/>
        </w:rPr>
      </w:pPr>
    </w:p>
    <w:p w14:paraId="056B190A" w14:textId="78AC5AEA" w:rsidR="00632292" w:rsidRPr="00632292" w:rsidRDefault="00632292" w:rsidP="00632292"/>
    <w:p w14:paraId="0728AB63" w14:textId="3E43A97D" w:rsidR="00632292" w:rsidRPr="00632292" w:rsidRDefault="00632292" w:rsidP="00632292"/>
    <w:p w14:paraId="44CA06E9" w14:textId="15780512" w:rsidR="00632292" w:rsidRPr="00632292" w:rsidRDefault="00632292" w:rsidP="00632292"/>
    <w:p w14:paraId="386730A6" w14:textId="69C2111E" w:rsidR="00632292" w:rsidRDefault="00632292" w:rsidP="00632292">
      <w:pPr>
        <w:rPr>
          <w:b/>
        </w:rPr>
      </w:pPr>
    </w:p>
    <w:p w14:paraId="55178A4F" w14:textId="71CAF182" w:rsidR="00632292" w:rsidRDefault="00632292" w:rsidP="00632292">
      <w:pPr>
        <w:tabs>
          <w:tab w:val="left" w:pos="2640"/>
        </w:tabs>
      </w:pPr>
      <w:r>
        <w:tab/>
      </w:r>
    </w:p>
    <w:p w14:paraId="119FFA92" w14:textId="77777777" w:rsidR="00632292" w:rsidRDefault="00632292">
      <w:pPr>
        <w:spacing w:after="160" w:line="259" w:lineRule="auto"/>
        <w:jc w:val="left"/>
      </w:pPr>
      <w:r>
        <w:br w:type="page"/>
      </w:r>
    </w:p>
    <w:p w14:paraId="40149CAA" w14:textId="39E7AEE3" w:rsidR="00632292" w:rsidRDefault="00632292" w:rsidP="00632292">
      <w:pPr>
        <w:tabs>
          <w:tab w:val="left" w:pos="2640"/>
        </w:tabs>
        <w:jc w:val="right"/>
      </w:pPr>
      <w:r>
        <w:lastRenderedPageBreak/>
        <w:t>1.pielikums</w:t>
      </w:r>
    </w:p>
    <w:p w14:paraId="082D12CF" w14:textId="7ABDE184" w:rsidR="00632292" w:rsidRPr="00632292" w:rsidRDefault="00632292" w:rsidP="00632292">
      <w:pPr>
        <w:tabs>
          <w:tab w:val="left" w:pos="2640"/>
        </w:tabs>
        <w:jc w:val="center"/>
      </w:pPr>
      <w:r>
        <w:t>Tehniskā specifikācija / finanšu piedāvājums</w:t>
      </w:r>
    </w:p>
    <w:sectPr w:rsidR="00632292" w:rsidRPr="00632292" w:rsidSect="00632292">
      <w:footerReference w:type="default" r:id="rId1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65B99" w14:textId="77777777" w:rsidR="00CF327D" w:rsidRDefault="00CF327D" w:rsidP="00574BA8">
      <w:r>
        <w:separator/>
      </w:r>
    </w:p>
  </w:endnote>
  <w:endnote w:type="continuationSeparator" w:id="0">
    <w:p w14:paraId="42123820" w14:textId="77777777" w:rsidR="00CF327D" w:rsidRDefault="00CF327D" w:rsidP="0057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519702"/>
      <w:docPartObj>
        <w:docPartGallery w:val="Page Numbers (Bottom of Page)"/>
        <w:docPartUnique/>
      </w:docPartObj>
    </w:sdtPr>
    <w:sdtEndPr>
      <w:rPr>
        <w:noProof/>
      </w:rPr>
    </w:sdtEndPr>
    <w:sdtContent>
      <w:p w14:paraId="74FE65B3" w14:textId="77777777" w:rsidR="00387B6E" w:rsidRDefault="00387B6E">
        <w:pPr>
          <w:pStyle w:val="Footer"/>
          <w:jc w:val="center"/>
        </w:pPr>
        <w:r>
          <w:fldChar w:fldCharType="begin"/>
        </w:r>
        <w:r>
          <w:instrText xml:space="preserve"> PAGE   \* MERGEFORMAT </w:instrText>
        </w:r>
        <w:r>
          <w:fldChar w:fldCharType="separate"/>
        </w:r>
        <w:r w:rsidR="008E4033">
          <w:rPr>
            <w:noProof/>
          </w:rPr>
          <w:t>1</w:t>
        </w:r>
        <w:r>
          <w:rPr>
            <w:noProof/>
          </w:rPr>
          <w:fldChar w:fldCharType="end"/>
        </w:r>
      </w:p>
    </w:sdtContent>
  </w:sdt>
  <w:p w14:paraId="5E9085CD" w14:textId="77777777" w:rsidR="00387B6E" w:rsidRDefault="00387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645D3" w14:textId="77777777" w:rsidR="00CF327D" w:rsidRDefault="00CF327D" w:rsidP="00574BA8">
      <w:r>
        <w:separator/>
      </w:r>
    </w:p>
  </w:footnote>
  <w:footnote w:type="continuationSeparator" w:id="0">
    <w:p w14:paraId="7E9F3607" w14:textId="77777777" w:rsidR="00CF327D" w:rsidRDefault="00CF327D" w:rsidP="00574BA8">
      <w:r>
        <w:continuationSeparator/>
      </w:r>
    </w:p>
  </w:footnote>
  <w:footnote w:id="1">
    <w:p w14:paraId="12B9A1DE" w14:textId="77777777" w:rsidR="00F67A11" w:rsidRPr="00D03FA3" w:rsidRDefault="00F67A11" w:rsidP="00F67A11">
      <w:pPr>
        <w:pStyle w:val="FootnoteText"/>
      </w:pPr>
      <w:r w:rsidRPr="004A381C">
        <w:rPr>
          <w:rStyle w:val="FootnoteReference"/>
          <w:sz w:val="18"/>
          <w:szCs w:val="18"/>
        </w:rPr>
        <w:footnoteRef/>
      </w:r>
      <w:r w:rsidRPr="00D03FA3">
        <w:t>Skat. Biroja skaidrojumu par mazajiem un vidējiem uzņēmumiem:</w:t>
      </w:r>
      <w:r w:rsidRPr="00D03FA3">
        <w:rPr>
          <w:lang w:val="da-DK"/>
        </w:rPr>
        <w:t xml:space="preserve"> </w:t>
      </w:r>
      <w:r w:rsidRPr="00D03FA3">
        <w:rPr>
          <w:i/>
          <w:iCs/>
        </w:rPr>
        <w:t>https://www.iub.gov.lv/lv/skaidrojums-mazie-un-videjie-uznemumi</w:t>
      </w:r>
    </w:p>
  </w:footnote>
  <w:footnote w:id="2">
    <w:p w14:paraId="76838D9F" w14:textId="77777777" w:rsidR="00F67A11" w:rsidRPr="00D03FA3" w:rsidRDefault="00F67A11" w:rsidP="00F67A11">
      <w:pPr>
        <w:pStyle w:val="FootnoteText"/>
      </w:pPr>
      <w:r w:rsidRPr="00D03FA3">
        <w:rPr>
          <w:rStyle w:val="FootnoteReference"/>
          <w:sz w:val="18"/>
          <w:szCs w:val="18"/>
        </w:rPr>
        <w:footnoteRef/>
      </w:r>
      <w:r w:rsidRPr="00D03FA3">
        <w:rPr>
          <w:lang w:val="da-DK"/>
        </w:rPr>
        <w:t xml:space="preserve"> </w:t>
      </w:r>
      <w:r w:rsidRPr="00D03FA3">
        <w:t>PIL -</w:t>
      </w:r>
      <w:r w:rsidRPr="00D03FA3">
        <w:rPr>
          <w:lang w:val="da-DK"/>
        </w:rPr>
        <w:t xml:space="preserve"> </w:t>
      </w:r>
      <w:r w:rsidRPr="00D03FA3">
        <w:t>https://likumi.lv/ta/id/287760-publisko-iepirkumu-likums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855E09AC"/>
    <w:name w:val="WW8Num33"/>
    <w:lvl w:ilvl="0">
      <w:start w:val="1"/>
      <w:numFmt w:val="decimal"/>
      <w:lvlText w:val="%1."/>
      <w:lvlJc w:val="left"/>
      <w:pPr>
        <w:tabs>
          <w:tab w:val="num" w:pos="360"/>
        </w:tabs>
        <w:ind w:left="360" w:hanging="360"/>
      </w:pPr>
      <w:rPr>
        <w:rFonts w:ascii="Times New Roman" w:eastAsia="Calibri" w:hAnsi="Times New Roman"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4133C0"/>
    <w:multiLevelType w:val="multilevel"/>
    <w:tmpl w:val="21AABF36"/>
    <w:lvl w:ilvl="0">
      <w:start w:val="5"/>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 w15:restartNumberingAfterBreak="0">
    <w:nsid w:val="0E0D4820"/>
    <w:multiLevelType w:val="hybridMultilevel"/>
    <w:tmpl w:val="6EE24076"/>
    <w:lvl w:ilvl="0" w:tplc="A614D26E">
      <w:start w:val="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63A58"/>
    <w:multiLevelType w:val="multilevel"/>
    <w:tmpl w:val="07B62AE8"/>
    <w:lvl w:ilvl="0">
      <w:start w:val="8"/>
      <w:numFmt w:val="decimal"/>
      <w:lvlText w:val="%1."/>
      <w:lvlJc w:val="left"/>
      <w:pPr>
        <w:ind w:left="360" w:hanging="360"/>
      </w:pPr>
      <w:rPr>
        <w:rFonts w:hint="default"/>
      </w:rPr>
    </w:lvl>
    <w:lvl w:ilvl="1">
      <w:start w:val="3"/>
      <w:numFmt w:val="decimal"/>
      <w:lvlText w:val="%1.%2."/>
      <w:lvlJc w:val="left"/>
      <w:pPr>
        <w:ind w:left="54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11407B24"/>
    <w:multiLevelType w:val="multilevel"/>
    <w:tmpl w:val="89027BA6"/>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strike w:val="0"/>
        <w:dstrike w:val="0"/>
        <w:color w:val="auto"/>
        <w:u w:val="none"/>
        <w:effect w:val="none"/>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800"/>
        </w:tabs>
        <w:ind w:left="1800" w:hanging="1800"/>
      </w:pPr>
      <w:rPr>
        <w:color w:val="auto"/>
      </w:rPr>
    </w:lvl>
  </w:abstractNum>
  <w:abstractNum w:abstractNumId="6" w15:restartNumberingAfterBreak="0">
    <w:nsid w:val="11A22390"/>
    <w:multiLevelType w:val="multilevel"/>
    <w:tmpl w:val="784A5016"/>
    <w:lvl w:ilvl="0">
      <w:start w:val="8"/>
      <w:numFmt w:val="decimal"/>
      <w:lvlText w:val="%1."/>
      <w:lvlJc w:val="left"/>
      <w:pPr>
        <w:ind w:left="540" w:hanging="540"/>
      </w:pPr>
      <w:rPr>
        <w:rFonts w:hint="default"/>
        <w:b/>
      </w:rPr>
    </w:lvl>
    <w:lvl w:ilvl="1">
      <w:start w:val="1"/>
      <w:numFmt w:val="decimal"/>
      <w:lvlText w:val="%1.%2."/>
      <w:lvlJc w:val="left"/>
      <w:pPr>
        <w:ind w:left="753" w:hanging="540"/>
      </w:pPr>
      <w:rPr>
        <w:rFonts w:hint="default"/>
        <w:b/>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1359" w:hanging="72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145" w:hanging="108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2931" w:hanging="1440"/>
      </w:pPr>
      <w:rPr>
        <w:rFonts w:hint="default"/>
        <w:b/>
      </w:rPr>
    </w:lvl>
    <w:lvl w:ilvl="8">
      <w:start w:val="1"/>
      <w:numFmt w:val="decimal"/>
      <w:lvlText w:val="%1.%2.%3.%4.%5.%6.%7.%8.%9."/>
      <w:lvlJc w:val="left"/>
      <w:pPr>
        <w:ind w:left="3504" w:hanging="1800"/>
      </w:pPr>
      <w:rPr>
        <w:rFonts w:hint="default"/>
        <w:b/>
      </w:rPr>
    </w:lvl>
  </w:abstractNum>
  <w:abstractNum w:abstractNumId="7" w15:restartNumberingAfterBreak="0">
    <w:nsid w:val="174A230A"/>
    <w:multiLevelType w:val="multilevel"/>
    <w:tmpl w:val="B92C6F80"/>
    <w:lvl w:ilvl="0">
      <w:start w:val="1"/>
      <w:numFmt w:val="decimal"/>
      <w:lvlText w:val="%1."/>
      <w:lvlJc w:val="left"/>
      <w:pPr>
        <w:ind w:left="495" w:hanging="495"/>
      </w:pPr>
      <w:rPr>
        <w:rFonts w:hint="default"/>
      </w:rPr>
    </w:lvl>
    <w:lvl w:ilvl="1">
      <w:start w:val="1"/>
      <w:numFmt w:val="decimal"/>
      <w:lvlText w:val="%2)"/>
      <w:lvlJc w:val="left"/>
      <w:pPr>
        <w:ind w:left="1357" w:hanging="495"/>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696" w:hanging="1800"/>
      </w:pPr>
      <w:rPr>
        <w:rFonts w:hint="default"/>
      </w:rPr>
    </w:lvl>
  </w:abstractNum>
  <w:abstractNum w:abstractNumId="8" w15:restartNumberingAfterBreak="0">
    <w:nsid w:val="17D167A6"/>
    <w:multiLevelType w:val="hybridMultilevel"/>
    <w:tmpl w:val="1B32A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72025B"/>
    <w:multiLevelType w:val="multilevel"/>
    <w:tmpl w:val="294A70DC"/>
    <w:lvl w:ilvl="0">
      <w:start w:val="5"/>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0" w15:restartNumberingAfterBreak="0">
    <w:nsid w:val="28BA31B0"/>
    <w:multiLevelType w:val="hybridMultilevel"/>
    <w:tmpl w:val="42A05A32"/>
    <w:lvl w:ilvl="0" w:tplc="C37C177E">
      <w:start w:val="1"/>
      <w:numFmt w:val="decimal"/>
      <w:lvlText w:val="%1."/>
      <w:lvlJc w:val="left"/>
      <w:pPr>
        <w:ind w:left="360" w:hanging="360"/>
      </w:pPr>
      <w:rPr>
        <w:b w:val="0"/>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11" w15:restartNumberingAfterBreak="0">
    <w:nsid w:val="29A02CF7"/>
    <w:multiLevelType w:val="multilevel"/>
    <w:tmpl w:val="5DCA8E5E"/>
    <w:lvl w:ilvl="0">
      <w:start w:val="8"/>
      <w:numFmt w:val="decimal"/>
      <w:lvlText w:val="%1."/>
      <w:lvlJc w:val="left"/>
      <w:pPr>
        <w:ind w:left="360" w:hanging="360"/>
      </w:pPr>
      <w:rPr>
        <w:rFonts w:hint="default"/>
      </w:rPr>
    </w:lvl>
    <w:lvl w:ilvl="1">
      <w:start w:val="6"/>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C3D4F8C"/>
    <w:multiLevelType w:val="multilevel"/>
    <w:tmpl w:val="1C006E6E"/>
    <w:lvl w:ilvl="0">
      <w:start w:val="1"/>
      <w:numFmt w:val="decimal"/>
      <w:lvlText w:val="%1."/>
      <w:lvlJc w:val="left"/>
      <w:pPr>
        <w:tabs>
          <w:tab w:val="num" w:pos="360"/>
        </w:tabs>
        <w:ind w:left="360" w:hanging="360"/>
      </w:pPr>
      <w:rPr>
        <w:rFonts w:cs="Times New Roman"/>
      </w:rPr>
    </w:lvl>
    <w:lvl w:ilvl="1">
      <w:start w:val="1"/>
      <w:numFmt w:val="decimal"/>
      <w:suff w:val="space"/>
      <w:lvlText w:val="%1.%2."/>
      <w:lvlJc w:val="left"/>
      <w:pPr>
        <w:ind w:left="574" w:hanging="432"/>
      </w:pPr>
      <w:rPr>
        <w:rFonts w:cs="Times New Roman"/>
        <w:b w:val="0"/>
        <w:i w:val="0"/>
        <w:strike w:val="0"/>
        <w:dstrike w:val="0"/>
        <w:u w:val="none"/>
        <w:effect w:val="none"/>
      </w:rPr>
    </w:lvl>
    <w:lvl w:ilvl="2">
      <w:start w:val="1"/>
      <w:numFmt w:val="decimal"/>
      <w:suff w:val="space"/>
      <w:lvlText w:val="%1.%2.%3."/>
      <w:lvlJc w:val="left"/>
      <w:pPr>
        <w:ind w:left="1224" w:hanging="504"/>
      </w:pPr>
      <w:rPr>
        <w:rFonts w:cs="Times New Roman"/>
        <w:strike w:val="0"/>
        <w:dstrike w:val="0"/>
        <w:u w:val="none"/>
        <w:effect w:val="none"/>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4" w15:restartNumberingAfterBreak="0">
    <w:nsid w:val="38C64B70"/>
    <w:multiLevelType w:val="hybridMultilevel"/>
    <w:tmpl w:val="8D882824"/>
    <w:lvl w:ilvl="0" w:tplc="44BAE944">
      <w:start w:val="1"/>
      <w:numFmt w:val="lowerLetter"/>
      <w:lvlText w:val="%1)"/>
      <w:lvlJc w:val="left"/>
      <w:pPr>
        <w:ind w:left="765" w:hanging="40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723767"/>
    <w:multiLevelType w:val="hybridMultilevel"/>
    <w:tmpl w:val="1E04EB1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C2101A1"/>
    <w:multiLevelType w:val="multilevel"/>
    <w:tmpl w:val="79F663B6"/>
    <w:lvl w:ilvl="0">
      <w:start w:val="1"/>
      <w:numFmt w:val="decimal"/>
      <w:lvlText w:val="%1."/>
      <w:lvlJc w:val="left"/>
      <w:pPr>
        <w:tabs>
          <w:tab w:val="num" w:pos="360"/>
        </w:tabs>
        <w:ind w:left="360" w:hanging="360"/>
      </w:pPr>
      <w:rPr>
        <w:rFonts w:cs="Times New Roman"/>
        <w:b/>
        <w:i w:val="0"/>
      </w:rPr>
    </w:lvl>
    <w:lvl w:ilvl="1">
      <w:start w:val="1"/>
      <w:numFmt w:val="decimal"/>
      <w:suff w:val="space"/>
      <w:lvlText w:val="%1.%2."/>
      <w:lvlJc w:val="left"/>
      <w:pPr>
        <w:ind w:left="792" w:hanging="432"/>
      </w:pPr>
      <w:rPr>
        <w:rFonts w:cs="Times New Roman"/>
        <w:color w:val="auto"/>
        <w:sz w:val="24"/>
        <w:szCs w:val="24"/>
      </w:rPr>
    </w:lvl>
    <w:lvl w:ilvl="2">
      <w:start w:val="1"/>
      <w:numFmt w:val="decimal"/>
      <w:suff w:val="space"/>
      <w:lvlText w:val="%1.%2.%3."/>
      <w:lvlJc w:val="left"/>
      <w:pPr>
        <w:ind w:left="1071" w:hanging="504"/>
      </w:pPr>
      <w:rPr>
        <w:rFonts w:cs="Times New Roman"/>
        <w:b w:val="0"/>
        <w:i w:val="0"/>
        <w:strike w:val="0"/>
        <w:dstrike w:val="0"/>
        <w:color w:val="auto"/>
        <w:u w:val="none"/>
        <w:effect w:val="none"/>
      </w:rPr>
    </w:lvl>
    <w:lvl w:ilvl="3">
      <w:start w:val="1"/>
      <w:numFmt w:val="decimal"/>
      <w:lvlText w:val="%1.%2.%3.%4."/>
      <w:lvlJc w:val="left"/>
      <w:pPr>
        <w:tabs>
          <w:tab w:val="num" w:pos="1713"/>
        </w:tabs>
        <w:ind w:left="1641" w:hanging="648"/>
      </w:pPr>
      <w:rPr>
        <w:rFonts w:cs="Times New Roman"/>
        <w:b w:val="0"/>
        <w:i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3D1D51E0"/>
    <w:multiLevelType w:val="multilevel"/>
    <w:tmpl w:val="41E8D5D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i w:val="0"/>
        <w:iCs/>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8" w15:restartNumberingAfterBreak="0">
    <w:nsid w:val="3D3E3992"/>
    <w:multiLevelType w:val="hybridMultilevel"/>
    <w:tmpl w:val="7F8CC030"/>
    <w:lvl w:ilvl="0" w:tplc="0409000F">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E881905"/>
    <w:multiLevelType w:val="multilevel"/>
    <w:tmpl w:val="D4E0252A"/>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i w:val="0"/>
        <w:iCs/>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3EA16246"/>
    <w:multiLevelType w:val="multilevel"/>
    <w:tmpl w:val="A1107C4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B6CE2"/>
    <w:multiLevelType w:val="hybridMultilevel"/>
    <w:tmpl w:val="9B581C30"/>
    <w:lvl w:ilvl="0" w:tplc="08E0D764">
      <w:start w:val="3"/>
      <w:numFmt w:val="lowerLetter"/>
      <w:lvlText w:val="%1)"/>
      <w:lvlJc w:val="left"/>
      <w:pPr>
        <w:ind w:left="928" w:hanging="360"/>
      </w:pPr>
      <w:rPr>
        <w:rFonts w:hint="default"/>
        <w:b/>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BF2ED1BA">
      <w:start w:val="1"/>
      <w:numFmt w:val="lowerLetter"/>
      <w:lvlText w:val="%4)"/>
      <w:lvlJc w:val="left"/>
      <w:pPr>
        <w:ind w:left="3088" w:hanging="360"/>
      </w:pPr>
      <w:rPr>
        <w:rFonts w:ascii="Times New Roman" w:eastAsia="Calibri" w:hAnsi="Times New Roman" w:cs="Times New Roman"/>
        <w:color w:val="auto"/>
      </w:r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2"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3" w15:restartNumberingAfterBreak="0">
    <w:nsid w:val="4F692A74"/>
    <w:multiLevelType w:val="multilevel"/>
    <w:tmpl w:val="AE8EF2D4"/>
    <w:lvl w:ilvl="0">
      <w:start w:val="1"/>
      <w:numFmt w:val="decimal"/>
      <w:pStyle w:val="Heading1"/>
      <w:lvlText w:val="%1."/>
      <w:lvlJc w:val="left"/>
      <w:pPr>
        <w:tabs>
          <w:tab w:val="num" w:pos="2417"/>
        </w:tabs>
        <w:ind w:left="2417" w:hanging="432"/>
      </w:pPr>
      <w:rPr>
        <w:rFonts w:hint="default"/>
      </w:rPr>
    </w:lvl>
    <w:lvl w:ilvl="1">
      <w:start w:val="1"/>
      <w:numFmt w:val="decimal"/>
      <w:pStyle w:val="Heading2"/>
      <w:lvlText w:val="%1.%2."/>
      <w:lvlJc w:val="left"/>
      <w:pPr>
        <w:tabs>
          <w:tab w:val="num" w:pos="576"/>
        </w:tabs>
        <w:ind w:left="576" w:hanging="576"/>
      </w:pPr>
      <w:rPr>
        <w:rFonts w:hint="default"/>
        <w:b w:val="0"/>
      </w:rPr>
    </w:lvl>
    <w:lvl w:ilvl="2">
      <w:start w:val="1"/>
      <w:numFmt w:val="decimal"/>
      <w:pStyle w:val="Heading3"/>
      <w:lvlText w:val="%1.%2.%3."/>
      <w:lvlJc w:val="left"/>
      <w:pPr>
        <w:tabs>
          <w:tab w:val="num" w:pos="720"/>
        </w:tabs>
        <w:ind w:left="720" w:hanging="720"/>
      </w:pPr>
      <w:rPr>
        <w:rFonts w:hint="default"/>
        <w:b w:val="0"/>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4" w15:restartNumberingAfterBreak="0">
    <w:nsid w:val="507A2BB4"/>
    <w:multiLevelType w:val="multilevel"/>
    <w:tmpl w:val="6BEC93C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6430F63"/>
    <w:multiLevelType w:val="multilevel"/>
    <w:tmpl w:val="1302A680"/>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BF1576"/>
    <w:multiLevelType w:val="multilevel"/>
    <w:tmpl w:val="17CA0534"/>
    <w:lvl w:ilvl="0">
      <w:start w:val="1"/>
      <w:numFmt w:val="decimal"/>
      <w:lvlText w:val="%1."/>
      <w:lvlJc w:val="left"/>
      <w:pPr>
        <w:ind w:left="720" w:hanging="720"/>
      </w:pPr>
      <w:rPr>
        <w:rFonts w:hint="default"/>
      </w:rPr>
    </w:lvl>
    <w:lvl w:ilvl="1">
      <w:start w:val="4"/>
      <w:numFmt w:val="decimal"/>
      <w:lvlText w:val="%1.%2."/>
      <w:lvlJc w:val="left"/>
      <w:pPr>
        <w:ind w:left="814" w:hanging="720"/>
      </w:pPr>
      <w:rPr>
        <w:rFonts w:hint="default"/>
      </w:rPr>
    </w:lvl>
    <w:lvl w:ilvl="2">
      <w:start w:val="3"/>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7" w15:restartNumberingAfterBreak="0">
    <w:nsid w:val="56E378BF"/>
    <w:multiLevelType w:val="hybridMultilevel"/>
    <w:tmpl w:val="ED0EB4B4"/>
    <w:lvl w:ilvl="0" w:tplc="02ACC6FE">
      <w:start w:val="1"/>
      <w:numFmt w:val="decimal"/>
      <w:lvlText w:val="%1."/>
      <w:lvlJc w:val="left"/>
      <w:pPr>
        <w:ind w:left="502"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4C4CB8"/>
    <w:multiLevelType w:val="multilevel"/>
    <w:tmpl w:val="CF3010D2"/>
    <w:lvl w:ilvl="0">
      <w:start w:val="1"/>
      <w:numFmt w:val="decimal"/>
      <w:lvlText w:val="%1."/>
      <w:lvlJc w:val="left"/>
      <w:pPr>
        <w:ind w:left="360" w:hanging="360"/>
      </w:pPr>
      <w:rPr>
        <w:b/>
        <w:bCs/>
      </w:rPr>
    </w:lvl>
    <w:lvl w:ilvl="1">
      <w:start w:val="1"/>
      <w:numFmt w:val="decimal"/>
      <w:lvlText w:val="%1.%2."/>
      <w:lvlJc w:val="left"/>
      <w:pPr>
        <w:ind w:left="432" w:hanging="432"/>
      </w:pPr>
      <w:rPr>
        <w:b w:val="0"/>
        <w:bCs/>
      </w:rPr>
    </w:lvl>
    <w:lvl w:ilvl="2">
      <w:start w:val="1"/>
      <w:numFmt w:val="decimal"/>
      <w:lvlText w:val="%1.%2.%3."/>
      <w:lvlJc w:val="left"/>
      <w:pPr>
        <w:ind w:left="504" w:hanging="504"/>
      </w:pPr>
      <w:rPr>
        <w:b w:val="0"/>
        <w:bCs w:val="0"/>
        <w:color w:val="auto"/>
        <w:sz w:val="24"/>
        <w:szCs w:val="24"/>
      </w:rPr>
    </w:lvl>
    <w:lvl w:ilvl="3">
      <w:start w:val="1"/>
      <w:numFmt w:val="lowerLetter"/>
      <w:lvlText w:val="%4)"/>
      <w:lvlJc w:val="left"/>
      <w:pPr>
        <w:ind w:left="1216" w:hanging="648"/>
      </w:pPr>
      <w:rPr>
        <w:rFonts w:hint="default"/>
        <w:b w:val="0"/>
        <w:bCs w:val="0"/>
        <w:i w:val="0"/>
        <w:color w:val="auto"/>
        <w:sz w:val="24"/>
        <w:szCs w:val="24"/>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BB22C0"/>
    <w:multiLevelType w:val="hybridMultilevel"/>
    <w:tmpl w:val="888E1CDE"/>
    <w:lvl w:ilvl="0" w:tplc="0426000F">
      <w:start w:val="1"/>
      <w:numFmt w:val="decimal"/>
      <w:lvlText w:val="%1."/>
      <w:lvlJc w:val="left"/>
      <w:pPr>
        <w:ind w:left="786" w:hanging="360"/>
      </w:pPr>
    </w:lvl>
    <w:lvl w:ilvl="1" w:tplc="865872A2">
      <w:numFmt w:val="bullet"/>
      <w:lvlText w:val=""/>
      <w:lvlJc w:val="left"/>
      <w:pPr>
        <w:ind w:left="1440" w:hanging="360"/>
      </w:pPr>
      <w:rPr>
        <w:rFonts w:ascii="Symbol" w:eastAsiaTheme="minorHAnsi" w:hAnsi="Symbol" w:cs="Times New Roman" w:hint="default"/>
        <w:i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B464C92"/>
    <w:multiLevelType w:val="multilevel"/>
    <w:tmpl w:val="A734EDF2"/>
    <w:lvl w:ilvl="0">
      <w:start w:val="4"/>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65763ABF"/>
    <w:multiLevelType w:val="hybridMultilevel"/>
    <w:tmpl w:val="95904636"/>
    <w:lvl w:ilvl="0" w:tplc="0426000F">
      <w:start w:val="1"/>
      <w:numFmt w:val="decimal"/>
      <w:lvlText w:val="%1."/>
      <w:lvlJc w:val="left"/>
      <w:pPr>
        <w:tabs>
          <w:tab w:val="num" w:pos="360"/>
        </w:tabs>
        <w:ind w:left="360" w:hanging="360"/>
      </w:pPr>
    </w:lvl>
    <w:lvl w:ilvl="1" w:tplc="04260001">
      <w:start w:val="1"/>
      <w:numFmt w:val="bullet"/>
      <w:lvlText w:val=""/>
      <w:lvlJc w:val="left"/>
      <w:pPr>
        <w:tabs>
          <w:tab w:val="num" w:pos="1440"/>
        </w:tabs>
        <w:ind w:left="1440" w:hanging="360"/>
      </w:pPr>
      <w:rPr>
        <w:rFonts w:ascii="Symbol" w:hAnsi="Symbol"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2" w15:restartNumberingAfterBreak="0">
    <w:nsid w:val="6A767113"/>
    <w:multiLevelType w:val="multilevel"/>
    <w:tmpl w:val="1794F4B6"/>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i w:val="0"/>
        <w:iCs/>
        <w:strike w:val="0"/>
        <w:color w:val="auto"/>
        <w:sz w:val="24"/>
        <w:szCs w:val="24"/>
      </w:rPr>
    </w:lvl>
    <w:lvl w:ilvl="2">
      <w:start w:val="1"/>
      <w:numFmt w:val="decimal"/>
      <w:pStyle w:val="111Lgumam"/>
      <w:lvlText w:val="%1.%2.%3."/>
      <w:lvlJc w:val="left"/>
      <w:pPr>
        <w:ind w:left="2206"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bCs/>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D727A89"/>
    <w:multiLevelType w:val="multilevel"/>
    <w:tmpl w:val="20C0CB74"/>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4"/>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1FC1D20"/>
    <w:multiLevelType w:val="hybridMultilevel"/>
    <w:tmpl w:val="A2B0A31E"/>
    <w:lvl w:ilvl="0" w:tplc="97C84404">
      <w:start w:val="1"/>
      <w:numFmt w:val="decimal"/>
      <w:pStyle w:val="1pielikums"/>
      <w:lvlText w:val="%1. pielikums"/>
      <w:lvlJc w:val="left"/>
      <w:pPr>
        <w:ind w:left="900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5" w15:restartNumberingAfterBreak="0">
    <w:nsid w:val="72ED4D8D"/>
    <w:multiLevelType w:val="hybridMultilevel"/>
    <w:tmpl w:val="582CEBAA"/>
    <w:lvl w:ilvl="0" w:tplc="6ABABEB2">
      <w:start w:val="1"/>
      <w:numFmt w:val="decimal"/>
      <w:lvlText w:val="%1."/>
      <w:lvlJc w:val="left"/>
      <w:pPr>
        <w:ind w:left="360" w:hanging="360"/>
      </w:pPr>
      <w:rPr>
        <w:b w:val="0"/>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6" w15:restartNumberingAfterBreak="0">
    <w:nsid w:val="79B32A96"/>
    <w:multiLevelType w:val="multilevel"/>
    <w:tmpl w:val="08F03316"/>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7F95400C"/>
    <w:multiLevelType w:val="multilevel"/>
    <w:tmpl w:val="81B44F56"/>
    <w:lvl w:ilvl="0">
      <w:start w:val="6"/>
      <w:numFmt w:val="decimal"/>
      <w:lvlText w:val="%1."/>
      <w:lvlJc w:val="left"/>
      <w:pPr>
        <w:tabs>
          <w:tab w:val="num" w:pos="360"/>
        </w:tabs>
        <w:ind w:left="360" w:hanging="360"/>
      </w:pPr>
      <w:rPr>
        <w:sz w:val="24"/>
        <w:szCs w:val="24"/>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28"/>
  </w:num>
  <w:num w:numId="11">
    <w:abstractNumId w:val="29"/>
  </w:num>
  <w:num w:numId="12">
    <w:abstractNumId w:val="7"/>
  </w:num>
  <w:num w:numId="13">
    <w:abstractNumId w:val="10"/>
  </w:num>
  <w:num w:numId="14">
    <w:abstractNumId w:val="23"/>
  </w:num>
  <w:num w:numId="15">
    <w:abstractNumId w:val="9"/>
  </w:num>
  <w:num w:numId="16">
    <w:abstractNumId w:val="2"/>
  </w:num>
  <w:num w:numId="17">
    <w:abstractNumId w:val="25"/>
  </w:num>
  <w:num w:numId="18">
    <w:abstractNumId w:val="3"/>
  </w:num>
  <w:num w:numId="19">
    <w:abstractNumId w:val="21"/>
  </w:num>
  <w:num w:numId="20">
    <w:abstractNumId w:val="32"/>
  </w:num>
  <w:num w:numId="21">
    <w:abstractNumId w:val="30"/>
  </w:num>
  <w:num w:numId="22">
    <w:abstractNumId w:val="33"/>
  </w:num>
  <w:num w:numId="23">
    <w:abstractNumId w:val="26"/>
  </w:num>
  <w:num w:numId="24">
    <w:abstractNumId w:val="6"/>
  </w:num>
  <w:num w:numId="25">
    <w:abstractNumId w:val="4"/>
  </w:num>
  <w:num w:numId="26">
    <w:abstractNumId w:val="18"/>
  </w:num>
  <w:num w:numId="27">
    <w:abstractNumId w:val="8"/>
  </w:num>
  <w:num w:numId="28">
    <w:abstractNumId w:val="20"/>
  </w:num>
  <w:num w:numId="29">
    <w:abstractNumId w:val="11"/>
  </w:num>
  <w:num w:numId="30">
    <w:abstractNumId w:val="24"/>
    <w:lvlOverride w:ilvl="0">
      <w:lvl w:ilvl="0">
        <w:start w:val="1"/>
        <w:numFmt w:val="decimal"/>
        <w:lvlText w:val="%1."/>
        <w:lvlJc w:val="left"/>
        <w:pPr>
          <w:tabs>
            <w:tab w:val="num" w:pos="360"/>
          </w:tabs>
          <w:ind w:left="360" w:hanging="360"/>
        </w:pPr>
        <w:rPr>
          <w:rFonts w:ascii="Times New Roman" w:hAnsi="Times New Roman" w:cs="Times New Roman" w:hint="default"/>
          <w:sz w:val="24"/>
          <w:szCs w:val="24"/>
        </w:r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1">
    <w:abstractNumId w:val="24"/>
  </w:num>
  <w:num w:numId="32">
    <w:abstractNumId w:val="27"/>
  </w:num>
  <w:num w:numId="33">
    <w:abstractNumId w:val="22"/>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34"/>
  </w:num>
  <w:num w:numId="39">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BA8"/>
    <w:rsid w:val="00001515"/>
    <w:rsid w:val="00002E43"/>
    <w:rsid w:val="00007F37"/>
    <w:rsid w:val="000171F2"/>
    <w:rsid w:val="0001729C"/>
    <w:rsid w:val="00020021"/>
    <w:rsid w:val="00020D3D"/>
    <w:rsid w:val="0002278A"/>
    <w:rsid w:val="0002678E"/>
    <w:rsid w:val="00027BCA"/>
    <w:rsid w:val="0004242A"/>
    <w:rsid w:val="00044AF2"/>
    <w:rsid w:val="000601B2"/>
    <w:rsid w:val="00063C3E"/>
    <w:rsid w:val="000904A8"/>
    <w:rsid w:val="00096168"/>
    <w:rsid w:val="000B05A3"/>
    <w:rsid w:val="000B0C4A"/>
    <w:rsid w:val="000B49A7"/>
    <w:rsid w:val="000C6A86"/>
    <w:rsid w:val="000D045D"/>
    <w:rsid w:val="000D1F0B"/>
    <w:rsid w:val="000E6960"/>
    <w:rsid w:val="000F212A"/>
    <w:rsid w:val="001075C5"/>
    <w:rsid w:val="00112921"/>
    <w:rsid w:val="00112D53"/>
    <w:rsid w:val="00112E13"/>
    <w:rsid w:val="0012258E"/>
    <w:rsid w:val="0012455B"/>
    <w:rsid w:val="00127F68"/>
    <w:rsid w:val="00133DA6"/>
    <w:rsid w:val="00134C71"/>
    <w:rsid w:val="001404D5"/>
    <w:rsid w:val="00140FC3"/>
    <w:rsid w:val="00155FCF"/>
    <w:rsid w:val="00161D2E"/>
    <w:rsid w:val="00175251"/>
    <w:rsid w:val="00176056"/>
    <w:rsid w:val="001911D6"/>
    <w:rsid w:val="00192A29"/>
    <w:rsid w:val="0019737F"/>
    <w:rsid w:val="001A40D5"/>
    <w:rsid w:val="001A5F3E"/>
    <w:rsid w:val="001B5336"/>
    <w:rsid w:val="001B7474"/>
    <w:rsid w:val="001C0CD2"/>
    <w:rsid w:val="001C466F"/>
    <w:rsid w:val="001D5E1A"/>
    <w:rsid w:val="001D6687"/>
    <w:rsid w:val="001D66BE"/>
    <w:rsid w:val="001E2801"/>
    <w:rsid w:val="001F25E1"/>
    <w:rsid w:val="001F3965"/>
    <w:rsid w:val="00200B0F"/>
    <w:rsid w:val="00201DC1"/>
    <w:rsid w:val="002055BB"/>
    <w:rsid w:val="00213BB4"/>
    <w:rsid w:val="00217972"/>
    <w:rsid w:val="00235124"/>
    <w:rsid w:val="00235D6D"/>
    <w:rsid w:val="00240349"/>
    <w:rsid w:val="00243F13"/>
    <w:rsid w:val="002449D1"/>
    <w:rsid w:val="00250C3F"/>
    <w:rsid w:val="00261FB4"/>
    <w:rsid w:val="00264032"/>
    <w:rsid w:val="002700C2"/>
    <w:rsid w:val="00270A8E"/>
    <w:rsid w:val="0027194B"/>
    <w:rsid w:val="00273424"/>
    <w:rsid w:val="00276141"/>
    <w:rsid w:val="0027751F"/>
    <w:rsid w:val="00280E7E"/>
    <w:rsid w:val="00286E80"/>
    <w:rsid w:val="002A65CA"/>
    <w:rsid w:val="002A76AB"/>
    <w:rsid w:val="002D61F9"/>
    <w:rsid w:val="002E2960"/>
    <w:rsid w:val="002E44CD"/>
    <w:rsid w:val="002E53B7"/>
    <w:rsid w:val="002F5E86"/>
    <w:rsid w:val="003063FE"/>
    <w:rsid w:val="00311F85"/>
    <w:rsid w:val="00312CB9"/>
    <w:rsid w:val="0032154B"/>
    <w:rsid w:val="0033366A"/>
    <w:rsid w:val="00334914"/>
    <w:rsid w:val="0034373E"/>
    <w:rsid w:val="00347BD1"/>
    <w:rsid w:val="00356B12"/>
    <w:rsid w:val="00360844"/>
    <w:rsid w:val="00374777"/>
    <w:rsid w:val="003875D6"/>
    <w:rsid w:val="00387B6E"/>
    <w:rsid w:val="00394387"/>
    <w:rsid w:val="003945F9"/>
    <w:rsid w:val="003A50F2"/>
    <w:rsid w:val="003B05A4"/>
    <w:rsid w:val="003C1033"/>
    <w:rsid w:val="003C5CE4"/>
    <w:rsid w:val="003C5CF7"/>
    <w:rsid w:val="003D35AB"/>
    <w:rsid w:val="003D59DB"/>
    <w:rsid w:val="003E189C"/>
    <w:rsid w:val="003E3B36"/>
    <w:rsid w:val="003E53DB"/>
    <w:rsid w:val="003E7344"/>
    <w:rsid w:val="003F009D"/>
    <w:rsid w:val="004128DD"/>
    <w:rsid w:val="00414B97"/>
    <w:rsid w:val="00416C44"/>
    <w:rsid w:val="00417178"/>
    <w:rsid w:val="004222D6"/>
    <w:rsid w:val="00424756"/>
    <w:rsid w:val="00427683"/>
    <w:rsid w:val="00427C7C"/>
    <w:rsid w:val="00436C40"/>
    <w:rsid w:val="00437693"/>
    <w:rsid w:val="00443930"/>
    <w:rsid w:val="0045249F"/>
    <w:rsid w:val="00456D9B"/>
    <w:rsid w:val="00457869"/>
    <w:rsid w:val="00465364"/>
    <w:rsid w:val="00475B64"/>
    <w:rsid w:val="00480BEC"/>
    <w:rsid w:val="0048110B"/>
    <w:rsid w:val="00484DD5"/>
    <w:rsid w:val="00491F63"/>
    <w:rsid w:val="00492C59"/>
    <w:rsid w:val="00492FC2"/>
    <w:rsid w:val="004A1030"/>
    <w:rsid w:val="004A468D"/>
    <w:rsid w:val="004B16F5"/>
    <w:rsid w:val="004B6CAB"/>
    <w:rsid w:val="004D7A68"/>
    <w:rsid w:val="004E4BFB"/>
    <w:rsid w:val="004E64D9"/>
    <w:rsid w:val="004F23AF"/>
    <w:rsid w:val="00513B5E"/>
    <w:rsid w:val="00516872"/>
    <w:rsid w:val="00521175"/>
    <w:rsid w:val="00523606"/>
    <w:rsid w:val="0053210E"/>
    <w:rsid w:val="00532691"/>
    <w:rsid w:val="005328EE"/>
    <w:rsid w:val="00535AEA"/>
    <w:rsid w:val="00536449"/>
    <w:rsid w:val="00536DC5"/>
    <w:rsid w:val="005447C1"/>
    <w:rsid w:val="00544D01"/>
    <w:rsid w:val="00544D23"/>
    <w:rsid w:val="005513A1"/>
    <w:rsid w:val="005554E7"/>
    <w:rsid w:val="00556739"/>
    <w:rsid w:val="00574BA8"/>
    <w:rsid w:val="00575FEA"/>
    <w:rsid w:val="00576F0E"/>
    <w:rsid w:val="005838DA"/>
    <w:rsid w:val="005855A2"/>
    <w:rsid w:val="00586B74"/>
    <w:rsid w:val="00593D43"/>
    <w:rsid w:val="0059515B"/>
    <w:rsid w:val="005A28C1"/>
    <w:rsid w:val="005A396B"/>
    <w:rsid w:val="005B43D4"/>
    <w:rsid w:val="005B59D2"/>
    <w:rsid w:val="005B73A0"/>
    <w:rsid w:val="005B7474"/>
    <w:rsid w:val="005C0048"/>
    <w:rsid w:val="005C2C4E"/>
    <w:rsid w:val="005D4297"/>
    <w:rsid w:val="005D4E4A"/>
    <w:rsid w:val="005D5C17"/>
    <w:rsid w:val="005E2FE8"/>
    <w:rsid w:val="005E5B47"/>
    <w:rsid w:val="005E688D"/>
    <w:rsid w:val="00602F07"/>
    <w:rsid w:val="006043F1"/>
    <w:rsid w:val="006062B4"/>
    <w:rsid w:val="00610C27"/>
    <w:rsid w:val="006160AC"/>
    <w:rsid w:val="0063186B"/>
    <w:rsid w:val="00632292"/>
    <w:rsid w:val="006324F3"/>
    <w:rsid w:val="00642FFF"/>
    <w:rsid w:val="00643E07"/>
    <w:rsid w:val="00644C2D"/>
    <w:rsid w:val="006568A0"/>
    <w:rsid w:val="00657D04"/>
    <w:rsid w:val="00660024"/>
    <w:rsid w:val="006601A8"/>
    <w:rsid w:val="00662EA0"/>
    <w:rsid w:val="00665476"/>
    <w:rsid w:val="00671197"/>
    <w:rsid w:val="006744D0"/>
    <w:rsid w:val="00696279"/>
    <w:rsid w:val="006A5259"/>
    <w:rsid w:val="006B409F"/>
    <w:rsid w:val="006B5025"/>
    <w:rsid w:val="006B67FE"/>
    <w:rsid w:val="006C3D18"/>
    <w:rsid w:val="006C58A9"/>
    <w:rsid w:val="006D657B"/>
    <w:rsid w:val="006E2681"/>
    <w:rsid w:val="006E60A0"/>
    <w:rsid w:val="006E7A4E"/>
    <w:rsid w:val="006F6214"/>
    <w:rsid w:val="00704314"/>
    <w:rsid w:val="007055F2"/>
    <w:rsid w:val="00710BF0"/>
    <w:rsid w:val="00714C4F"/>
    <w:rsid w:val="00715DDA"/>
    <w:rsid w:val="0072157A"/>
    <w:rsid w:val="00723DAA"/>
    <w:rsid w:val="007260ED"/>
    <w:rsid w:val="00733530"/>
    <w:rsid w:val="007521D1"/>
    <w:rsid w:val="0077044C"/>
    <w:rsid w:val="0077566C"/>
    <w:rsid w:val="0078440E"/>
    <w:rsid w:val="0079426F"/>
    <w:rsid w:val="00794AB1"/>
    <w:rsid w:val="007978CC"/>
    <w:rsid w:val="007B33A0"/>
    <w:rsid w:val="007D3E18"/>
    <w:rsid w:val="007D71BB"/>
    <w:rsid w:val="007E707B"/>
    <w:rsid w:val="007E7B76"/>
    <w:rsid w:val="007F1711"/>
    <w:rsid w:val="00800C95"/>
    <w:rsid w:val="00807AC4"/>
    <w:rsid w:val="008150BF"/>
    <w:rsid w:val="008279C9"/>
    <w:rsid w:val="008360EF"/>
    <w:rsid w:val="00854C0B"/>
    <w:rsid w:val="00854C77"/>
    <w:rsid w:val="008579C8"/>
    <w:rsid w:val="00861D0A"/>
    <w:rsid w:val="0087769D"/>
    <w:rsid w:val="00880A50"/>
    <w:rsid w:val="00880F65"/>
    <w:rsid w:val="0088114E"/>
    <w:rsid w:val="008946CB"/>
    <w:rsid w:val="008953CD"/>
    <w:rsid w:val="008A0AA5"/>
    <w:rsid w:val="008A3F06"/>
    <w:rsid w:val="008A3F13"/>
    <w:rsid w:val="008B0DA4"/>
    <w:rsid w:val="008B4BC2"/>
    <w:rsid w:val="008B554D"/>
    <w:rsid w:val="008B7EAA"/>
    <w:rsid w:val="008C2A7D"/>
    <w:rsid w:val="008C2BBB"/>
    <w:rsid w:val="008D4CC8"/>
    <w:rsid w:val="008D534D"/>
    <w:rsid w:val="008E1C72"/>
    <w:rsid w:val="008E4033"/>
    <w:rsid w:val="00900EEF"/>
    <w:rsid w:val="00903868"/>
    <w:rsid w:val="00904F3B"/>
    <w:rsid w:val="009055F4"/>
    <w:rsid w:val="00914917"/>
    <w:rsid w:val="0093086C"/>
    <w:rsid w:val="00941377"/>
    <w:rsid w:val="009467F1"/>
    <w:rsid w:val="0095079C"/>
    <w:rsid w:val="00950F23"/>
    <w:rsid w:val="00951DA9"/>
    <w:rsid w:val="00952147"/>
    <w:rsid w:val="009607F9"/>
    <w:rsid w:val="00961F6E"/>
    <w:rsid w:val="00977D7D"/>
    <w:rsid w:val="009A3133"/>
    <w:rsid w:val="009A3658"/>
    <w:rsid w:val="009A5F4D"/>
    <w:rsid w:val="009B1B3E"/>
    <w:rsid w:val="009B2038"/>
    <w:rsid w:val="009C578C"/>
    <w:rsid w:val="009D2E04"/>
    <w:rsid w:val="009D2F63"/>
    <w:rsid w:val="009D5BCE"/>
    <w:rsid w:val="009E5D2E"/>
    <w:rsid w:val="009E73FA"/>
    <w:rsid w:val="00A018C1"/>
    <w:rsid w:val="00A038ED"/>
    <w:rsid w:val="00A03BE8"/>
    <w:rsid w:val="00A05E6B"/>
    <w:rsid w:val="00A12707"/>
    <w:rsid w:val="00A15DB8"/>
    <w:rsid w:val="00A21C99"/>
    <w:rsid w:val="00A2449C"/>
    <w:rsid w:val="00A40651"/>
    <w:rsid w:val="00A46141"/>
    <w:rsid w:val="00A548EE"/>
    <w:rsid w:val="00A55606"/>
    <w:rsid w:val="00A657A8"/>
    <w:rsid w:val="00A7461A"/>
    <w:rsid w:val="00A874C2"/>
    <w:rsid w:val="00A92EB2"/>
    <w:rsid w:val="00A9410B"/>
    <w:rsid w:val="00A9427E"/>
    <w:rsid w:val="00A94A3F"/>
    <w:rsid w:val="00AA3C19"/>
    <w:rsid w:val="00AB2A40"/>
    <w:rsid w:val="00AB7CC1"/>
    <w:rsid w:val="00AC0989"/>
    <w:rsid w:val="00AC214C"/>
    <w:rsid w:val="00AC2260"/>
    <w:rsid w:val="00AC5504"/>
    <w:rsid w:val="00AC648B"/>
    <w:rsid w:val="00AE0445"/>
    <w:rsid w:val="00AE1B95"/>
    <w:rsid w:val="00AE5F4E"/>
    <w:rsid w:val="00AF434E"/>
    <w:rsid w:val="00B00A24"/>
    <w:rsid w:val="00B10E83"/>
    <w:rsid w:val="00B15CEA"/>
    <w:rsid w:val="00B177DA"/>
    <w:rsid w:val="00B254A1"/>
    <w:rsid w:val="00B304D1"/>
    <w:rsid w:val="00B416D1"/>
    <w:rsid w:val="00B4190C"/>
    <w:rsid w:val="00B45E39"/>
    <w:rsid w:val="00B5498F"/>
    <w:rsid w:val="00B56EE7"/>
    <w:rsid w:val="00B57223"/>
    <w:rsid w:val="00B62E29"/>
    <w:rsid w:val="00B646C0"/>
    <w:rsid w:val="00B65386"/>
    <w:rsid w:val="00B83398"/>
    <w:rsid w:val="00BC238A"/>
    <w:rsid w:val="00BD251F"/>
    <w:rsid w:val="00BE12F7"/>
    <w:rsid w:val="00BE2EE4"/>
    <w:rsid w:val="00BF7C85"/>
    <w:rsid w:val="00C000BC"/>
    <w:rsid w:val="00C0224A"/>
    <w:rsid w:val="00C1428A"/>
    <w:rsid w:val="00C243F7"/>
    <w:rsid w:val="00C247BE"/>
    <w:rsid w:val="00C24F3E"/>
    <w:rsid w:val="00C31684"/>
    <w:rsid w:val="00C327FF"/>
    <w:rsid w:val="00C371F7"/>
    <w:rsid w:val="00C500A6"/>
    <w:rsid w:val="00C527AA"/>
    <w:rsid w:val="00C60E56"/>
    <w:rsid w:val="00C61F1D"/>
    <w:rsid w:val="00C6656D"/>
    <w:rsid w:val="00C72AAA"/>
    <w:rsid w:val="00C9311D"/>
    <w:rsid w:val="00CA0A7A"/>
    <w:rsid w:val="00CA0D99"/>
    <w:rsid w:val="00CA0F7C"/>
    <w:rsid w:val="00CE6F4B"/>
    <w:rsid w:val="00CF2E9F"/>
    <w:rsid w:val="00CF327D"/>
    <w:rsid w:val="00D002BE"/>
    <w:rsid w:val="00D07597"/>
    <w:rsid w:val="00D14B3C"/>
    <w:rsid w:val="00D25193"/>
    <w:rsid w:val="00D27D62"/>
    <w:rsid w:val="00D30770"/>
    <w:rsid w:val="00D4146B"/>
    <w:rsid w:val="00D41FD0"/>
    <w:rsid w:val="00D43517"/>
    <w:rsid w:val="00D46E4C"/>
    <w:rsid w:val="00D475BD"/>
    <w:rsid w:val="00D523BA"/>
    <w:rsid w:val="00D52821"/>
    <w:rsid w:val="00D6109C"/>
    <w:rsid w:val="00D67954"/>
    <w:rsid w:val="00D71018"/>
    <w:rsid w:val="00D76FEB"/>
    <w:rsid w:val="00DB139D"/>
    <w:rsid w:val="00DB1ED8"/>
    <w:rsid w:val="00DB4D5B"/>
    <w:rsid w:val="00DC2B23"/>
    <w:rsid w:val="00DC674C"/>
    <w:rsid w:val="00DC6B64"/>
    <w:rsid w:val="00DC6E12"/>
    <w:rsid w:val="00DD03D4"/>
    <w:rsid w:val="00DD1815"/>
    <w:rsid w:val="00DD3F15"/>
    <w:rsid w:val="00DE20FC"/>
    <w:rsid w:val="00DE3C46"/>
    <w:rsid w:val="00DE53AD"/>
    <w:rsid w:val="00DF0409"/>
    <w:rsid w:val="00E01972"/>
    <w:rsid w:val="00E02D70"/>
    <w:rsid w:val="00E078CE"/>
    <w:rsid w:val="00E23E30"/>
    <w:rsid w:val="00E33F9F"/>
    <w:rsid w:val="00E357E3"/>
    <w:rsid w:val="00E47FC4"/>
    <w:rsid w:val="00E51920"/>
    <w:rsid w:val="00E73641"/>
    <w:rsid w:val="00E76FDD"/>
    <w:rsid w:val="00E81DC1"/>
    <w:rsid w:val="00EA333D"/>
    <w:rsid w:val="00EA3833"/>
    <w:rsid w:val="00EC0E42"/>
    <w:rsid w:val="00ED2AD1"/>
    <w:rsid w:val="00ED4783"/>
    <w:rsid w:val="00EE0A07"/>
    <w:rsid w:val="00EE2AF8"/>
    <w:rsid w:val="00EF079B"/>
    <w:rsid w:val="00F1292D"/>
    <w:rsid w:val="00F24015"/>
    <w:rsid w:val="00F42CF8"/>
    <w:rsid w:val="00F617FD"/>
    <w:rsid w:val="00F677F4"/>
    <w:rsid w:val="00F67A11"/>
    <w:rsid w:val="00F727A2"/>
    <w:rsid w:val="00F74BF1"/>
    <w:rsid w:val="00F75DA9"/>
    <w:rsid w:val="00F811CC"/>
    <w:rsid w:val="00F819B1"/>
    <w:rsid w:val="00F81F14"/>
    <w:rsid w:val="00F82237"/>
    <w:rsid w:val="00F82FF5"/>
    <w:rsid w:val="00F90AAD"/>
    <w:rsid w:val="00FA0B6B"/>
    <w:rsid w:val="00FA1C2F"/>
    <w:rsid w:val="00FA52DD"/>
    <w:rsid w:val="00FA5D26"/>
    <w:rsid w:val="00FA71DF"/>
    <w:rsid w:val="00FB4DE3"/>
    <w:rsid w:val="00FC23A1"/>
    <w:rsid w:val="00FC2D53"/>
    <w:rsid w:val="00FC314B"/>
    <w:rsid w:val="00FD42B0"/>
    <w:rsid w:val="00FE10A6"/>
    <w:rsid w:val="00FE7283"/>
    <w:rsid w:val="00FF10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95AA9E"/>
  <w15:chartTrackingRefBased/>
  <w15:docId w15:val="{43A018DD-CA67-46DF-894A-6A59C7311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8DD"/>
    <w:pPr>
      <w:spacing w:after="0" w:line="240" w:lineRule="auto"/>
      <w:jc w:val="both"/>
    </w:pPr>
    <w:rPr>
      <w:rFonts w:ascii="Times New Roman" w:hAnsi="Times New Roman"/>
      <w:sz w:val="24"/>
    </w:rPr>
  </w:style>
  <w:style w:type="paragraph" w:styleId="Heading1">
    <w:name w:val="heading 1"/>
    <w:aliases w:val="H1,Section Heading,heading1,Antraste 1,h1,Section Heading Char,heading1 Char,Antraste 1 Char,h1 Char"/>
    <w:basedOn w:val="Normal"/>
    <w:next w:val="Normal"/>
    <w:link w:val="Heading1Char"/>
    <w:uiPriority w:val="9"/>
    <w:qFormat/>
    <w:rsid w:val="003875D6"/>
    <w:pPr>
      <w:keepNext/>
      <w:widowControl w:val="0"/>
      <w:numPr>
        <w:numId w:val="14"/>
      </w:numPr>
      <w:autoSpaceDE w:val="0"/>
      <w:autoSpaceDN w:val="0"/>
      <w:jc w:val="center"/>
      <w:outlineLvl w:val="0"/>
    </w:pPr>
    <w:rPr>
      <w:rFonts w:ascii="Times New Roman Bold" w:eastAsia="Times New Roman" w:hAnsi="Times New Roman Bold" w:cs="Times New Roman Bold"/>
      <w:b/>
      <w:bCs/>
      <w:smallCaps/>
      <w:sz w:val="28"/>
      <w:szCs w:val="28"/>
    </w:rPr>
  </w:style>
  <w:style w:type="paragraph" w:styleId="Heading2">
    <w:name w:val="heading 2"/>
    <w:basedOn w:val="Normal"/>
    <w:next w:val="Normal"/>
    <w:link w:val="Heading2Char"/>
    <w:uiPriority w:val="9"/>
    <w:qFormat/>
    <w:rsid w:val="003875D6"/>
    <w:pPr>
      <w:keepNext/>
      <w:widowControl w:val="0"/>
      <w:numPr>
        <w:ilvl w:val="1"/>
        <w:numId w:val="14"/>
      </w:numPr>
      <w:autoSpaceDE w:val="0"/>
      <w:autoSpaceDN w:val="0"/>
      <w:outlineLvl w:val="1"/>
    </w:pPr>
    <w:rPr>
      <w:rFonts w:eastAsia="Times New Roman" w:cs="Times New Roman"/>
      <w:b/>
      <w:bCs/>
      <w:szCs w:val="24"/>
    </w:rPr>
  </w:style>
  <w:style w:type="paragraph" w:styleId="Heading3">
    <w:name w:val="heading 3"/>
    <w:basedOn w:val="Normal"/>
    <w:next w:val="Normal"/>
    <w:link w:val="Heading3Char"/>
    <w:uiPriority w:val="9"/>
    <w:qFormat/>
    <w:rsid w:val="003875D6"/>
    <w:pPr>
      <w:keepNext/>
      <w:widowControl w:val="0"/>
      <w:numPr>
        <w:ilvl w:val="2"/>
        <w:numId w:val="14"/>
      </w:numPr>
      <w:autoSpaceDE w:val="0"/>
      <w:autoSpaceDN w:val="0"/>
      <w:outlineLvl w:val="2"/>
    </w:pPr>
    <w:rPr>
      <w:rFonts w:eastAsia="Times New Roman" w:cs="Times New Roman"/>
      <w:szCs w:val="24"/>
    </w:rPr>
  </w:style>
  <w:style w:type="paragraph" w:styleId="Heading4">
    <w:name w:val="heading 4"/>
    <w:basedOn w:val="Normal"/>
    <w:next w:val="Normal"/>
    <w:link w:val="Heading4Char"/>
    <w:uiPriority w:val="9"/>
    <w:qFormat/>
    <w:rsid w:val="003875D6"/>
    <w:pPr>
      <w:keepNext/>
      <w:widowControl w:val="0"/>
      <w:numPr>
        <w:ilvl w:val="3"/>
        <w:numId w:val="14"/>
      </w:numPr>
      <w:autoSpaceDE w:val="0"/>
      <w:autoSpaceDN w:val="0"/>
      <w:outlineLvl w:val="3"/>
    </w:pPr>
    <w:rPr>
      <w:rFonts w:eastAsia="Times New Roman" w:cs="Times New Roman"/>
      <w:szCs w:val="24"/>
    </w:rPr>
  </w:style>
  <w:style w:type="paragraph" w:styleId="Heading5">
    <w:name w:val="heading 5"/>
    <w:basedOn w:val="Normal"/>
    <w:next w:val="Normal"/>
    <w:link w:val="Heading5Char"/>
    <w:qFormat/>
    <w:rsid w:val="003875D6"/>
    <w:pPr>
      <w:keepNext/>
      <w:widowControl w:val="0"/>
      <w:numPr>
        <w:ilvl w:val="4"/>
        <w:numId w:val="14"/>
      </w:numPr>
      <w:autoSpaceDE w:val="0"/>
      <w:autoSpaceDN w:val="0"/>
      <w:outlineLvl w:val="4"/>
    </w:pPr>
    <w:rPr>
      <w:rFonts w:eastAsia="Times New Roman" w:cs="Times New Roman"/>
      <w:szCs w:val="24"/>
    </w:rPr>
  </w:style>
  <w:style w:type="paragraph" w:styleId="Heading6">
    <w:name w:val="heading 6"/>
    <w:basedOn w:val="Normal"/>
    <w:next w:val="Normal"/>
    <w:link w:val="Heading6Char"/>
    <w:uiPriority w:val="99"/>
    <w:qFormat/>
    <w:rsid w:val="003875D6"/>
    <w:pPr>
      <w:keepNext/>
      <w:widowControl w:val="0"/>
      <w:numPr>
        <w:ilvl w:val="5"/>
        <w:numId w:val="14"/>
      </w:numPr>
      <w:autoSpaceDE w:val="0"/>
      <w:autoSpaceDN w:val="0"/>
      <w:jc w:val="center"/>
      <w:outlineLvl w:val="5"/>
    </w:pPr>
    <w:rPr>
      <w:rFonts w:eastAsia="Times New Roman" w:cs="Times New Roman"/>
      <w:b/>
      <w:bCs/>
    </w:rPr>
  </w:style>
  <w:style w:type="paragraph" w:styleId="Heading7">
    <w:name w:val="heading 7"/>
    <w:basedOn w:val="Normal"/>
    <w:next w:val="Normal"/>
    <w:link w:val="Heading7Char"/>
    <w:uiPriority w:val="99"/>
    <w:qFormat/>
    <w:rsid w:val="003875D6"/>
    <w:pPr>
      <w:keepNext/>
      <w:widowControl w:val="0"/>
      <w:numPr>
        <w:ilvl w:val="6"/>
        <w:numId w:val="14"/>
      </w:numPr>
      <w:autoSpaceDE w:val="0"/>
      <w:autoSpaceDN w:val="0"/>
      <w:outlineLvl w:val="6"/>
    </w:pPr>
    <w:rPr>
      <w:rFonts w:eastAsia="Times New Roman" w:cs="Times New Roman"/>
      <w:b/>
      <w:bCs/>
    </w:rPr>
  </w:style>
  <w:style w:type="paragraph" w:styleId="Heading8">
    <w:name w:val="heading 8"/>
    <w:basedOn w:val="Normal"/>
    <w:next w:val="Normal"/>
    <w:link w:val="Heading8Char"/>
    <w:uiPriority w:val="99"/>
    <w:qFormat/>
    <w:rsid w:val="003875D6"/>
    <w:pPr>
      <w:keepNext/>
      <w:widowControl w:val="0"/>
      <w:numPr>
        <w:ilvl w:val="7"/>
        <w:numId w:val="14"/>
      </w:numPr>
      <w:autoSpaceDE w:val="0"/>
      <w:autoSpaceDN w:val="0"/>
      <w:outlineLvl w:val="7"/>
    </w:pPr>
    <w:rPr>
      <w:rFonts w:eastAsia="Times New Roman" w:cs="Times New Roman"/>
      <w:b/>
      <w:bCs/>
    </w:rPr>
  </w:style>
  <w:style w:type="paragraph" w:styleId="Heading9">
    <w:name w:val="heading 9"/>
    <w:basedOn w:val="Normal"/>
    <w:next w:val="Normal"/>
    <w:link w:val="Heading9Char"/>
    <w:qFormat/>
    <w:rsid w:val="003875D6"/>
    <w:pPr>
      <w:keepNext/>
      <w:widowControl w:val="0"/>
      <w:numPr>
        <w:ilvl w:val="8"/>
        <w:numId w:val="14"/>
      </w:numPr>
      <w:autoSpaceDE w:val="0"/>
      <w:autoSpaceDN w:val="0"/>
      <w:jc w:val="center"/>
      <w:outlineLvl w:val="8"/>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Rakstz. Rakstz. Char,Rakstz. Char"/>
    <w:basedOn w:val="DefaultParagraphFont"/>
    <w:link w:val="FootnoteText"/>
    <w:locked/>
    <w:rsid w:val="00574BA8"/>
    <w:rPr>
      <w:rFonts w:ascii="Times New Roman" w:eastAsia="Times New Roman" w:hAnsi="Times New Roman" w:cs="Times New Roman"/>
      <w:sz w:val="20"/>
      <w:szCs w:val="20"/>
    </w:rPr>
  </w:style>
  <w:style w:type="paragraph" w:styleId="FootnoteText">
    <w:name w:val="footnote text"/>
    <w:aliases w:val="Footnote Text Char2 Char,Footnote Text Char1 Char2 Char,Footnote Text Char Char Char Char,Footnote Text Char1 Char Char Char Char,Footnote Text Char Char Char Char Char Char,Rakstz. Rakstz.,Rakstz.,Footnote,Fußnote,Fußnote Char Char,Char10"/>
    <w:basedOn w:val="Normal"/>
    <w:link w:val="FootnoteTextChar"/>
    <w:unhideWhenUsed/>
    <w:qFormat/>
    <w:rsid w:val="00574BA8"/>
    <w:rPr>
      <w:rFonts w:eastAsia="Times New Roman" w:cs="Times New Roman"/>
      <w:sz w:val="20"/>
      <w:szCs w:val="20"/>
    </w:rPr>
  </w:style>
  <w:style w:type="character" w:customStyle="1" w:styleId="FootnoteTextChar1">
    <w:name w:val="Footnote Text Char1"/>
    <w:basedOn w:val="DefaultParagraphFont"/>
    <w:uiPriority w:val="99"/>
    <w:semiHidden/>
    <w:rsid w:val="00574BA8"/>
    <w:rPr>
      <w:sz w:val="20"/>
      <w:szCs w:val="20"/>
    </w:rPr>
  </w:style>
  <w:style w:type="character" w:styleId="FootnoteReference">
    <w:name w:val="footnote reference"/>
    <w:aliases w:val="Footnote symbol,4_G,Footnotes refss,Appel note de bas de p.,Appel note de bas de p,Footnote Reference Number,fr,Footnote Reference Superscript,Footnote Refernece,ftref,Odwołanie przypisu,BVI fnr,SUPERS,Ref,de nota al pie"/>
    <w:basedOn w:val="DefaultParagraphFont"/>
    <w:unhideWhenUsed/>
    <w:rsid w:val="00574BA8"/>
    <w:rPr>
      <w:vertAlign w:val="superscript"/>
    </w:rPr>
  </w:style>
  <w:style w:type="character" w:styleId="Hyperlink">
    <w:name w:val="Hyperlink"/>
    <w:basedOn w:val="DefaultParagraphFont"/>
    <w:uiPriority w:val="99"/>
    <w:unhideWhenUsed/>
    <w:rsid w:val="00574BA8"/>
    <w:rPr>
      <w:rFonts w:ascii="Times New Roman" w:hAnsi="Times New Roman" w:cs="Times New Roman" w:hint="default"/>
      <w:color w:val="0000FF"/>
      <w:u w:val="single"/>
    </w:rPr>
  </w:style>
  <w:style w:type="paragraph" w:styleId="ListParagraph">
    <w:name w:val="List Paragraph"/>
    <w:aliases w:val="Saistīto dokumentu saraksts,Strip,H&amp;P List Paragraph,2,Colorful List - Accent 12,PPS_Bullet,Syle 1,Normal bullet 2,Bullet list,Saraksta rindkopa,Numurets,List Paragraph1,1st level - Bullet List Paragraph,Lettre d'introduction,Numbered Lis"/>
    <w:basedOn w:val="Normal"/>
    <w:link w:val="ListParagraphChar"/>
    <w:qFormat/>
    <w:rsid w:val="00574BA8"/>
    <w:pPr>
      <w:ind w:left="720"/>
      <w:contextualSpacing/>
    </w:pPr>
  </w:style>
  <w:style w:type="character" w:customStyle="1" w:styleId="BalloonTextChar">
    <w:name w:val="Balloon Text Char"/>
    <w:basedOn w:val="DefaultParagraphFont"/>
    <w:link w:val="BalloonText"/>
    <w:uiPriority w:val="99"/>
    <w:semiHidden/>
    <w:rsid w:val="00574BA8"/>
    <w:rPr>
      <w:rFonts w:ascii="Segoe UI" w:hAnsi="Segoe UI" w:cs="Segoe UI"/>
      <w:sz w:val="18"/>
      <w:szCs w:val="18"/>
    </w:rPr>
  </w:style>
  <w:style w:type="paragraph" w:styleId="BalloonText">
    <w:name w:val="Balloon Text"/>
    <w:basedOn w:val="Normal"/>
    <w:link w:val="BalloonTextChar"/>
    <w:uiPriority w:val="99"/>
    <w:semiHidden/>
    <w:unhideWhenUsed/>
    <w:rsid w:val="00574BA8"/>
    <w:rPr>
      <w:rFonts w:ascii="Segoe UI" w:hAnsi="Segoe UI" w:cs="Segoe UI"/>
      <w:sz w:val="18"/>
      <w:szCs w:val="18"/>
    </w:rPr>
  </w:style>
  <w:style w:type="character" w:customStyle="1" w:styleId="BalloonTextChar1">
    <w:name w:val="Balloon Text Char1"/>
    <w:basedOn w:val="DefaultParagraphFont"/>
    <w:uiPriority w:val="99"/>
    <w:semiHidden/>
    <w:rsid w:val="00574BA8"/>
    <w:rPr>
      <w:rFonts w:ascii="Segoe UI" w:hAnsi="Segoe UI" w:cs="Segoe UI"/>
      <w:sz w:val="18"/>
      <w:szCs w:val="18"/>
    </w:rPr>
  </w:style>
  <w:style w:type="paragraph" w:styleId="NoSpacing">
    <w:name w:val="No Spacing"/>
    <w:link w:val="NoSpacingChar"/>
    <w:qFormat/>
    <w:rsid w:val="00133DA6"/>
    <w:pPr>
      <w:spacing w:after="0" w:line="240" w:lineRule="auto"/>
    </w:pPr>
    <w:rPr>
      <w:rFonts w:ascii="Times New Roman" w:eastAsia="Times New Roman" w:hAnsi="Times New Roman" w:cs="Times New Roman"/>
      <w:sz w:val="24"/>
      <w:szCs w:val="24"/>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133DA6"/>
    <w:pPr>
      <w:widowControl w:val="0"/>
      <w:tabs>
        <w:tab w:val="center" w:pos="4153"/>
        <w:tab w:val="right" w:pos="8306"/>
      </w:tabs>
      <w:autoSpaceDE w:val="0"/>
      <w:autoSpaceDN w:val="0"/>
    </w:pPr>
    <w:rPr>
      <w:rFonts w:eastAsia="Times New Roman" w:cs="Times New Roman"/>
      <w:szCs w:val="24"/>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133DA6"/>
    <w:rPr>
      <w:rFonts w:ascii="Times New Roman" w:eastAsia="Times New Roman" w:hAnsi="Times New Roman" w:cs="Times New Roman"/>
      <w:sz w:val="24"/>
      <w:szCs w:val="24"/>
    </w:rPr>
  </w:style>
  <w:style w:type="character" w:customStyle="1" w:styleId="NoSpacingChar">
    <w:name w:val="No Spacing Char"/>
    <w:link w:val="NoSpacing"/>
    <w:rsid w:val="00133DA6"/>
    <w:rPr>
      <w:rFonts w:ascii="Times New Roman" w:eastAsia="Times New Roman" w:hAnsi="Times New Roman" w:cs="Times New Roman"/>
      <w:sz w:val="24"/>
      <w:szCs w:val="24"/>
    </w:rPr>
  </w:style>
  <w:style w:type="table" w:styleId="TableGrid">
    <w:name w:val="Table Grid"/>
    <w:basedOn w:val="TableNormal"/>
    <w:rsid w:val="009E73FA"/>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trip Char,H&amp;P List Paragraph Char,2 Char,Colorful List - Accent 12 Char,PPS_Bullet Char,Syle 1 Char,Normal bullet 2 Char,Bullet list Char,Saraksta rindkopa Char,Numurets Char,List Paragraph1 Char"/>
    <w:link w:val="ListParagraph"/>
    <w:qFormat/>
    <w:rsid w:val="009E73FA"/>
  </w:style>
  <w:style w:type="paragraph" w:styleId="BlockText">
    <w:name w:val="Block Text"/>
    <w:basedOn w:val="Normal"/>
    <w:rsid w:val="00B10E8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pPr>
    <w:rPr>
      <w:rFonts w:eastAsia="Times New Roman" w:cs="Times New Roman"/>
      <w:color w:val="000000"/>
      <w:sz w:val="26"/>
      <w:szCs w:val="26"/>
    </w:rPr>
  </w:style>
  <w:style w:type="paragraph" w:styleId="BodyText">
    <w:name w:val="Body Text"/>
    <w:basedOn w:val="Normal"/>
    <w:link w:val="BodyTextChar"/>
    <w:rsid w:val="00B10E83"/>
    <w:pPr>
      <w:widowControl w:val="0"/>
      <w:autoSpaceDE w:val="0"/>
      <w:autoSpaceDN w:val="0"/>
    </w:pPr>
    <w:rPr>
      <w:rFonts w:eastAsia="Times New Roman" w:cs="Times New Roman"/>
      <w:szCs w:val="24"/>
    </w:rPr>
  </w:style>
  <w:style w:type="character" w:customStyle="1" w:styleId="BodyTextChar">
    <w:name w:val="Body Text Char"/>
    <w:basedOn w:val="DefaultParagraphFont"/>
    <w:link w:val="BodyText"/>
    <w:rsid w:val="00B10E83"/>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811CC"/>
    <w:rPr>
      <w:color w:val="954F72" w:themeColor="followedHyperlink"/>
      <w:u w:val="single"/>
    </w:rPr>
  </w:style>
  <w:style w:type="paragraph" w:styleId="BodyTextIndent">
    <w:name w:val="Body Text Indent"/>
    <w:basedOn w:val="Normal"/>
    <w:link w:val="BodyTextIndentChar"/>
    <w:uiPriority w:val="99"/>
    <w:semiHidden/>
    <w:unhideWhenUsed/>
    <w:rsid w:val="003875D6"/>
    <w:pPr>
      <w:spacing w:after="120"/>
      <w:ind w:left="360"/>
    </w:pPr>
  </w:style>
  <w:style w:type="character" w:customStyle="1" w:styleId="BodyTextIndentChar">
    <w:name w:val="Body Text Indent Char"/>
    <w:basedOn w:val="DefaultParagraphFont"/>
    <w:link w:val="BodyTextIndent"/>
    <w:uiPriority w:val="99"/>
    <w:semiHidden/>
    <w:rsid w:val="003875D6"/>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3875D6"/>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uiPriority w:val="9"/>
    <w:rsid w:val="003875D6"/>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3875D6"/>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3875D6"/>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3875D6"/>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9"/>
    <w:rsid w:val="003875D6"/>
    <w:rPr>
      <w:rFonts w:ascii="Times New Roman" w:eastAsia="Times New Roman" w:hAnsi="Times New Roman" w:cs="Times New Roman"/>
      <w:b/>
      <w:bCs/>
    </w:rPr>
  </w:style>
  <w:style w:type="character" w:customStyle="1" w:styleId="Heading7Char">
    <w:name w:val="Heading 7 Char"/>
    <w:basedOn w:val="DefaultParagraphFont"/>
    <w:link w:val="Heading7"/>
    <w:uiPriority w:val="99"/>
    <w:rsid w:val="003875D6"/>
    <w:rPr>
      <w:rFonts w:ascii="Times New Roman" w:eastAsia="Times New Roman" w:hAnsi="Times New Roman" w:cs="Times New Roman"/>
      <w:b/>
      <w:bCs/>
    </w:rPr>
  </w:style>
  <w:style w:type="character" w:customStyle="1" w:styleId="Heading8Char">
    <w:name w:val="Heading 8 Char"/>
    <w:basedOn w:val="DefaultParagraphFont"/>
    <w:link w:val="Heading8"/>
    <w:uiPriority w:val="99"/>
    <w:rsid w:val="003875D6"/>
    <w:rPr>
      <w:rFonts w:ascii="Times New Roman" w:eastAsia="Times New Roman" w:hAnsi="Times New Roman" w:cs="Times New Roman"/>
      <w:b/>
      <w:bCs/>
    </w:rPr>
  </w:style>
  <w:style w:type="character" w:customStyle="1" w:styleId="Heading9Char">
    <w:name w:val="Heading 9 Char"/>
    <w:basedOn w:val="DefaultParagraphFont"/>
    <w:link w:val="Heading9"/>
    <w:rsid w:val="003875D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260ED"/>
    <w:pPr>
      <w:tabs>
        <w:tab w:val="center" w:pos="4680"/>
        <w:tab w:val="right" w:pos="9360"/>
      </w:tabs>
    </w:pPr>
  </w:style>
  <w:style w:type="character" w:customStyle="1" w:styleId="FooterChar">
    <w:name w:val="Footer Char"/>
    <w:basedOn w:val="DefaultParagraphFont"/>
    <w:link w:val="Footer"/>
    <w:uiPriority w:val="99"/>
    <w:rsid w:val="007260ED"/>
  </w:style>
  <w:style w:type="paragraph" w:customStyle="1" w:styleId="1Lgumam">
    <w:name w:val="1. Līgumam"/>
    <w:basedOn w:val="Normal"/>
    <w:link w:val="1LgumamChar"/>
    <w:qFormat/>
    <w:rsid w:val="00235124"/>
    <w:pPr>
      <w:widowControl w:val="0"/>
      <w:numPr>
        <w:numId w:val="20"/>
      </w:numPr>
      <w:spacing w:before="120" w:after="120"/>
      <w:jc w:val="center"/>
    </w:pPr>
    <w:rPr>
      <w:rFonts w:eastAsia="Times New Roman" w:cs="Times New Roman"/>
      <w:b/>
      <w:szCs w:val="24"/>
      <w:lang w:val="x-none" w:eastAsia="x-none"/>
    </w:rPr>
  </w:style>
  <w:style w:type="paragraph" w:customStyle="1" w:styleId="11Lgumam">
    <w:name w:val="1.1. Līgumam"/>
    <w:basedOn w:val="Normal"/>
    <w:link w:val="11LgumamChar"/>
    <w:qFormat/>
    <w:rsid w:val="00D25193"/>
    <w:pPr>
      <w:numPr>
        <w:ilvl w:val="1"/>
        <w:numId w:val="20"/>
      </w:numPr>
      <w:ind w:left="567" w:hanging="567"/>
      <w:contextualSpacing/>
    </w:pPr>
    <w:rPr>
      <w:rFonts w:eastAsia="Calibri" w:cs="Times New Roman"/>
      <w:szCs w:val="24"/>
      <w:lang w:val="x-none"/>
    </w:rPr>
  </w:style>
  <w:style w:type="character" w:customStyle="1" w:styleId="11LgumamChar">
    <w:name w:val="1.1. Līgumam Char"/>
    <w:link w:val="11Lgumam"/>
    <w:qFormat/>
    <w:rsid w:val="00D25193"/>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C500A6"/>
    <w:pPr>
      <w:numPr>
        <w:ilvl w:val="2"/>
      </w:numPr>
      <w:tabs>
        <w:tab w:val="num" w:pos="720"/>
      </w:tabs>
      <w:ind w:left="709" w:hanging="709"/>
      <w:contextualSpacing w:val="0"/>
    </w:pPr>
    <w:rPr>
      <w:lang w:eastAsia="x-none"/>
    </w:rPr>
  </w:style>
  <w:style w:type="paragraph" w:customStyle="1" w:styleId="1111lgumam">
    <w:name w:val="1.1.1.1. līgumam"/>
    <w:basedOn w:val="111Lgumam"/>
    <w:qFormat/>
    <w:rsid w:val="00D25193"/>
    <w:pPr>
      <w:numPr>
        <w:ilvl w:val="3"/>
      </w:numPr>
      <w:tabs>
        <w:tab w:val="num" w:pos="360"/>
        <w:tab w:val="num" w:pos="720"/>
      </w:tabs>
      <w:ind w:left="1559" w:hanging="992"/>
    </w:pPr>
  </w:style>
  <w:style w:type="character" w:customStyle="1" w:styleId="1LgumamChar">
    <w:name w:val="1. Līgumam Char"/>
    <w:link w:val="1Lgumam"/>
    <w:rsid w:val="00235124"/>
    <w:rPr>
      <w:rFonts w:ascii="Times New Roman" w:eastAsia="Times New Roman" w:hAnsi="Times New Roman" w:cs="Times New Roman"/>
      <w:b/>
      <w:sz w:val="24"/>
      <w:szCs w:val="24"/>
      <w:lang w:val="x-none" w:eastAsia="x-none"/>
    </w:rPr>
  </w:style>
  <w:style w:type="character" w:customStyle="1" w:styleId="111LgumamChar">
    <w:name w:val="1.1.1. Līgumam Char"/>
    <w:link w:val="111Lgumam"/>
    <w:rsid w:val="00C500A6"/>
    <w:rPr>
      <w:rFonts w:ascii="Times New Roman" w:eastAsia="Calibri" w:hAnsi="Times New Roman" w:cs="Times New Roman"/>
      <w:sz w:val="24"/>
      <w:szCs w:val="24"/>
      <w:lang w:val="x-none" w:eastAsia="x-none"/>
    </w:rPr>
  </w:style>
  <w:style w:type="character" w:styleId="Strong">
    <w:name w:val="Strong"/>
    <w:uiPriority w:val="22"/>
    <w:qFormat/>
    <w:rsid w:val="006E60A0"/>
    <w:rPr>
      <w:b/>
      <w:bCs/>
    </w:rPr>
  </w:style>
  <w:style w:type="character" w:styleId="CommentReference">
    <w:name w:val="annotation reference"/>
    <w:basedOn w:val="DefaultParagraphFont"/>
    <w:uiPriority w:val="99"/>
    <w:semiHidden/>
    <w:unhideWhenUsed/>
    <w:rsid w:val="00FC314B"/>
    <w:rPr>
      <w:sz w:val="16"/>
      <w:szCs w:val="16"/>
    </w:rPr>
  </w:style>
  <w:style w:type="paragraph" w:styleId="CommentText">
    <w:name w:val="annotation text"/>
    <w:basedOn w:val="Normal"/>
    <w:link w:val="CommentTextChar"/>
    <w:uiPriority w:val="99"/>
    <w:semiHidden/>
    <w:unhideWhenUsed/>
    <w:rsid w:val="00FC314B"/>
    <w:rPr>
      <w:sz w:val="20"/>
      <w:szCs w:val="20"/>
    </w:rPr>
  </w:style>
  <w:style w:type="character" w:customStyle="1" w:styleId="CommentTextChar">
    <w:name w:val="Comment Text Char"/>
    <w:basedOn w:val="DefaultParagraphFont"/>
    <w:link w:val="CommentText"/>
    <w:uiPriority w:val="99"/>
    <w:semiHidden/>
    <w:rsid w:val="00FC314B"/>
    <w:rPr>
      <w:sz w:val="20"/>
      <w:szCs w:val="20"/>
    </w:rPr>
  </w:style>
  <w:style w:type="paragraph" w:styleId="CommentSubject">
    <w:name w:val="annotation subject"/>
    <w:basedOn w:val="CommentText"/>
    <w:next w:val="CommentText"/>
    <w:link w:val="CommentSubjectChar"/>
    <w:uiPriority w:val="99"/>
    <w:semiHidden/>
    <w:unhideWhenUsed/>
    <w:rsid w:val="00FC314B"/>
    <w:rPr>
      <w:b/>
      <w:bCs/>
    </w:rPr>
  </w:style>
  <w:style w:type="character" w:customStyle="1" w:styleId="CommentSubjectChar">
    <w:name w:val="Comment Subject Char"/>
    <w:basedOn w:val="CommentTextChar"/>
    <w:link w:val="CommentSubject"/>
    <w:uiPriority w:val="99"/>
    <w:semiHidden/>
    <w:rsid w:val="00FC314B"/>
    <w:rPr>
      <w:b/>
      <w:bCs/>
      <w:sz w:val="20"/>
      <w:szCs w:val="20"/>
    </w:rPr>
  </w:style>
  <w:style w:type="paragraph" w:customStyle="1" w:styleId="SLONormalnospace">
    <w:name w:val="SLO Normal (nospace)"/>
    <w:basedOn w:val="Normal"/>
    <w:qFormat/>
    <w:rsid w:val="00235D6D"/>
    <w:pPr>
      <w:suppressAutoHyphens/>
      <w:overflowPunct w:val="0"/>
      <w:textAlignment w:val="baseline"/>
    </w:pPr>
    <w:rPr>
      <w:rFonts w:eastAsia="Times New Roman" w:cs="Times New Roman"/>
      <w:color w:val="00000A"/>
      <w:szCs w:val="24"/>
      <w:lang w:val="en-GB" w:eastAsia="lv-LV"/>
    </w:rPr>
  </w:style>
  <w:style w:type="numbering" w:customStyle="1" w:styleId="1111112312">
    <w:name w:val="1 / 1.1 / 1.1.12312"/>
    <w:rsid w:val="008953CD"/>
    <w:pPr>
      <w:numPr>
        <w:numId w:val="31"/>
      </w:numPr>
    </w:pPr>
  </w:style>
  <w:style w:type="character" w:styleId="UnresolvedMention">
    <w:name w:val="Unresolved Mention"/>
    <w:basedOn w:val="DefaultParagraphFont"/>
    <w:uiPriority w:val="99"/>
    <w:semiHidden/>
    <w:unhideWhenUsed/>
    <w:rsid w:val="004128DD"/>
    <w:rPr>
      <w:color w:val="605E5C"/>
      <w:shd w:val="clear" w:color="auto" w:fill="E1DFDD"/>
    </w:rPr>
  </w:style>
  <w:style w:type="paragraph" w:customStyle="1" w:styleId="1pielikums">
    <w:name w:val="1. pielikums"/>
    <w:basedOn w:val="Normal"/>
    <w:qFormat/>
    <w:rsid w:val="00536DC5"/>
    <w:pPr>
      <w:numPr>
        <w:numId w:val="38"/>
      </w:numPr>
      <w:ind w:right="-1"/>
      <w:jc w:val="right"/>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40016">
      <w:bodyDiv w:val="1"/>
      <w:marLeft w:val="0"/>
      <w:marRight w:val="0"/>
      <w:marTop w:val="0"/>
      <w:marBottom w:val="0"/>
      <w:divBdr>
        <w:top w:val="none" w:sz="0" w:space="0" w:color="auto"/>
        <w:left w:val="none" w:sz="0" w:space="0" w:color="auto"/>
        <w:bottom w:val="none" w:sz="0" w:space="0" w:color="auto"/>
        <w:right w:val="none" w:sz="0" w:space="0" w:color="auto"/>
      </w:divBdr>
    </w:div>
    <w:div w:id="191766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nrcvaivari.lv/lv/privatuma-politika" TargetMode="External"/><Relationship Id="rId10" Type="http://schemas.openxmlformats.org/officeDocument/2006/relationships/hyperlink" Target="https://www.eis.gov.lv/EKEIS/Procure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mailto:info@nrc.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D4A5C-6B50-4E17-A850-14AA85B10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39411</Words>
  <Characters>22465</Characters>
  <Application>Microsoft Office Word</Application>
  <DocSecurity>0</DocSecurity>
  <Lines>187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Aija Kocane</cp:lastModifiedBy>
  <cp:revision>8</cp:revision>
  <cp:lastPrinted>2022-05-03T07:38:00Z</cp:lastPrinted>
  <dcterms:created xsi:type="dcterms:W3CDTF">2026-05-26T11:07:00Z</dcterms:created>
  <dcterms:modified xsi:type="dcterms:W3CDTF">2026-06-08T09:43:00Z</dcterms:modified>
</cp:coreProperties>
</file>