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DC7D7D" w:rsidRPr="00DC7D7D" w:rsidP="00DC7D7D" w14:paraId="10CC0C8A" w14:textId="7DAA691D">
      <w:pPr>
        <w:pStyle w:val="ListParagraph"/>
        <w:numPr>
          <w:ilvl w:val="0"/>
          <w:numId w:val="16"/>
        </w:numPr>
        <w:tabs>
          <w:tab w:val="left" w:pos="3555"/>
          <w:tab w:val="left" w:pos="7035"/>
        </w:tabs>
        <w:spacing w:after="0" w:line="240" w:lineRule="auto"/>
        <w:jc w:val="right"/>
        <w:rPr>
          <w:rFonts w:ascii="Times New Roman" w:eastAsia="Times New Roman" w:hAnsi="Times New Roman" w:cs="Times New Roman"/>
          <w:kern w:val="0"/>
          <w14:ligatures w14:val="none"/>
        </w:rPr>
      </w:pPr>
      <w:r w:rsidRPr="00DC7D7D">
        <w:rPr>
          <w:rFonts w:ascii="Times New Roman" w:eastAsia="Times New Roman" w:hAnsi="Times New Roman" w:cs="Times New Roman"/>
          <w:kern w:val="0"/>
          <w14:ligatures w14:val="none"/>
        </w:rPr>
        <w:t>pielikums</w:t>
      </w:r>
    </w:p>
    <w:p w:rsidR="00DC7D7D" w:rsidRPr="00DC7D7D" w:rsidP="00DC7D7D" w14:paraId="7F09B331" w14:textId="77777777">
      <w:pPr>
        <w:spacing w:after="0" w:line="240" w:lineRule="auto"/>
        <w:ind w:left="720"/>
        <w:contextualSpacing/>
        <w:jc w:val="right"/>
        <w:rPr>
          <w:rFonts w:ascii="Times New Roman" w:eastAsia="Times New Roman" w:hAnsi="Times New Roman" w:cs="Times New Roman"/>
          <w:kern w:val="0"/>
          <w14:ligatures w14:val="none"/>
        </w:rPr>
      </w:pPr>
      <w:r w:rsidRPr="00DC7D7D">
        <w:rPr>
          <w:rFonts w:ascii="Times New Roman" w:eastAsia="Times New Roman" w:hAnsi="Times New Roman" w:cs="Times New Roman"/>
          <w:kern w:val="0"/>
          <w14:ligatures w14:val="none"/>
        </w:rPr>
        <w:t>Iepirkuma Nr. AST 2026/70 nolikumam</w:t>
      </w:r>
    </w:p>
    <w:p w:rsidR="00DC7D7D" w:rsidP="00DC7D7D" w14:paraId="70E65379" w14:textId="77777777">
      <w:pPr>
        <w:widowControl w:val="0"/>
        <w:autoSpaceDE w:val="0"/>
        <w:autoSpaceDN w:val="0"/>
        <w:adjustRightInd w:val="0"/>
        <w:spacing w:after="0" w:line="264" w:lineRule="auto"/>
        <w:ind w:right="-58"/>
        <w:contextualSpacing/>
        <w:rPr>
          <w:rFonts w:ascii="Times New Roman" w:eastAsia="Times New Roman" w:hAnsi="Times New Roman" w:cs="Times New Roman"/>
          <w:b/>
          <w:kern w:val="0"/>
          <w:sz w:val="24"/>
          <w:szCs w:val="24"/>
          <w14:ligatures w14:val="none"/>
        </w:rPr>
      </w:pPr>
    </w:p>
    <w:p w:rsidR="00A8204A" w:rsidRPr="006E77BB" w:rsidP="00A8204A" w14:paraId="7BA53A77" w14:textId="00E51F17">
      <w:pPr>
        <w:widowControl w:val="0"/>
        <w:autoSpaceDE w:val="0"/>
        <w:autoSpaceDN w:val="0"/>
        <w:adjustRightInd w:val="0"/>
        <w:spacing w:after="0" w:line="264" w:lineRule="auto"/>
        <w:ind w:right="-58"/>
        <w:contextualSpacing/>
        <w:jc w:val="center"/>
        <w:rPr>
          <w:rFonts w:ascii="Times New Roman" w:eastAsia="Times New Roman" w:hAnsi="Times New Roman" w:cs="Times New Roman"/>
          <w:b/>
          <w:kern w:val="0"/>
          <w:sz w:val="24"/>
          <w:szCs w:val="24"/>
          <w14:ligatures w14:val="none"/>
        </w:rPr>
      </w:pPr>
      <w:r w:rsidRPr="006E77BB">
        <w:rPr>
          <w:rFonts w:ascii="Times New Roman" w:eastAsia="Times New Roman" w:hAnsi="Times New Roman" w:cs="Times New Roman"/>
          <w:b/>
          <w:kern w:val="0"/>
          <w:sz w:val="24"/>
          <w:szCs w:val="24"/>
          <w14:ligatures w14:val="none"/>
        </w:rPr>
        <w:t>TEHNISKAIS UZDEVUMS</w:t>
      </w:r>
    </w:p>
    <w:p w:rsidR="00A8204A" w:rsidRPr="006E77BB" w:rsidP="00A8204A" w14:paraId="0CC0D408" w14:textId="77777777">
      <w:pPr>
        <w:widowControl w:val="0"/>
        <w:spacing w:after="0" w:line="240" w:lineRule="auto"/>
        <w:jc w:val="center"/>
        <w:rPr>
          <w:rFonts w:ascii="Times New Roman" w:eastAsia="Times New Roman" w:hAnsi="Times New Roman" w:cs="Times New Roman"/>
          <w:noProof/>
          <w:kern w:val="0"/>
          <w:sz w:val="24"/>
          <w:szCs w:val="24"/>
          <w:lang w:eastAsia="fr-FR"/>
          <w14:ligatures w14:val="none"/>
        </w:rPr>
      </w:pPr>
    </w:p>
    <w:p w:rsidR="00A8204A" w:rsidRPr="006E77BB" w:rsidP="00A8204A" w14:paraId="5C92F791" w14:textId="77777777">
      <w:pPr>
        <w:spacing w:after="0" w:line="240" w:lineRule="auto"/>
        <w:ind w:left="426"/>
        <w:jc w:val="center"/>
        <w:rPr>
          <w:rFonts w:ascii="Times New Roman" w:eastAsia="Times New Roman" w:hAnsi="Times New Roman" w:cs="Times New Roman"/>
          <w:b/>
          <w:kern w:val="0"/>
          <w:sz w:val="24"/>
          <w:szCs w:val="24"/>
          <w14:ligatures w14:val="none"/>
        </w:rPr>
      </w:pPr>
      <w:r w:rsidRPr="006E77BB">
        <w:rPr>
          <w:rFonts w:ascii="Times New Roman" w:eastAsia="Times New Roman" w:hAnsi="Times New Roman" w:cs="Times New Roman"/>
          <w:b/>
          <w:bCs/>
          <w:kern w:val="0"/>
          <w:sz w:val="24"/>
          <w:szCs w:val="24"/>
          <w14:ligatures w14:val="none"/>
        </w:rPr>
        <w:t xml:space="preserve">Apakšstacijas Nr.70 "Valmiera" 330kV </w:t>
      </w:r>
      <w:r w:rsidRPr="006E77BB">
        <w:rPr>
          <w:rFonts w:ascii="Times New Roman" w:eastAsia="Times New Roman" w:hAnsi="Times New Roman" w:cs="Times New Roman"/>
          <w:b/>
          <w:bCs/>
          <w:kern w:val="0"/>
          <w:sz w:val="24"/>
          <w:szCs w:val="24"/>
          <w14:ligatures w14:val="none"/>
        </w:rPr>
        <w:t>autotransformatora</w:t>
      </w:r>
      <w:r w:rsidRPr="006E77BB">
        <w:rPr>
          <w:rFonts w:ascii="Times New Roman" w:eastAsia="Times New Roman" w:hAnsi="Times New Roman" w:cs="Times New Roman"/>
          <w:b/>
          <w:bCs/>
          <w:kern w:val="0"/>
          <w:sz w:val="24"/>
          <w:szCs w:val="24"/>
          <w14:ligatures w14:val="none"/>
        </w:rPr>
        <w:t xml:space="preserve"> ATNr.1 nomaiņa</w:t>
      </w:r>
    </w:p>
    <w:p w:rsidR="00A8204A" w:rsidRPr="006E77BB" w:rsidP="00A8204A" w14:paraId="0D306C84" w14:textId="77777777">
      <w:pPr>
        <w:spacing w:after="0" w:line="240" w:lineRule="auto"/>
        <w:ind w:left="2520" w:right="-360" w:firstLine="360"/>
        <w:jc w:val="both"/>
        <w:rPr>
          <w:rFonts w:ascii="Times New Roman" w:eastAsia="Times New Roman" w:hAnsi="Times New Roman" w:cs="Times New Roman"/>
          <w:b/>
          <w:bCs/>
          <w:kern w:val="0"/>
          <w:sz w:val="24"/>
          <w:szCs w:val="24"/>
          <w14:ligatures w14:val="none"/>
        </w:rPr>
      </w:pPr>
    </w:p>
    <w:p w:rsidR="00A8204A" w:rsidRPr="006E77BB" w:rsidP="00A8204A" w14:paraId="15BFBA94" w14:textId="77777777">
      <w:pPr>
        <w:spacing w:after="0" w:line="240" w:lineRule="auto"/>
        <w:jc w:val="both"/>
        <w:rPr>
          <w:rFonts w:ascii="Times New Roman" w:eastAsia="Times New Roman" w:hAnsi="Times New Roman" w:cs="Times New Roman"/>
          <w:noProof/>
          <w:kern w:val="0"/>
          <w:sz w:val="24"/>
          <w:szCs w:val="24"/>
          <w:lang w:eastAsia="fr-FR"/>
          <w14:ligatures w14:val="none"/>
        </w:rPr>
      </w:pPr>
      <w:r w:rsidRPr="006E77BB">
        <w:rPr>
          <w:rFonts w:ascii="Times New Roman" w:eastAsia="Times New Roman" w:hAnsi="Times New Roman" w:cs="Times New Roman"/>
          <w:noProof/>
          <w:kern w:val="0"/>
          <w:sz w:val="24"/>
          <w:szCs w:val="24"/>
          <w:lang w:eastAsia="fr-FR"/>
          <w14:ligatures w14:val="none"/>
        </w:rPr>
        <w:t>Tehniskajā uzdevumā pielietotie saīsinājumi:</w:t>
      </w:r>
    </w:p>
    <w:p w:rsidR="00A8204A" w:rsidRPr="006E77BB" w:rsidP="00A8204A" w14:paraId="77658333" w14:textId="77777777">
      <w:pPr>
        <w:spacing w:after="0" w:line="240" w:lineRule="auto"/>
        <w:jc w:val="both"/>
        <w:rPr>
          <w:rFonts w:ascii="Times New Roman" w:eastAsia="Times New Roman" w:hAnsi="Times New Roman" w:cs="Times New Roman"/>
          <w:noProof/>
          <w:kern w:val="0"/>
          <w:sz w:val="24"/>
          <w:szCs w:val="24"/>
          <w:lang w:eastAsia="fr-FR"/>
          <w14:ligatures w14:val="none"/>
        </w:rPr>
      </w:pPr>
      <w:r w:rsidRPr="006E77BB">
        <w:rPr>
          <w:rFonts w:ascii="Times New Roman" w:eastAsia="Times New Roman" w:hAnsi="Times New Roman" w:cs="Times New Roman"/>
          <w:noProof/>
          <w:kern w:val="0"/>
          <w:sz w:val="24"/>
          <w:szCs w:val="24"/>
          <w:lang w:eastAsia="fr-FR"/>
          <w14:ligatures w14:val="none"/>
        </w:rPr>
        <w:t>a/st. – apakšstacija</w:t>
      </w:r>
    </w:p>
    <w:p w:rsidR="00A8204A" w:rsidRPr="006E77BB" w:rsidP="00A8204A" w14:paraId="0C6727A7" w14:textId="77777777">
      <w:pPr>
        <w:spacing w:after="0" w:line="240" w:lineRule="auto"/>
        <w:jc w:val="both"/>
        <w:rPr>
          <w:rFonts w:ascii="Times New Roman" w:eastAsia="Times New Roman" w:hAnsi="Times New Roman" w:cs="Times New Roman"/>
          <w:noProof/>
          <w:kern w:val="0"/>
          <w:sz w:val="24"/>
          <w:szCs w:val="24"/>
          <w:lang w:eastAsia="fr-FR"/>
          <w14:ligatures w14:val="none"/>
        </w:rPr>
      </w:pPr>
      <w:r w:rsidRPr="006E77BB">
        <w:rPr>
          <w:rFonts w:ascii="Times New Roman" w:eastAsia="Times New Roman" w:hAnsi="Times New Roman" w:cs="Times New Roman"/>
          <w:noProof/>
          <w:kern w:val="0"/>
          <w:sz w:val="24"/>
          <w:szCs w:val="24"/>
          <w:lang w:eastAsia="fr-FR"/>
          <w14:ligatures w14:val="none"/>
        </w:rPr>
        <w:t>AST – AS "Augstsprieguma tīkls"</w:t>
      </w:r>
    </w:p>
    <w:p w:rsidR="00A8204A" w:rsidRPr="006E77BB" w:rsidP="00A8204A" w14:paraId="6C68E956" w14:textId="77777777">
      <w:pPr>
        <w:spacing w:after="0" w:line="240" w:lineRule="auto"/>
        <w:jc w:val="both"/>
        <w:rPr>
          <w:rFonts w:ascii="Times New Roman" w:eastAsia="Times New Roman" w:hAnsi="Times New Roman" w:cs="Times New Roman"/>
          <w:noProof/>
          <w:kern w:val="0"/>
          <w:sz w:val="24"/>
          <w:szCs w:val="24"/>
          <w:lang w:eastAsia="fr-FR"/>
          <w14:ligatures w14:val="none"/>
        </w:rPr>
      </w:pPr>
      <w:r w:rsidRPr="006E77BB">
        <w:rPr>
          <w:rFonts w:ascii="Times New Roman" w:eastAsia="Times New Roman" w:hAnsi="Times New Roman" w:cs="Times New Roman"/>
          <w:noProof/>
          <w:kern w:val="0"/>
          <w:sz w:val="24"/>
          <w:szCs w:val="24"/>
          <w:lang w:eastAsia="fr-FR"/>
          <w14:ligatures w14:val="none"/>
        </w:rPr>
        <w:t>AT - autotransformators</w:t>
      </w:r>
    </w:p>
    <w:p w:rsidR="00A8204A" w:rsidRPr="006E77BB" w:rsidP="00A8204A" w14:paraId="0FCC86E0" w14:textId="77777777">
      <w:pPr>
        <w:spacing w:after="0" w:line="240" w:lineRule="auto"/>
        <w:jc w:val="both"/>
        <w:rPr>
          <w:rFonts w:ascii="Times New Roman" w:eastAsia="Times New Roman" w:hAnsi="Times New Roman" w:cs="Times New Roman"/>
          <w:noProof/>
          <w:kern w:val="0"/>
          <w:sz w:val="24"/>
          <w:szCs w:val="24"/>
          <w:lang w:eastAsia="fr-FR"/>
          <w14:ligatures w14:val="none"/>
        </w:rPr>
      </w:pPr>
      <w:r w:rsidRPr="006E77BB">
        <w:rPr>
          <w:rFonts w:ascii="Times New Roman" w:eastAsia="Times New Roman" w:hAnsi="Times New Roman" w:cs="Times New Roman"/>
          <w:noProof/>
          <w:kern w:val="0"/>
          <w:sz w:val="24"/>
          <w:szCs w:val="24"/>
          <w:lang w:eastAsia="fr-FR"/>
          <w14:ligatures w14:val="none"/>
        </w:rPr>
        <w:t>DIP – darbu izpildes projekts</w:t>
      </w:r>
    </w:p>
    <w:p w:rsidR="00A8204A" w:rsidRPr="006E77BB" w:rsidP="00A8204A" w14:paraId="345EF1F4" w14:textId="77777777">
      <w:pPr>
        <w:spacing w:after="0" w:line="240" w:lineRule="auto"/>
        <w:jc w:val="both"/>
        <w:rPr>
          <w:rFonts w:ascii="Times New Roman" w:eastAsia="Times New Roman" w:hAnsi="Times New Roman" w:cs="Times New Roman"/>
          <w:noProof/>
          <w:kern w:val="0"/>
          <w:sz w:val="24"/>
          <w:szCs w:val="24"/>
          <w:lang w:eastAsia="fr-FR"/>
          <w14:ligatures w14:val="none"/>
        </w:rPr>
      </w:pPr>
      <w:r w:rsidRPr="006E77BB">
        <w:rPr>
          <w:rFonts w:ascii="Times New Roman" w:eastAsia="Times New Roman" w:hAnsi="Times New Roman" w:cs="Times New Roman"/>
          <w:noProof/>
          <w:kern w:val="0"/>
          <w:sz w:val="24"/>
          <w:szCs w:val="24"/>
          <w:lang w:eastAsia="fr-FR"/>
          <w14:ligatures w14:val="none"/>
        </w:rPr>
        <w:t>DVS – dispečervadības sistēma</w:t>
      </w:r>
    </w:p>
    <w:p w:rsidR="00A8204A" w:rsidRPr="006E77BB" w:rsidP="00A8204A" w14:paraId="3974E86B" w14:textId="77777777">
      <w:pPr>
        <w:spacing w:after="0" w:line="240" w:lineRule="auto"/>
        <w:jc w:val="both"/>
        <w:rPr>
          <w:rFonts w:ascii="Times New Roman" w:eastAsia="Times New Roman" w:hAnsi="Times New Roman" w:cs="Times New Roman"/>
          <w:noProof/>
          <w:kern w:val="0"/>
          <w:sz w:val="24"/>
          <w:szCs w:val="24"/>
          <w:lang w:eastAsia="fr-FR"/>
          <w14:ligatures w14:val="none"/>
        </w:rPr>
      </w:pPr>
      <w:r w:rsidRPr="006E77BB">
        <w:rPr>
          <w:rFonts w:ascii="Times New Roman" w:eastAsia="Times New Roman" w:hAnsi="Times New Roman" w:cs="Times New Roman"/>
          <w:noProof/>
          <w:kern w:val="0"/>
          <w:sz w:val="24"/>
          <w:szCs w:val="24"/>
          <w:lang w:eastAsia="fr-FR"/>
          <w14:ligatures w14:val="none"/>
        </w:rPr>
        <w:t>LBN – Latvijas būvnormatīvi</w:t>
      </w:r>
    </w:p>
    <w:p w:rsidR="00A8204A" w:rsidRPr="006E77BB" w:rsidP="00A8204A" w14:paraId="55053559" w14:textId="77777777">
      <w:pPr>
        <w:spacing w:after="0" w:line="240" w:lineRule="auto"/>
        <w:jc w:val="both"/>
        <w:rPr>
          <w:rFonts w:ascii="Times New Roman" w:eastAsia="Times New Roman" w:hAnsi="Times New Roman" w:cs="Times New Roman"/>
          <w:noProof/>
          <w:kern w:val="0"/>
          <w:sz w:val="24"/>
          <w:szCs w:val="24"/>
          <w:lang w:eastAsia="fr-FR"/>
          <w14:ligatures w14:val="none"/>
        </w:rPr>
      </w:pPr>
      <w:bookmarkStart w:id="0" w:name="_Hlk207285953"/>
      <w:r w:rsidRPr="006E77BB">
        <w:rPr>
          <w:rFonts w:ascii="Times New Roman" w:hAnsi="Times New Roman" w:cs="Times New Roman"/>
          <w:sz w:val="24"/>
          <w:szCs w:val="24"/>
        </w:rPr>
        <w:t>LVS 1082</w:t>
      </w:r>
      <w:r w:rsidRPr="006E77BB">
        <w:rPr>
          <w:rFonts w:ascii="Times New Roman" w:eastAsia="Times New Roman" w:hAnsi="Times New Roman" w:cs="Times New Roman"/>
          <w:noProof/>
          <w:kern w:val="0"/>
          <w:sz w:val="24"/>
          <w:szCs w:val="24"/>
          <w:lang w:eastAsia="fr-FR"/>
          <w14:ligatures w14:val="none"/>
        </w:rPr>
        <w:t xml:space="preserve"> – </w:t>
      </w:r>
      <w:r w:rsidRPr="006E77BB">
        <w:rPr>
          <w:rFonts w:ascii="Times New Roman" w:hAnsi="Times New Roman" w:cs="Times New Roman"/>
          <w:sz w:val="24"/>
          <w:szCs w:val="24"/>
        </w:rPr>
        <w:t>Energoietaišu tehniskās ekspluatācijas standarts LVS 1082</w:t>
      </w:r>
    </w:p>
    <w:bookmarkEnd w:id="0"/>
    <w:p w:rsidR="00A8204A" w:rsidRPr="006E77BB" w:rsidP="00A8204A" w14:paraId="43DC876D" w14:textId="77777777">
      <w:pPr>
        <w:spacing w:after="0" w:line="240" w:lineRule="auto"/>
        <w:jc w:val="both"/>
        <w:rPr>
          <w:rFonts w:ascii="Times New Roman" w:eastAsia="Times New Roman" w:hAnsi="Times New Roman" w:cs="Times New Roman"/>
          <w:noProof/>
          <w:kern w:val="0"/>
          <w:sz w:val="24"/>
          <w:szCs w:val="24"/>
          <w:lang w:eastAsia="fr-FR"/>
          <w14:ligatures w14:val="none"/>
        </w:rPr>
      </w:pPr>
      <w:r w:rsidRPr="006E77BB">
        <w:rPr>
          <w:rFonts w:ascii="Times New Roman" w:eastAsia="Times New Roman" w:hAnsi="Times New Roman" w:cs="Times New Roman"/>
          <w:noProof/>
          <w:kern w:val="0"/>
          <w:sz w:val="24"/>
          <w:szCs w:val="24"/>
          <w:lang w:eastAsia="fr-FR"/>
          <w14:ligatures w14:val="none"/>
        </w:rPr>
        <w:t>LEK 025 – Latvijas energostandarts LEK 025</w:t>
      </w:r>
    </w:p>
    <w:p w:rsidR="00A8204A" w:rsidRPr="006E77BB" w:rsidP="00A8204A" w14:paraId="7E44303E" w14:textId="77777777">
      <w:pPr>
        <w:spacing w:after="0" w:line="240" w:lineRule="auto"/>
        <w:jc w:val="both"/>
        <w:rPr>
          <w:rFonts w:ascii="Times New Roman" w:eastAsia="Times New Roman" w:hAnsi="Times New Roman" w:cs="Times New Roman"/>
          <w:noProof/>
          <w:kern w:val="0"/>
          <w:sz w:val="24"/>
          <w:szCs w:val="24"/>
          <w:lang w:eastAsia="fr-FR"/>
          <w14:ligatures w14:val="none"/>
        </w:rPr>
      </w:pPr>
      <w:r w:rsidRPr="006E77BB">
        <w:rPr>
          <w:rFonts w:ascii="Times New Roman" w:eastAsia="Times New Roman" w:hAnsi="Times New Roman" w:cs="Times New Roman"/>
          <w:noProof/>
          <w:kern w:val="0"/>
          <w:sz w:val="24"/>
          <w:szCs w:val="24"/>
          <w:lang w:eastAsia="fr-FR"/>
          <w14:ligatures w14:val="none"/>
        </w:rPr>
        <w:t>MK – Latvijas Republikas Ministru kabinets</w:t>
      </w:r>
    </w:p>
    <w:p w:rsidR="00A8204A" w:rsidRPr="00DF109B" w:rsidP="00A8204A" w14:paraId="18FBBDF3" w14:textId="77777777">
      <w:pPr>
        <w:spacing w:after="0" w:line="240" w:lineRule="auto"/>
        <w:jc w:val="both"/>
        <w:rPr>
          <w:rFonts w:ascii="Times New Roman" w:eastAsia="Times New Roman" w:hAnsi="Times New Roman" w:cs="Times New Roman"/>
          <w:noProof/>
          <w:kern w:val="0"/>
          <w:sz w:val="24"/>
          <w:szCs w:val="24"/>
          <w:lang w:eastAsia="fr-FR"/>
          <w14:ligatures w14:val="none"/>
        </w:rPr>
      </w:pPr>
      <w:r w:rsidRPr="00DF109B">
        <w:rPr>
          <w:rFonts w:ascii="Times New Roman" w:eastAsia="Times New Roman" w:hAnsi="Times New Roman" w:cs="Times New Roman"/>
          <w:noProof/>
          <w:kern w:val="0"/>
          <w:sz w:val="24"/>
          <w:szCs w:val="24"/>
          <w:lang w:eastAsia="fr-FR"/>
          <w14:ligatures w14:val="none"/>
        </w:rPr>
        <w:t>RAA – releju aizsardzība un automātika</w:t>
      </w:r>
    </w:p>
    <w:p w:rsidR="00A8204A" w:rsidRPr="00DF109B" w:rsidP="00A8204A" w14:paraId="0CB2DDD6" w14:textId="77777777">
      <w:pPr>
        <w:spacing w:after="0" w:line="240" w:lineRule="auto"/>
        <w:jc w:val="both"/>
        <w:rPr>
          <w:rFonts w:ascii="Times New Roman" w:eastAsia="Times New Roman" w:hAnsi="Times New Roman" w:cs="Times New Roman"/>
          <w:noProof/>
          <w:kern w:val="0"/>
          <w:sz w:val="24"/>
          <w:szCs w:val="24"/>
          <w:lang w:eastAsia="fr-FR"/>
          <w14:ligatures w14:val="none"/>
        </w:rPr>
      </w:pPr>
      <w:r w:rsidRPr="00DF109B">
        <w:rPr>
          <w:rFonts w:ascii="Times New Roman" w:eastAsia="Times New Roman" w:hAnsi="Times New Roman" w:cs="Times New Roman"/>
          <w:noProof/>
          <w:kern w:val="0"/>
          <w:sz w:val="24"/>
          <w:szCs w:val="24"/>
          <w:lang w:eastAsia="fr-FR"/>
          <w14:ligatures w14:val="none"/>
        </w:rPr>
        <w:t>RZS - regulēšana zem slodzes</w:t>
      </w:r>
    </w:p>
    <w:p w:rsidR="00A8204A" w:rsidRPr="00DF109B" w:rsidP="00A8204A" w14:paraId="44F503F4" w14:textId="77777777">
      <w:pPr>
        <w:spacing w:after="0" w:line="240" w:lineRule="auto"/>
        <w:jc w:val="both"/>
        <w:rPr>
          <w:rFonts w:ascii="Times New Roman" w:eastAsia="Times New Roman" w:hAnsi="Times New Roman" w:cs="Times New Roman"/>
          <w:noProof/>
          <w:kern w:val="0"/>
          <w:sz w:val="24"/>
          <w:szCs w:val="24"/>
          <w:lang w:eastAsia="fr-FR"/>
          <w14:ligatures w14:val="none"/>
        </w:rPr>
      </w:pPr>
      <w:r w:rsidRPr="00DF109B">
        <w:rPr>
          <w:rFonts w:ascii="Times New Roman" w:eastAsia="Times New Roman" w:hAnsi="Times New Roman" w:cs="Times New Roman"/>
          <w:noProof/>
          <w:kern w:val="0"/>
          <w:sz w:val="24"/>
          <w:szCs w:val="24"/>
          <w:lang w:eastAsia="fr-FR"/>
          <w14:ligatures w14:val="none"/>
        </w:rPr>
        <w:t>SRA - sprieguma regulēšanas automātika</w:t>
      </w:r>
    </w:p>
    <w:p w:rsidR="00A8204A" w:rsidRPr="00302444" w:rsidP="00A8204A" w14:paraId="06A57DBD" w14:textId="77777777">
      <w:pPr>
        <w:spacing w:after="0" w:line="240" w:lineRule="auto"/>
        <w:jc w:val="both"/>
        <w:rPr>
          <w:rFonts w:ascii="Times New Roman" w:eastAsia="Times New Roman" w:hAnsi="Times New Roman" w:cs="Times New Roman"/>
          <w:noProof/>
          <w:color w:val="FF0000"/>
          <w:kern w:val="0"/>
          <w:lang w:eastAsia="fr-FR"/>
          <w14:ligatures w14:val="none"/>
        </w:rPr>
      </w:pPr>
    </w:p>
    <w:p w:rsidR="00A8204A" w:rsidRPr="006E77BB" w:rsidP="00A8204A" w14:paraId="15D563D3" w14:textId="77777777">
      <w:pPr>
        <w:spacing w:after="0" w:line="240" w:lineRule="auto"/>
        <w:jc w:val="both"/>
        <w:rPr>
          <w:rFonts w:ascii="Times New Roman" w:eastAsia="Times New Roman" w:hAnsi="Times New Roman" w:cs="Times New Roman"/>
          <w:noProof/>
          <w:kern w:val="0"/>
          <w:sz w:val="24"/>
          <w:szCs w:val="24"/>
          <w:lang w:eastAsia="fr-FR"/>
          <w14:ligatures w14:val="none"/>
        </w:rPr>
      </w:pPr>
      <w:r w:rsidRPr="006E77BB">
        <w:rPr>
          <w:rFonts w:ascii="Times New Roman" w:eastAsia="Times New Roman" w:hAnsi="Times New Roman" w:cs="Times New Roman"/>
          <w:noProof/>
          <w:kern w:val="0"/>
          <w:sz w:val="24"/>
          <w:szCs w:val="24"/>
          <w:lang w:eastAsia="fr-FR"/>
          <w14:ligatures w14:val="none"/>
        </w:rPr>
        <w:t>Tehniskajā uzdevumā pielietotās definīcijas:</w:t>
      </w:r>
    </w:p>
    <w:p w:rsidR="00A8204A" w:rsidRPr="006E77BB" w:rsidP="00A8204A" w14:paraId="366356EA" w14:textId="77777777">
      <w:pPr>
        <w:spacing w:after="0" w:line="240" w:lineRule="auto"/>
        <w:jc w:val="both"/>
        <w:rPr>
          <w:rFonts w:ascii="Times New Roman" w:eastAsia="Times New Roman" w:hAnsi="Times New Roman" w:cs="Times New Roman"/>
          <w:noProof/>
          <w:kern w:val="0"/>
          <w:sz w:val="24"/>
          <w:szCs w:val="24"/>
          <w:lang w:eastAsia="fr-FR"/>
          <w14:ligatures w14:val="none"/>
        </w:rPr>
      </w:pPr>
      <w:r w:rsidRPr="006E77BB">
        <w:rPr>
          <w:rFonts w:ascii="Times New Roman" w:eastAsia="Times New Roman" w:hAnsi="Times New Roman" w:cs="Times New Roman"/>
          <w:noProof/>
          <w:kern w:val="0"/>
          <w:sz w:val="24"/>
          <w:szCs w:val="24"/>
          <w:lang w:eastAsia="fr-FR"/>
          <w14:ligatures w14:val="none"/>
        </w:rPr>
        <w:t xml:space="preserve">Pasūtītājs - elektroapgādes komersants, kura uzdevumā tiek veikta </w:t>
      </w:r>
      <w:r w:rsidRPr="006E77BB">
        <w:rPr>
          <w:rFonts w:ascii="Times New Roman" w:eastAsia="Times New Roman" w:hAnsi="Times New Roman" w:cs="Times New Roman"/>
          <w:kern w:val="0"/>
          <w:sz w:val="24"/>
          <w:szCs w:val="24"/>
          <w14:ligatures w14:val="none"/>
        </w:rPr>
        <w:t xml:space="preserve">330kV </w:t>
      </w:r>
      <w:r w:rsidRPr="006E77BB">
        <w:rPr>
          <w:rFonts w:ascii="Times New Roman" w:eastAsia="Times New Roman" w:hAnsi="Times New Roman" w:cs="Times New Roman"/>
          <w:kern w:val="0"/>
          <w:sz w:val="24"/>
          <w:szCs w:val="24"/>
          <w14:ligatures w14:val="none"/>
        </w:rPr>
        <w:t>autotransformatora</w:t>
      </w:r>
      <w:r w:rsidRPr="006E77BB">
        <w:rPr>
          <w:rFonts w:ascii="Times New Roman" w:eastAsia="Times New Roman" w:hAnsi="Times New Roman" w:cs="Times New Roman"/>
          <w:kern w:val="0"/>
          <w:sz w:val="24"/>
          <w:szCs w:val="24"/>
          <w14:ligatures w14:val="none"/>
        </w:rPr>
        <w:t xml:space="preserve"> ATNr.1 nomaiņa apakšstacijā Nr.70 "Valmiera"</w:t>
      </w:r>
      <w:r w:rsidRPr="006E77BB">
        <w:rPr>
          <w:rFonts w:ascii="Times New Roman" w:eastAsia="Times New Roman" w:hAnsi="Times New Roman" w:cs="Times New Roman"/>
          <w:noProof/>
          <w:kern w:val="0"/>
          <w:sz w:val="24"/>
          <w:szCs w:val="24"/>
          <w:lang w:eastAsia="fr-FR"/>
          <w14:ligatures w14:val="none"/>
        </w:rPr>
        <w:t>.</w:t>
      </w:r>
    </w:p>
    <w:p w:rsidR="00A8204A" w:rsidRPr="006E77BB" w:rsidP="00A8204A" w14:paraId="1C0A30DE" w14:textId="77777777">
      <w:pPr>
        <w:spacing w:after="0" w:line="240" w:lineRule="auto"/>
        <w:jc w:val="both"/>
        <w:rPr>
          <w:rFonts w:ascii="Times New Roman" w:eastAsia="Times New Roman" w:hAnsi="Times New Roman" w:cs="Times New Roman"/>
          <w:noProof/>
          <w:kern w:val="0"/>
          <w:sz w:val="24"/>
          <w:szCs w:val="24"/>
          <w:lang w:eastAsia="fr-FR"/>
          <w14:ligatures w14:val="none"/>
        </w:rPr>
      </w:pPr>
      <w:r w:rsidRPr="006E77BB">
        <w:rPr>
          <w:rFonts w:ascii="Times New Roman" w:eastAsia="Times New Roman" w:hAnsi="Times New Roman" w:cs="Times New Roman"/>
          <w:noProof/>
          <w:kern w:val="0"/>
          <w:sz w:val="24"/>
          <w:szCs w:val="24"/>
          <w:lang w:eastAsia="fr-FR"/>
          <w14:ligatures w14:val="none"/>
        </w:rPr>
        <w:t xml:space="preserve">Uzņēmējs (līgumā Uzņēmējs) - elektroietaises būvkomersants, kas Pasūtītāja uzdevumā saskaņā ar līgumu veic </w:t>
      </w:r>
      <w:r w:rsidRPr="006E77BB">
        <w:rPr>
          <w:rFonts w:ascii="Times New Roman" w:eastAsia="Times New Roman" w:hAnsi="Times New Roman" w:cs="Times New Roman"/>
          <w:kern w:val="0"/>
          <w:sz w:val="24"/>
          <w:szCs w:val="24"/>
          <w14:ligatures w14:val="none"/>
        </w:rPr>
        <w:t xml:space="preserve">330kV </w:t>
      </w:r>
      <w:r w:rsidRPr="006E77BB">
        <w:rPr>
          <w:rFonts w:ascii="Times New Roman" w:eastAsia="Times New Roman" w:hAnsi="Times New Roman" w:cs="Times New Roman"/>
          <w:kern w:val="0"/>
          <w:sz w:val="24"/>
          <w:szCs w:val="24"/>
          <w14:ligatures w14:val="none"/>
        </w:rPr>
        <w:t>autotransformatora</w:t>
      </w:r>
      <w:r w:rsidRPr="006E77BB">
        <w:rPr>
          <w:rFonts w:ascii="Times New Roman" w:eastAsia="Times New Roman" w:hAnsi="Times New Roman" w:cs="Times New Roman"/>
          <w:kern w:val="0"/>
          <w:sz w:val="24"/>
          <w:szCs w:val="24"/>
          <w14:ligatures w14:val="none"/>
        </w:rPr>
        <w:t xml:space="preserve"> ATNr.1 nomaiņu apakšstacijā Nr.70 "Valmiera"</w:t>
      </w:r>
      <w:r w:rsidRPr="006E77BB">
        <w:rPr>
          <w:rFonts w:ascii="Times New Roman" w:eastAsia="Times New Roman" w:hAnsi="Times New Roman" w:cs="Times New Roman"/>
          <w:noProof/>
          <w:kern w:val="0"/>
          <w:sz w:val="24"/>
          <w:szCs w:val="24"/>
          <w:lang w:eastAsia="fr-FR"/>
          <w14:ligatures w14:val="none"/>
        </w:rPr>
        <w:t>.</w:t>
      </w:r>
    </w:p>
    <w:p w:rsidR="00A8204A" w:rsidRPr="006E77BB" w:rsidP="00A8204A" w14:paraId="4E0170AA" w14:textId="77777777">
      <w:pPr>
        <w:spacing w:after="0" w:line="240" w:lineRule="auto"/>
        <w:jc w:val="both"/>
        <w:rPr>
          <w:rFonts w:ascii="Times New Roman" w:eastAsia="Times New Roman" w:hAnsi="Times New Roman" w:cs="Times New Roman"/>
          <w:noProof/>
          <w:kern w:val="0"/>
          <w:sz w:val="24"/>
          <w:szCs w:val="24"/>
          <w:lang w:eastAsia="fr-FR"/>
          <w14:ligatures w14:val="none"/>
        </w:rPr>
      </w:pPr>
      <w:r w:rsidRPr="006E77BB">
        <w:rPr>
          <w:rFonts w:ascii="Times New Roman" w:eastAsia="Times New Roman" w:hAnsi="Times New Roman" w:cs="Times New Roman"/>
          <w:noProof/>
          <w:kern w:val="0"/>
          <w:sz w:val="24"/>
          <w:szCs w:val="24"/>
          <w:lang w:eastAsia="fr-FR"/>
          <w14:ligatures w14:val="none"/>
        </w:rPr>
        <w:t>Projektēšanas organizācija – komersants, kas izstrādā būvprojektu.</w:t>
      </w:r>
    </w:p>
    <w:p w:rsidR="00A8204A" w:rsidRPr="006E77BB" w:rsidP="00A8204A" w14:paraId="284C168E" w14:textId="77777777">
      <w:pPr>
        <w:spacing w:after="0" w:line="240" w:lineRule="auto"/>
        <w:jc w:val="both"/>
        <w:rPr>
          <w:rFonts w:ascii="Times New Roman" w:eastAsia="Times New Roman" w:hAnsi="Times New Roman" w:cs="Times New Roman"/>
          <w:noProof/>
          <w:kern w:val="0"/>
          <w:sz w:val="24"/>
          <w:szCs w:val="24"/>
          <w:lang w:eastAsia="fr-FR"/>
          <w14:ligatures w14:val="none"/>
        </w:rPr>
      </w:pPr>
      <w:r w:rsidRPr="006E77BB">
        <w:rPr>
          <w:rFonts w:ascii="Times New Roman" w:eastAsia="Times New Roman" w:hAnsi="Times New Roman" w:cs="Times New Roman"/>
          <w:noProof/>
          <w:kern w:val="0"/>
          <w:sz w:val="24"/>
          <w:szCs w:val="24"/>
          <w:lang w:eastAsia="fr-FR"/>
          <w14:ligatures w14:val="none"/>
        </w:rPr>
        <w:t xml:space="preserve">Būvprojekts – </w:t>
      </w:r>
      <w:r w:rsidRPr="006E77BB">
        <w:rPr>
          <w:rFonts w:ascii="Times New Roman" w:eastAsia="Times New Roman" w:hAnsi="Times New Roman" w:cs="Times New Roman"/>
          <w:kern w:val="0"/>
          <w:sz w:val="24"/>
          <w:szCs w:val="24"/>
          <w14:ligatures w14:val="none"/>
        </w:rPr>
        <w:t xml:space="preserve">Apakšstacijas Nr.70 "Valmiera" 330kV </w:t>
      </w:r>
      <w:r w:rsidRPr="006E77BB">
        <w:rPr>
          <w:rFonts w:ascii="Times New Roman" w:eastAsia="Times New Roman" w:hAnsi="Times New Roman" w:cs="Times New Roman"/>
          <w:kern w:val="0"/>
          <w:sz w:val="24"/>
          <w:szCs w:val="24"/>
          <w14:ligatures w14:val="none"/>
        </w:rPr>
        <w:t>autotransformatora</w:t>
      </w:r>
      <w:r w:rsidRPr="006E77BB">
        <w:rPr>
          <w:rFonts w:ascii="Times New Roman" w:eastAsia="Times New Roman" w:hAnsi="Times New Roman" w:cs="Times New Roman"/>
          <w:kern w:val="0"/>
          <w:sz w:val="24"/>
          <w:szCs w:val="24"/>
          <w14:ligatures w14:val="none"/>
        </w:rPr>
        <w:t xml:space="preserve"> ATNr.1 nomaiņa.</w:t>
      </w:r>
    </w:p>
    <w:p w:rsidR="00A8204A" w:rsidRPr="006E77BB" w:rsidP="00A8204A" w14:paraId="0A0A158A" w14:textId="77777777">
      <w:pPr>
        <w:autoSpaceDE w:val="0"/>
        <w:autoSpaceDN w:val="0"/>
        <w:spacing w:after="0" w:line="240" w:lineRule="auto"/>
        <w:jc w:val="both"/>
        <w:rPr>
          <w:rFonts w:ascii="Times New Roman" w:eastAsia="Times New Roman" w:hAnsi="Times New Roman" w:cs="Times New Roman"/>
          <w:iCs/>
          <w:kern w:val="0"/>
          <w:sz w:val="24"/>
          <w:szCs w:val="24"/>
          <w:lang w:eastAsia="lv-LV"/>
          <w14:ligatures w14:val="none"/>
        </w:rPr>
      </w:pPr>
      <w:r w:rsidRPr="006E77BB">
        <w:rPr>
          <w:rFonts w:ascii="Times New Roman" w:eastAsia="Times New Roman" w:hAnsi="Times New Roman" w:cs="Times New Roman"/>
          <w:iCs/>
          <w:kern w:val="0"/>
          <w:sz w:val="24"/>
          <w:szCs w:val="24"/>
          <w:lang w:eastAsia="lv-LV"/>
          <w14:ligatures w14:val="none"/>
        </w:rPr>
        <w:t xml:space="preserve">Objekts - </w:t>
      </w:r>
      <w:r w:rsidRPr="006E77BB">
        <w:rPr>
          <w:rFonts w:ascii="Times New Roman" w:eastAsia="Calibri" w:hAnsi="Times New Roman" w:cs="Times New Roman"/>
          <w:kern w:val="0"/>
          <w:sz w:val="24"/>
          <w:szCs w:val="24"/>
          <w14:ligatures w14:val="none"/>
        </w:rPr>
        <w:t xml:space="preserve">Apakšstacija </w:t>
      </w:r>
      <w:r w:rsidRPr="006E77BB" w:rsidR="006E77BB">
        <w:rPr>
          <w:rFonts w:ascii="Times New Roman" w:eastAsia="Calibri" w:hAnsi="Times New Roman" w:cs="Times New Roman"/>
          <w:kern w:val="0"/>
          <w:sz w:val="24"/>
          <w:szCs w:val="24"/>
          <w14:ligatures w14:val="none"/>
        </w:rPr>
        <w:t>Nr.70 "Valmiera", Raunas iela 4, Valmiera</w:t>
      </w:r>
      <w:r w:rsidRPr="006E77BB">
        <w:rPr>
          <w:rFonts w:ascii="Times New Roman" w:eastAsia="Times New Roman" w:hAnsi="Times New Roman" w:cs="Times New Roman"/>
          <w:iCs/>
          <w:kern w:val="0"/>
          <w:sz w:val="24"/>
          <w:szCs w:val="24"/>
          <w:lang w:eastAsia="lv-LV"/>
          <w14:ligatures w14:val="none"/>
        </w:rPr>
        <w:t>.</w:t>
      </w:r>
    </w:p>
    <w:p w:rsidR="00A8204A" w:rsidRPr="00302444" w:rsidP="00A8204A" w14:paraId="3FE8FB57" w14:textId="77777777">
      <w:pPr>
        <w:autoSpaceDE w:val="0"/>
        <w:autoSpaceDN w:val="0"/>
        <w:spacing w:after="0" w:line="240" w:lineRule="auto"/>
        <w:jc w:val="both"/>
        <w:rPr>
          <w:rFonts w:ascii="Times New Roman" w:eastAsia="Times New Roman" w:hAnsi="Times New Roman" w:cs="Times New Roman"/>
          <w:iCs/>
          <w:color w:val="FF0000"/>
          <w:kern w:val="0"/>
          <w:sz w:val="24"/>
          <w:szCs w:val="24"/>
          <w:lang w:eastAsia="lv-LV"/>
          <w14:ligatures w14:val="none"/>
        </w:rPr>
      </w:pPr>
    </w:p>
    <w:p w:rsidR="00A8204A" w:rsidRPr="006E77BB" w:rsidP="00A8204A" w14:paraId="67FF18E3" w14:textId="77777777">
      <w:pPr>
        <w:spacing w:after="120" w:line="240" w:lineRule="auto"/>
        <w:jc w:val="center"/>
        <w:rPr>
          <w:rFonts w:ascii="Times New Roman" w:eastAsia="Times New Roman" w:hAnsi="Times New Roman" w:cs="Times New Roman"/>
          <w:b/>
          <w:kern w:val="0"/>
          <w:sz w:val="24"/>
          <w:szCs w:val="24"/>
          <w14:ligatures w14:val="none"/>
        </w:rPr>
      </w:pPr>
      <w:r w:rsidRPr="006E77BB">
        <w:rPr>
          <w:rFonts w:ascii="Times New Roman" w:eastAsia="Times New Roman" w:hAnsi="Times New Roman" w:cs="Times New Roman"/>
          <w:b/>
          <w:kern w:val="0"/>
          <w:sz w:val="24"/>
          <w:szCs w:val="24"/>
          <w14:ligatures w14:val="none"/>
        </w:rPr>
        <w:t>IEVADS</w:t>
      </w:r>
    </w:p>
    <w:p w:rsidR="00296F37" w:rsidRPr="00296F37" w:rsidP="00296F37" w14:paraId="406AA5F7" w14:textId="77777777">
      <w:pPr>
        <w:numPr>
          <w:ilvl w:val="0"/>
          <w:numId w:val="1"/>
        </w:numPr>
        <w:tabs>
          <w:tab w:val="clear" w:pos="900"/>
        </w:tabs>
        <w:spacing w:after="0" w:line="240" w:lineRule="auto"/>
        <w:ind w:left="426"/>
        <w:jc w:val="both"/>
        <w:rPr>
          <w:rFonts w:ascii="Times New Roman" w:eastAsia="Times New Roman" w:hAnsi="Times New Roman" w:cs="Times New Roman"/>
          <w:kern w:val="0"/>
          <w:sz w:val="24"/>
          <w:szCs w:val="24"/>
          <w14:ligatures w14:val="none"/>
        </w:rPr>
      </w:pPr>
      <w:r w:rsidRPr="00296F37">
        <w:rPr>
          <w:rFonts w:ascii="Times New Roman" w:eastAsia="Times New Roman" w:hAnsi="Times New Roman" w:cs="Times New Roman"/>
          <w:kern w:val="0"/>
          <w:sz w:val="24"/>
          <w:szCs w:val="24"/>
          <w14:ligatures w14:val="none"/>
        </w:rPr>
        <w:t>Uzņēmējam jāveic būvprojekta izstrāde atbilstoši Projektēšanas uzdevumam ar tā pielikumiem un Tehniskajam uzdevumam ar tā pielikumiem. Izstrādājot būvprojektu, jebkuras atšķirīgās prasības starp Projektēšanas uzdevumu un Tehnisko uzdevumu jāsaskaņo ar pasūtītāju.</w:t>
      </w:r>
    </w:p>
    <w:p w:rsidR="00296F37" w:rsidRPr="00296F37" w:rsidP="00296F37" w14:paraId="566DC4FA" w14:textId="77777777">
      <w:pPr>
        <w:numPr>
          <w:ilvl w:val="0"/>
          <w:numId w:val="1"/>
        </w:numPr>
        <w:tabs>
          <w:tab w:val="clear" w:pos="900"/>
        </w:tabs>
        <w:spacing w:after="0" w:line="240" w:lineRule="auto"/>
        <w:ind w:left="426"/>
        <w:jc w:val="both"/>
        <w:rPr>
          <w:rFonts w:ascii="Times New Roman" w:eastAsia="Times New Roman" w:hAnsi="Times New Roman" w:cs="Times New Roman"/>
          <w:kern w:val="0"/>
          <w:sz w:val="24"/>
          <w:szCs w:val="24"/>
          <w14:ligatures w14:val="none"/>
        </w:rPr>
      </w:pPr>
      <w:r w:rsidRPr="00296F37">
        <w:rPr>
          <w:rFonts w:ascii="Times New Roman" w:eastAsia="Times New Roman" w:hAnsi="Times New Roman" w:cs="Times New Roman"/>
          <w:kern w:val="0"/>
          <w:sz w:val="24"/>
          <w:szCs w:val="24"/>
          <w14:ligatures w14:val="none"/>
        </w:rPr>
        <w:t>Ja Projektēšanas uzdevumā salīdzinājumā ar Tehnisko uzdevumu pastāv pretrunas vai kāds to punkts būtiski atšķiras, tad par pamatu ņemt Tehnisko uzdevumu.</w:t>
      </w:r>
    </w:p>
    <w:p w:rsidR="00296F37" w:rsidP="00296F37" w14:paraId="4C2A9944" w14:textId="77777777">
      <w:pPr>
        <w:numPr>
          <w:ilvl w:val="0"/>
          <w:numId w:val="1"/>
        </w:numPr>
        <w:tabs>
          <w:tab w:val="clear" w:pos="900"/>
        </w:tabs>
        <w:spacing w:after="0" w:line="240" w:lineRule="auto"/>
        <w:ind w:left="426"/>
        <w:jc w:val="both"/>
        <w:rPr>
          <w:rFonts w:ascii="Times New Roman" w:eastAsia="Times New Roman" w:hAnsi="Times New Roman" w:cs="Times New Roman"/>
          <w:kern w:val="0"/>
          <w:sz w:val="24"/>
          <w:szCs w:val="24"/>
          <w14:ligatures w14:val="none"/>
        </w:rPr>
      </w:pPr>
      <w:r w:rsidRPr="00296F37">
        <w:rPr>
          <w:rFonts w:ascii="Times New Roman" w:eastAsia="Times New Roman" w:hAnsi="Times New Roman" w:cs="Times New Roman"/>
          <w:kern w:val="0"/>
          <w:sz w:val="24"/>
          <w:szCs w:val="24"/>
          <w14:ligatures w14:val="none"/>
        </w:rPr>
        <w:t xml:space="preserve">Pasūtītājs nodod Uzņēmējam </w:t>
      </w:r>
      <w:r w:rsidR="004F3059">
        <w:rPr>
          <w:rFonts w:ascii="Times New Roman" w:eastAsia="Times New Roman" w:hAnsi="Times New Roman" w:cs="Times New Roman"/>
          <w:kern w:val="0"/>
          <w:sz w:val="24"/>
          <w:szCs w:val="24"/>
          <w14:ligatures w14:val="none"/>
        </w:rPr>
        <w:t>auto</w:t>
      </w:r>
      <w:r w:rsidRPr="00296F37">
        <w:rPr>
          <w:rFonts w:ascii="Times New Roman" w:eastAsia="Times New Roman" w:hAnsi="Times New Roman" w:cs="Times New Roman"/>
          <w:kern w:val="0"/>
          <w:sz w:val="24"/>
          <w:szCs w:val="24"/>
          <w14:ligatures w14:val="none"/>
        </w:rPr>
        <w:t>transformator</w:t>
      </w:r>
      <w:r w:rsidR="004F3059">
        <w:rPr>
          <w:rFonts w:ascii="Times New Roman" w:eastAsia="Times New Roman" w:hAnsi="Times New Roman" w:cs="Times New Roman"/>
          <w:kern w:val="0"/>
          <w:sz w:val="24"/>
          <w:szCs w:val="24"/>
          <w14:ligatures w14:val="none"/>
        </w:rPr>
        <w:t>a</w:t>
      </w:r>
      <w:r w:rsidRPr="00296F37">
        <w:rPr>
          <w:rFonts w:ascii="Times New Roman" w:eastAsia="Times New Roman" w:hAnsi="Times New Roman" w:cs="Times New Roman"/>
          <w:kern w:val="0"/>
          <w:sz w:val="24"/>
          <w:szCs w:val="24"/>
          <w14:ligatures w14:val="none"/>
        </w:rPr>
        <w:t xml:space="preserve"> ražotāja rūpnīcas tehnisko dokumentāciju pēc tās saņemšanas no ražotāja</w:t>
      </w:r>
      <w:r w:rsidR="00045F09">
        <w:rPr>
          <w:rFonts w:ascii="Times New Roman" w:eastAsia="Times New Roman" w:hAnsi="Times New Roman" w:cs="Times New Roman"/>
          <w:kern w:val="0"/>
          <w:sz w:val="24"/>
          <w:szCs w:val="24"/>
          <w14:ligatures w14:val="none"/>
        </w:rPr>
        <w:t xml:space="preserve"> (02.2027.)</w:t>
      </w:r>
      <w:r w:rsidRPr="00296F37">
        <w:rPr>
          <w:rFonts w:ascii="Times New Roman" w:eastAsia="Times New Roman" w:hAnsi="Times New Roman" w:cs="Times New Roman"/>
          <w:kern w:val="0"/>
          <w:sz w:val="24"/>
          <w:szCs w:val="24"/>
          <w14:ligatures w14:val="none"/>
        </w:rPr>
        <w:t>.</w:t>
      </w:r>
    </w:p>
    <w:p w:rsidR="00A8204A" w:rsidRPr="006E77BB" w:rsidP="00296F37" w14:paraId="19469581" w14:textId="77777777">
      <w:pPr>
        <w:numPr>
          <w:ilvl w:val="0"/>
          <w:numId w:val="1"/>
        </w:numPr>
        <w:tabs>
          <w:tab w:val="clear" w:pos="900"/>
        </w:tabs>
        <w:spacing w:after="0" w:line="240" w:lineRule="auto"/>
        <w:ind w:left="426"/>
        <w:jc w:val="both"/>
        <w:rPr>
          <w:rFonts w:ascii="Times New Roman" w:eastAsia="Times New Roman" w:hAnsi="Times New Roman" w:cs="Times New Roman"/>
          <w:kern w:val="0"/>
          <w:sz w:val="24"/>
          <w:szCs w:val="24"/>
          <w14:ligatures w14:val="none"/>
        </w:rPr>
      </w:pPr>
      <w:r w:rsidRPr="006E77BB">
        <w:rPr>
          <w:rFonts w:ascii="Times New Roman" w:eastAsia="Times New Roman" w:hAnsi="Times New Roman" w:cs="Times New Roman"/>
          <w:kern w:val="0"/>
          <w:sz w:val="24"/>
          <w:szCs w:val="24"/>
          <w14:ligatures w14:val="none"/>
        </w:rPr>
        <w:t xml:space="preserve">Uzņēmējam jāveic </w:t>
      </w:r>
      <w:r w:rsidRPr="006E77BB">
        <w:rPr>
          <w:rFonts w:ascii="Times New Roman" w:eastAsia="Times New Roman" w:hAnsi="Times New Roman" w:cs="Times New Roman"/>
          <w:bCs/>
          <w:kern w:val="0"/>
          <w:sz w:val="24"/>
          <w:szCs w:val="24"/>
          <w14:ligatures w14:val="none"/>
        </w:rPr>
        <w:t xml:space="preserve">330kV </w:t>
      </w:r>
      <w:r w:rsidRPr="006E77BB">
        <w:rPr>
          <w:rFonts w:ascii="Times New Roman" w:eastAsia="Times New Roman" w:hAnsi="Times New Roman" w:cs="Times New Roman"/>
          <w:bCs/>
          <w:kern w:val="0"/>
          <w:sz w:val="24"/>
          <w:szCs w:val="24"/>
          <w14:ligatures w14:val="none"/>
        </w:rPr>
        <w:t>autotransformatora</w:t>
      </w:r>
      <w:r w:rsidRPr="006E77BB">
        <w:rPr>
          <w:rFonts w:ascii="Times New Roman" w:eastAsia="Times New Roman" w:hAnsi="Times New Roman" w:cs="Times New Roman"/>
          <w:bCs/>
          <w:kern w:val="0"/>
          <w:sz w:val="24"/>
          <w:szCs w:val="24"/>
          <w14:ligatures w14:val="none"/>
        </w:rPr>
        <w:t xml:space="preserve"> ATNr.1 nomaiņa </w:t>
      </w:r>
      <w:r w:rsidRPr="006E77BB">
        <w:rPr>
          <w:rFonts w:ascii="Times New Roman" w:eastAsia="Times New Roman" w:hAnsi="Times New Roman" w:cs="Times New Roman"/>
          <w:kern w:val="0"/>
          <w14:ligatures w14:val="none"/>
        </w:rPr>
        <w:t xml:space="preserve">un ar to saistītie darbi </w:t>
      </w:r>
      <w:r w:rsidRPr="006E77BB">
        <w:rPr>
          <w:rFonts w:ascii="Times New Roman" w:eastAsia="Times New Roman" w:hAnsi="Times New Roman" w:cs="Times New Roman"/>
          <w:bCs/>
          <w:kern w:val="0"/>
          <w:sz w:val="24"/>
          <w:szCs w:val="24"/>
          <w14:ligatures w14:val="none"/>
        </w:rPr>
        <w:t xml:space="preserve">apakšstacijā Nr.70 "Valmiera" </w:t>
      </w:r>
      <w:r w:rsidRPr="006E77BB">
        <w:rPr>
          <w:rFonts w:ascii="Times New Roman" w:eastAsia="Times New Roman" w:hAnsi="Times New Roman" w:cs="Times New Roman"/>
          <w:kern w:val="0"/>
          <w:sz w:val="24"/>
          <w:szCs w:val="24"/>
          <w14:ligatures w14:val="none"/>
        </w:rPr>
        <w:t>atbilstoši saskaņotajam būvprojektam.</w:t>
      </w:r>
    </w:p>
    <w:p w:rsidR="00A8204A" w:rsidRPr="006E77BB" w:rsidP="00A8204A" w14:paraId="43E23A7F" w14:textId="77777777">
      <w:pPr>
        <w:numPr>
          <w:ilvl w:val="0"/>
          <w:numId w:val="1"/>
        </w:numPr>
        <w:spacing w:after="0" w:line="240" w:lineRule="auto"/>
        <w:ind w:left="397" w:hanging="397"/>
        <w:jc w:val="both"/>
        <w:rPr>
          <w:rFonts w:ascii="Times New Roman" w:eastAsia="Times New Roman" w:hAnsi="Times New Roman" w:cs="Times New Roman"/>
          <w:kern w:val="0"/>
          <w:sz w:val="24"/>
          <w:szCs w:val="24"/>
          <w14:ligatures w14:val="none"/>
        </w:rPr>
      </w:pPr>
      <w:r w:rsidRPr="006E77BB">
        <w:rPr>
          <w:rFonts w:ascii="Times New Roman" w:eastAsia="Times New Roman" w:hAnsi="Times New Roman" w:cs="Times New Roman"/>
          <w:kern w:val="0"/>
          <w:sz w:val="24"/>
          <w:szCs w:val="24"/>
          <w14:ligatures w14:val="none"/>
        </w:rPr>
        <w:t>Uzņēmējam savā Piedāvājumā jāiesniedz plāns-grafiks, kurā jānorāda darbu veikšanas, atslēgšanas secību un laikus.</w:t>
      </w:r>
    </w:p>
    <w:p w:rsidR="00A8204A" w:rsidRPr="006E77BB" w:rsidP="00A8204A" w14:paraId="58EB02A9" w14:textId="77777777">
      <w:pPr>
        <w:numPr>
          <w:ilvl w:val="0"/>
          <w:numId w:val="1"/>
        </w:numPr>
        <w:spacing w:after="0" w:line="240" w:lineRule="auto"/>
        <w:ind w:left="397" w:hanging="397"/>
        <w:jc w:val="both"/>
        <w:rPr>
          <w:rFonts w:ascii="Times New Roman" w:eastAsia="Times New Roman" w:hAnsi="Times New Roman" w:cs="Times New Roman"/>
          <w:b/>
          <w:bCs/>
          <w:kern w:val="0"/>
          <w:sz w:val="24"/>
          <w:szCs w:val="24"/>
          <w14:ligatures w14:val="none"/>
        </w:rPr>
      </w:pPr>
      <w:r w:rsidRPr="006E77BB">
        <w:rPr>
          <w:rFonts w:ascii="Times New Roman" w:eastAsia="Times New Roman" w:hAnsi="Times New Roman" w:cs="Times New Roman"/>
          <w:kern w:val="0"/>
          <w:sz w:val="24"/>
          <w:szCs w:val="24"/>
          <w14:ligatures w14:val="none"/>
        </w:rPr>
        <w:t xml:space="preserve">Jaunā 330/110/10,5kV </w:t>
      </w:r>
      <w:r w:rsidRPr="006E77BB" w:rsidR="006E77BB">
        <w:rPr>
          <w:rFonts w:ascii="Times New Roman" w:eastAsia="Times New Roman" w:hAnsi="Times New Roman" w:cs="Times New Roman"/>
          <w:kern w:val="0"/>
          <w:sz w:val="24"/>
          <w:szCs w:val="24"/>
          <w14:ligatures w14:val="none"/>
        </w:rPr>
        <w:t>200/200/60</w:t>
      </w:r>
      <w:r w:rsidRPr="006E77BB">
        <w:rPr>
          <w:rFonts w:ascii="Times New Roman" w:eastAsia="Times New Roman" w:hAnsi="Times New Roman" w:cs="Times New Roman"/>
          <w:kern w:val="0"/>
          <w:sz w:val="24"/>
          <w:szCs w:val="24"/>
          <w14:ligatures w14:val="none"/>
        </w:rPr>
        <w:t xml:space="preserve">MVA </w:t>
      </w:r>
      <w:r w:rsidRPr="006E77BB">
        <w:rPr>
          <w:rFonts w:ascii="Times New Roman" w:eastAsia="Times New Roman" w:hAnsi="Times New Roman" w:cs="Times New Roman"/>
          <w:kern w:val="0"/>
          <w:sz w:val="24"/>
          <w:szCs w:val="24"/>
          <w14:ligatures w14:val="none"/>
        </w:rPr>
        <w:t>autotransformatora</w:t>
      </w:r>
      <w:r w:rsidRPr="006E77BB">
        <w:rPr>
          <w:rFonts w:ascii="Times New Roman" w:eastAsia="Times New Roman" w:hAnsi="Times New Roman" w:cs="Times New Roman"/>
          <w:kern w:val="0"/>
          <w:sz w:val="24"/>
          <w:szCs w:val="24"/>
          <w14:ligatures w14:val="none"/>
        </w:rPr>
        <w:t xml:space="preserve"> piegādi, uzstādīšanu </w:t>
      </w:r>
      <w:r w:rsidRPr="006E77BB">
        <w:rPr>
          <w:rFonts w:ascii="Times New Roman" w:eastAsia="Times New Roman" w:hAnsi="Times New Roman" w:cs="Times New Roman"/>
          <w:bCs/>
          <w:kern w:val="0"/>
          <w:sz w:val="24"/>
          <w:szCs w:val="24"/>
          <w14:ligatures w14:val="none"/>
        </w:rPr>
        <w:t xml:space="preserve">uz pamatiem un to montāžu veic </w:t>
      </w:r>
      <w:r w:rsidRPr="006E77BB">
        <w:rPr>
          <w:rFonts w:ascii="Times New Roman" w:eastAsia="Times New Roman" w:hAnsi="Times New Roman" w:cs="Times New Roman"/>
          <w:bCs/>
          <w:kern w:val="0"/>
          <w:sz w:val="24"/>
          <w:szCs w:val="24"/>
          <w14:ligatures w14:val="none"/>
        </w:rPr>
        <w:t>autotransformatora</w:t>
      </w:r>
      <w:r w:rsidRPr="006E77BB">
        <w:rPr>
          <w:rFonts w:ascii="Times New Roman" w:eastAsia="Times New Roman" w:hAnsi="Times New Roman" w:cs="Times New Roman"/>
          <w:bCs/>
          <w:kern w:val="0"/>
          <w:sz w:val="24"/>
          <w:szCs w:val="24"/>
          <w14:ligatures w14:val="none"/>
        </w:rPr>
        <w:t xml:space="preserve"> ražotājs</w:t>
      </w:r>
      <w:r w:rsidRPr="006E77BB">
        <w:rPr>
          <w:rFonts w:ascii="Times New Roman" w:eastAsia="Times New Roman" w:hAnsi="Times New Roman" w:cs="Times New Roman"/>
          <w:kern w:val="0"/>
          <w:sz w:val="24"/>
          <w:szCs w:val="24"/>
          <w14:ligatures w14:val="none"/>
        </w:rPr>
        <w:t xml:space="preserve">, piegādes un uzstādīšanas laiks </w:t>
      </w:r>
      <w:r w:rsidRPr="006E77BB" w:rsidR="006E77BB">
        <w:rPr>
          <w:rFonts w:ascii="Times New Roman" w:eastAsia="Times New Roman" w:hAnsi="Times New Roman" w:cs="Times New Roman"/>
          <w:b/>
          <w:bCs/>
          <w:kern w:val="0"/>
          <w:sz w:val="24"/>
          <w:szCs w:val="24"/>
          <w14:ligatures w14:val="none"/>
        </w:rPr>
        <w:t>10.07.-01.09.2028.</w:t>
      </w:r>
    </w:p>
    <w:p w:rsidR="00A8204A" w:rsidRPr="00302444" w:rsidP="00A8204A" w14:paraId="4AD1F625" w14:textId="77777777">
      <w:pPr>
        <w:spacing w:after="0" w:line="240" w:lineRule="auto"/>
        <w:ind w:left="397"/>
        <w:jc w:val="both"/>
        <w:rPr>
          <w:rFonts w:ascii="Times New Roman" w:eastAsia="Times New Roman" w:hAnsi="Times New Roman" w:cs="Times New Roman"/>
          <w:color w:val="FF0000"/>
          <w:kern w:val="0"/>
          <w:sz w:val="24"/>
          <w:szCs w:val="24"/>
          <w14:ligatures w14:val="none"/>
        </w:rPr>
      </w:pPr>
    </w:p>
    <w:p w:rsidR="00A8204A" w:rsidRPr="006E77BB" w:rsidP="00A8204A" w14:paraId="73DCC0BB" w14:textId="77777777">
      <w:pPr>
        <w:keepNext/>
        <w:numPr>
          <w:ilvl w:val="1"/>
          <w:numId w:val="0"/>
        </w:numPr>
        <w:spacing w:after="120" w:line="240" w:lineRule="auto"/>
        <w:jc w:val="center"/>
        <w:outlineLvl w:val="1"/>
        <w:rPr>
          <w:rFonts w:ascii="Times New Roman" w:eastAsia="Times New Roman" w:hAnsi="Times New Roman" w:cs="Times New Roman"/>
          <w:b/>
          <w:iCs/>
          <w:kern w:val="0"/>
          <w:sz w:val="24"/>
          <w:szCs w:val="24"/>
          <w14:ligatures w14:val="none"/>
        </w:rPr>
      </w:pPr>
      <w:bookmarkStart w:id="1" w:name="_Toc404408742"/>
      <w:r w:rsidRPr="006E77BB">
        <w:rPr>
          <w:rFonts w:ascii="Times New Roman" w:eastAsia="Times New Roman" w:hAnsi="Times New Roman" w:cs="Times New Roman"/>
          <w:b/>
          <w:iCs/>
          <w:kern w:val="0"/>
          <w:sz w:val="24"/>
          <w:szCs w:val="24"/>
          <w14:ligatures w14:val="none"/>
        </w:rPr>
        <w:t>CELTNIECĪBAS UN MONTĀŽAS DARBI</w:t>
      </w:r>
    </w:p>
    <w:bookmarkEnd w:id="1"/>
    <w:p w:rsidR="00A8204A" w:rsidRPr="006E77BB" w:rsidP="00A8204A" w14:paraId="76DAB739" w14:textId="77777777">
      <w:pPr>
        <w:numPr>
          <w:ilvl w:val="1"/>
          <w:numId w:val="4"/>
        </w:numPr>
        <w:spacing w:after="120" w:line="240" w:lineRule="auto"/>
        <w:ind w:left="567" w:right="-51" w:hanging="567"/>
        <w:jc w:val="both"/>
        <w:rPr>
          <w:rFonts w:ascii="Times New Roman" w:eastAsia="Times New Roman" w:hAnsi="Times New Roman" w:cs="Times New Roman"/>
          <w:b/>
          <w:kern w:val="0"/>
          <w:sz w:val="24"/>
          <w:szCs w:val="24"/>
          <w:u w:val="single"/>
          <w14:ligatures w14:val="none"/>
        </w:rPr>
      </w:pPr>
      <w:r w:rsidRPr="006E77BB">
        <w:rPr>
          <w:rFonts w:ascii="Times New Roman" w:eastAsia="Times New Roman" w:hAnsi="Times New Roman" w:cs="Times New Roman"/>
          <w:b/>
          <w:kern w:val="0"/>
          <w:sz w:val="24"/>
          <w:szCs w:val="24"/>
          <w14:ligatures w14:val="none"/>
        </w:rPr>
        <w:t>Vispārīgie darbi</w:t>
      </w:r>
    </w:p>
    <w:p w:rsidR="00A8204A" w:rsidRPr="006E77BB" w:rsidP="00A8204A" w14:paraId="3FB3F81F" w14:textId="77777777">
      <w:pPr>
        <w:numPr>
          <w:ilvl w:val="1"/>
          <w:numId w:val="5"/>
        </w:numPr>
        <w:spacing w:after="0" w:line="240" w:lineRule="auto"/>
        <w:ind w:left="567" w:right="-51" w:hanging="567"/>
        <w:jc w:val="both"/>
        <w:rPr>
          <w:rFonts w:ascii="Times New Roman" w:eastAsia="Times New Roman" w:hAnsi="Times New Roman" w:cs="Times New Roman"/>
          <w:kern w:val="0"/>
          <w:sz w:val="24"/>
          <w:szCs w:val="24"/>
          <w14:ligatures w14:val="none"/>
        </w:rPr>
      </w:pPr>
      <w:r w:rsidRPr="006E77BB">
        <w:rPr>
          <w:rFonts w:ascii="Times New Roman" w:eastAsia="Times New Roman" w:hAnsi="Times New Roman" w:cs="Times New Roman"/>
          <w:kern w:val="0"/>
          <w:sz w:val="24"/>
          <w:szCs w:val="24"/>
          <w14:ligatures w14:val="none"/>
        </w:rPr>
        <w:t>Būvlaukuma sagatavošana un iekārtošana.</w:t>
      </w:r>
    </w:p>
    <w:p w:rsidR="00A8204A" w:rsidRPr="006E77BB" w:rsidP="00A8204A" w14:paraId="7642A52F" w14:textId="77777777">
      <w:pPr>
        <w:numPr>
          <w:ilvl w:val="1"/>
          <w:numId w:val="6"/>
        </w:numPr>
        <w:spacing w:after="0" w:line="240" w:lineRule="auto"/>
        <w:ind w:left="567" w:right="-51" w:hanging="567"/>
        <w:jc w:val="both"/>
        <w:rPr>
          <w:rFonts w:ascii="Times New Roman" w:eastAsia="Times New Roman" w:hAnsi="Times New Roman" w:cs="Times New Roman"/>
          <w:kern w:val="0"/>
          <w:sz w:val="24"/>
          <w:szCs w:val="24"/>
          <w14:ligatures w14:val="none"/>
        </w:rPr>
      </w:pPr>
      <w:r w:rsidRPr="006E77BB">
        <w:rPr>
          <w:rFonts w:ascii="Times New Roman" w:eastAsia="Times New Roman" w:hAnsi="Times New Roman" w:cs="Times New Roman"/>
          <w:kern w:val="0"/>
          <w:sz w:val="24"/>
          <w:szCs w:val="24"/>
          <w14:ligatures w14:val="none"/>
        </w:rPr>
        <w:t xml:space="preserve">Nepieciešamības gadījumā jāatjauno </w:t>
      </w:r>
      <w:r w:rsidRPr="006E77BB">
        <w:rPr>
          <w:rFonts w:ascii="Times New Roman" w:eastAsia="Times New Roman" w:hAnsi="Times New Roman" w:cs="Times New Roman"/>
          <w:kern w:val="0"/>
          <w:sz w:val="24"/>
          <w:szCs w:val="24"/>
          <w14:ligatures w14:val="none"/>
        </w:rPr>
        <w:t>autotransformatora</w:t>
      </w:r>
      <w:r w:rsidRPr="006E77BB">
        <w:rPr>
          <w:rFonts w:ascii="Times New Roman" w:eastAsia="Times New Roman" w:hAnsi="Times New Roman" w:cs="Times New Roman"/>
          <w:kern w:val="0"/>
          <w:sz w:val="24"/>
          <w:szCs w:val="24"/>
          <w14:ligatures w14:val="none"/>
        </w:rPr>
        <w:t xml:space="preserve"> pārvietošanas laikā sabojātais ceļa segums vai nožogojums.</w:t>
      </w:r>
    </w:p>
    <w:p w:rsidR="00A8204A" w:rsidRPr="006E77BB" w:rsidP="00A8204A" w14:paraId="75C7F9CD" w14:textId="77777777">
      <w:pPr>
        <w:numPr>
          <w:ilvl w:val="1"/>
          <w:numId w:val="6"/>
        </w:numPr>
        <w:spacing w:after="120" w:line="240" w:lineRule="auto"/>
        <w:ind w:left="567" w:right="-51" w:hanging="567"/>
        <w:jc w:val="both"/>
        <w:rPr>
          <w:rFonts w:ascii="Times New Roman" w:eastAsia="Times New Roman" w:hAnsi="Times New Roman" w:cs="Times New Roman"/>
          <w:kern w:val="0"/>
          <w:sz w:val="24"/>
          <w:szCs w:val="24"/>
          <w14:ligatures w14:val="none"/>
        </w:rPr>
      </w:pPr>
      <w:r w:rsidRPr="006E77BB">
        <w:rPr>
          <w:rFonts w:ascii="Times New Roman" w:eastAsia="Times New Roman" w:hAnsi="Times New Roman" w:cs="Times New Roman"/>
          <w:kern w:val="0"/>
          <w:sz w:val="24"/>
          <w:szCs w:val="24"/>
          <w14:ligatures w14:val="none"/>
        </w:rPr>
        <w:t>Pēc visu darbu pabeigšanas jāsakārto a/st. ĀSI teritorija darba zonas robežās.</w:t>
      </w:r>
    </w:p>
    <w:p w:rsidR="00A8204A" w:rsidRPr="00092029" w:rsidP="00A8204A" w14:paraId="13C725E3" w14:textId="77777777">
      <w:pPr>
        <w:keepNext/>
        <w:keepLines/>
        <w:widowControl w:val="0"/>
        <w:numPr>
          <w:ilvl w:val="0"/>
          <w:numId w:val="9"/>
        </w:numPr>
        <w:autoSpaceDE w:val="0"/>
        <w:autoSpaceDN w:val="0"/>
        <w:adjustRightInd w:val="0"/>
        <w:spacing w:after="120" w:line="240" w:lineRule="auto"/>
        <w:ind w:left="357" w:hanging="357"/>
        <w:rPr>
          <w:rFonts w:ascii="Times New Roman" w:eastAsia="Times New Roman" w:hAnsi="Times New Roman" w:cs="Times New Roman"/>
          <w:b/>
          <w:iCs/>
          <w:kern w:val="0"/>
          <w:sz w:val="24"/>
          <w:szCs w:val="24"/>
          <w14:ligatures w14:val="none"/>
        </w:rPr>
      </w:pPr>
      <w:r w:rsidRPr="00092029">
        <w:rPr>
          <w:rFonts w:ascii="Times New Roman" w:eastAsia="Times New Roman" w:hAnsi="Times New Roman" w:cs="Times New Roman"/>
          <w:b/>
          <w:kern w:val="0"/>
          <w:sz w:val="24"/>
          <w:szCs w:val="24"/>
          <w14:ligatures w14:val="none"/>
        </w:rPr>
        <w:t xml:space="preserve">Darbu apjoms </w:t>
      </w:r>
      <w:r w:rsidRPr="00092029">
        <w:rPr>
          <w:rFonts w:ascii="Times New Roman" w:eastAsia="Times New Roman" w:hAnsi="Times New Roman" w:cs="Times New Roman"/>
          <w:b/>
          <w:kern w:val="0"/>
          <w:sz w:val="24"/>
          <w:szCs w:val="24"/>
          <w14:ligatures w14:val="none"/>
        </w:rPr>
        <w:t>autotransformatora</w:t>
      </w:r>
      <w:r w:rsidRPr="00092029">
        <w:rPr>
          <w:rFonts w:ascii="Times New Roman" w:eastAsia="Times New Roman" w:hAnsi="Times New Roman" w:cs="Times New Roman"/>
          <w:b/>
          <w:kern w:val="0"/>
          <w:sz w:val="24"/>
          <w:szCs w:val="24"/>
          <w14:ligatures w14:val="none"/>
        </w:rPr>
        <w:t xml:space="preserve"> un primāro pievienojumu daļai</w:t>
      </w:r>
    </w:p>
    <w:p w:rsidR="00BC779E" w:rsidRPr="00092029" w:rsidP="00A8204A" w14:paraId="5A05250B" w14:textId="77777777">
      <w:pPr>
        <w:numPr>
          <w:ilvl w:val="1"/>
          <w:numId w:val="9"/>
        </w:numPr>
        <w:spacing w:after="0" w:line="240" w:lineRule="auto"/>
        <w:ind w:left="567" w:right="-51" w:hanging="567"/>
        <w:contextualSpacing/>
        <w:jc w:val="both"/>
        <w:rPr>
          <w:rFonts w:ascii="Times New Roman" w:eastAsia="Times New Roman" w:hAnsi="Times New Roman" w:cs="Times New Roman"/>
          <w:kern w:val="0"/>
          <w:sz w:val="24"/>
          <w:szCs w:val="24"/>
          <w14:ligatures w14:val="none"/>
        </w:rPr>
      </w:pPr>
      <w:r w:rsidRPr="00092029">
        <w:rPr>
          <w:rFonts w:ascii="Times New Roman" w:eastAsia="Times New Roman" w:hAnsi="Times New Roman" w:cs="Times New Roman"/>
          <w:kern w:val="0"/>
          <w:sz w:val="24"/>
          <w:szCs w:val="24"/>
          <w14:ligatures w14:val="none"/>
        </w:rPr>
        <w:t xml:space="preserve">Esošā 330/110/10.5kV 125MVA </w:t>
      </w:r>
      <w:r w:rsidRPr="00092029">
        <w:rPr>
          <w:rFonts w:ascii="Times New Roman" w:eastAsia="Times New Roman" w:hAnsi="Times New Roman" w:cs="Times New Roman"/>
          <w:kern w:val="0"/>
          <w:sz w:val="24"/>
          <w:szCs w:val="24"/>
          <w14:ligatures w14:val="none"/>
        </w:rPr>
        <w:t>autotransfromatora</w:t>
      </w:r>
      <w:r w:rsidRPr="00092029">
        <w:rPr>
          <w:rFonts w:ascii="Times New Roman" w:eastAsia="Times New Roman" w:hAnsi="Times New Roman" w:cs="Times New Roman"/>
          <w:kern w:val="0"/>
          <w:sz w:val="24"/>
          <w:szCs w:val="24"/>
          <w14:ligatures w14:val="none"/>
        </w:rPr>
        <w:t xml:space="preserve"> ATNr.1 atvienošana no 330kV, 110kV, un 10kV pievienojumiem.</w:t>
      </w:r>
    </w:p>
    <w:p w:rsidR="006E77BB" w:rsidP="00092029" w14:paraId="126AFDF3" w14:textId="77777777">
      <w:pPr>
        <w:numPr>
          <w:ilvl w:val="1"/>
          <w:numId w:val="9"/>
        </w:numPr>
        <w:spacing w:after="0" w:line="240" w:lineRule="auto"/>
        <w:ind w:left="567" w:right="-51" w:hanging="567"/>
        <w:contextualSpacing/>
        <w:jc w:val="both"/>
        <w:rPr>
          <w:rFonts w:ascii="Times New Roman" w:eastAsia="Times New Roman" w:hAnsi="Times New Roman" w:cs="Times New Roman"/>
          <w:kern w:val="0"/>
          <w:sz w:val="24"/>
          <w:szCs w:val="24"/>
          <w14:ligatures w14:val="none"/>
        </w:rPr>
      </w:pPr>
      <w:r w:rsidRPr="00092029">
        <w:rPr>
          <w:rFonts w:ascii="Times New Roman" w:eastAsia="Times New Roman" w:hAnsi="Times New Roman" w:cs="Times New Roman"/>
          <w:kern w:val="0"/>
          <w:sz w:val="24"/>
          <w:szCs w:val="24"/>
          <w14:ligatures w14:val="none"/>
        </w:rPr>
        <w:t xml:space="preserve">Veikt esošā 330/110/10.5kV 125MVA </w:t>
      </w:r>
      <w:r w:rsidRPr="00092029">
        <w:rPr>
          <w:rFonts w:ascii="Times New Roman" w:eastAsia="Times New Roman" w:hAnsi="Times New Roman" w:cs="Times New Roman"/>
          <w:kern w:val="0"/>
          <w:sz w:val="24"/>
          <w:szCs w:val="24"/>
          <w14:ligatures w14:val="none"/>
        </w:rPr>
        <w:t>autotransformatora</w:t>
      </w:r>
      <w:r w:rsidRPr="00092029">
        <w:rPr>
          <w:rFonts w:ascii="Times New Roman" w:eastAsia="Times New Roman" w:hAnsi="Times New Roman" w:cs="Times New Roman"/>
          <w:kern w:val="0"/>
          <w:sz w:val="24"/>
          <w:szCs w:val="24"/>
          <w14:ligatures w14:val="none"/>
        </w:rPr>
        <w:t xml:space="preserve"> ATNr.1 sagatavošanu nodošanai lūžņos</w:t>
      </w:r>
      <w:r w:rsidR="00BA263E">
        <w:rPr>
          <w:rFonts w:ascii="Times New Roman" w:eastAsia="Times New Roman" w:hAnsi="Times New Roman" w:cs="Times New Roman"/>
          <w:kern w:val="0"/>
          <w:sz w:val="24"/>
          <w:szCs w:val="24"/>
          <w14:ligatures w14:val="none"/>
        </w:rPr>
        <w:t>:</w:t>
      </w:r>
    </w:p>
    <w:p w:rsidR="00BA263E" w:rsidRPr="00BA263E" w:rsidP="00BA263E" w14:paraId="2D9D1CC9" w14:textId="77777777">
      <w:pPr>
        <w:widowControl w:val="0"/>
        <w:numPr>
          <w:ilvl w:val="2"/>
          <w:numId w:val="9"/>
        </w:numPr>
        <w:autoSpaceDE w:val="0"/>
        <w:autoSpaceDN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A263E">
        <w:rPr>
          <w:rFonts w:ascii="Times New Roman" w:eastAsia="Times New Roman" w:hAnsi="Times New Roman" w:cs="Times New Roman"/>
          <w:kern w:val="0"/>
          <w:sz w:val="24"/>
          <w:szCs w:val="24"/>
          <w14:ligatures w14:val="none"/>
        </w:rPr>
        <w:t xml:space="preserve">Demontētos 330 </w:t>
      </w:r>
      <w:r w:rsidRPr="00BA263E">
        <w:rPr>
          <w:rFonts w:ascii="Times New Roman" w:eastAsia="Times New Roman" w:hAnsi="Times New Roman" w:cs="Times New Roman"/>
          <w:kern w:val="0"/>
          <w:sz w:val="24"/>
          <w:szCs w:val="24"/>
          <w14:ligatures w14:val="none"/>
        </w:rPr>
        <w:t>kV</w:t>
      </w:r>
      <w:r w:rsidRPr="00BA263E">
        <w:rPr>
          <w:rFonts w:ascii="Times New Roman" w:eastAsia="Times New Roman" w:hAnsi="Times New Roman" w:cs="Times New Roman"/>
          <w:kern w:val="0"/>
          <w:sz w:val="24"/>
          <w:szCs w:val="24"/>
          <w14:ligatures w14:val="none"/>
        </w:rPr>
        <w:t xml:space="preserve"> </w:t>
      </w:r>
      <w:r w:rsidRPr="00BA263E">
        <w:rPr>
          <w:rFonts w:ascii="Times New Roman" w:eastAsia="Times New Roman" w:hAnsi="Times New Roman" w:cs="Times New Roman"/>
          <w:kern w:val="0"/>
          <w:sz w:val="24"/>
          <w:szCs w:val="24"/>
          <w14:ligatures w14:val="none"/>
        </w:rPr>
        <w:t>caurvadus</w:t>
      </w:r>
      <w:r w:rsidRPr="00BA263E">
        <w:rPr>
          <w:rFonts w:ascii="Times New Roman" w:eastAsia="Times New Roman" w:hAnsi="Times New Roman" w:cs="Times New Roman"/>
          <w:kern w:val="0"/>
          <w:sz w:val="24"/>
          <w:szCs w:val="24"/>
          <w14:ligatures w14:val="none"/>
        </w:rPr>
        <w:t xml:space="preserve"> arī jāsagatavo utilizēšanai.  </w:t>
      </w:r>
      <w:r w:rsidRPr="00BA263E">
        <w:rPr>
          <w:rFonts w:ascii="Times New Roman" w:eastAsia="Times New Roman" w:hAnsi="Times New Roman" w:cs="Times New Roman"/>
          <w:kern w:val="0"/>
          <w:sz w:val="24"/>
          <w:szCs w:val="24"/>
          <w14:ligatures w14:val="none"/>
        </w:rPr>
        <w:t>Caurvadu</w:t>
      </w:r>
      <w:r w:rsidRPr="00BA263E">
        <w:rPr>
          <w:rFonts w:ascii="Times New Roman" w:eastAsia="Times New Roman" w:hAnsi="Times New Roman" w:cs="Times New Roman"/>
          <w:kern w:val="0"/>
          <w:sz w:val="24"/>
          <w:szCs w:val="24"/>
          <w14:ligatures w14:val="none"/>
        </w:rPr>
        <w:t xml:space="preserve"> ekrānus, spailes un izvadu stieņus jānogādā </w:t>
      </w:r>
      <w:r w:rsidRPr="00BA263E">
        <w:rPr>
          <w:rFonts w:ascii="Times New Roman" w:eastAsia="Calibri" w:hAnsi="Times New Roman" w:cs="Times New Roman"/>
          <w:sz w:val="24"/>
          <w:szCs w:val="24"/>
        </w:rPr>
        <w:t>uz uzglabāšanas vietu Rīgā.</w:t>
      </w:r>
    </w:p>
    <w:p w:rsidR="00BA263E" w:rsidRPr="00BA263E" w:rsidP="00BA263E" w14:paraId="7F6605C3" w14:textId="77777777">
      <w:pPr>
        <w:widowControl w:val="0"/>
        <w:numPr>
          <w:ilvl w:val="2"/>
          <w:numId w:val="9"/>
        </w:numPr>
        <w:autoSpaceDE w:val="0"/>
        <w:autoSpaceDN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A263E">
        <w:rPr>
          <w:rFonts w:ascii="Times New Roman" w:eastAsia="Calibri" w:hAnsi="Times New Roman" w:cs="Times New Roman"/>
          <w:sz w:val="24"/>
          <w:szCs w:val="24"/>
        </w:rPr>
        <w:t>Eļļas nolaišana no transformatora uz speciālo transportu.</w:t>
      </w:r>
    </w:p>
    <w:p w:rsidR="00BA263E" w:rsidRPr="00BA263E" w:rsidP="00BA263E" w14:paraId="07F7F345" w14:textId="77777777">
      <w:pPr>
        <w:widowControl w:val="0"/>
        <w:numPr>
          <w:ilvl w:val="2"/>
          <w:numId w:val="9"/>
        </w:numPr>
        <w:autoSpaceDE w:val="0"/>
        <w:autoSpaceDN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A263E">
        <w:rPr>
          <w:rFonts w:ascii="Times New Roman" w:eastAsia="Times New Roman" w:hAnsi="Times New Roman" w:cs="Times New Roman"/>
          <w:kern w:val="0"/>
          <w:sz w:val="24"/>
          <w:szCs w:val="24"/>
          <w14:ligatures w14:val="none"/>
        </w:rPr>
        <w:t>Informācija par rīcībām ar eļļu ir jāsaskaņo ar Pasūtītāju vismaz vienu (1) mēnesi pirms darbu uzsākšanas. Uzņēmējam jābūt gatavam nodrošināt nepieciešamos pakalpojumus atbilstoši AST pieprasījumam un sniegt pakalpojumu atbilstoši faktiskajam darba apjomam, kas var mainīties atkarībā no AST vajadzībām. Norēķini tiek veikti tikai par AST pasūtītajiem un uzņēmēja faktiski veiktajiem darbiem, pamatojoties uz finanšu piedāvājumā norādītajām izmaksu pozīcijām.</w:t>
      </w:r>
    </w:p>
    <w:p w:rsidR="00BA263E" w:rsidRPr="00BA263E" w:rsidP="00BA263E" w14:paraId="4E3C410F" w14:textId="11727FE1">
      <w:pPr>
        <w:widowControl w:val="0"/>
        <w:numPr>
          <w:ilvl w:val="2"/>
          <w:numId w:val="9"/>
        </w:numPr>
        <w:autoSpaceDE w:val="0"/>
        <w:autoSpaceDN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A263E">
        <w:rPr>
          <w:rFonts w:ascii="Times New Roman" w:eastAsia="Times New Roman" w:hAnsi="Times New Roman" w:cs="Times New Roman"/>
          <w:kern w:val="0"/>
          <w:sz w:val="24"/>
          <w:szCs w:val="24"/>
          <w14:ligatures w14:val="none"/>
        </w:rPr>
        <w:t xml:space="preserve">Gāzes relejs, tvertnes aizsardzības vārsts, </w:t>
      </w:r>
      <w:r w:rsidRPr="00BA263E">
        <w:rPr>
          <w:rFonts w:ascii="Times New Roman" w:eastAsia="Times New Roman" w:hAnsi="Times New Roman" w:cs="Times New Roman"/>
          <w:kern w:val="0"/>
          <w:sz w:val="24"/>
          <w:szCs w:val="24"/>
          <w14:ligatures w14:val="none"/>
        </w:rPr>
        <w:t>termosignalizātori</w:t>
      </w:r>
      <w:r w:rsidRPr="00BA263E">
        <w:rPr>
          <w:rFonts w:ascii="Times New Roman" w:eastAsia="Times New Roman" w:hAnsi="Times New Roman" w:cs="Times New Roman"/>
          <w:kern w:val="0"/>
          <w:sz w:val="24"/>
          <w:szCs w:val="24"/>
          <w14:ligatures w14:val="none"/>
        </w:rPr>
        <w:t>, elpošanas filtr</w:t>
      </w:r>
      <w:r w:rsidR="00CC74C4">
        <w:rPr>
          <w:rFonts w:ascii="Times New Roman" w:eastAsia="Times New Roman" w:hAnsi="Times New Roman" w:cs="Times New Roman"/>
          <w:kern w:val="0"/>
          <w:sz w:val="24"/>
          <w:szCs w:val="24"/>
          <w14:ligatures w14:val="none"/>
        </w:rPr>
        <w:t>s</w:t>
      </w:r>
      <w:r w:rsidRPr="00BA263E">
        <w:rPr>
          <w:rFonts w:ascii="Times New Roman" w:eastAsia="Times New Roman" w:hAnsi="Times New Roman" w:cs="Times New Roman"/>
          <w:kern w:val="0"/>
          <w:sz w:val="24"/>
          <w:szCs w:val="24"/>
          <w14:ligatures w14:val="none"/>
        </w:rPr>
        <w:t xml:space="preserve">, RZS iekārtas </w:t>
      </w:r>
      <w:r w:rsidRPr="00BA263E">
        <w:rPr>
          <w:rFonts w:ascii="Times New Roman" w:eastAsia="Times New Roman" w:hAnsi="Times New Roman" w:cs="Times New Roman"/>
          <w:kern w:val="0"/>
          <w:sz w:val="24"/>
          <w:szCs w:val="24"/>
          <w14:ligatures w14:val="none"/>
        </w:rPr>
        <w:t>kontaktori</w:t>
      </w:r>
      <w:r w:rsidRPr="00BA263E">
        <w:rPr>
          <w:rFonts w:ascii="Times New Roman" w:eastAsia="Times New Roman" w:hAnsi="Times New Roman" w:cs="Times New Roman"/>
          <w:kern w:val="0"/>
          <w:sz w:val="24"/>
          <w:szCs w:val="24"/>
          <w14:ligatures w14:val="none"/>
        </w:rPr>
        <w:t xml:space="preserve">, dzesēšanas sistēmas vadības automātikas skapis un </w:t>
      </w:r>
      <w:r w:rsidRPr="00BA263E">
        <w:rPr>
          <w:rFonts w:ascii="Times New Roman" w:eastAsia="Times New Roman" w:hAnsi="Times New Roman" w:cs="Times New Roman"/>
          <w:kern w:val="0"/>
          <w:sz w:val="24"/>
          <w:szCs w:val="24"/>
          <w14:ligatures w14:val="none"/>
        </w:rPr>
        <w:t>noslēgarmatūra</w:t>
      </w:r>
      <w:r w:rsidRPr="00BA263E">
        <w:rPr>
          <w:rFonts w:ascii="Times New Roman" w:eastAsia="Times New Roman" w:hAnsi="Times New Roman" w:cs="Times New Roman"/>
          <w:kern w:val="0"/>
          <w:sz w:val="24"/>
          <w:szCs w:val="24"/>
          <w14:ligatures w14:val="none"/>
        </w:rPr>
        <w:t xml:space="preserve"> jānogādā Pasūtītāja noliktavā Rīgā, a/st. Nr.130 "Imanta" rezerves daļu noliktavā. </w:t>
      </w:r>
      <w:r w:rsidRPr="00BA263E">
        <w:rPr>
          <w:rFonts w:ascii="Times New Roman" w:eastAsia="Times New Roman" w:hAnsi="Times New Roman" w:cs="Times New Roman"/>
          <w:kern w:val="0"/>
          <w:sz w:val="24"/>
          <w:szCs w:val="24"/>
          <w14:ligatures w14:val="none"/>
        </w:rPr>
        <w:t>Noslēgarmatūra</w:t>
      </w:r>
      <w:r w:rsidRPr="00BA263E">
        <w:rPr>
          <w:rFonts w:ascii="Times New Roman" w:eastAsia="Times New Roman" w:hAnsi="Times New Roman" w:cs="Times New Roman"/>
          <w:kern w:val="0"/>
          <w:sz w:val="24"/>
          <w:szCs w:val="24"/>
          <w14:ligatures w14:val="none"/>
        </w:rPr>
        <w:t xml:space="preserve">, un RZS iekārtas </w:t>
      </w:r>
      <w:r w:rsidRPr="00BA263E">
        <w:rPr>
          <w:rFonts w:ascii="Times New Roman" w:eastAsia="Times New Roman" w:hAnsi="Times New Roman" w:cs="Times New Roman"/>
          <w:kern w:val="0"/>
          <w:sz w:val="24"/>
          <w:szCs w:val="24"/>
          <w14:ligatures w14:val="none"/>
        </w:rPr>
        <w:t>kontaktori</w:t>
      </w:r>
      <w:r w:rsidRPr="00BA263E">
        <w:rPr>
          <w:rFonts w:ascii="Times New Roman" w:eastAsia="Times New Roman" w:hAnsi="Times New Roman" w:cs="Times New Roman"/>
          <w:kern w:val="0"/>
          <w:sz w:val="24"/>
          <w:szCs w:val="24"/>
          <w14:ligatures w14:val="none"/>
        </w:rPr>
        <w:t xml:space="preserve"> jāliek koka kastēs. Kastes nodrošina Uzņēmējs.</w:t>
      </w:r>
    </w:p>
    <w:p w:rsidR="00BA263E" w:rsidRPr="00BA263E" w:rsidP="00BA263E" w14:paraId="7898AF9E" w14:textId="77777777">
      <w:pPr>
        <w:widowControl w:val="0"/>
        <w:numPr>
          <w:ilvl w:val="2"/>
          <w:numId w:val="9"/>
        </w:numPr>
        <w:autoSpaceDE w:val="0"/>
        <w:autoSpaceDN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A263E">
        <w:rPr>
          <w:rFonts w:ascii="Times New Roman" w:eastAsia="Times New Roman" w:hAnsi="Times New Roman" w:cs="Times New Roman"/>
          <w:kern w:val="0"/>
          <w:sz w:val="24"/>
          <w:szCs w:val="24"/>
          <w14:ligatures w14:val="none"/>
        </w:rPr>
        <w:t xml:space="preserve">Jādemontē RZS iekārtas </w:t>
      </w:r>
      <w:r w:rsidRPr="00BA263E">
        <w:rPr>
          <w:rFonts w:ascii="Times New Roman" w:eastAsia="Times New Roman" w:hAnsi="Times New Roman" w:cs="Times New Roman"/>
          <w:kern w:val="0"/>
          <w:sz w:val="24"/>
          <w:szCs w:val="24"/>
          <w14:ligatures w14:val="none"/>
        </w:rPr>
        <w:t>selektorslēdžu</w:t>
      </w:r>
      <w:r w:rsidRPr="00BA263E">
        <w:rPr>
          <w:rFonts w:ascii="Times New Roman" w:eastAsia="Times New Roman" w:hAnsi="Times New Roman" w:cs="Times New Roman"/>
          <w:kern w:val="0"/>
          <w:sz w:val="24"/>
          <w:szCs w:val="24"/>
          <w14:ligatures w14:val="none"/>
        </w:rPr>
        <w:t xml:space="preserve"> kolonnas, atstājot tos blakus AT.</w:t>
      </w:r>
    </w:p>
    <w:p w:rsidR="00BA263E" w:rsidRPr="00BA263E" w:rsidP="00BA263E" w14:paraId="14963211" w14:textId="77777777">
      <w:pPr>
        <w:widowControl w:val="0"/>
        <w:numPr>
          <w:ilvl w:val="2"/>
          <w:numId w:val="9"/>
        </w:numPr>
        <w:autoSpaceDE w:val="0"/>
        <w:autoSpaceDN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A263E">
        <w:rPr>
          <w:rFonts w:ascii="Times New Roman" w:eastAsia="Times New Roman" w:hAnsi="Times New Roman" w:cs="Times New Roman"/>
          <w:kern w:val="0"/>
          <w:sz w:val="24"/>
          <w:szCs w:val="24"/>
          <w14:ligatures w14:val="none"/>
        </w:rPr>
        <w:t>Demontēt visas dzesēšanas sistēmas sekcijas. Visas sekcijas ar eļļas sūkņiem un ventil</w:t>
      </w:r>
      <w:r>
        <w:rPr>
          <w:rFonts w:ascii="Times New Roman" w:eastAsia="Times New Roman" w:hAnsi="Times New Roman" w:cs="Times New Roman"/>
          <w:kern w:val="0"/>
          <w:sz w:val="24"/>
          <w:szCs w:val="24"/>
          <w14:ligatures w14:val="none"/>
        </w:rPr>
        <w:t>a</w:t>
      </w:r>
      <w:r w:rsidRPr="00BA263E">
        <w:rPr>
          <w:rFonts w:ascii="Times New Roman" w:eastAsia="Times New Roman" w:hAnsi="Times New Roman" w:cs="Times New Roman"/>
          <w:kern w:val="0"/>
          <w:sz w:val="24"/>
          <w:szCs w:val="24"/>
          <w14:ligatures w14:val="none"/>
        </w:rPr>
        <w:t xml:space="preserve">toriem komplektā jānogādā transformatoru konservācijas laukumā Rīgā, a/st. Nr.130 "Imanta". Glabāšanas vieta tiek saskaņota ar Pasūtītāja pārstāvi. No demontētiem radiatoriem nolaist eļļu. Uz demontētiem radiatoriem glabāšanas vietā jāuzstāda </w:t>
      </w:r>
      <w:r w:rsidRPr="00BA263E">
        <w:rPr>
          <w:rFonts w:ascii="Times New Roman" w:eastAsia="Times New Roman" w:hAnsi="Times New Roman" w:cs="Times New Roman"/>
          <w:kern w:val="0"/>
          <w:sz w:val="24"/>
          <w:szCs w:val="24"/>
          <w14:ligatures w14:val="none"/>
        </w:rPr>
        <w:t>aizsargatloki</w:t>
      </w:r>
      <w:r w:rsidRPr="00BA263E">
        <w:rPr>
          <w:rFonts w:ascii="Times New Roman" w:eastAsia="Times New Roman" w:hAnsi="Times New Roman" w:cs="Times New Roman"/>
          <w:kern w:val="0"/>
          <w:sz w:val="24"/>
          <w:szCs w:val="24"/>
          <w14:ligatures w14:val="none"/>
        </w:rPr>
        <w:t>. Glabāšanas vietā radiatoriem jābūt nosegtiem ar ūdens necaurlaidīgu materiālu.</w:t>
      </w:r>
    </w:p>
    <w:p w:rsidR="00BA263E" w:rsidRPr="00BA263E" w:rsidP="00BA263E" w14:paraId="610B7EC8" w14:textId="2A317AF7">
      <w:pPr>
        <w:widowControl w:val="0"/>
        <w:numPr>
          <w:ilvl w:val="2"/>
          <w:numId w:val="9"/>
        </w:numPr>
        <w:autoSpaceDE w:val="0"/>
        <w:autoSpaceDN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A263E">
        <w:rPr>
          <w:rFonts w:ascii="Times New Roman" w:eastAsia="Times New Roman" w:hAnsi="Times New Roman" w:cs="Times New Roman"/>
          <w:kern w:val="0"/>
          <w:sz w:val="24"/>
          <w:szCs w:val="24"/>
          <w14:ligatures w14:val="none"/>
        </w:rPr>
        <w:t>Jādemontē konservators, atstājot to blakus AT.</w:t>
      </w:r>
      <w:r w:rsidR="00740422">
        <w:rPr>
          <w:rFonts w:ascii="Times New Roman" w:eastAsia="Times New Roman" w:hAnsi="Times New Roman" w:cs="Times New Roman"/>
          <w:kern w:val="0"/>
          <w:sz w:val="24"/>
          <w:szCs w:val="24"/>
          <w14:ligatures w14:val="none"/>
        </w:rPr>
        <w:t xml:space="preserve"> No konservatora jādemontē eļļas līmeņa uzrādītājs un jānogādā </w:t>
      </w:r>
      <w:r w:rsidRPr="00BA263E" w:rsidR="00740422">
        <w:rPr>
          <w:rFonts w:ascii="Times New Roman" w:eastAsia="Times New Roman" w:hAnsi="Times New Roman" w:cs="Times New Roman"/>
          <w:kern w:val="0"/>
          <w:sz w:val="24"/>
          <w:szCs w:val="24"/>
          <w14:ligatures w14:val="none"/>
        </w:rPr>
        <w:t>Pasūtītāja noliktavā Rīgā, a/st. Nr.130 "Imanta" rezerves daļu noliktavā</w:t>
      </w:r>
      <w:r w:rsidR="00F825AA">
        <w:rPr>
          <w:rFonts w:ascii="Times New Roman" w:eastAsia="Times New Roman" w:hAnsi="Times New Roman" w:cs="Times New Roman"/>
          <w:kern w:val="0"/>
          <w:sz w:val="24"/>
          <w:szCs w:val="24"/>
          <w14:ligatures w14:val="none"/>
        </w:rPr>
        <w:t>.</w:t>
      </w:r>
    </w:p>
    <w:p w:rsidR="00BA263E" w:rsidRPr="00BA263E" w:rsidP="00BA263E" w14:paraId="110B98E0" w14:textId="77777777">
      <w:pPr>
        <w:widowControl w:val="0"/>
        <w:numPr>
          <w:ilvl w:val="2"/>
          <w:numId w:val="9"/>
        </w:numPr>
        <w:autoSpaceDE w:val="0"/>
        <w:autoSpaceDN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A263E">
        <w:rPr>
          <w:rFonts w:ascii="Times New Roman" w:eastAsia="Times New Roman" w:hAnsi="Times New Roman" w:cs="Times New Roman"/>
          <w:kern w:val="0"/>
          <w:sz w:val="24"/>
          <w:szCs w:val="24"/>
          <w14:ligatures w14:val="none"/>
        </w:rPr>
        <w:t>Jādemontē eļļas caurules, atstājot tās blakus AT.</w:t>
      </w:r>
    </w:p>
    <w:p w:rsidR="00BA263E" w:rsidRPr="00BA263E" w:rsidP="00BA263E" w14:paraId="04F4712A" w14:textId="77777777">
      <w:pPr>
        <w:widowControl w:val="0"/>
        <w:numPr>
          <w:ilvl w:val="2"/>
          <w:numId w:val="9"/>
        </w:numPr>
        <w:autoSpaceDE w:val="0"/>
        <w:autoSpaceDN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A263E">
        <w:rPr>
          <w:rFonts w:ascii="Times New Roman" w:eastAsia="Times New Roman" w:hAnsi="Times New Roman" w:cs="Times New Roman"/>
          <w:kern w:val="0"/>
          <w:sz w:val="24"/>
          <w:szCs w:val="24"/>
          <w14:ligatures w14:val="none"/>
        </w:rPr>
        <w:t>Jādemontē 330kV adapteri, atstājot tos blakus AT.</w:t>
      </w:r>
    </w:p>
    <w:p w:rsidR="00BA263E" w:rsidRPr="00BA263E" w:rsidP="00BA263E" w14:paraId="30A61D0B" w14:textId="77777777">
      <w:pPr>
        <w:widowControl w:val="0"/>
        <w:numPr>
          <w:ilvl w:val="2"/>
          <w:numId w:val="9"/>
        </w:numPr>
        <w:autoSpaceDE w:val="0"/>
        <w:autoSpaceDN w:val="0"/>
        <w:adjustRightInd w:val="0"/>
        <w:spacing w:after="0" w:line="240" w:lineRule="auto"/>
        <w:contextualSpacing/>
        <w:jc w:val="both"/>
        <w:rPr>
          <w:rFonts w:ascii="Times New Roman" w:eastAsia="Times New Roman" w:hAnsi="Times New Roman" w:cs="Times New Roman"/>
          <w:kern w:val="0"/>
          <w:sz w:val="24"/>
          <w:szCs w:val="24"/>
          <w14:ligatures w14:val="none"/>
        </w:rPr>
      </w:pPr>
      <w:r w:rsidRPr="00BA263E">
        <w:rPr>
          <w:rFonts w:ascii="Times New Roman" w:eastAsia="Times New Roman" w:hAnsi="Times New Roman" w:cs="Times New Roman"/>
          <w:kern w:val="0"/>
          <w:sz w:val="24"/>
          <w:szCs w:val="24"/>
          <w14:ligatures w14:val="none"/>
        </w:rPr>
        <w:t xml:space="preserve">Jāveic 10kV izvadu stieņu un spailes izjaukšana un jānogādā tos uz Pasūtītāja noliktavu Rīgā, </w:t>
      </w:r>
      <w:r>
        <w:rPr>
          <w:rFonts w:ascii="Times New Roman" w:eastAsia="Times New Roman" w:hAnsi="Times New Roman" w:cs="Times New Roman"/>
          <w:kern w:val="0"/>
          <w:sz w:val="24"/>
          <w:szCs w:val="24"/>
          <w14:ligatures w14:val="none"/>
        </w:rPr>
        <w:t>Kleistu ielā 25</w:t>
      </w:r>
      <w:r w:rsidRPr="00BA263E">
        <w:rPr>
          <w:rFonts w:ascii="Times New Roman" w:eastAsia="Times New Roman" w:hAnsi="Times New Roman" w:cs="Times New Roman"/>
          <w:kern w:val="0"/>
          <w:sz w:val="24"/>
          <w:szCs w:val="24"/>
          <w14:ligatures w14:val="none"/>
        </w:rPr>
        <w:t>.</w:t>
      </w:r>
    </w:p>
    <w:p w:rsidR="00BA263E" w:rsidRPr="00BA263E" w:rsidP="00BA263E" w14:paraId="6FB4FF18" w14:textId="77777777">
      <w:pPr>
        <w:numPr>
          <w:ilvl w:val="2"/>
          <w:numId w:val="9"/>
        </w:numPr>
        <w:spacing w:after="0" w:line="240" w:lineRule="auto"/>
        <w:contextualSpacing/>
        <w:jc w:val="both"/>
        <w:rPr>
          <w:rFonts w:ascii="Times New Roman" w:eastAsia="Times New Roman" w:hAnsi="Times New Roman" w:cs="Times New Roman"/>
          <w:kern w:val="0"/>
          <w:sz w:val="24"/>
          <w:szCs w:val="24"/>
          <w14:ligatures w14:val="none"/>
        </w:rPr>
      </w:pPr>
      <w:r w:rsidRPr="00BA263E">
        <w:rPr>
          <w:rFonts w:ascii="Times New Roman" w:eastAsia="Times New Roman" w:hAnsi="Times New Roman" w:cs="Times New Roman"/>
          <w:kern w:val="0"/>
          <w:sz w:val="24"/>
          <w:szCs w:val="24"/>
          <w14:ligatures w14:val="none"/>
        </w:rPr>
        <w:t>Uzņēmējam jāiesniedz demontēto mezglu saraksts.</w:t>
      </w:r>
    </w:p>
    <w:p w:rsidR="00BA263E" w:rsidRPr="00092029" w:rsidP="00BA263E" w14:paraId="0DAB1C3B" w14:textId="77777777">
      <w:pPr>
        <w:spacing w:after="0" w:line="240" w:lineRule="auto"/>
        <w:ind w:left="567" w:right="-51"/>
        <w:contextualSpacing/>
        <w:jc w:val="both"/>
        <w:rPr>
          <w:rFonts w:ascii="Times New Roman" w:eastAsia="Times New Roman" w:hAnsi="Times New Roman" w:cs="Times New Roman"/>
          <w:kern w:val="0"/>
          <w:sz w:val="24"/>
          <w:szCs w:val="24"/>
          <w14:ligatures w14:val="none"/>
        </w:rPr>
      </w:pPr>
    </w:p>
    <w:p w:rsidR="002E7B94" w:rsidP="00BA263E" w14:paraId="7866B51C" w14:textId="77777777">
      <w:pPr>
        <w:pStyle w:val="ListParagraph"/>
        <w:numPr>
          <w:ilvl w:val="1"/>
          <w:numId w:val="9"/>
        </w:numPr>
        <w:spacing w:after="0" w:line="240" w:lineRule="auto"/>
        <w:ind w:left="709" w:right="-51" w:hanging="567"/>
        <w:jc w:val="both"/>
        <w:rPr>
          <w:rFonts w:ascii="Times New Roman" w:eastAsia="Times New Roman" w:hAnsi="Times New Roman" w:cs="Times New Roman"/>
          <w:kern w:val="0"/>
          <w:sz w:val="24"/>
          <w:szCs w:val="24"/>
          <w14:ligatures w14:val="none"/>
        </w:rPr>
      </w:pPr>
      <w:r w:rsidRPr="00BA263E">
        <w:rPr>
          <w:rFonts w:ascii="Times New Roman" w:eastAsia="Times New Roman" w:hAnsi="Times New Roman" w:cs="Times New Roman"/>
          <w:kern w:val="0"/>
          <w:sz w:val="24"/>
          <w:szCs w:val="24"/>
          <w14:ligatures w14:val="none"/>
        </w:rPr>
        <w:t xml:space="preserve">Veikt esošā 330/110/10.5kV 125MVA </w:t>
      </w:r>
      <w:r w:rsidRPr="00BA263E">
        <w:rPr>
          <w:rFonts w:ascii="Times New Roman" w:eastAsia="Times New Roman" w:hAnsi="Times New Roman" w:cs="Times New Roman"/>
          <w:kern w:val="0"/>
          <w:sz w:val="24"/>
          <w:szCs w:val="24"/>
          <w14:ligatures w14:val="none"/>
        </w:rPr>
        <w:t>autotransformatora</w:t>
      </w:r>
      <w:r w:rsidRPr="00BA263E">
        <w:rPr>
          <w:rFonts w:ascii="Times New Roman" w:eastAsia="Times New Roman" w:hAnsi="Times New Roman" w:cs="Times New Roman"/>
          <w:kern w:val="0"/>
          <w:sz w:val="24"/>
          <w:szCs w:val="24"/>
          <w14:ligatures w14:val="none"/>
        </w:rPr>
        <w:t xml:space="preserve"> ATNr.1 sagatavošanu </w:t>
      </w:r>
      <w:r w:rsidRPr="00BA263E" w:rsidR="006E77BB">
        <w:rPr>
          <w:rFonts w:ascii="Times New Roman" w:eastAsia="Times New Roman" w:hAnsi="Times New Roman" w:cs="Times New Roman"/>
          <w:kern w:val="0"/>
          <w:sz w:val="24"/>
          <w:szCs w:val="24"/>
          <w14:ligatures w14:val="none"/>
        </w:rPr>
        <w:t>transportēšanai un takelāža uz treilera</w:t>
      </w:r>
      <w:r w:rsidRPr="00BA263E">
        <w:rPr>
          <w:rFonts w:ascii="Times New Roman" w:eastAsia="Times New Roman" w:hAnsi="Times New Roman" w:cs="Times New Roman"/>
          <w:kern w:val="0"/>
          <w:sz w:val="24"/>
          <w:szCs w:val="24"/>
          <w14:ligatures w14:val="none"/>
        </w:rPr>
        <w:t>;</w:t>
      </w:r>
    </w:p>
    <w:p w:rsidR="00BA263E" w:rsidP="00BA263E" w14:paraId="173EDD6C" w14:textId="60369FE7">
      <w:pPr>
        <w:pStyle w:val="ListParagraph"/>
        <w:numPr>
          <w:ilvl w:val="1"/>
          <w:numId w:val="9"/>
        </w:numPr>
        <w:spacing w:after="0" w:line="240" w:lineRule="auto"/>
        <w:ind w:left="709" w:right="-51" w:hanging="567"/>
        <w:jc w:val="both"/>
        <w:rPr>
          <w:rFonts w:ascii="Times New Roman" w:eastAsia="Times New Roman" w:hAnsi="Times New Roman" w:cs="Times New Roman"/>
          <w:kern w:val="0"/>
          <w:sz w:val="24"/>
          <w:szCs w:val="24"/>
          <w14:ligatures w14:val="none"/>
        </w:rPr>
      </w:pPr>
      <w:r w:rsidRPr="00BA263E">
        <w:rPr>
          <w:rFonts w:ascii="Times New Roman" w:eastAsia="Times New Roman" w:hAnsi="Times New Roman" w:cs="Times New Roman"/>
          <w:kern w:val="0"/>
          <w:sz w:val="24"/>
          <w:szCs w:val="24"/>
          <w14:ligatures w14:val="none"/>
        </w:rPr>
        <w:t xml:space="preserve">Veikt </w:t>
      </w:r>
      <w:r w:rsidRPr="00BA263E">
        <w:rPr>
          <w:rFonts w:ascii="Times New Roman" w:eastAsia="Times New Roman" w:hAnsi="Times New Roman" w:cs="Times New Roman"/>
          <w:kern w:val="0"/>
          <w:sz w:val="24"/>
          <w:szCs w:val="24"/>
          <w14:ligatures w14:val="none"/>
        </w:rPr>
        <w:t>autotransformatora</w:t>
      </w:r>
      <w:r w:rsidRPr="00BA263E">
        <w:rPr>
          <w:rFonts w:ascii="Times New Roman" w:eastAsia="Times New Roman" w:hAnsi="Times New Roman" w:cs="Times New Roman"/>
          <w:kern w:val="0"/>
          <w:sz w:val="24"/>
          <w:szCs w:val="24"/>
          <w14:ligatures w14:val="none"/>
        </w:rPr>
        <w:t xml:space="preserve"> ATNr.1 pamata un </w:t>
      </w:r>
      <w:r w:rsidRPr="00BA263E" w:rsidR="00954DE9">
        <w:rPr>
          <w:rFonts w:ascii="Times New Roman" w:eastAsia="Times New Roman" w:hAnsi="Times New Roman" w:cs="Times New Roman"/>
          <w:kern w:val="0"/>
          <w:sz w:val="24"/>
          <w:szCs w:val="24"/>
          <w14:ligatures w14:val="none"/>
        </w:rPr>
        <w:t>eļļtvera</w:t>
      </w:r>
      <w:r w:rsidRPr="00BA263E">
        <w:rPr>
          <w:rFonts w:ascii="Times New Roman" w:eastAsia="Times New Roman" w:hAnsi="Times New Roman" w:cs="Times New Roman"/>
          <w:kern w:val="0"/>
          <w:sz w:val="24"/>
          <w:szCs w:val="24"/>
          <w14:ligatures w14:val="none"/>
        </w:rPr>
        <w:t xml:space="preserve"> </w:t>
      </w:r>
      <w:r w:rsidR="00AF4EA4">
        <w:rPr>
          <w:rFonts w:ascii="Times New Roman" w:eastAsia="Times New Roman" w:hAnsi="Times New Roman" w:cs="Times New Roman"/>
          <w:kern w:val="0"/>
          <w:sz w:val="24"/>
          <w:szCs w:val="24"/>
          <w14:ligatures w14:val="none"/>
        </w:rPr>
        <w:t xml:space="preserve">ar apmalēm </w:t>
      </w:r>
      <w:r w:rsidRPr="00BA263E">
        <w:rPr>
          <w:rFonts w:ascii="Times New Roman" w:eastAsia="Times New Roman" w:hAnsi="Times New Roman" w:cs="Times New Roman"/>
          <w:kern w:val="0"/>
          <w:sz w:val="24"/>
          <w:szCs w:val="24"/>
          <w14:ligatures w14:val="none"/>
        </w:rPr>
        <w:t>demontāžu.</w:t>
      </w:r>
    </w:p>
    <w:p w:rsidR="00BA263E" w:rsidP="00BA263E" w14:paraId="61C14196" w14:textId="1C4A42C3">
      <w:pPr>
        <w:pStyle w:val="ListParagraph"/>
        <w:numPr>
          <w:ilvl w:val="1"/>
          <w:numId w:val="9"/>
        </w:numPr>
        <w:spacing w:after="0" w:line="240" w:lineRule="auto"/>
        <w:ind w:left="709" w:right="-51" w:hanging="567"/>
        <w:jc w:val="both"/>
        <w:rPr>
          <w:rFonts w:ascii="Times New Roman" w:eastAsia="Times New Roman" w:hAnsi="Times New Roman" w:cs="Times New Roman"/>
          <w:kern w:val="0"/>
          <w:sz w:val="24"/>
          <w:szCs w:val="24"/>
          <w14:ligatures w14:val="none"/>
        </w:rPr>
      </w:pPr>
      <w:r w:rsidRPr="00BA263E">
        <w:rPr>
          <w:rFonts w:ascii="Times New Roman" w:eastAsia="Times New Roman" w:hAnsi="Times New Roman" w:cs="Times New Roman"/>
          <w:kern w:val="0"/>
          <w:sz w:val="24"/>
          <w:szCs w:val="24"/>
          <w14:ligatures w14:val="none"/>
        </w:rPr>
        <w:t xml:space="preserve">Veikt </w:t>
      </w:r>
      <w:r w:rsidRPr="00BA263E">
        <w:rPr>
          <w:rFonts w:ascii="Times New Roman" w:eastAsia="Times New Roman" w:hAnsi="Times New Roman" w:cs="Times New Roman"/>
          <w:kern w:val="0"/>
          <w:sz w:val="24"/>
          <w:szCs w:val="24"/>
          <w14:ligatures w14:val="none"/>
        </w:rPr>
        <w:t>autotransformatora</w:t>
      </w:r>
      <w:r w:rsidRPr="00BA263E">
        <w:rPr>
          <w:rFonts w:ascii="Times New Roman" w:eastAsia="Times New Roman" w:hAnsi="Times New Roman" w:cs="Times New Roman"/>
          <w:kern w:val="0"/>
          <w:sz w:val="24"/>
          <w:szCs w:val="24"/>
          <w14:ligatures w14:val="none"/>
        </w:rPr>
        <w:t xml:space="preserve"> ATNr.1 pamata un </w:t>
      </w:r>
      <w:r w:rsidRPr="00BA263E" w:rsidR="00954DE9">
        <w:rPr>
          <w:rFonts w:ascii="Times New Roman" w:eastAsia="Times New Roman" w:hAnsi="Times New Roman" w:cs="Times New Roman"/>
          <w:kern w:val="0"/>
          <w:sz w:val="24"/>
          <w:szCs w:val="24"/>
          <w14:ligatures w14:val="none"/>
        </w:rPr>
        <w:t>eļļtvera</w:t>
      </w:r>
      <w:r w:rsidRPr="00BA263E">
        <w:rPr>
          <w:rFonts w:ascii="Times New Roman" w:eastAsia="Times New Roman" w:hAnsi="Times New Roman" w:cs="Times New Roman"/>
          <w:kern w:val="0"/>
          <w:sz w:val="24"/>
          <w:szCs w:val="24"/>
          <w14:ligatures w14:val="none"/>
        </w:rPr>
        <w:t xml:space="preserve"> </w:t>
      </w:r>
      <w:r w:rsidR="00AF4EA4">
        <w:rPr>
          <w:rFonts w:ascii="Times New Roman" w:eastAsia="Times New Roman" w:hAnsi="Times New Roman" w:cs="Times New Roman"/>
          <w:kern w:val="0"/>
          <w:sz w:val="24"/>
          <w:szCs w:val="24"/>
          <w14:ligatures w14:val="none"/>
        </w:rPr>
        <w:t xml:space="preserve">ar apmalēm </w:t>
      </w:r>
      <w:r w:rsidRPr="00BA263E">
        <w:rPr>
          <w:rFonts w:ascii="Times New Roman" w:eastAsia="Times New Roman" w:hAnsi="Times New Roman" w:cs="Times New Roman"/>
          <w:kern w:val="0"/>
          <w:sz w:val="24"/>
          <w:szCs w:val="24"/>
          <w14:ligatures w14:val="none"/>
        </w:rPr>
        <w:t>izbūvi.</w:t>
      </w:r>
    </w:p>
    <w:p w:rsidR="00BA263E" w:rsidRPr="00BA263E" w:rsidP="00BA263E" w14:paraId="4DFE1106" w14:textId="77777777">
      <w:pPr>
        <w:pStyle w:val="ListParagraph"/>
        <w:numPr>
          <w:ilvl w:val="1"/>
          <w:numId w:val="9"/>
        </w:numPr>
        <w:spacing w:after="0" w:line="240" w:lineRule="auto"/>
        <w:ind w:left="709" w:right="-51" w:hanging="567"/>
        <w:jc w:val="both"/>
        <w:rPr>
          <w:rFonts w:ascii="Times New Roman" w:eastAsia="Times New Roman" w:hAnsi="Times New Roman" w:cs="Times New Roman"/>
          <w:kern w:val="0"/>
          <w:sz w:val="24"/>
          <w:szCs w:val="24"/>
          <w14:ligatures w14:val="none"/>
        </w:rPr>
      </w:pPr>
      <w:r w:rsidRPr="00BA263E">
        <w:rPr>
          <w:rFonts w:ascii="Times New Roman" w:eastAsia="Calibri" w:hAnsi="Times New Roman" w:cs="Times New Roman"/>
          <w:kern w:val="0"/>
          <w:sz w:val="24"/>
          <w:szCs w:val="24"/>
          <w14:ligatures w14:val="none"/>
        </w:rPr>
        <w:t xml:space="preserve">Veikt </w:t>
      </w:r>
      <w:r w:rsidRPr="00BA263E">
        <w:rPr>
          <w:rFonts w:ascii="Times New Roman" w:eastAsia="Times New Roman" w:hAnsi="Times New Roman" w:cs="Times New Roman"/>
          <w:kern w:val="0"/>
          <w:sz w:val="24"/>
          <w:szCs w:val="24"/>
          <w14:ligatures w14:val="none"/>
        </w:rPr>
        <w:t xml:space="preserve">jaunā </w:t>
      </w:r>
      <w:r w:rsidRPr="00BA263E" w:rsidR="00E45008">
        <w:rPr>
          <w:rFonts w:ascii="Times New Roman" w:eastAsia="Times New Roman" w:hAnsi="Times New Roman" w:cs="Times New Roman"/>
          <w:kern w:val="0"/>
          <w:sz w:val="24"/>
          <w:szCs w:val="24"/>
          <w14:ligatures w14:val="none"/>
        </w:rPr>
        <w:t>200</w:t>
      </w:r>
      <w:r w:rsidRPr="00BA263E">
        <w:rPr>
          <w:rFonts w:ascii="Times New Roman" w:eastAsia="Times New Roman" w:hAnsi="Times New Roman" w:cs="Times New Roman"/>
          <w:kern w:val="0"/>
          <w:sz w:val="24"/>
          <w:szCs w:val="24"/>
          <w14:ligatures w14:val="none"/>
        </w:rPr>
        <w:t xml:space="preserve">MVA 330/110/10,5kV </w:t>
      </w:r>
      <w:r w:rsidRPr="00BA263E">
        <w:rPr>
          <w:rFonts w:ascii="Times New Roman" w:eastAsia="Times New Roman" w:hAnsi="Times New Roman" w:cs="Times New Roman"/>
          <w:kern w:val="0"/>
          <w:sz w:val="24"/>
          <w:szCs w:val="24"/>
          <w14:ligatures w14:val="none"/>
        </w:rPr>
        <w:t>autotransformatora</w:t>
      </w:r>
      <w:r w:rsidRPr="00BA263E">
        <w:rPr>
          <w:rFonts w:ascii="Times New Roman" w:eastAsia="Times New Roman" w:hAnsi="Times New Roman" w:cs="Times New Roman"/>
          <w:kern w:val="0"/>
          <w:sz w:val="24"/>
          <w:szCs w:val="24"/>
          <w14:ligatures w14:val="none"/>
        </w:rPr>
        <w:t xml:space="preserve"> pieslēgšanu pie 330kV, 110kV un 10kV pusēm</w:t>
      </w:r>
      <w:r w:rsidRPr="00BA263E">
        <w:rPr>
          <w:rFonts w:ascii="Times New Roman" w:eastAsia="Calibri" w:hAnsi="Times New Roman" w:cs="Times New Roman"/>
          <w:kern w:val="0"/>
          <w:sz w:val="24"/>
          <w:szCs w:val="24"/>
          <w14:ligatures w14:val="none"/>
        </w:rPr>
        <w:t>.</w:t>
      </w:r>
    </w:p>
    <w:p w:rsidR="00BA263E" w:rsidRPr="00BA263E" w:rsidP="00BA263E" w14:paraId="26E004D9" w14:textId="77777777">
      <w:pPr>
        <w:pStyle w:val="ListParagraph"/>
        <w:numPr>
          <w:ilvl w:val="1"/>
          <w:numId w:val="9"/>
        </w:numPr>
        <w:spacing w:after="0" w:line="240" w:lineRule="auto"/>
        <w:ind w:left="709" w:right="-51" w:hanging="567"/>
        <w:jc w:val="both"/>
        <w:rPr>
          <w:rFonts w:ascii="Times New Roman" w:eastAsia="Times New Roman" w:hAnsi="Times New Roman" w:cs="Times New Roman"/>
          <w:kern w:val="0"/>
          <w:sz w:val="24"/>
          <w:szCs w:val="24"/>
          <w14:ligatures w14:val="none"/>
        </w:rPr>
      </w:pPr>
      <w:r w:rsidRPr="00BA263E">
        <w:rPr>
          <w:rFonts w:ascii="Times New Roman" w:eastAsia="Calibri" w:hAnsi="Times New Roman" w:cs="Times New Roman"/>
          <w:kern w:val="0"/>
          <w:sz w:val="24"/>
          <w:szCs w:val="24"/>
          <w14:ligatures w14:val="none"/>
        </w:rPr>
        <w:t xml:space="preserve">Veikt </w:t>
      </w:r>
      <w:r w:rsidRPr="00BA263E" w:rsidR="001C122D">
        <w:rPr>
          <w:rFonts w:ascii="Times New Roman" w:eastAsia="Calibri" w:hAnsi="Times New Roman" w:cs="Times New Roman"/>
          <w:kern w:val="0"/>
          <w:sz w:val="24"/>
          <w:szCs w:val="24"/>
          <w14:ligatures w14:val="none"/>
        </w:rPr>
        <w:t xml:space="preserve">esošo </w:t>
      </w:r>
      <w:r w:rsidRPr="00BA263E">
        <w:rPr>
          <w:rFonts w:ascii="Times New Roman" w:eastAsia="Calibri" w:hAnsi="Times New Roman" w:cs="Times New Roman"/>
          <w:kern w:val="0"/>
          <w:sz w:val="24"/>
          <w:szCs w:val="24"/>
          <w14:ligatures w14:val="none"/>
        </w:rPr>
        <w:t xml:space="preserve">kombinēto </w:t>
      </w:r>
      <w:r w:rsidRPr="00BA263E">
        <w:rPr>
          <w:rFonts w:ascii="Times New Roman" w:eastAsia="Calibri" w:hAnsi="Times New Roman" w:cs="Times New Roman"/>
          <w:kern w:val="0"/>
          <w:sz w:val="24"/>
          <w:szCs w:val="24"/>
          <w14:ligatures w14:val="none"/>
        </w:rPr>
        <w:t>mērmaiņu</w:t>
      </w:r>
      <w:r w:rsidRPr="00BA263E">
        <w:rPr>
          <w:rFonts w:ascii="Times New Roman" w:eastAsia="Calibri" w:hAnsi="Times New Roman" w:cs="Times New Roman"/>
          <w:kern w:val="0"/>
          <w:sz w:val="24"/>
          <w:szCs w:val="24"/>
          <w14:ligatures w14:val="none"/>
        </w:rPr>
        <w:t xml:space="preserve"> </w:t>
      </w:r>
      <w:r w:rsidRPr="00BA263E" w:rsidR="001C122D">
        <w:rPr>
          <w:rFonts w:ascii="Times New Roman" w:eastAsia="Calibri" w:hAnsi="Times New Roman" w:cs="Times New Roman"/>
          <w:kern w:val="0"/>
          <w:sz w:val="24"/>
          <w:szCs w:val="24"/>
          <w14:ligatures w14:val="none"/>
        </w:rPr>
        <w:t>demontāžu</w:t>
      </w:r>
      <w:r w:rsidRPr="00BA263E">
        <w:rPr>
          <w:rFonts w:ascii="Times New Roman" w:eastAsia="Calibri" w:hAnsi="Times New Roman" w:cs="Times New Roman"/>
          <w:kern w:val="0"/>
          <w:sz w:val="24"/>
          <w:szCs w:val="24"/>
          <w14:ligatures w14:val="none"/>
        </w:rPr>
        <w:t xml:space="preserve"> 330kV pusē un 110kV pusē.</w:t>
      </w:r>
    </w:p>
    <w:p w:rsidR="00BA263E" w:rsidRPr="00BA263E" w:rsidP="00BA263E" w14:paraId="7B26C15C" w14:textId="77777777">
      <w:pPr>
        <w:pStyle w:val="ListParagraph"/>
        <w:numPr>
          <w:ilvl w:val="1"/>
          <w:numId w:val="9"/>
        </w:numPr>
        <w:spacing w:after="0" w:line="240" w:lineRule="auto"/>
        <w:ind w:left="709" w:right="-51" w:hanging="567"/>
        <w:jc w:val="both"/>
        <w:rPr>
          <w:rFonts w:ascii="Times New Roman" w:eastAsia="Times New Roman" w:hAnsi="Times New Roman" w:cs="Times New Roman"/>
          <w:kern w:val="0"/>
          <w:sz w:val="24"/>
          <w:szCs w:val="24"/>
          <w14:ligatures w14:val="none"/>
        </w:rPr>
      </w:pPr>
      <w:r w:rsidRPr="00BA263E">
        <w:rPr>
          <w:rFonts w:ascii="Times New Roman" w:eastAsia="Calibri" w:hAnsi="Times New Roman" w:cs="Times New Roman"/>
          <w:kern w:val="0"/>
          <w:sz w:val="24"/>
          <w:szCs w:val="24"/>
          <w14:ligatures w14:val="none"/>
        </w:rPr>
        <w:t xml:space="preserve">Veikt jauno kombinēto </w:t>
      </w:r>
      <w:r w:rsidRPr="00BA263E">
        <w:rPr>
          <w:rFonts w:ascii="Times New Roman" w:eastAsia="Calibri" w:hAnsi="Times New Roman" w:cs="Times New Roman"/>
          <w:kern w:val="0"/>
          <w:sz w:val="24"/>
          <w:szCs w:val="24"/>
          <w14:ligatures w14:val="none"/>
        </w:rPr>
        <w:t>mērmaiņu</w:t>
      </w:r>
      <w:r w:rsidRPr="00BA263E">
        <w:rPr>
          <w:rFonts w:ascii="Times New Roman" w:eastAsia="Calibri" w:hAnsi="Times New Roman" w:cs="Times New Roman"/>
          <w:kern w:val="0"/>
          <w:sz w:val="24"/>
          <w:szCs w:val="24"/>
          <w14:ligatures w14:val="none"/>
        </w:rPr>
        <w:t xml:space="preserve"> uzstādīšanu 330kV pusē un 110kV pusē.</w:t>
      </w:r>
    </w:p>
    <w:p w:rsidR="00BA263E" w:rsidRPr="00BA263E" w:rsidP="00BA263E" w14:paraId="18D4E009" w14:textId="77777777">
      <w:pPr>
        <w:pStyle w:val="ListParagraph"/>
        <w:numPr>
          <w:ilvl w:val="1"/>
          <w:numId w:val="9"/>
        </w:numPr>
        <w:spacing w:after="0" w:line="240" w:lineRule="auto"/>
        <w:ind w:left="709" w:right="-51" w:hanging="567"/>
        <w:jc w:val="both"/>
        <w:rPr>
          <w:rFonts w:ascii="Times New Roman" w:eastAsia="Times New Roman" w:hAnsi="Times New Roman" w:cs="Times New Roman"/>
          <w:kern w:val="0"/>
          <w:sz w:val="24"/>
          <w:szCs w:val="24"/>
          <w14:ligatures w14:val="none"/>
        </w:rPr>
      </w:pPr>
      <w:r w:rsidRPr="00BA263E">
        <w:rPr>
          <w:rFonts w:ascii="Times New Roman" w:eastAsia="Calibri" w:hAnsi="Times New Roman" w:cs="Times New Roman"/>
          <w:kern w:val="0"/>
          <w:sz w:val="24"/>
          <w:szCs w:val="24"/>
          <w14:ligatures w14:val="none"/>
        </w:rPr>
        <w:t xml:space="preserve">Veikt jaunā </w:t>
      </w:r>
      <w:r w:rsidRPr="00BA263E">
        <w:rPr>
          <w:rFonts w:ascii="Times New Roman" w:eastAsia="Calibri" w:hAnsi="Times New Roman" w:cs="Times New Roman"/>
          <w:kern w:val="0"/>
          <w:sz w:val="24"/>
          <w:szCs w:val="24"/>
          <w14:ligatures w14:val="none"/>
        </w:rPr>
        <w:t>autotransformatora</w:t>
      </w:r>
      <w:r w:rsidRPr="00BA263E">
        <w:rPr>
          <w:rFonts w:ascii="Times New Roman" w:eastAsia="Calibri" w:hAnsi="Times New Roman" w:cs="Times New Roman"/>
          <w:kern w:val="0"/>
          <w:sz w:val="24"/>
          <w:szCs w:val="24"/>
          <w14:ligatures w14:val="none"/>
        </w:rPr>
        <w:t xml:space="preserve"> pieslēgšanu esošajam pašpatēriņa un līdzsprieguma tīklam.</w:t>
      </w:r>
    </w:p>
    <w:p w:rsidR="00BA263E" w:rsidRPr="00BA263E" w:rsidP="00BA263E" w14:paraId="39A36541" w14:textId="77777777">
      <w:pPr>
        <w:pStyle w:val="ListParagraph"/>
        <w:numPr>
          <w:ilvl w:val="1"/>
          <w:numId w:val="9"/>
        </w:numPr>
        <w:spacing w:after="0" w:line="240" w:lineRule="auto"/>
        <w:ind w:left="709" w:right="-51" w:hanging="567"/>
        <w:jc w:val="both"/>
        <w:rPr>
          <w:rFonts w:ascii="Times New Roman" w:eastAsia="Times New Roman" w:hAnsi="Times New Roman" w:cs="Times New Roman"/>
          <w:kern w:val="0"/>
          <w:sz w:val="24"/>
          <w:szCs w:val="24"/>
          <w14:ligatures w14:val="none"/>
        </w:rPr>
      </w:pPr>
      <w:r w:rsidRPr="00BA263E">
        <w:rPr>
          <w:rFonts w:ascii="Times New Roman" w:eastAsia="Calibri" w:hAnsi="Times New Roman" w:cs="Times New Roman"/>
          <w:kern w:val="0"/>
          <w:sz w:val="24"/>
          <w:szCs w:val="24"/>
          <w14:ligatures w14:val="none"/>
        </w:rPr>
        <w:t xml:space="preserve">Veikt </w:t>
      </w:r>
      <w:r w:rsidRPr="00BA263E" w:rsidR="005D2497">
        <w:rPr>
          <w:rFonts w:ascii="Times New Roman" w:eastAsia="Calibri" w:hAnsi="Times New Roman" w:cs="Times New Roman"/>
          <w:kern w:val="0"/>
          <w:sz w:val="24"/>
          <w:szCs w:val="24"/>
          <w14:ligatures w14:val="none"/>
        </w:rPr>
        <w:t xml:space="preserve">jaunā </w:t>
      </w:r>
      <w:r w:rsidRPr="00BA263E" w:rsidR="001C122D">
        <w:rPr>
          <w:rFonts w:ascii="Times New Roman" w:eastAsia="Calibri" w:hAnsi="Times New Roman" w:cs="Times New Roman"/>
          <w:kern w:val="0"/>
          <w:sz w:val="24"/>
          <w:szCs w:val="24"/>
          <w14:ligatures w14:val="none"/>
        </w:rPr>
        <w:t>200</w:t>
      </w:r>
      <w:r w:rsidRPr="00BA263E" w:rsidR="005D2497">
        <w:rPr>
          <w:rFonts w:ascii="Times New Roman" w:eastAsia="Calibri" w:hAnsi="Times New Roman" w:cs="Times New Roman"/>
          <w:kern w:val="0"/>
          <w:sz w:val="24"/>
          <w:szCs w:val="24"/>
          <w14:ligatures w14:val="none"/>
        </w:rPr>
        <w:t xml:space="preserve">MVA 330/110/10,5kV </w:t>
      </w:r>
      <w:r w:rsidRPr="00BA263E" w:rsidR="005D2497">
        <w:rPr>
          <w:rFonts w:ascii="Times New Roman" w:eastAsia="Calibri" w:hAnsi="Times New Roman" w:cs="Times New Roman"/>
          <w:kern w:val="0"/>
          <w:sz w:val="24"/>
          <w:szCs w:val="24"/>
          <w14:ligatures w14:val="none"/>
        </w:rPr>
        <w:t>autotransformatora</w:t>
      </w:r>
      <w:r w:rsidRPr="00BA263E" w:rsidR="005D2497">
        <w:rPr>
          <w:rFonts w:ascii="Times New Roman" w:eastAsia="Calibri" w:hAnsi="Times New Roman" w:cs="Times New Roman"/>
          <w:kern w:val="0"/>
          <w:sz w:val="24"/>
          <w:szCs w:val="24"/>
          <w14:ligatures w14:val="none"/>
        </w:rPr>
        <w:t xml:space="preserve"> ON-LINE monitoringa sistēmas pievienošanu AST datu tīklam</w:t>
      </w:r>
      <w:r w:rsidRPr="00BA263E">
        <w:rPr>
          <w:rFonts w:ascii="Times New Roman" w:eastAsia="Calibri" w:hAnsi="Times New Roman" w:cs="Times New Roman"/>
          <w:kern w:val="0"/>
          <w:sz w:val="24"/>
          <w:szCs w:val="24"/>
          <w14:ligatures w14:val="none"/>
        </w:rPr>
        <w:t>.</w:t>
      </w:r>
    </w:p>
    <w:p w:rsidR="00BA263E" w:rsidRPr="00BA263E" w:rsidP="00BA263E" w14:paraId="4C7039FE" w14:textId="77777777">
      <w:pPr>
        <w:pStyle w:val="ListParagraph"/>
        <w:numPr>
          <w:ilvl w:val="1"/>
          <w:numId w:val="9"/>
        </w:numPr>
        <w:spacing w:after="0" w:line="240" w:lineRule="auto"/>
        <w:ind w:left="709" w:right="-51" w:hanging="567"/>
        <w:jc w:val="both"/>
        <w:rPr>
          <w:rFonts w:ascii="Times New Roman" w:eastAsia="Times New Roman" w:hAnsi="Times New Roman" w:cs="Times New Roman"/>
          <w:kern w:val="0"/>
          <w:sz w:val="24"/>
          <w:szCs w:val="24"/>
          <w14:ligatures w14:val="none"/>
        </w:rPr>
      </w:pPr>
      <w:r w:rsidRPr="00BA263E">
        <w:rPr>
          <w:rFonts w:ascii="Times New Roman" w:eastAsia="Calibri" w:hAnsi="Times New Roman" w:cs="Times New Roman"/>
          <w:kern w:val="0"/>
          <w:sz w:val="24"/>
          <w:szCs w:val="24"/>
          <w14:ligatures w14:val="none"/>
        </w:rPr>
        <w:t xml:space="preserve">Veikt jaunu RA, RZS, ON–LINE monitoringa sistēmas iekārtas kabeļu no vadības telpas līdz </w:t>
      </w:r>
      <w:r w:rsidRPr="00BA263E">
        <w:rPr>
          <w:rFonts w:ascii="Times New Roman" w:eastAsia="Calibri" w:hAnsi="Times New Roman" w:cs="Times New Roman"/>
          <w:kern w:val="0"/>
          <w:sz w:val="24"/>
          <w:szCs w:val="24"/>
          <w14:ligatures w14:val="none"/>
        </w:rPr>
        <w:t>autotransformatora</w:t>
      </w:r>
      <w:r w:rsidRPr="00BA263E">
        <w:rPr>
          <w:rFonts w:ascii="Times New Roman" w:eastAsia="Calibri" w:hAnsi="Times New Roman" w:cs="Times New Roman"/>
          <w:kern w:val="0"/>
          <w:sz w:val="24"/>
          <w:szCs w:val="24"/>
          <w14:ligatures w14:val="none"/>
        </w:rPr>
        <w:t xml:space="preserve"> spaiļu kastēm un monitoringa sistēmas kastēm ieguldīšanu</w:t>
      </w:r>
      <w:r w:rsidRPr="00BA263E" w:rsidR="000D4570">
        <w:rPr>
          <w:rFonts w:ascii="Times New Roman" w:eastAsia="Calibri" w:hAnsi="Times New Roman" w:cs="Times New Roman"/>
          <w:kern w:val="0"/>
          <w:sz w:val="24"/>
          <w:szCs w:val="24"/>
          <w14:ligatures w14:val="none"/>
        </w:rPr>
        <w:t xml:space="preserve"> un pievienošanu</w:t>
      </w:r>
      <w:r w:rsidRPr="00BA263E">
        <w:rPr>
          <w:rFonts w:ascii="Times New Roman" w:eastAsia="Calibri" w:hAnsi="Times New Roman" w:cs="Times New Roman"/>
          <w:kern w:val="0"/>
          <w:sz w:val="24"/>
          <w:szCs w:val="24"/>
          <w14:ligatures w14:val="none"/>
        </w:rPr>
        <w:t>.</w:t>
      </w:r>
    </w:p>
    <w:p w:rsidR="00BA263E" w:rsidRPr="00BA263E" w:rsidP="00BA263E" w14:paraId="086D94C7" w14:textId="4A0B43C2">
      <w:pPr>
        <w:pStyle w:val="ListParagraph"/>
        <w:numPr>
          <w:ilvl w:val="1"/>
          <w:numId w:val="9"/>
        </w:numPr>
        <w:spacing w:after="0" w:line="240" w:lineRule="auto"/>
        <w:ind w:left="709" w:right="-51" w:hanging="567"/>
        <w:jc w:val="both"/>
        <w:rPr>
          <w:rFonts w:ascii="Times New Roman" w:eastAsia="Times New Roman" w:hAnsi="Times New Roman" w:cs="Times New Roman"/>
          <w:kern w:val="0"/>
          <w:sz w:val="24"/>
          <w:szCs w:val="24"/>
          <w14:ligatures w14:val="none"/>
        </w:rPr>
      </w:pPr>
      <w:r w:rsidRPr="00BA263E">
        <w:rPr>
          <w:rFonts w:ascii="Times New Roman" w:eastAsia="Calibri" w:hAnsi="Times New Roman" w:cs="Times New Roman"/>
          <w:kern w:val="0"/>
          <w:sz w:val="24"/>
          <w:szCs w:val="24"/>
          <w14:ligatures w14:val="none"/>
        </w:rPr>
        <w:t xml:space="preserve">Veikt </w:t>
      </w:r>
      <w:r w:rsidRPr="00BA263E">
        <w:rPr>
          <w:rFonts w:ascii="Times New Roman" w:eastAsia="Calibri" w:hAnsi="Times New Roman" w:cs="Times New Roman"/>
          <w:kern w:val="0"/>
          <w:sz w:val="24"/>
          <w:szCs w:val="24"/>
          <w14:ligatures w14:val="none"/>
        </w:rPr>
        <w:t>autotransformatora</w:t>
      </w:r>
      <w:r w:rsidRPr="00BA263E">
        <w:rPr>
          <w:rFonts w:ascii="Times New Roman" w:eastAsia="Calibri" w:hAnsi="Times New Roman" w:cs="Times New Roman"/>
          <w:kern w:val="0"/>
          <w:sz w:val="24"/>
          <w:szCs w:val="24"/>
          <w14:ligatures w14:val="none"/>
        </w:rPr>
        <w:t xml:space="preserve"> </w:t>
      </w:r>
      <w:r w:rsidRPr="00BA263E">
        <w:rPr>
          <w:rFonts w:ascii="Times New Roman" w:eastAsia="Calibri" w:hAnsi="Times New Roman" w:cs="Times New Roman"/>
          <w:kern w:val="0"/>
          <w:sz w:val="24"/>
          <w:szCs w:val="24"/>
          <w14:ligatures w14:val="none"/>
        </w:rPr>
        <w:t>pretaizdegšanās</w:t>
      </w:r>
      <w:r w:rsidRPr="00BA263E">
        <w:rPr>
          <w:rFonts w:ascii="Times New Roman" w:eastAsia="Calibri" w:hAnsi="Times New Roman" w:cs="Times New Roman"/>
          <w:kern w:val="0"/>
          <w:sz w:val="24"/>
          <w:szCs w:val="24"/>
          <w14:ligatures w14:val="none"/>
        </w:rPr>
        <w:t xml:space="preserve"> sistēmas SERGI uzstādīšanu.</w:t>
      </w:r>
      <w:r w:rsidRPr="00BA263E" w:rsidR="006C5D47">
        <w:rPr>
          <w:rFonts w:ascii="Times New Roman" w:eastAsia="Calibri" w:hAnsi="Times New Roman" w:cs="Times New Roman"/>
          <w:kern w:val="0"/>
          <w:sz w:val="24"/>
          <w:szCs w:val="24"/>
          <w14:ligatures w14:val="none"/>
        </w:rPr>
        <w:t xml:space="preserve"> Jāizbūvē </w:t>
      </w:r>
      <w:r w:rsidRPr="00BA263E" w:rsidR="00B0168D">
        <w:rPr>
          <w:rFonts w:ascii="Times New Roman" w:eastAsia="Calibri" w:hAnsi="Times New Roman" w:cs="Times New Roman"/>
          <w:kern w:val="0"/>
          <w:sz w:val="24"/>
          <w:szCs w:val="24"/>
          <w14:ligatures w14:val="none"/>
        </w:rPr>
        <w:t xml:space="preserve">visu </w:t>
      </w:r>
      <w:r w:rsidRPr="00BA263E" w:rsidR="006C5D47">
        <w:rPr>
          <w:rFonts w:ascii="Times New Roman" w:eastAsia="Calibri" w:hAnsi="Times New Roman" w:cs="Times New Roman"/>
          <w:kern w:val="0"/>
          <w:sz w:val="24"/>
          <w:szCs w:val="24"/>
          <w14:ligatures w14:val="none"/>
        </w:rPr>
        <w:t>SERGI sistēmas mezglu</w:t>
      </w:r>
      <w:r w:rsidRPr="00BA263E" w:rsidR="00B0168D">
        <w:rPr>
          <w:rFonts w:ascii="Times New Roman" w:eastAsia="Calibri" w:hAnsi="Times New Roman" w:cs="Times New Roman"/>
          <w:kern w:val="0"/>
          <w:sz w:val="24"/>
          <w:szCs w:val="24"/>
          <w14:ligatures w14:val="none"/>
        </w:rPr>
        <w:t xml:space="preserve">, kas nav pievienotas pie AT </w:t>
      </w:r>
      <w:r w:rsidRPr="00BA263E" w:rsidR="00B0168D">
        <w:rPr>
          <w:rFonts w:ascii="Times New Roman" w:eastAsia="Calibri" w:hAnsi="Times New Roman" w:cs="Times New Roman"/>
          <w:kern w:val="0"/>
          <w:sz w:val="24"/>
          <w:szCs w:val="24"/>
          <w14:ligatures w14:val="none"/>
        </w:rPr>
        <w:t>pamattvertnes</w:t>
      </w:r>
      <w:r w:rsidRPr="00BA263E" w:rsidR="00B0168D">
        <w:rPr>
          <w:rFonts w:ascii="Times New Roman" w:eastAsia="Calibri" w:hAnsi="Times New Roman" w:cs="Times New Roman"/>
          <w:kern w:val="0"/>
          <w:sz w:val="24"/>
          <w:szCs w:val="24"/>
          <w14:ligatures w14:val="none"/>
        </w:rPr>
        <w:t>,</w:t>
      </w:r>
      <w:r w:rsidRPr="00BA263E" w:rsidR="006C5D47">
        <w:rPr>
          <w:rFonts w:ascii="Times New Roman" w:eastAsia="Calibri" w:hAnsi="Times New Roman" w:cs="Times New Roman"/>
          <w:kern w:val="0"/>
          <w:sz w:val="24"/>
          <w:szCs w:val="24"/>
          <w14:ligatures w14:val="none"/>
        </w:rPr>
        <w:t xml:space="preserve"> nesošās konstrukcijas (</w:t>
      </w:r>
      <w:r w:rsidRPr="00BA263E" w:rsidR="00B0168D">
        <w:rPr>
          <w:rFonts w:ascii="Times New Roman" w:eastAsia="Calibri" w:hAnsi="Times New Roman" w:cs="Times New Roman"/>
          <w:kern w:val="0"/>
          <w:sz w:val="24"/>
          <w:szCs w:val="24"/>
          <w14:ligatures w14:val="none"/>
        </w:rPr>
        <w:t>atbilstoši</w:t>
      </w:r>
      <w:r w:rsidRPr="00BA263E" w:rsidR="006C5D47">
        <w:rPr>
          <w:rFonts w:ascii="Times New Roman" w:eastAsia="Calibri" w:hAnsi="Times New Roman" w:cs="Times New Roman"/>
          <w:kern w:val="0"/>
          <w:sz w:val="24"/>
          <w:szCs w:val="24"/>
          <w14:ligatures w14:val="none"/>
        </w:rPr>
        <w:t xml:space="preserve"> AT projekt</w:t>
      </w:r>
      <w:r w:rsidRPr="00BA263E" w:rsidR="00B0168D">
        <w:rPr>
          <w:rFonts w:ascii="Times New Roman" w:eastAsia="Calibri" w:hAnsi="Times New Roman" w:cs="Times New Roman"/>
          <w:kern w:val="0"/>
          <w:sz w:val="24"/>
          <w:szCs w:val="24"/>
          <w14:ligatures w14:val="none"/>
        </w:rPr>
        <w:t>am</w:t>
      </w:r>
      <w:r w:rsidRPr="00BA263E" w:rsidR="006C5D47">
        <w:rPr>
          <w:rFonts w:ascii="Times New Roman" w:eastAsia="Calibri" w:hAnsi="Times New Roman" w:cs="Times New Roman"/>
          <w:kern w:val="0"/>
          <w:sz w:val="24"/>
          <w:szCs w:val="24"/>
          <w14:ligatures w14:val="none"/>
        </w:rPr>
        <w:t xml:space="preserve">), </w:t>
      </w:r>
      <w:r w:rsidRPr="00BA263E" w:rsidR="000D4570">
        <w:rPr>
          <w:rFonts w:ascii="Times New Roman" w:eastAsia="Calibri" w:hAnsi="Times New Roman" w:cs="Times New Roman"/>
          <w:kern w:val="0"/>
          <w:sz w:val="24"/>
          <w:szCs w:val="24"/>
          <w14:ligatures w14:val="none"/>
        </w:rPr>
        <w:t xml:space="preserve">jāizbūvē </w:t>
      </w:r>
      <w:r w:rsidRPr="00BA263E" w:rsidR="006C5D47">
        <w:rPr>
          <w:rFonts w:ascii="Times New Roman" w:eastAsia="Calibri" w:hAnsi="Times New Roman" w:cs="Times New Roman"/>
          <w:kern w:val="0"/>
          <w:sz w:val="24"/>
          <w:szCs w:val="24"/>
          <w14:ligatures w14:val="none"/>
        </w:rPr>
        <w:t>SERGI slāpekļa balona skapja novietošanas pamatne un betona siena (</w:t>
      </w:r>
      <w:r w:rsidRPr="00BA263E" w:rsidR="00B0168D">
        <w:rPr>
          <w:rFonts w:ascii="Times New Roman" w:eastAsia="Calibri" w:hAnsi="Times New Roman" w:cs="Times New Roman"/>
          <w:kern w:val="0"/>
          <w:sz w:val="24"/>
          <w:szCs w:val="24"/>
          <w14:ligatures w14:val="none"/>
        </w:rPr>
        <w:t xml:space="preserve">atbilstoši </w:t>
      </w:r>
      <w:r w:rsidRPr="00BA263E" w:rsidR="006C5D47">
        <w:rPr>
          <w:rFonts w:ascii="Times New Roman" w:eastAsia="Calibri" w:hAnsi="Times New Roman" w:cs="Times New Roman"/>
          <w:kern w:val="0"/>
          <w:sz w:val="24"/>
          <w:szCs w:val="24"/>
          <w14:ligatures w14:val="none"/>
        </w:rPr>
        <w:t>AT projekt</w:t>
      </w:r>
      <w:r w:rsidRPr="00BA263E" w:rsidR="00B0168D">
        <w:rPr>
          <w:rFonts w:ascii="Times New Roman" w:eastAsia="Calibri" w:hAnsi="Times New Roman" w:cs="Times New Roman"/>
          <w:kern w:val="0"/>
          <w:sz w:val="24"/>
          <w:szCs w:val="24"/>
          <w14:ligatures w14:val="none"/>
        </w:rPr>
        <w:t>am</w:t>
      </w:r>
      <w:r w:rsidRPr="00BA263E" w:rsidR="006C5D47">
        <w:rPr>
          <w:rFonts w:ascii="Times New Roman" w:eastAsia="Calibri" w:hAnsi="Times New Roman" w:cs="Times New Roman"/>
          <w:kern w:val="0"/>
          <w:sz w:val="24"/>
          <w:szCs w:val="24"/>
          <w14:ligatures w14:val="none"/>
        </w:rPr>
        <w:t>)</w:t>
      </w:r>
      <w:r w:rsidRPr="00BA263E" w:rsidR="00B0168D">
        <w:rPr>
          <w:rFonts w:ascii="Times New Roman" w:eastAsia="Calibri" w:hAnsi="Times New Roman" w:cs="Times New Roman"/>
          <w:kern w:val="0"/>
          <w:sz w:val="24"/>
          <w:szCs w:val="24"/>
          <w14:ligatures w14:val="none"/>
        </w:rPr>
        <w:t>. Jāparedz</w:t>
      </w:r>
      <w:r w:rsidRPr="00BA263E" w:rsidR="000F305D">
        <w:rPr>
          <w:rFonts w:ascii="Times New Roman" w:eastAsia="Calibri" w:hAnsi="Times New Roman" w:cs="Times New Roman"/>
          <w:kern w:val="0"/>
          <w:sz w:val="24"/>
          <w:szCs w:val="24"/>
          <w14:ligatures w14:val="none"/>
        </w:rPr>
        <w:t xml:space="preserve"> un</w:t>
      </w:r>
      <w:r w:rsidRPr="00BA263E" w:rsidR="00B0168D">
        <w:rPr>
          <w:rFonts w:ascii="Times New Roman" w:eastAsia="Calibri" w:hAnsi="Times New Roman" w:cs="Times New Roman"/>
          <w:kern w:val="0"/>
          <w:sz w:val="24"/>
          <w:szCs w:val="24"/>
          <w14:ligatures w14:val="none"/>
        </w:rPr>
        <w:t xml:space="preserve"> jāizbūvē kabeļu trases un pēc tam jāievelk kabeļ</w:t>
      </w:r>
      <w:r w:rsidRPr="00BA263E" w:rsidR="00277CD2">
        <w:rPr>
          <w:rFonts w:ascii="Times New Roman" w:eastAsia="Calibri" w:hAnsi="Times New Roman" w:cs="Times New Roman"/>
          <w:kern w:val="0"/>
          <w:sz w:val="24"/>
          <w:szCs w:val="24"/>
          <w14:ligatures w14:val="none"/>
        </w:rPr>
        <w:t>i</w:t>
      </w:r>
      <w:r w:rsidRPr="00BA263E" w:rsidR="000F305D">
        <w:rPr>
          <w:rFonts w:ascii="Times New Roman" w:eastAsia="Calibri" w:hAnsi="Times New Roman" w:cs="Times New Roman"/>
          <w:kern w:val="0"/>
          <w:sz w:val="24"/>
          <w:szCs w:val="24"/>
          <w14:ligatures w14:val="none"/>
        </w:rPr>
        <w:t>, izbūvētajās</w:t>
      </w:r>
      <w:r w:rsidRPr="00BA263E" w:rsidR="00277CD2">
        <w:rPr>
          <w:rFonts w:ascii="Times New Roman" w:eastAsia="Calibri" w:hAnsi="Times New Roman" w:cs="Times New Roman"/>
          <w:kern w:val="0"/>
          <w:sz w:val="24"/>
          <w:szCs w:val="24"/>
          <w14:ligatures w14:val="none"/>
        </w:rPr>
        <w:t xml:space="preserve"> </w:t>
      </w:r>
      <w:r w:rsidRPr="00BA263E" w:rsidR="00B0168D">
        <w:rPr>
          <w:rFonts w:ascii="Times New Roman" w:eastAsia="Calibri" w:hAnsi="Times New Roman" w:cs="Times New Roman"/>
          <w:kern w:val="0"/>
          <w:sz w:val="24"/>
          <w:szCs w:val="24"/>
          <w14:ligatures w14:val="none"/>
        </w:rPr>
        <w:t>tras</w:t>
      </w:r>
      <w:r w:rsidRPr="00BA263E" w:rsidR="000F305D">
        <w:rPr>
          <w:rFonts w:ascii="Times New Roman" w:eastAsia="Calibri" w:hAnsi="Times New Roman" w:cs="Times New Roman"/>
          <w:kern w:val="0"/>
          <w:sz w:val="24"/>
          <w:szCs w:val="24"/>
          <w14:ligatures w14:val="none"/>
        </w:rPr>
        <w:t>ē</w:t>
      </w:r>
      <w:r w:rsidRPr="00BA263E" w:rsidR="00B0168D">
        <w:rPr>
          <w:rFonts w:ascii="Times New Roman" w:eastAsia="Calibri" w:hAnsi="Times New Roman" w:cs="Times New Roman"/>
          <w:kern w:val="0"/>
          <w:sz w:val="24"/>
          <w:szCs w:val="24"/>
          <w14:ligatures w14:val="none"/>
        </w:rPr>
        <w:t>s starp SERGI mezgliem, balona skapi un SERGI pulti vadības ēkā</w:t>
      </w:r>
      <w:r w:rsidRPr="00BA263E" w:rsidR="00277CD2">
        <w:rPr>
          <w:rFonts w:ascii="Times New Roman" w:eastAsia="Calibri" w:hAnsi="Times New Roman" w:cs="Times New Roman"/>
          <w:kern w:val="0"/>
          <w:sz w:val="24"/>
          <w:szCs w:val="24"/>
          <w14:ligatures w14:val="none"/>
        </w:rPr>
        <w:t xml:space="preserve"> (saskaņā ar AT projektu)</w:t>
      </w:r>
      <w:r w:rsidRPr="00BA263E" w:rsidR="00B0168D">
        <w:rPr>
          <w:rFonts w:ascii="Times New Roman" w:eastAsia="Calibri" w:hAnsi="Times New Roman" w:cs="Times New Roman"/>
          <w:kern w:val="0"/>
          <w:sz w:val="24"/>
          <w:szCs w:val="24"/>
          <w14:ligatures w14:val="none"/>
        </w:rPr>
        <w:t xml:space="preserve">. </w:t>
      </w:r>
      <w:r w:rsidR="00BE4C0E">
        <w:rPr>
          <w:rFonts w:ascii="Times New Roman" w:eastAsia="Calibri" w:hAnsi="Times New Roman" w:cs="Times New Roman"/>
          <w:kern w:val="0"/>
          <w:sz w:val="24"/>
          <w:szCs w:val="24"/>
          <w14:ligatures w14:val="none"/>
        </w:rPr>
        <w:t xml:space="preserve">Projektā jāparedz kabeļu iegāde un izbūve starp SERGI pulti un slāpekļa balona skapi un starp viesiem SERGI elementiem. </w:t>
      </w:r>
      <w:r w:rsidRPr="00BA263E" w:rsidR="000B50D8">
        <w:rPr>
          <w:rFonts w:ascii="Times New Roman" w:eastAsia="Calibri" w:hAnsi="Times New Roman" w:cs="Times New Roman"/>
          <w:kern w:val="0"/>
          <w:sz w:val="24"/>
          <w:szCs w:val="24"/>
          <w14:ligatures w14:val="none"/>
        </w:rPr>
        <w:t>Pie SERGI pults jāparedz kabeļu pievienojumi no RAA.</w:t>
      </w:r>
      <w:r w:rsidR="001054FC">
        <w:rPr>
          <w:rFonts w:ascii="Times New Roman" w:eastAsia="Calibri" w:hAnsi="Times New Roman" w:cs="Times New Roman"/>
          <w:kern w:val="0"/>
          <w:sz w:val="24"/>
          <w:szCs w:val="24"/>
          <w14:ligatures w14:val="none"/>
        </w:rPr>
        <w:t xml:space="preserve"> Vadības telpā jāpievieno SERGI pults. Projektā jāparedz SERGI pults novietojums vadības telpā.</w:t>
      </w:r>
      <w:r w:rsidR="00BE4C0E">
        <w:rPr>
          <w:rFonts w:ascii="Times New Roman" w:eastAsia="Calibri" w:hAnsi="Times New Roman" w:cs="Times New Roman"/>
          <w:kern w:val="0"/>
          <w:sz w:val="24"/>
          <w:szCs w:val="24"/>
          <w14:ligatures w14:val="none"/>
        </w:rPr>
        <w:t xml:space="preserve"> Jāparedz un jāizbūvē slāpekļa padeves caurules starp SERGI balona skapi un </w:t>
      </w:r>
      <w:r w:rsidR="00BE4C0E">
        <w:rPr>
          <w:rFonts w:ascii="Times New Roman" w:eastAsia="Calibri" w:hAnsi="Times New Roman" w:cs="Times New Roman"/>
          <w:kern w:val="0"/>
          <w:sz w:val="24"/>
          <w:szCs w:val="24"/>
          <w14:ligatures w14:val="none"/>
        </w:rPr>
        <w:t>autotransformatora</w:t>
      </w:r>
      <w:r w:rsidR="00BE4C0E">
        <w:rPr>
          <w:rFonts w:ascii="Times New Roman" w:eastAsia="Calibri" w:hAnsi="Times New Roman" w:cs="Times New Roman"/>
          <w:kern w:val="0"/>
          <w:sz w:val="24"/>
          <w:szCs w:val="24"/>
          <w14:ligatures w14:val="none"/>
        </w:rPr>
        <w:t xml:space="preserve"> tvertni </w:t>
      </w:r>
      <w:r w:rsidR="00DE1FB8">
        <w:rPr>
          <w:rFonts w:ascii="Times New Roman" w:eastAsia="Calibri" w:hAnsi="Times New Roman" w:cs="Times New Roman"/>
          <w:kern w:val="0"/>
          <w:sz w:val="24"/>
          <w:szCs w:val="24"/>
          <w14:ligatures w14:val="none"/>
        </w:rPr>
        <w:t xml:space="preserve">(330 </w:t>
      </w:r>
      <w:r w:rsidR="00DE1FB8">
        <w:rPr>
          <w:rFonts w:ascii="Times New Roman" w:eastAsia="Calibri" w:hAnsi="Times New Roman" w:cs="Times New Roman"/>
          <w:kern w:val="0"/>
          <w:sz w:val="24"/>
          <w:szCs w:val="24"/>
          <w14:ligatures w14:val="none"/>
        </w:rPr>
        <w:t>kV</w:t>
      </w:r>
      <w:r w:rsidR="00DE1FB8">
        <w:rPr>
          <w:rFonts w:ascii="Times New Roman" w:eastAsia="Calibri" w:hAnsi="Times New Roman" w:cs="Times New Roman"/>
          <w:kern w:val="0"/>
          <w:sz w:val="24"/>
          <w:szCs w:val="24"/>
          <w14:ligatures w14:val="none"/>
        </w:rPr>
        <w:t xml:space="preserve"> </w:t>
      </w:r>
      <w:r w:rsidR="00DE1FB8">
        <w:rPr>
          <w:rFonts w:ascii="Times New Roman" w:eastAsia="Calibri" w:hAnsi="Times New Roman" w:cs="Times New Roman"/>
          <w:kern w:val="0"/>
          <w:sz w:val="24"/>
          <w:szCs w:val="24"/>
          <w14:ligatures w14:val="none"/>
        </w:rPr>
        <w:t>caurvadu</w:t>
      </w:r>
      <w:r w:rsidR="00DE1FB8">
        <w:rPr>
          <w:rFonts w:ascii="Times New Roman" w:eastAsia="Calibri" w:hAnsi="Times New Roman" w:cs="Times New Roman"/>
          <w:kern w:val="0"/>
          <w:sz w:val="24"/>
          <w:szCs w:val="24"/>
          <w14:ligatures w14:val="none"/>
        </w:rPr>
        <w:t xml:space="preserve"> adapteriem un RZS iekārtām) saskaņā ar AT projektu.</w:t>
      </w:r>
    </w:p>
    <w:p w:rsidR="00BA263E" w:rsidRPr="00BA263E" w:rsidP="00BA263E" w14:paraId="6EF13F0D" w14:textId="77777777">
      <w:pPr>
        <w:pStyle w:val="ListParagraph"/>
        <w:numPr>
          <w:ilvl w:val="1"/>
          <w:numId w:val="9"/>
        </w:numPr>
        <w:spacing w:after="0" w:line="240" w:lineRule="auto"/>
        <w:ind w:left="709" w:right="-51" w:hanging="567"/>
        <w:jc w:val="both"/>
        <w:rPr>
          <w:rFonts w:ascii="Times New Roman" w:eastAsia="Times New Roman" w:hAnsi="Times New Roman" w:cs="Times New Roman"/>
          <w:kern w:val="0"/>
          <w:sz w:val="24"/>
          <w:szCs w:val="24"/>
          <w14:ligatures w14:val="none"/>
        </w:rPr>
      </w:pPr>
      <w:r w:rsidRPr="00BA263E">
        <w:rPr>
          <w:rFonts w:ascii="Times New Roman" w:eastAsia="Calibri" w:hAnsi="Times New Roman" w:cs="Times New Roman"/>
          <w:kern w:val="0"/>
          <w:sz w:val="24"/>
          <w:szCs w:val="24"/>
          <w14:ligatures w14:val="none"/>
        </w:rPr>
        <w:t>Ja nepieciešams, v</w:t>
      </w:r>
      <w:r w:rsidRPr="00BA263E" w:rsidR="00D7118F">
        <w:rPr>
          <w:rFonts w:ascii="Times New Roman" w:eastAsia="Calibri" w:hAnsi="Times New Roman" w:cs="Times New Roman"/>
          <w:kern w:val="0"/>
          <w:sz w:val="24"/>
          <w:szCs w:val="24"/>
          <w14:ligatures w14:val="none"/>
        </w:rPr>
        <w:t xml:space="preserve">eikt apkalpošanas platformu uzstādīšanu pie </w:t>
      </w:r>
      <w:r w:rsidRPr="00BA263E" w:rsidR="00D7118F">
        <w:rPr>
          <w:rFonts w:ascii="Times New Roman" w:eastAsia="Calibri" w:hAnsi="Times New Roman" w:cs="Times New Roman"/>
          <w:kern w:val="0"/>
          <w:sz w:val="24"/>
          <w:szCs w:val="24"/>
          <w14:ligatures w14:val="none"/>
        </w:rPr>
        <w:t>autotransformatora</w:t>
      </w:r>
      <w:r w:rsidRPr="00BA263E" w:rsidR="00D7118F">
        <w:rPr>
          <w:rFonts w:ascii="Times New Roman" w:eastAsia="Calibri" w:hAnsi="Times New Roman" w:cs="Times New Roman"/>
          <w:kern w:val="0"/>
          <w:sz w:val="24"/>
          <w:szCs w:val="24"/>
          <w14:ligatures w14:val="none"/>
        </w:rPr>
        <w:t xml:space="preserve"> spaiļu kastes un RZS </w:t>
      </w:r>
      <w:r w:rsidRPr="00BA263E" w:rsidR="00D7118F">
        <w:rPr>
          <w:rFonts w:ascii="Times New Roman" w:eastAsia="Calibri" w:hAnsi="Times New Roman" w:cs="Times New Roman"/>
          <w:kern w:val="0"/>
          <w:sz w:val="24"/>
          <w:szCs w:val="24"/>
          <w14:ligatures w14:val="none"/>
        </w:rPr>
        <w:t>motorpiedziņas</w:t>
      </w:r>
      <w:r w:rsidRPr="00BA263E" w:rsidR="00D7118F">
        <w:rPr>
          <w:rFonts w:ascii="Times New Roman" w:eastAsia="Calibri" w:hAnsi="Times New Roman" w:cs="Times New Roman"/>
          <w:kern w:val="0"/>
          <w:sz w:val="24"/>
          <w:szCs w:val="24"/>
          <w14:ligatures w14:val="none"/>
        </w:rPr>
        <w:t>.</w:t>
      </w:r>
    </w:p>
    <w:p w:rsidR="00A8204A" w:rsidRPr="00BA263E" w:rsidP="00BA263E" w14:paraId="380CCEBC" w14:textId="77777777">
      <w:pPr>
        <w:pStyle w:val="ListParagraph"/>
        <w:numPr>
          <w:ilvl w:val="1"/>
          <w:numId w:val="9"/>
        </w:numPr>
        <w:spacing w:after="0" w:line="240" w:lineRule="auto"/>
        <w:ind w:left="709" w:right="-51" w:hanging="567"/>
        <w:jc w:val="both"/>
        <w:rPr>
          <w:rFonts w:ascii="Times New Roman" w:eastAsia="Times New Roman" w:hAnsi="Times New Roman" w:cs="Times New Roman"/>
          <w:kern w:val="0"/>
          <w:sz w:val="24"/>
          <w:szCs w:val="24"/>
          <w14:ligatures w14:val="none"/>
        </w:rPr>
      </w:pPr>
      <w:r w:rsidRPr="00BA263E">
        <w:rPr>
          <w:rFonts w:ascii="Times New Roman" w:eastAsia="Calibri" w:hAnsi="Times New Roman" w:cs="Times New Roman"/>
          <w:kern w:val="0"/>
          <w:sz w:val="24"/>
          <w:szCs w:val="24"/>
          <w14:ligatures w14:val="none"/>
        </w:rPr>
        <w:t xml:space="preserve">Veikt </w:t>
      </w:r>
      <w:r w:rsidRPr="00BA263E">
        <w:rPr>
          <w:rFonts w:ascii="Times New Roman" w:eastAsia="Calibri" w:hAnsi="Times New Roman" w:cs="Times New Roman"/>
          <w:kern w:val="0"/>
          <w:sz w:val="24"/>
          <w:szCs w:val="24"/>
          <w14:ligatures w14:val="none"/>
        </w:rPr>
        <w:t>autotransformatora</w:t>
      </w:r>
      <w:r w:rsidRPr="00BA263E">
        <w:rPr>
          <w:rFonts w:ascii="Times New Roman" w:eastAsia="Calibri" w:hAnsi="Times New Roman" w:cs="Times New Roman"/>
          <w:kern w:val="0"/>
          <w:sz w:val="24"/>
          <w:szCs w:val="24"/>
          <w14:ligatures w14:val="none"/>
        </w:rPr>
        <w:t xml:space="preserve"> un citu </w:t>
      </w:r>
      <w:r w:rsidRPr="00BA263E">
        <w:rPr>
          <w:rFonts w:ascii="Times New Roman" w:eastAsia="Calibri" w:hAnsi="Times New Roman" w:cs="Times New Roman"/>
          <w:kern w:val="0"/>
          <w:sz w:val="24"/>
          <w:szCs w:val="24"/>
          <w14:ligatures w14:val="none"/>
        </w:rPr>
        <w:t>jaunizbūvējamo</w:t>
      </w:r>
      <w:r w:rsidRPr="00BA263E">
        <w:rPr>
          <w:rFonts w:ascii="Times New Roman" w:eastAsia="Calibri" w:hAnsi="Times New Roman" w:cs="Times New Roman"/>
          <w:kern w:val="0"/>
          <w:sz w:val="24"/>
          <w:szCs w:val="24"/>
          <w14:ligatures w14:val="none"/>
        </w:rPr>
        <w:t xml:space="preserve"> konstrukciju pievienošanu esošai apakšstacijas </w:t>
      </w:r>
      <w:r w:rsidRPr="00BA263E">
        <w:rPr>
          <w:rFonts w:ascii="Times New Roman" w:eastAsia="Calibri" w:hAnsi="Times New Roman" w:cs="Times New Roman"/>
          <w:kern w:val="0"/>
          <w:sz w:val="24"/>
          <w:szCs w:val="24"/>
          <w14:ligatures w14:val="none"/>
        </w:rPr>
        <w:t>zemējumietaisei</w:t>
      </w:r>
      <w:r w:rsidRPr="00BA263E">
        <w:rPr>
          <w:rFonts w:ascii="Times New Roman" w:eastAsia="Calibri" w:hAnsi="Times New Roman" w:cs="Times New Roman"/>
          <w:kern w:val="0"/>
          <w:sz w:val="24"/>
          <w:szCs w:val="24"/>
          <w14:ligatures w14:val="none"/>
        </w:rPr>
        <w:t>.</w:t>
      </w:r>
    </w:p>
    <w:p w:rsidR="00BA263E" w:rsidRPr="00BA263E" w:rsidP="00BA263E" w14:paraId="5E63C342" w14:textId="77777777">
      <w:pPr>
        <w:pStyle w:val="ListParagraph"/>
        <w:spacing w:after="0" w:line="240" w:lineRule="auto"/>
        <w:ind w:left="502" w:right="-51"/>
        <w:jc w:val="both"/>
        <w:rPr>
          <w:rFonts w:ascii="Times New Roman" w:eastAsia="Times New Roman" w:hAnsi="Times New Roman" w:cs="Times New Roman"/>
          <w:kern w:val="0"/>
          <w:sz w:val="24"/>
          <w:szCs w:val="24"/>
          <w14:ligatures w14:val="none"/>
        </w:rPr>
      </w:pPr>
    </w:p>
    <w:p w:rsidR="00A8204A" w:rsidRPr="001C122D" w:rsidP="004323B6" w14:paraId="3446A753" w14:textId="77777777">
      <w:pPr>
        <w:keepNext/>
        <w:keepLines/>
        <w:widowControl w:val="0"/>
        <w:numPr>
          <w:ilvl w:val="0"/>
          <w:numId w:val="7"/>
        </w:numPr>
        <w:autoSpaceDE w:val="0"/>
        <w:autoSpaceDN w:val="0"/>
        <w:adjustRightInd w:val="0"/>
        <w:spacing w:after="120" w:line="240" w:lineRule="auto"/>
        <w:ind w:left="357" w:hanging="357"/>
        <w:rPr>
          <w:rFonts w:ascii="Times New Roman" w:eastAsia="Times New Roman" w:hAnsi="Times New Roman" w:cs="Times New Roman"/>
          <w:b/>
          <w:bCs/>
          <w:sz w:val="24"/>
          <w:szCs w:val="24"/>
        </w:rPr>
      </w:pPr>
      <w:bookmarkStart w:id="2" w:name="_Toc393806651"/>
      <w:bookmarkStart w:id="3" w:name="_Toc404408744"/>
      <w:r w:rsidRPr="001C122D">
        <w:rPr>
          <w:rFonts w:ascii="Times New Roman" w:eastAsia="Times New Roman" w:hAnsi="Times New Roman" w:cs="Times New Roman"/>
          <w:b/>
          <w:bCs/>
          <w:kern w:val="0"/>
          <w:sz w:val="24"/>
          <w:szCs w:val="24"/>
          <w14:ligatures w14:val="none"/>
        </w:rPr>
        <w:t>Releju aizsardzība</w:t>
      </w:r>
      <w:bookmarkEnd w:id="2"/>
      <w:r w:rsidRPr="001C122D">
        <w:rPr>
          <w:rFonts w:ascii="Times New Roman" w:eastAsia="Times New Roman" w:hAnsi="Times New Roman" w:cs="Times New Roman"/>
          <w:b/>
          <w:bCs/>
          <w:kern w:val="0"/>
          <w:sz w:val="24"/>
          <w:szCs w:val="24"/>
          <w14:ligatures w14:val="none"/>
        </w:rPr>
        <w:t xml:space="preserve"> un automātika</w:t>
      </w:r>
      <w:bookmarkEnd w:id="3"/>
    </w:p>
    <w:p w:rsidR="00A8204A" w:rsidRPr="00293DB6" w:rsidP="004323B6" w14:paraId="158DE7A8" w14:textId="77777777">
      <w:pPr>
        <w:widowControl w:val="0"/>
        <w:numPr>
          <w:ilvl w:val="1"/>
          <w:numId w:val="7"/>
        </w:numPr>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293DB6">
        <w:rPr>
          <w:rFonts w:ascii="Times New Roman" w:eastAsia="Calibri" w:hAnsi="Times New Roman" w:cs="Times New Roman"/>
          <w:kern w:val="0"/>
          <w:sz w:val="24"/>
          <w:szCs w:val="24"/>
          <w14:ligatures w14:val="none"/>
        </w:rPr>
        <w:t>I</w:t>
      </w:r>
      <w:r w:rsidRPr="00293DB6" w:rsidR="4E7C204F">
        <w:rPr>
          <w:rFonts w:ascii="Times New Roman" w:eastAsia="Calibri" w:hAnsi="Times New Roman" w:cs="Times New Roman"/>
          <w:kern w:val="0"/>
          <w:sz w:val="24"/>
          <w:szCs w:val="24"/>
          <w14:ligatures w14:val="none"/>
        </w:rPr>
        <w:t>zbūvēt</w:t>
      </w:r>
      <w:r w:rsidRPr="00293DB6">
        <w:rPr>
          <w:rFonts w:ascii="Times New Roman" w:eastAsia="Calibri" w:hAnsi="Times New Roman" w:cs="Times New Roman"/>
          <w:kern w:val="0"/>
          <w:sz w:val="24"/>
          <w:szCs w:val="24"/>
          <w14:ligatures w14:val="none"/>
        </w:rPr>
        <w:t xml:space="preserve"> sekundāro kabeļu saites </w:t>
      </w:r>
      <w:r w:rsidRPr="00293DB6">
        <w:rPr>
          <w:rFonts w:ascii="Times New Roman" w:eastAsia="Calibri" w:hAnsi="Times New Roman" w:cs="Times New Roman"/>
          <w:kern w:val="0"/>
          <w:sz w:val="24"/>
          <w:szCs w:val="24"/>
          <w14:ligatures w14:val="none"/>
        </w:rPr>
        <w:t>autotransformatora</w:t>
      </w:r>
      <w:r w:rsidRPr="00293DB6">
        <w:rPr>
          <w:rFonts w:ascii="Times New Roman" w:eastAsia="Calibri" w:hAnsi="Times New Roman" w:cs="Times New Roman"/>
          <w:kern w:val="0"/>
          <w:sz w:val="24"/>
          <w:szCs w:val="24"/>
          <w14:ligatures w14:val="none"/>
        </w:rPr>
        <w:t xml:space="preserve"> ATNr.1 pievienojumam, atbilstoši </w:t>
      </w:r>
      <w:r w:rsidRPr="00293DB6" w:rsidR="00650369">
        <w:rPr>
          <w:rFonts w:ascii="Times New Roman" w:eastAsia="Calibri" w:hAnsi="Times New Roman" w:cs="Times New Roman"/>
          <w:kern w:val="0"/>
          <w:sz w:val="24"/>
          <w:szCs w:val="24"/>
          <w14:ligatures w14:val="none"/>
        </w:rPr>
        <w:t>būvprojektam</w:t>
      </w:r>
      <w:r w:rsidRPr="00293DB6">
        <w:rPr>
          <w:rFonts w:ascii="Times New Roman" w:eastAsia="Calibri" w:hAnsi="Times New Roman" w:cs="Times New Roman"/>
          <w:kern w:val="0"/>
          <w:sz w:val="24"/>
          <w:szCs w:val="24"/>
          <w14:ligatures w14:val="none"/>
        </w:rPr>
        <w:t>.</w:t>
      </w:r>
    </w:p>
    <w:p w:rsidR="00A8204A" w:rsidRPr="00293DB6" w:rsidP="004323B6" w14:paraId="7FFCDCF6" w14:textId="77777777">
      <w:pPr>
        <w:widowControl w:val="0"/>
        <w:numPr>
          <w:ilvl w:val="1"/>
          <w:numId w:val="7"/>
        </w:numPr>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293DB6">
        <w:rPr>
          <w:rFonts w:ascii="Times New Roman" w:eastAsia="Calibri" w:hAnsi="Times New Roman" w:cs="Times New Roman"/>
          <w:kern w:val="0"/>
          <w:sz w:val="24"/>
          <w:szCs w:val="24"/>
          <w14:ligatures w14:val="none"/>
        </w:rPr>
        <w:t>Piegādāt aparatūru, spaiļu kastes (atbilstoši projektam) montāžas materiālus un sekundāros kabeļus.</w:t>
      </w:r>
    </w:p>
    <w:p w:rsidR="00A8204A" w:rsidRPr="00293DB6" w:rsidP="004323B6" w14:paraId="22B5CDC5" w14:textId="77777777">
      <w:pPr>
        <w:widowControl w:val="0"/>
        <w:numPr>
          <w:ilvl w:val="1"/>
          <w:numId w:val="7"/>
        </w:numPr>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293DB6">
        <w:rPr>
          <w:rFonts w:ascii="Times New Roman" w:eastAsia="Calibri" w:hAnsi="Times New Roman" w:cs="Times New Roman"/>
          <w:kern w:val="0"/>
          <w:sz w:val="24"/>
          <w:szCs w:val="24"/>
          <w14:ligatures w14:val="none"/>
        </w:rPr>
        <w:t xml:space="preserve">Veikt nepieciešamas izmaiņas uzstādāma </w:t>
      </w:r>
      <w:r w:rsidRPr="00293DB6">
        <w:rPr>
          <w:rFonts w:ascii="Times New Roman" w:eastAsia="Calibri" w:hAnsi="Times New Roman" w:cs="Times New Roman"/>
          <w:kern w:val="0"/>
          <w:sz w:val="24"/>
          <w:szCs w:val="24"/>
          <w14:ligatures w14:val="none"/>
        </w:rPr>
        <w:t>autotransformatora</w:t>
      </w:r>
      <w:r w:rsidRPr="00293DB6">
        <w:rPr>
          <w:rFonts w:ascii="Times New Roman" w:eastAsia="Calibri" w:hAnsi="Times New Roman" w:cs="Times New Roman"/>
          <w:kern w:val="0"/>
          <w:sz w:val="24"/>
          <w:szCs w:val="24"/>
          <w14:ligatures w14:val="none"/>
        </w:rPr>
        <w:t xml:space="preserve"> RAA paneļos vadības telpā, RAA kabeļu saitēs no </w:t>
      </w:r>
      <w:r w:rsidRPr="00293DB6">
        <w:rPr>
          <w:rFonts w:ascii="Times New Roman" w:eastAsia="Calibri" w:hAnsi="Times New Roman" w:cs="Times New Roman"/>
          <w:kern w:val="0"/>
          <w:sz w:val="24"/>
          <w:szCs w:val="24"/>
          <w14:ligatures w14:val="none"/>
        </w:rPr>
        <w:t>autotransformatora</w:t>
      </w:r>
      <w:r w:rsidRPr="00293DB6">
        <w:rPr>
          <w:rFonts w:ascii="Times New Roman" w:eastAsia="Calibri" w:hAnsi="Times New Roman" w:cs="Times New Roman"/>
          <w:kern w:val="0"/>
          <w:sz w:val="24"/>
          <w:szCs w:val="24"/>
          <w14:ligatures w14:val="none"/>
        </w:rPr>
        <w:t xml:space="preserve"> uz vadības telpu, SRA vadības un signalizācijas ķēdēs, dzesēšanas sistēmas palaišanas.</w:t>
      </w:r>
    </w:p>
    <w:p w:rsidR="00A8204A" w:rsidRPr="00293DB6" w:rsidP="004323B6" w14:paraId="33A3B08B" w14:textId="77777777">
      <w:pPr>
        <w:widowControl w:val="0"/>
        <w:numPr>
          <w:ilvl w:val="1"/>
          <w:numId w:val="7"/>
        </w:numPr>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293DB6">
        <w:rPr>
          <w:rFonts w:ascii="Times New Roman" w:eastAsia="Calibri" w:hAnsi="Times New Roman" w:cs="Times New Roman"/>
          <w:kern w:val="0"/>
          <w:sz w:val="24"/>
          <w:szCs w:val="24"/>
          <w14:ligatures w14:val="none"/>
        </w:rPr>
        <w:t xml:space="preserve">Veikt </w:t>
      </w:r>
      <w:r w:rsidRPr="00293DB6">
        <w:rPr>
          <w:rFonts w:ascii="Times New Roman" w:eastAsia="Calibri" w:hAnsi="Times New Roman" w:cs="Times New Roman"/>
          <w:kern w:val="0"/>
          <w:sz w:val="24"/>
          <w:szCs w:val="24"/>
          <w14:ligatures w14:val="none"/>
        </w:rPr>
        <w:t>autotransformatora</w:t>
      </w:r>
      <w:r w:rsidRPr="00293DB6">
        <w:rPr>
          <w:rFonts w:ascii="Times New Roman" w:eastAsia="Calibri" w:hAnsi="Times New Roman" w:cs="Times New Roman"/>
          <w:kern w:val="0"/>
          <w:sz w:val="24"/>
          <w:szCs w:val="24"/>
          <w14:ligatures w14:val="none"/>
        </w:rPr>
        <w:t xml:space="preserve"> ATNr.1 sekundāro ķēžu pieslēgšanu pie esošas RAA un SRA.</w:t>
      </w:r>
    </w:p>
    <w:p w:rsidR="00A8204A" w:rsidRPr="00293DB6" w:rsidP="004323B6" w14:paraId="29B8A442" w14:textId="77777777">
      <w:pPr>
        <w:numPr>
          <w:ilvl w:val="1"/>
          <w:numId w:val="7"/>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293DB6">
        <w:rPr>
          <w:rFonts w:ascii="Times New Roman" w:eastAsia="Times New Roman" w:hAnsi="Times New Roman" w:cs="Times New Roman"/>
          <w:kern w:val="0"/>
          <w:sz w:val="24"/>
          <w:szCs w:val="24"/>
          <w14:ligatures w14:val="none"/>
        </w:rPr>
        <w:t xml:space="preserve">Veikt jaunā </w:t>
      </w:r>
      <w:r w:rsidRPr="00293DB6">
        <w:rPr>
          <w:rFonts w:ascii="Times New Roman" w:eastAsia="Times New Roman" w:hAnsi="Times New Roman" w:cs="Times New Roman"/>
          <w:kern w:val="0"/>
          <w:sz w:val="24"/>
          <w:szCs w:val="24"/>
          <w14:ligatures w14:val="none"/>
        </w:rPr>
        <w:t>autotransformatora</w:t>
      </w:r>
      <w:r w:rsidRPr="00293DB6">
        <w:rPr>
          <w:rFonts w:ascii="Times New Roman" w:eastAsia="Times New Roman" w:hAnsi="Times New Roman" w:cs="Times New Roman"/>
          <w:kern w:val="0"/>
          <w:sz w:val="24"/>
          <w:szCs w:val="24"/>
          <w14:ligatures w14:val="none"/>
        </w:rPr>
        <w:t xml:space="preserve"> </w:t>
      </w:r>
      <w:r w:rsidRPr="00293DB6">
        <w:rPr>
          <w:rFonts w:ascii="Times New Roman" w:eastAsia="Times New Roman" w:hAnsi="Times New Roman" w:cs="Times New Roman"/>
          <w:kern w:val="0"/>
          <w:sz w:val="24"/>
          <w:szCs w:val="24"/>
          <w14:ligatures w14:val="none"/>
        </w:rPr>
        <w:t>kontrolkabeļu</w:t>
      </w:r>
      <w:r w:rsidRPr="00293DB6">
        <w:rPr>
          <w:rFonts w:ascii="Times New Roman" w:eastAsia="Times New Roman" w:hAnsi="Times New Roman" w:cs="Times New Roman"/>
          <w:kern w:val="0"/>
          <w:sz w:val="24"/>
          <w:szCs w:val="24"/>
          <w14:ligatures w14:val="none"/>
        </w:rPr>
        <w:t xml:space="preserve"> galu apstrādi, dzīslu izzvanīšanu, pievienošanu un marķēšanu.</w:t>
      </w:r>
    </w:p>
    <w:p w:rsidR="00A8204A" w:rsidRPr="00293DB6" w:rsidP="004323B6" w14:paraId="2B8230B3" w14:textId="77777777">
      <w:pPr>
        <w:numPr>
          <w:ilvl w:val="1"/>
          <w:numId w:val="7"/>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293DB6">
        <w:rPr>
          <w:rFonts w:ascii="Times New Roman" w:eastAsia="Times New Roman" w:hAnsi="Times New Roman" w:cs="Times New Roman"/>
          <w:kern w:val="0"/>
          <w:sz w:val="24"/>
          <w:szCs w:val="24"/>
          <w14:ligatures w14:val="none"/>
        </w:rPr>
        <w:t>Veikt RAA ķēžu pārbaudi izmainītajā un papildinātajā shēmas daļā.</w:t>
      </w:r>
    </w:p>
    <w:p w:rsidR="00A8204A" w:rsidRPr="00293DB6" w:rsidP="0073520D" w14:paraId="3C9309C3" w14:textId="77777777">
      <w:pPr>
        <w:numPr>
          <w:ilvl w:val="1"/>
          <w:numId w:val="7"/>
        </w:numPr>
        <w:spacing w:after="120" w:line="240" w:lineRule="auto"/>
        <w:ind w:left="567" w:right="-51" w:hanging="567"/>
        <w:jc w:val="both"/>
        <w:rPr>
          <w:rFonts w:ascii="Times New Roman" w:eastAsia="Times New Roman" w:hAnsi="Times New Roman" w:cs="Times New Roman"/>
          <w:kern w:val="0"/>
          <w:sz w:val="24"/>
          <w:szCs w:val="24"/>
          <w14:ligatures w14:val="none"/>
        </w:rPr>
      </w:pPr>
      <w:r w:rsidRPr="00293DB6">
        <w:rPr>
          <w:rFonts w:ascii="Times New Roman" w:eastAsia="Times New Roman" w:hAnsi="Times New Roman" w:cs="Times New Roman"/>
          <w:kern w:val="0"/>
          <w:sz w:val="24"/>
          <w:szCs w:val="24"/>
          <w14:ligatures w14:val="none"/>
        </w:rPr>
        <w:t>Veikt nepieciešamās izmaiņas RAA iekārtu pieslēgšanai pie esošās DVS.</w:t>
      </w:r>
    </w:p>
    <w:p w:rsidR="001C122D" w:rsidRPr="001C122D" w:rsidP="0073520D" w14:paraId="6FEA434C" w14:textId="77777777">
      <w:pPr>
        <w:numPr>
          <w:ilvl w:val="1"/>
          <w:numId w:val="7"/>
        </w:numPr>
        <w:spacing w:after="120" w:line="240" w:lineRule="auto"/>
        <w:ind w:left="567" w:right="-51" w:hanging="567"/>
        <w:jc w:val="both"/>
        <w:rPr>
          <w:rFonts w:ascii="Times New Roman" w:eastAsia="Times New Roman" w:hAnsi="Times New Roman" w:cs="Times New Roman"/>
          <w:kern w:val="0"/>
          <w:sz w:val="24"/>
          <w:szCs w:val="24"/>
          <w14:ligatures w14:val="none"/>
        </w:rPr>
      </w:pPr>
      <w:r w:rsidRPr="001C122D">
        <w:rPr>
          <w:rFonts w:ascii="Times New Roman" w:eastAsia="Times New Roman" w:hAnsi="Times New Roman" w:cs="Times New Roman"/>
          <w:kern w:val="0"/>
          <w:sz w:val="24"/>
          <w:szCs w:val="24"/>
          <w14:ligatures w14:val="none"/>
        </w:rPr>
        <w:t>Veikt jaunā ATNr.1 RZS pieslēgšanu pie esošas SRA.</w:t>
      </w:r>
    </w:p>
    <w:p w:rsidR="001C122D" w:rsidRPr="001C122D" w:rsidP="0073520D" w14:paraId="0924A310" w14:textId="77777777">
      <w:pPr>
        <w:numPr>
          <w:ilvl w:val="1"/>
          <w:numId w:val="7"/>
        </w:numPr>
        <w:spacing w:after="120" w:line="240" w:lineRule="auto"/>
        <w:ind w:left="567" w:right="-51" w:hanging="567"/>
        <w:jc w:val="both"/>
        <w:rPr>
          <w:rFonts w:ascii="Times New Roman" w:eastAsia="Times New Roman" w:hAnsi="Times New Roman" w:cs="Times New Roman"/>
          <w:kern w:val="0"/>
          <w:sz w:val="24"/>
          <w:szCs w:val="24"/>
          <w14:ligatures w14:val="none"/>
        </w:rPr>
      </w:pPr>
      <w:r w:rsidRPr="001C122D">
        <w:rPr>
          <w:rFonts w:ascii="Times New Roman" w:eastAsia="Times New Roman" w:hAnsi="Times New Roman" w:cs="Times New Roman"/>
          <w:kern w:val="0"/>
          <w:sz w:val="24"/>
          <w:szCs w:val="24"/>
          <w14:ligatures w14:val="none"/>
        </w:rPr>
        <w:t xml:space="preserve">Demontēt </w:t>
      </w:r>
      <w:r w:rsidR="008D623D">
        <w:rPr>
          <w:rFonts w:ascii="Times New Roman" w:eastAsia="Times New Roman" w:hAnsi="Times New Roman" w:cs="Times New Roman"/>
          <w:kern w:val="0"/>
          <w:sz w:val="24"/>
          <w:szCs w:val="24"/>
          <w14:ligatures w14:val="none"/>
        </w:rPr>
        <w:t xml:space="preserve">neizmantotās RAA, SRA </w:t>
      </w:r>
      <w:r w:rsidR="008D623D">
        <w:rPr>
          <w:rFonts w:ascii="Times New Roman" w:eastAsia="Times New Roman" w:hAnsi="Times New Roman" w:cs="Times New Roman"/>
          <w:kern w:val="0"/>
          <w:sz w:val="24"/>
          <w:szCs w:val="24"/>
          <w14:ligatures w14:val="none"/>
        </w:rPr>
        <w:t>sadalnes</w:t>
      </w:r>
      <w:r w:rsidR="008D623D">
        <w:rPr>
          <w:rFonts w:ascii="Times New Roman" w:eastAsia="Times New Roman" w:hAnsi="Times New Roman" w:cs="Times New Roman"/>
          <w:kern w:val="0"/>
          <w:sz w:val="24"/>
          <w:szCs w:val="24"/>
          <w14:ligatures w14:val="none"/>
        </w:rPr>
        <w:t xml:space="preserve"> un darbā</w:t>
      </w:r>
      <w:r w:rsidR="00191802">
        <w:rPr>
          <w:rFonts w:ascii="Times New Roman" w:eastAsia="Times New Roman" w:hAnsi="Times New Roman" w:cs="Times New Roman"/>
          <w:kern w:val="0"/>
          <w:sz w:val="24"/>
          <w:szCs w:val="24"/>
          <w14:ligatures w14:val="none"/>
        </w:rPr>
        <w:t xml:space="preserve"> </w:t>
      </w:r>
      <w:r w:rsidR="008D623D">
        <w:rPr>
          <w:rFonts w:ascii="Times New Roman" w:eastAsia="Times New Roman" w:hAnsi="Times New Roman" w:cs="Times New Roman"/>
          <w:kern w:val="0"/>
          <w:sz w:val="24"/>
          <w:szCs w:val="24"/>
          <w14:ligatures w14:val="none"/>
        </w:rPr>
        <w:t xml:space="preserve">neesošus </w:t>
      </w:r>
      <w:r w:rsidR="008D623D">
        <w:rPr>
          <w:rFonts w:ascii="Times New Roman" w:eastAsia="Times New Roman" w:hAnsi="Times New Roman" w:cs="Times New Roman"/>
          <w:kern w:val="0"/>
          <w:sz w:val="24"/>
          <w:szCs w:val="24"/>
          <w14:ligatures w14:val="none"/>
        </w:rPr>
        <w:t>kontrolkabeļus</w:t>
      </w:r>
      <w:r w:rsidRPr="001C122D">
        <w:rPr>
          <w:rFonts w:ascii="Times New Roman" w:eastAsia="Times New Roman" w:hAnsi="Times New Roman" w:cs="Times New Roman"/>
          <w:kern w:val="0"/>
          <w:sz w:val="24"/>
          <w:szCs w:val="24"/>
          <w14:ligatures w14:val="none"/>
        </w:rPr>
        <w:t>.</w:t>
      </w:r>
    </w:p>
    <w:p w:rsidR="00A8204A" w:rsidRPr="00B52482" w:rsidP="0073520D" w14:paraId="5D905861" w14:textId="77777777">
      <w:pPr>
        <w:keepNext/>
        <w:keepLines/>
        <w:widowControl w:val="0"/>
        <w:numPr>
          <w:ilvl w:val="0"/>
          <w:numId w:val="8"/>
        </w:numPr>
        <w:autoSpaceDE w:val="0"/>
        <w:autoSpaceDN w:val="0"/>
        <w:adjustRightInd w:val="0"/>
        <w:spacing w:after="120" w:line="240" w:lineRule="auto"/>
        <w:ind w:left="357" w:hanging="357"/>
        <w:rPr>
          <w:rFonts w:ascii="Times New Roman" w:eastAsia="Times New Roman" w:hAnsi="Times New Roman" w:cs="Times New Roman"/>
          <w:b/>
          <w:bCs/>
          <w:kern w:val="0"/>
          <w:sz w:val="24"/>
          <w:szCs w:val="24"/>
          <w14:ligatures w14:val="none"/>
        </w:rPr>
      </w:pPr>
      <w:r w:rsidRPr="00B52482">
        <w:rPr>
          <w:rFonts w:ascii="Times New Roman" w:eastAsia="Times New Roman" w:hAnsi="Times New Roman" w:cs="Times New Roman"/>
          <w:b/>
          <w:bCs/>
          <w:kern w:val="0"/>
          <w:sz w:val="24"/>
          <w:szCs w:val="24"/>
          <w14:ligatures w14:val="none"/>
        </w:rPr>
        <w:t>Dispečervadības</w:t>
      </w:r>
      <w:r w:rsidRPr="00B52482">
        <w:rPr>
          <w:rFonts w:ascii="Times New Roman" w:eastAsia="Times New Roman" w:hAnsi="Times New Roman" w:cs="Times New Roman"/>
          <w:b/>
          <w:bCs/>
          <w:kern w:val="0"/>
          <w:sz w:val="24"/>
          <w:szCs w:val="24"/>
          <w14:ligatures w14:val="none"/>
        </w:rPr>
        <w:t xml:space="preserve"> sistēma:</w:t>
      </w:r>
    </w:p>
    <w:p w:rsidR="00412A68" w:rsidRPr="00CC29C2" w:rsidP="00412A68" w14:paraId="059B6A97" w14:textId="77777777">
      <w:pPr>
        <w:widowControl w:val="0"/>
        <w:numPr>
          <w:ilvl w:val="1"/>
          <w:numId w:val="8"/>
        </w:numPr>
        <w:autoSpaceDE w:val="0"/>
        <w:autoSpaceDN w:val="0"/>
        <w:adjustRightInd w:val="0"/>
        <w:spacing w:after="120" w:line="240" w:lineRule="auto"/>
        <w:ind w:left="567" w:hanging="567"/>
        <w:contextualSpacing/>
        <w:jc w:val="both"/>
        <w:rPr>
          <w:rFonts w:ascii="Times New Roman" w:eastAsia="Times New Roman" w:hAnsi="Times New Roman" w:cs="Times New Roman"/>
          <w:kern w:val="0"/>
          <w:sz w:val="24"/>
          <w:szCs w:val="24"/>
          <w14:ligatures w14:val="none"/>
        </w:rPr>
      </w:pPr>
      <w:r w:rsidRPr="00CC29C2">
        <w:rPr>
          <w:rFonts w:ascii="Times New Roman" w:eastAsia="Times New Roman" w:hAnsi="Times New Roman" w:cs="Times New Roman"/>
          <w:kern w:val="0"/>
          <w:sz w:val="24"/>
          <w:szCs w:val="24"/>
          <w14:ligatures w14:val="none"/>
        </w:rPr>
        <w:t>Veikt būvprojektā paredzēto papildu iekārtu un materiālu piegādi, montāž</w:t>
      </w:r>
      <w:r w:rsidRPr="00CC29C2" w:rsidR="00A525E4">
        <w:rPr>
          <w:rFonts w:ascii="Times New Roman" w:eastAsia="Times New Roman" w:hAnsi="Times New Roman" w:cs="Times New Roman"/>
          <w:kern w:val="0"/>
          <w:sz w:val="24"/>
          <w:szCs w:val="24"/>
          <w14:ligatures w14:val="none"/>
        </w:rPr>
        <w:t>u</w:t>
      </w:r>
      <w:r w:rsidRPr="00CC29C2">
        <w:rPr>
          <w:rFonts w:ascii="Times New Roman" w:eastAsia="Times New Roman" w:hAnsi="Times New Roman" w:cs="Times New Roman"/>
          <w:kern w:val="0"/>
          <w:sz w:val="24"/>
          <w:szCs w:val="24"/>
          <w14:ligatures w14:val="none"/>
        </w:rPr>
        <w:t>;</w:t>
      </w:r>
    </w:p>
    <w:p w:rsidR="00412A68" w:rsidRPr="00CC29C2" w:rsidP="00412A68" w14:paraId="3654E52B" w14:textId="77777777">
      <w:pPr>
        <w:widowControl w:val="0"/>
        <w:numPr>
          <w:ilvl w:val="1"/>
          <w:numId w:val="8"/>
        </w:numPr>
        <w:autoSpaceDE w:val="0"/>
        <w:autoSpaceDN w:val="0"/>
        <w:adjustRightInd w:val="0"/>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CC29C2">
        <w:rPr>
          <w:rFonts w:ascii="Times New Roman" w:eastAsia="Times New Roman" w:hAnsi="Times New Roman" w:cs="Times New Roman"/>
          <w:kern w:val="0"/>
          <w:sz w:val="24"/>
          <w:szCs w:val="24"/>
          <w14:ligatures w14:val="none"/>
        </w:rPr>
        <w:t>Veikt DVS ķēžu savienojumu pareizības pārbaudes izmainītajā un papildinātajā apjomā.</w:t>
      </w:r>
    </w:p>
    <w:p w:rsidR="00A8204A" w:rsidRPr="00302444" w:rsidP="00412A68" w14:paraId="71E872F1" w14:textId="77777777">
      <w:pPr>
        <w:widowControl w:val="0"/>
        <w:numPr>
          <w:ilvl w:val="1"/>
          <w:numId w:val="8"/>
        </w:numPr>
        <w:autoSpaceDE w:val="0"/>
        <w:autoSpaceDN w:val="0"/>
        <w:adjustRightInd w:val="0"/>
        <w:spacing w:after="120" w:line="240" w:lineRule="auto"/>
        <w:ind w:left="567" w:hanging="567"/>
        <w:jc w:val="both"/>
        <w:rPr>
          <w:rFonts w:ascii="Times New Roman" w:eastAsia="Calibri" w:hAnsi="Times New Roman" w:cs="Times New Roman"/>
          <w:color w:val="FF0000"/>
          <w:kern w:val="0"/>
          <w:sz w:val="24"/>
          <w:szCs w:val="24"/>
          <w14:ligatures w14:val="none"/>
        </w:rPr>
      </w:pPr>
      <w:r w:rsidRPr="00CC29C2">
        <w:rPr>
          <w:rFonts w:ascii="Times New Roman" w:eastAsia="Times New Roman" w:hAnsi="Times New Roman" w:cs="Times New Roman"/>
          <w:kern w:val="0"/>
          <w:sz w:val="24"/>
          <w:szCs w:val="24"/>
          <w14:ligatures w14:val="none"/>
        </w:rPr>
        <w:t>Veikt neizmantoto kabeļu demontāžu.</w:t>
      </w:r>
    </w:p>
    <w:p w:rsidR="00F801A6" w:rsidRPr="00B52482" w:rsidP="00F801A6" w14:paraId="7D8E7CF6" w14:textId="77777777">
      <w:pPr>
        <w:numPr>
          <w:ilvl w:val="0"/>
          <w:numId w:val="8"/>
        </w:numPr>
        <w:spacing w:after="120" w:line="240" w:lineRule="auto"/>
        <w:ind w:right="-51"/>
        <w:jc w:val="both"/>
        <w:rPr>
          <w:rFonts w:ascii="Times New Roman" w:eastAsia="Times New Roman" w:hAnsi="Times New Roman" w:cs="Times New Roman"/>
          <w:b/>
          <w:kern w:val="0"/>
          <w:sz w:val="24"/>
          <w:szCs w:val="24"/>
          <w14:ligatures w14:val="none"/>
        </w:rPr>
      </w:pPr>
      <w:r w:rsidRPr="00B52482">
        <w:rPr>
          <w:rFonts w:ascii="Times New Roman" w:eastAsia="Times New Roman" w:hAnsi="Times New Roman" w:cs="Times New Roman"/>
          <w:b/>
          <w:kern w:val="0"/>
          <w:sz w:val="24"/>
          <w:szCs w:val="24"/>
          <w14:ligatures w14:val="none"/>
        </w:rPr>
        <w:t>Celtniecības montāžas darbu apjoms lokālā datu tīkla daļai:</w:t>
      </w:r>
    </w:p>
    <w:p w:rsidR="00F801A6" w:rsidRPr="00092029" w:rsidP="00F801A6" w14:paraId="5E5CDB7B" w14:textId="4B13DD03">
      <w:pPr>
        <w:widowControl w:val="0"/>
        <w:numPr>
          <w:ilvl w:val="1"/>
          <w:numId w:val="8"/>
        </w:numPr>
        <w:autoSpaceDE w:val="0"/>
        <w:autoSpaceDN w:val="0"/>
        <w:adjustRightInd w:val="0"/>
        <w:spacing w:after="120" w:line="240"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w:t>
      </w:r>
      <w:r w:rsidRPr="00D62F0A" w:rsidR="00D62F0A">
        <w:rPr>
          <w:rFonts w:ascii="Times New Roman" w:eastAsia="Times New Roman" w:hAnsi="Times New Roman" w:cs="Times New Roman"/>
          <w:kern w:val="0"/>
          <w:sz w:val="24"/>
          <w:szCs w:val="24"/>
          <w14:ligatures w14:val="none"/>
        </w:rPr>
        <w:t>/st</w:t>
      </w:r>
      <w:r>
        <w:rPr>
          <w:rFonts w:ascii="Times New Roman" w:eastAsia="Times New Roman" w:hAnsi="Times New Roman" w:cs="Times New Roman"/>
          <w:kern w:val="0"/>
          <w:sz w:val="24"/>
          <w:szCs w:val="24"/>
          <w14:ligatures w14:val="none"/>
        </w:rPr>
        <w:t>.</w:t>
      </w:r>
      <w:r w:rsidRPr="00D62F0A" w:rsidR="00D62F0A">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w:t>
      </w:r>
      <w:r w:rsidRPr="00D62F0A" w:rsidR="00D62F0A">
        <w:rPr>
          <w:rFonts w:ascii="Times New Roman" w:eastAsia="Times New Roman" w:hAnsi="Times New Roman" w:cs="Times New Roman"/>
          <w:kern w:val="0"/>
          <w:sz w:val="24"/>
          <w:szCs w:val="24"/>
          <w14:ligatures w14:val="none"/>
        </w:rPr>
        <w:t>Valmiera</w:t>
      </w:r>
      <w:r>
        <w:rPr>
          <w:rFonts w:ascii="Times New Roman" w:eastAsia="Times New Roman" w:hAnsi="Times New Roman" w:cs="Times New Roman"/>
          <w:kern w:val="0"/>
          <w:sz w:val="24"/>
          <w:szCs w:val="24"/>
          <w14:ligatures w14:val="none"/>
        </w:rPr>
        <w:t>"</w:t>
      </w:r>
      <w:r w:rsidRPr="00D62F0A" w:rsidR="00D62F0A">
        <w:rPr>
          <w:rFonts w:ascii="Times New Roman" w:eastAsia="Times New Roman" w:hAnsi="Times New Roman" w:cs="Times New Roman"/>
          <w:kern w:val="0"/>
          <w:sz w:val="24"/>
          <w:szCs w:val="24"/>
          <w14:ligatures w14:val="none"/>
        </w:rPr>
        <w:t xml:space="preserve"> jau</w:t>
      </w:r>
      <w:r w:rsidR="00D62F0A">
        <w:rPr>
          <w:rFonts w:ascii="Times New Roman" w:eastAsia="Times New Roman" w:hAnsi="Times New Roman" w:cs="Times New Roman"/>
          <w:kern w:val="0"/>
          <w:sz w:val="24"/>
          <w:szCs w:val="24"/>
          <w14:ligatures w14:val="none"/>
        </w:rPr>
        <w:t xml:space="preserve"> ir</w:t>
      </w:r>
      <w:r w:rsidRPr="00D62F0A" w:rsidR="00D62F0A">
        <w:rPr>
          <w:rFonts w:ascii="Times New Roman" w:eastAsia="Times New Roman" w:hAnsi="Times New Roman" w:cs="Times New Roman"/>
          <w:kern w:val="0"/>
          <w:sz w:val="24"/>
          <w:szCs w:val="24"/>
          <w14:ligatures w14:val="none"/>
        </w:rPr>
        <w:t xml:space="preserve"> izbūvēts </w:t>
      </w:r>
      <w:r w:rsidR="00D62F0A">
        <w:rPr>
          <w:rFonts w:ascii="Times New Roman" w:eastAsia="Times New Roman" w:hAnsi="Times New Roman" w:cs="Times New Roman"/>
          <w:kern w:val="0"/>
          <w:sz w:val="24"/>
          <w:szCs w:val="24"/>
          <w14:ligatures w14:val="none"/>
        </w:rPr>
        <w:t xml:space="preserve">lokālais </w:t>
      </w:r>
      <w:r w:rsidRPr="00D62F0A" w:rsidR="00D62F0A">
        <w:rPr>
          <w:rFonts w:ascii="Times New Roman" w:eastAsia="Times New Roman" w:hAnsi="Times New Roman" w:cs="Times New Roman"/>
          <w:kern w:val="0"/>
          <w:sz w:val="24"/>
          <w:szCs w:val="24"/>
          <w14:ligatures w14:val="none"/>
        </w:rPr>
        <w:t xml:space="preserve">datu tīkls un nav nepieciešams </w:t>
      </w:r>
      <w:r w:rsidR="00D62F0A">
        <w:rPr>
          <w:rFonts w:ascii="Times New Roman" w:eastAsia="Times New Roman" w:hAnsi="Times New Roman" w:cs="Times New Roman"/>
          <w:kern w:val="0"/>
          <w:sz w:val="24"/>
          <w:szCs w:val="24"/>
          <w14:ligatures w14:val="none"/>
        </w:rPr>
        <w:t xml:space="preserve">to izbūvēt </w:t>
      </w:r>
      <w:r w:rsidRPr="00D62F0A" w:rsidR="00D62F0A">
        <w:rPr>
          <w:rFonts w:ascii="Times New Roman" w:eastAsia="Times New Roman" w:hAnsi="Times New Roman" w:cs="Times New Roman"/>
          <w:kern w:val="0"/>
          <w:sz w:val="24"/>
          <w:szCs w:val="24"/>
          <w14:ligatures w14:val="none"/>
        </w:rPr>
        <w:t xml:space="preserve"> piln</w:t>
      </w:r>
      <w:r w:rsidR="0016091D">
        <w:rPr>
          <w:rFonts w:ascii="Times New Roman" w:eastAsia="Times New Roman" w:hAnsi="Times New Roman" w:cs="Times New Roman"/>
          <w:kern w:val="0"/>
          <w:sz w:val="24"/>
          <w:szCs w:val="24"/>
          <w14:ligatures w14:val="none"/>
        </w:rPr>
        <w:t>ā</w:t>
      </w:r>
      <w:r w:rsidRPr="00D62F0A" w:rsidR="00D62F0A">
        <w:rPr>
          <w:rFonts w:ascii="Times New Roman" w:eastAsia="Times New Roman" w:hAnsi="Times New Roman" w:cs="Times New Roman"/>
          <w:kern w:val="0"/>
          <w:sz w:val="24"/>
          <w:szCs w:val="24"/>
          <w14:ligatures w14:val="none"/>
        </w:rPr>
        <w:t xml:space="preserve"> apmēr</w:t>
      </w:r>
      <w:r w:rsidR="0016091D">
        <w:rPr>
          <w:rFonts w:ascii="Times New Roman" w:eastAsia="Times New Roman" w:hAnsi="Times New Roman" w:cs="Times New Roman"/>
          <w:kern w:val="0"/>
          <w:sz w:val="24"/>
          <w:szCs w:val="24"/>
          <w14:ligatures w14:val="none"/>
        </w:rPr>
        <w:t>ā</w:t>
      </w:r>
      <w:r w:rsidR="00D62F0A">
        <w:rPr>
          <w:rFonts w:ascii="Times New Roman" w:eastAsia="Times New Roman" w:hAnsi="Times New Roman" w:cs="Times New Roman"/>
          <w:kern w:val="0"/>
          <w:sz w:val="24"/>
          <w:szCs w:val="24"/>
          <w14:ligatures w14:val="none"/>
        </w:rPr>
        <w:t>.</w:t>
      </w:r>
    </w:p>
    <w:p w:rsidR="00D061A4" w:rsidRPr="00302444" w:rsidP="00D061A4" w14:paraId="156EE388" w14:textId="6F7B9BA1">
      <w:pPr>
        <w:widowControl w:val="0"/>
        <w:numPr>
          <w:ilvl w:val="1"/>
          <w:numId w:val="8"/>
        </w:numPr>
        <w:autoSpaceDE w:val="0"/>
        <w:autoSpaceDN w:val="0"/>
        <w:adjustRightInd w:val="0"/>
        <w:spacing w:after="120" w:line="240" w:lineRule="auto"/>
        <w:ind w:left="567" w:hanging="567"/>
        <w:jc w:val="both"/>
        <w:rPr>
          <w:rFonts w:ascii="Times New Roman" w:eastAsia="Times New Roman" w:hAnsi="Times New Roman" w:cs="Times New Roman"/>
          <w:color w:val="FF0000"/>
          <w:kern w:val="0"/>
          <w:sz w:val="24"/>
          <w:szCs w:val="24"/>
          <w14:ligatures w14:val="none"/>
        </w:rPr>
      </w:pPr>
      <w:r>
        <w:rPr>
          <w:rFonts w:ascii="Times New Roman" w:eastAsia="Times New Roman" w:hAnsi="Times New Roman" w:cs="Times New Roman"/>
          <w:kern w:val="0"/>
          <w:sz w:val="24"/>
          <w:szCs w:val="24"/>
          <w14:ligatures w14:val="none"/>
        </w:rPr>
        <w:t>Nepieciešams izmantot iepriekšējo</w:t>
      </w:r>
      <w:r>
        <w:rPr>
          <w:rFonts w:ascii="Times New Roman" w:eastAsia="Times New Roman" w:hAnsi="Times New Roman" w:cs="Times New Roman"/>
          <w:kern w:val="0"/>
          <w:sz w:val="24"/>
          <w:szCs w:val="24"/>
          <w14:ligatures w14:val="none"/>
        </w:rPr>
        <w:t>s</w:t>
      </w:r>
      <w:r>
        <w:rPr>
          <w:rFonts w:ascii="Times New Roman" w:eastAsia="Times New Roman" w:hAnsi="Times New Roman" w:cs="Times New Roman"/>
          <w:kern w:val="0"/>
          <w:sz w:val="24"/>
          <w:szCs w:val="24"/>
          <w14:ligatures w14:val="none"/>
        </w:rPr>
        <w:t xml:space="preserve"> būvprojekta sējumus, kā pamatu jaunā būvprojekta izstrādei</w:t>
      </w:r>
      <w:r>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iezīmējot tikai jaunos savienojumus klāt jau esošajiem</w:t>
      </w:r>
      <w:r w:rsidRPr="00092029">
        <w:rPr>
          <w:rFonts w:ascii="Times New Roman" w:eastAsia="Times New Roman" w:hAnsi="Times New Roman" w:cs="Times New Roman"/>
          <w:kern w:val="0"/>
          <w:sz w:val="24"/>
          <w:szCs w:val="24"/>
          <w14:ligatures w14:val="none"/>
        </w:rPr>
        <w:t>.</w:t>
      </w:r>
    </w:p>
    <w:p w:rsidR="00F801A6" w:rsidRPr="00092029" w:rsidP="00F801A6" w14:paraId="2773D6EF" w14:textId="09F2690A">
      <w:pPr>
        <w:widowControl w:val="0"/>
        <w:numPr>
          <w:ilvl w:val="1"/>
          <w:numId w:val="8"/>
        </w:numPr>
        <w:autoSpaceDE w:val="0"/>
        <w:autoSpaceDN w:val="0"/>
        <w:adjustRightInd w:val="0"/>
        <w:spacing w:after="120" w:line="240" w:lineRule="auto"/>
        <w:ind w:left="567" w:hanging="567"/>
        <w:jc w:val="both"/>
        <w:rPr>
          <w:rFonts w:ascii="Times New Roman" w:eastAsia="Times New Roman" w:hAnsi="Times New Roman" w:cs="Times New Roman"/>
          <w:kern w:val="0"/>
          <w:sz w:val="24"/>
          <w:szCs w:val="24"/>
          <w14:ligatures w14:val="none"/>
        </w:rPr>
      </w:pPr>
      <w:r w:rsidRPr="00092029">
        <w:rPr>
          <w:rFonts w:ascii="Times New Roman" w:eastAsia="Times New Roman" w:hAnsi="Times New Roman" w:cs="Times New Roman"/>
          <w:kern w:val="0"/>
          <w:sz w:val="24"/>
          <w:szCs w:val="24"/>
          <w14:ligatures w14:val="none"/>
        </w:rPr>
        <w:t>Nepieciešam</w:t>
      </w:r>
      <w:r w:rsidR="007215C3">
        <w:rPr>
          <w:rFonts w:ascii="Times New Roman" w:eastAsia="Times New Roman" w:hAnsi="Times New Roman" w:cs="Times New Roman"/>
          <w:kern w:val="0"/>
          <w:sz w:val="24"/>
          <w:szCs w:val="24"/>
          <w14:ligatures w14:val="none"/>
        </w:rPr>
        <w:t>s</w:t>
      </w:r>
      <w:r w:rsidR="00D62F0A">
        <w:rPr>
          <w:rFonts w:ascii="Times New Roman" w:eastAsia="Times New Roman" w:hAnsi="Times New Roman" w:cs="Times New Roman"/>
          <w:kern w:val="0"/>
          <w:sz w:val="24"/>
          <w:szCs w:val="24"/>
          <w14:ligatures w14:val="none"/>
        </w:rPr>
        <w:t xml:space="preserve"> jauno</w:t>
      </w:r>
      <w:r w:rsidR="007215C3">
        <w:rPr>
          <w:rFonts w:ascii="Times New Roman" w:eastAsia="Times New Roman" w:hAnsi="Times New Roman" w:cs="Times New Roman"/>
          <w:kern w:val="0"/>
          <w:sz w:val="24"/>
          <w:szCs w:val="24"/>
          <w14:ligatures w14:val="none"/>
        </w:rPr>
        <w:t>s</w:t>
      </w:r>
      <w:r w:rsidR="00D62F0A">
        <w:rPr>
          <w:rFonts w:ascii="Times New Roman" w:eastAsia="Times New Roman" w:hAnsi="Times New Roman" w:cs="Times New Roman"/>
          <w:kern w:val="0"/>
          <w:sz w:val="24"/>
          <w:szCs w:val="24"/>
          <w14:ligatures w14:val="none"/>
        </w:rPr>
        <w:t xml:space="preserve"> </w:t>
      </w:r>
      <w:r w:rsidR="007215C3">
        <w:rPr>
          <w:rFonts w:ascii="Times New Roman" w:eastAsia="Times New Roman" w:hAnsi="Times New Roman" w:cs="Times New Roman"/>
          <w:kern w:val="0"/>
          <w:sz w:val="24"/>
          <w:szCs w:val="24"/>
          <w14:ligatures w14:val="none"/>
        </w:rPr>
        <w:t xml:space="preserve">projekta apjoma </w:t>
      </w:r>
      <w:r w:rsidRPr="00092029">
        <w:rPr>
          <w:rFonts w:ascii="Times New Roman" w:eastAsia="Times New Roman" w:hAnsi="Times New Roman" w:cs="Times New Roman"/>
          <w:kern w:val="0"/>
          <w:sz w:val="24"/>
          <w:szCs w:val="24"/>
          <w14:ligatures w14:val="none"/>
        </w:rPr>
        <w:t>savienojumu</w:t>
      </w:r>
      <w:r w:rsidR="007215C3">
        <w:rPr>
          <w:rFonts w:ascii="Times New Roman" w:eastAsia="Times New Roman" w:hAnsi="Times New Roman" w:cs="Times New Roman"/>
          <w:kern w:val="0"/>
          <w:sz w:val="24"/>
          <w:szCs w:val="24"/>
          <w14:ligatures w14:val="none"/>
        </w:rPr>
        <w:t>s</w:t>
      </w:r>
      <w:r w:rsidRPr="00092029">
        <w:rPr>
          <w:rFonts w:ascii="Times New Roman" w:eastAsia="Times New Roman" w:hAnsi="Times New Roman" w:cs="Times New Roman"/>
          <w:kern w:val="0"/>
          <w:sz w:val="24"/>
          <w:szCs w:val="24"/>
          <w14:ligatures w14:val="none"/>
        </w:rPr>
        <w:t xml:space="preserve"> aizvilk</w:t>
      </w:r>
      <w:r w:rsidR="007215C3">
        <w:rPr>
          <w:rFonts w:ascii="Times New Roman" w:eastAsia="Times New Roman" w:hAnsi="Times New Roman" w:cs="Times New Roman"/>
          <w:kern w:val="0"/>
          <w:sz w:val="24"/>
          <w:szCs w:val="24"/>
          <w14:ligatures w14:val="none"/>
        </w:rPr>
        <w:t>ts</w:t>
      </w:r>
      <w:r w:rsidRPr="00092029">
        <w:rPr>
          <w:rFonts w:ascii="Times New Roman" w:eastAsia="Times New Roman" w:hAnsi="Times New Roman" w:cs="Times New Roman"/>
          <w:kern w:val="0"/>
          <w:sz w:val="24"/>
          <w:szCs w:val="24"/>
          <w14:ligatures w14:val="none"/>
        </w:rPr>
        <w:t xml:space="preserve"> uz </w:t>
      </w:r>
      <w:r w:rsidR="00D62F0A">
        <w:rPr>
          <w:rFonts w:ascii="Times New Roman" w:eastAsia="Times New Roman" w:hAnsi="Times New Roman" w:cs="Times New Roman"/>
          <w:kern w:val="0"/>
          <w:sz w:val="24"/>
          <w:szCs w:val="24"/>
          <w14:ligatures w14:val="none"/>
        </w:rPr>
        <w:t xml:space="preserve">esošo </w:t>
      </w:r>
      <w:r w:rsidR="0016091D">
        <w:rPr>
          <w:rFonts w:ascii="Times New Roman" w:eastAsia="Times New Roman" w:hAnsi="Times New Roman" w:cs="Times New Roman"/>
          <w:kern w:val="0"/>
          <w:sz w:val="24"/>
          <w:szCs w:val="24"/>
          <w14:ligatures w14:val="none"/>
        </w:rPr>
        <w:t>AST</w:t>
      </w:r>
      <w:r w:rsidR="00D62F0A">
        <w:rPr>
          <w:rFonts w:ascii="Times New Roman" w:eastAsia="Times New Roman" w:hAnsi="Times New Roman" w:cs="Times New Roman"/>
          <w:kern w:val="0"/>
          <w:sz w:val="24"/>
          <w:szCs w:val="24"/>
          <w14:ligatures w14:val="none"/>
        </w:rPr>
        <w:t xml:space="preserve"> </w:t>
      </w:r>
      <w:r w:rsidRPr="00092029">
        <w:rPr>
          <w:rFonts w:ascii="Times New Roman" w:eastAsia="Times New Roman" w:hAnsi="Times New Roman" w:cs="Times New Roman"/>
          <w:kern w:val="0"/>
          <w:sz w:val="24"/>
          <w:szCs w:val="24"/>
          <w14:ligatures w14:val="none"/>
        </w:rPr>
        <w:t>IT skapi.</w:t>
      </w:r>
    </w:p>
    <w:p w:rsidR="00A8204A" w:rsidRPr="00B52482" w:rsidP="00A8204A" w14:paraId="5C96E3B9" w14:textId="77777777">
      <w:pPr>
        <w:numPr>
          <w:ilvl w:val="0"/>
          <w:numId w:val="8"/>
        </w:numPr>
        <w:spacing w:after="120" w:line="240" w:lineRule="auto"/>
        <w:ind w:left="357" w:right="-51" w:hanging="357"/>
        <w:jc w:val="both"/>
        <w:rPr>
          <w:rFonts w:ascii="Times New Roman" w:eastAsia="Times New Roman" w:hAnsi="Times New Roman" w:cs="Times New Roman"/>
          <w:b/>
          <w:kern w:val="0"/>
          <w:sz w:val="24"/>
          <w:szCs w:val="24"/>
          <w14:ligatures w14:val="none"/>
        </w:rPr>
      </w:pPr>
      <w:r w:rsidRPr="00B52482">
        <w:rPr>
          <w:rFonts w:ascii="Times New Roman" w:eastAsia="Times New Roman" w:hAnsi="Times New Roman" w:cs="Times New Roman"/>
          <w:b/>
          <w:kern w:val="0"/>
          <w:sz w:val="24"/>
          <w:szCs w:val="24"/>
          <w14:ligatures w14:val="none"/>
        </w:rPr>
        <w:t>Teritorijas labiekārtošana pēc būvdarbu pabeigšanas.</w:t>
      </w:r>
    </w:p>
    <w:p w:rsidR="00A8204A" w:rsidRPr="00B52482" w:rsidP="00610459" w14:paraId="23AB1E21" w14:textId="77777777">
      <w:pPr>
        <w:keepNext/>
        <w:tabs>
          <w:tab w:val="center" w:pos="4153"/>
          <w:tab w:val="right" w:pos="8306"/>
        </w:tabs>
        <w:spacing w:after="0" w:line="240" w:lineRule="auto"/>
        <w:ind w:left="390" w:hanging="390"/>
        <w:jc w:val="center"/>
        <w:rPr>
          <w:rFonts w:ascii="Times New Roman" w:eastAsia="Times New Roman" w:hAnsi="Times New Roman" w:cs="Times New Roman"/>
          <w:b/>
          <w:kern w:val="0"/>
          <w:sz w:val="24"/>
          <w:szCs w:val="24"/>
          <w14:ligatures w14:val="none"/>
        </w:rPr>
      </w:pPr>
      <w:r w:rsidRPr="00B52482">
        <w:rPr>
          <w:rFonts w:ascii="Times New Roman" w:eastAsia="Times New Roman" w:hAnsi="Times New Roman" w:cs="Times New Roman"/>
          <w:b/>
          <w:kern w:val="0"/>
          <w:sz w:val="24"/>
          <w:szCs w:val="24"/>
          <w14:ligatures w14:val="none"/>
        </w:rPr>
        <w:t>Kopējie noteikumi</w:t>
      </w:r>
    </w:p>
    <w:p w:rsidR="00A8204A" w:rsidRPr="00B52482" w:rsidP="00A8204A" w14:paraId="76AF9D5E" w14:textId="77777777">
      <w:pPr>
        <w:widowControl w:val="0"/>
        <w:numPr>
          <w:ilvl w:val="0"/>
          <w:numId w:val="8"/>
        </w:numPr>
        <w:autoSpaceDE w:val="0"/>
        <w:autoSpaceDN w:val="0"/>
        <w:adjustRightInd w:val="0"/>
        <w:spacing w:after="120" w:line="240" w:lineRule="auto"/>
        <w:ind w:left="357" w:right="-51" w:hanging="357"/>
        <w:jc w:val="both"/>
        <w:rPr>
          <w:rFonts w:ascii="Times New Roman" w:eastAsia="Times New Roman" w:hAnsi="Times New Roman" w:cs="Times New Roman"/>
          <w:b/>
          <w:kern w:val="0"/>
          <w:sz w:val="24"/>
          <w:szCs w:val="24"/>
          <w14:ligatures w14:val="none"/>
        </w:rPr>
      </w:pPr>
      <w:r w:rsidRPr="00B52482">
        <w:rPr>
          <w:rFonts w:ascii="Times New Roman" w:eastAsia="Times New Roman" w:hAnsi="Times New Roman" w:cs="Times New Roman"/>
          <w:b/>
          <w:kern w:val="0"/>
          <w:sz w:val="24"/>
          <w:szCs w:val="24"/>
          <w14:ligatures w14:val="none"/>
        </w:rPr>
        <w:t>Būvprojekts</w:t>
      </w:r>
    </w:p>
    <w:p w:rsidR="00610459" w:rsidRPr="00B52482" w:rsidP="00610459" w14:paraId="4A3526FE" w14:textId="77777777">
      <w:pPr>
        <w:widowControl w:val="0"/>
        <w:numPr>
          <w:ilvl w:val="1"/>
          <w:numId w:val="8"/>
        </w:numPr>
        <w:autoSpaceDE w:val="0"/>
        <w:autoSpaceDN w:val="0"/>
        <w:adjustRightInd w:val="0"/>
        <w:spacing w:after="120" w:line="240" w:lineRule="auto"/>
        <w:ind w:left="567" w:hanging="567"/>
        <w:contextualSpacing/>
        <w:jc w:val="both"/>
        <w:rPr>
          <w:rFonts w:ascii="Times New Roman" w:eastAsia="Times New Roman" w:hAnsi="Times New Roman" w:cs="Times New Roman"/>
          <w:kern w:val="0"/>
          <w:sz w:val="24"/>
          <w:szCs w:val="24"/>
          <w14:ligatures w14:val="none"/>
        </w:rPr>
      </w:pPr>
      <w:r w:rsidRPr="00B52482">
        <w:rPr>
          <w:rFonts w:ascii="Times New Roman" w:eastAsia="Times New Roman" w:hAnsi="Times New Roman" w:cs="Times New Roman"/>
          <w:kern w:val="0"/>
          <w:sz w:val="24"/>
          <w:szCs w:val="24"/>
          <w14:ligatures w14:val="none"/>
        </w:rPr>
        <w:t>Pasūtītājs pirms darbu uzsākšanas nodod Uzņēmējam būvprojektu ar Pasūtītāja pilnvarota pārstāvja parakstu.</w:t>
      </w:r>
    </w:p>
    <w:p w:rsidR="00610459" w:rsidRPr="00B52482" w:rsidP="00B52482" w14:paraId="7425C43F" w14:textId="77777777">
      <w:pPr>
        <w:widowControl w:val="0"/>
        <w:numPr>
          <w:ilvl w:val="1"/>
          <w:numId w:val="8"/>
        </w:numPr>
        <w:autoSpaceDE w:val="0"/>
        <w:autoSpaceDN w:val="0"/>
        <w:adjustRightInd w:val="0"/>
        <w:spacing w:after="120" w:line="240" w:lineRule="auto"/>
        <w:ind w:left="567" w:hanging="567"/>
        <w:jc w:val="both"/>
        <w:rPr>
          <w:rFonts w:ascii="Times New Roman" w:eastAsia="Times New Roman" w:hAnsi="Times New Roman" w:cs="Times New Roman"/>
          <w:kern w:val="0"/>
          <w:sz w:val="24"/>
          <w:szCs w:val="24"/>
          <w14:ligatures w14:val="none"/>
        </w:rPr>
      </w:pPr>
      <w:r w:rsidRPr="00B52482">
        <w:rPr>
          <w:rFonts w:ascii="Times New Roman" w:eastAsia="Times New Roman" w:hAnsi="Times New Roman" w:cs="Times New Roman"/>
          <w:kern w:val="0"/>
          <w:sz w:val="24"/>
          <w:szCs w:val="24"/>
          <w14:ligatures w14:val="none"/>
        </w:rPr>
        <w:t xml:space="preserve">Izmaiņas </w:t>
      </w:r>
      <w:r w:rsidR="00954DE9">
        <w:rPr>
          <w:rFonts w:ascii="Times New Roman" w:eastAsia="Times New Roman" w:hAnsi="Times New Roman" w:cs="Times New Roman"/>
          <w:kern w:val="0"/>
          <w:sz w:val="24"/>
          <w:szCs w:val="24"/>
          <w14:ligatures w14:val="none"/>
        </w:rPr>
        <w:t>būv</w:t>
      </w:r>
      <w:r w:rsidRPr="00B52482">
        <w:rPr>
          <w:rFonts w:ascii="Times New Roman" w:eastAsia="Times New Roman" w:hAnsi="Times New Roman" w:cs="Times New Roman"/>
          <w:kern w:val="0"/>
          <w:sz w:val="24"/>
          <w:szCs w:val="24"/>
          <w14:ligatures w14:val="none"/>
        </w:rPr>
        <w:t xml:space="preserve">projektā var notikt, tikai abu līgumslēdzēju pušu atbildīgajām personām vienojoties, izdarot attiecīgus ierakstus projekta dokumentācijā un saskaņojot ar projekta </w:t>
      </w:r>
      <w:r w:rsidRPr="00B52482">
        <w:rPr>
          <w:rFonts w:ascii="Times New Roman" w:eastAsia="Times New Roman" w:hAnsi="Times New Roman" w:cs="Times New Roman"/>
          <w:kern w:val="0"/>
          <w:sz w:val="24"/>
          <w:szCs w:val="24"/>
          <w14:ligatures w14:val="none"/>
        </w:rPr>
        <w:t>autoruzraugu</w:t>
      </w:r>
      <w:r w:rsidRPr="00B52482">
        <w:rPr>
          <w:rFonts w:ascii="Times New Roman" w:eastAsia="Times New Roman" w:hAnsi="Times New Roman" w:cs="Times New Roman"/>
          <w:kern w:val="0"/>
          <w:sz w:val="24"/>
          <w:szCs w:val="24"/>
          <w14:ligatures w14:val="none"/>
        </w:rPr>
        <w:t>.</w:t>
      </w:r>
    </w:p>
    <w:p w:rsidR="00A8204A" w:rsidRPr="00B52482" w:rsidP="00A8204A" w14:paraId="67E6AD41" w14:textId="77777777">
      <w:pPr>
        <w:numPr>
          <w:ilvl w:val="0"/>
          <w:numId w:val="8"/>
        </w:numPr>
        <w:spacing w:after="120" w:line="240" w:lineRule="auto"/>
        <w:ind w:left="357" w:right="-51" w:hanging="357"/>
        <w:jc w:val="both"/>
        <w:rPr>
          <w:rFonts w:ascii="Times New Roman" w:eastAsia="Times New Roman" w:hAnsi="Times New Roman" w:cs="Times New Roman"/>
          <w:b/>
          <w:kern w:val="0"/>
          <w:sz w:val="24"/>
          <w:szCs w:val="24"/>
          <w14:ligatures w14:val="none"/>
        </w:rPr>
      </w:pPr>
      <w:r w:rsidRPr="00B52482">
        <w:rPr>
          <w:rFonts w:ascii="Times New Roman" w:eastAsia="Times New Roman" w:hAnsi="Times New Roman" w:cs="Times New Roman"/>
          <w:b/>
          <w:kern w:val="0"/>
          <w:sz w:val="24"/>
          <w:szCs w:val="24"/>
          <w14:ligatures w14:val="none"/>
        </w:rPr>
        <w:t>Objekta nodrošinājums</w:t>
      </w:r>
    </w:p>
    <w:p w:rsidR="00A8204A" w:rsidRPr="00B52482" w:rsidP="002E2FB7" w14:paraId="179186EF" w14:textId="77777777">
      <w:pPr>
        <w:widowControl w:val="0"/>
        <w:numPr>
          <w:ilvl w:val="1"/>
          <w:numId w:val="8"/>
        </w:numPr>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sidRPr="00B52482">
        <w:rPr>
          <w:rFonts w:ascii="Times New Roman" w:eastAsia="Times New Roman" w:hAnsi="Times New Roman" w:cs="Times New Roman"/>
          <w:kern w:val="0"/>
          <w:sz w:val="24"/>
          <w:szCs w:val="24"/>
          <w14:ligatures w14:val="none"/>
        </w:rPr>
        <w:t xml:space="preserve">Uzņēmējs nodrošina objektu ar visām izbūves darbos nepieciešamajām iekārtām, t.sk. darbaspēku, mehānismiem, sadzīves un noliktavu telpām, transportu, darbarīkiem un nepieciešamiem materiāliem, tai skaitā arī tie materiāli, kas nav minēti specifikācijās. Uzņēmējam jānodrošina arī elektroenerģijas </w:t>
      </w:r>
      <w:r w:rsidRPr="00B52482">
        <w:rPr>
          <w:rFonts w:ascii="Times New Roman" w:eastAsia="Times New Roman" w:hAnsi="Times New Roman" w:cs="Times New Roman"/>
          <w:kern w:val="0"/>
          <w:sz w:val="24"/>
          <w:szCs w:val="24"/>
          <w14:ligatures w14:val="none"/>
        </w:rPr>
        <w:t>pieslēgums</w:t>
      </w:r>
      <w:r w:rsidRPr="00B52482">
        <w:rPr>
          <w:rFonts w:ascii="Times New Roman" w:eastAsia="Times New Roman" w:hAnsi="Times New Roman" w:cs="Times New Roman"/>
          <w:kern w:val="0"/>
          <w:sz w:val="24"/>
          <w:szCs w:val="24"/>
          <w14:ligatures w14:val="none"/>
        </w:rPr>
        <w:t>, ja tāds nepieciešams darbu veikšanai objektā.</w:t>
      </w:r>
    </w:p>
    <w:p w:rsidR="00A8204A" w:rsidRPr="00B52482" w:rsidP="00047D0A" w14:paraId="44F23D04" w14:textId="77777777">
      <w:pPr>
        <w:widowControl w:val="0"/>
        <w:numPr>
          <w:ilvl w:val="1"/>
          <w:numId w:val="8"/>
        </w:numPr>
        <w:autoSpaceDE w:val="0"/>
        <w:autoSpaceDN w:val="0"/>
        <w:adjustRightInd w:val="0"/>
        <w:spacing w:after="120" w:line="240" w:lineRule="auto"/>
        <w:ind w:left="567" w:hanging="567"/>
        <w:jc w:val="both"/>
        <w:rPr>
          <w:rFonts w:ascii="Times New Roman" w:eastAsia="Times New Roman" w:hAnsi="Times New Roman" w:cs="Times New Roman"/>
          <w:kern w:val="0"/>
          <w:sz w:val="24"/>
          <w:szCs w:val="24"/>
          <w14:ligatures w14:val="none"/>
        </w:rPr>
      </w:pPr>
      <w:r w:rsidRPr="00B52482">
        <w:rPr>
          <w:rFonts w:ascii="Times New Roman" w:eastAsia="Times New Roman" w:hAnsi="Times New Roman" w:cs="Times New Roman"/>
          <w:kern w:val="0"/>
          <w:sz w:val="24"/>
          <w:szCs w:val="24"/>
          <w14:ligatures w14:val="none"/>
        </w:rPr>
        <w:t>Uzņēmējs atlīdzina izdevumus zemes vai citu komunikāciju īpašniekiem, kas saistīti ar līguma izpildes laikā radītajiem postījumiem.</w:t>
      </w:r>
    </w:p>
    <w:p w:rsidR="00A8204A" w:rsidRPr="00B52482" w:rsidP="00A8204A" w14:paraId="1C1B9327" w14:textId="77777777">
      <w:pPr>
        <w:spacing w:after="0" w:line="240" w:lineRule="auto"/>
        <w:jc w:val="both"/>
        <w:rPr>
          <w:rFonts w:ascii="Times New Roman" w:eastAsia="Times New Roman" w:hAnsi="Times New Roman" w:cs="Times New Roman"/>
          <w:kern w:val="0"/>
          <w:sz w:val="24"/>
          <w:szCs w:val="24"/>
          <w14:ligatures w14:val="none"/>
        </w:rPr>
      </w:pPr>
      <w:r w:rsidRPr="00B52482">
        <w:rPr>
          <w:rFonts w:ascii="Times New Roman" w:eastAsia="Times New Roman" w:hAnsi="Times New Roman" w:cs="Times New Roman"/>
          <w:kern w:val="0"/>
          <w:sz w:val="24"/>
          <w:szCs w:val="24"/>
          <w14:ligatures w14:val="none"/>
        </w:rPr>
        <w:t>Pasūtītājs nodrošina objektu ar tabulā Nr.1 minētajām iekārtām.</w:t>
      </w:r>
    </w:p>
    <w:p w:rsidR="00A8204A" w:rsidRPr="00B52482" w:rsidP="00A8204A" w14:paraId="68E90AB2" w14:textId="77777777">
      <w:pPr>
        <w:spacing w:after="0" w:line="240" w:lineRule="auto"/>
        <w:ind w:left="5761" w:firstLine="720"/>
        <w:jc w:val="right"/>
        <w:rPr>
          <w:rFonts w:ascii="Times New Roman" w:eastAsia="Times New Roman" w:hAnsi="Times New Roman" w:cs="Times New Roman"/>
          <w:b/>
          <w:kern w:val="0"/>
          <w:sz w:val="24"/>
          <w:szCs w:val="24"/>
          <w14:ligatures w14:val="none"/>
        </w:rPr>
      </w:pPr>
      <w:r w:rsidRPr="00B52482">
        <w:rPr>
          <w:rFonts w:ascii="Times New Roman" w:eastAsia="Times New Roman" w:hAnsi="Times New Roman" w:cs="Times New Roman"/>
          <w:kern w:val="0"/>
          <w:sz w:val="24"/>
          <w:szCs w:val="24"/>
          <w14:ligatures w14:val="none"/>
        </w:rPr>
        <w:t>Tabula Nr.1</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3260"/>
        <w:gridCol w:w="1418"/>
        <w:gridCol w:w="3260"/>
      </w:tblGrid>
      <w:tr w14:paraId="2895A8BA" w14:textId="77777777" w:rsidTr="004323B6">
        <w:tblPrEx>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709" w:type="dxa"/>
            <w:vAlign w:val="center"/>
          </w:tcPr>
          <w:p w:rsidR="00A8204A" w:rsidRPr="00B52482" w:rsidP="00A8204A" w14:paraId="4F4C2C19" w14:textId="77777777">
            <w:pPr>
              <w:spacing w:after="0" w:line="240" w:lineRule="auto"/>
              <w:jc w:val="both"/>
              <w:rPr>
                <w:rFonts w:ascii="Times New Roman" w:eastAsia="Times New Roman" w:hAnsi="Times New Roman" w:cs="Times New Roman"/>
                <w:b/>
                <w:kern w:val="0"/>
                <w:sz w:val="24"/>
                <w:szCs w:val="24"/>
                <w14:ligatures w14:val="none"/>
              </w:rPr>
            </w:pPr>
            <w:r w:rsidRPr="00B52482">
              <w:rPr>
                <w:rFonts w:ascii="Times New Roman" w:eastAsia="Times New Roman" w:hAnsi="Times New Roman" w:cs="Times New Roman"/>
                <w:b/>
                <w:kern w:val="0"/>
                <w:sz w:val="24"/>
                <w:szCs w:val="24"/>
                <w14:ligatures w14:val="none"/>
              </w:rPr>
              <w:t>Nr. p.k.</w:t>
            </w:r>
          </w:p>
        </w:tc>
        <w:tc>
          <w:tcPr>
            <w:tcW w:w="3260" w:type="dxa"/>
            <w:vAlign w:val="center"/>
          </w:tcPr>
          <w:p w:rsidR="00A8204A" w:rsidRPr="00B52482" w:rsidP="00A8204A" w14:paraId="3844A854" w14:textId="77777777">
            <w:pPr>
              <w:spacing w:after="0" w:line="240" w:lineRule="auto"/>
              <w:jc w:val="both"/>
              <w:rPr>
                <w:rFonts w:ascii="Times New Roman" w:eastAsia="Times New Roman" w:hAnsi="Times New Roman" w:cs="Times New Roman"/>
                <w:b/>
                <w:kern w:val="0"/>
                <w:sz w:val="24"/>
                <w:szCs w:val="24"/>
                <w14:ligatures w14:val="none"/>
              </w:rPr>
            </w:pPr>
            <w:r w:rsidRPr="00B52482">
              <w:rPr>
                <w:rFonts w:ascii="Times New Roman" w:eastAsia="Times New Roman" w:hAnsi="Times New Roman" w:cs="Times New Roman"/>
                <w:b/>
                <w:kern w:val="0"/>
                <w:sz w:val="24"/>
                <w:szCs w:val="24"/>
                <w14:ligatures w14:val="none"/>
              </w:rPr>
              <w:t>Nosaukums</w:t>
            </w:r>
          </w:p>
        </w:tc>
        <w:tc>
          <w:tcPr>
            <w:tcW w:w="1418" w:type="dxa"/>
            <w:vAlign w:val="center"/>
          </w:tcPr>
          <w:p w:rsidR="00A8204A" w:rsidRPr="00B52482" w:rsidP="00A8204A" w14:paraId="3CFA71E9" w14:textId="77777777">
            <w:pPr>
              <w:spacing w:after="0" w:line="240" w:lineRule="auto"/>
              <w:jc w:val="both"/>
              <w:rPr>
                <w:rFonts w:ascii="Times New Roman" w:eastAsia="Times New Roman" w:hAnsi="Times New Roman" w:cs="Times New Roman"/>
                <w:b/>
                <w:kern w:val="0"/>
                <w:sz w:val="24"/>
                <w:szCs w:val="24"/>
                <w14:ligatures w14:val="none"/>
              </w:rPr>
            </w:pPr>
            <w:r w:rsidRPr="00B52482">
              <w:rPr>
                <w:rFonts w:ascii="Times New Roman" w:eastAsia="Times New Roman" w:hAnsi="Times New Roman" w:cs="Times New Roman"/>
                <w:b/>
                <w:kern w:val="0"/>
                <w:sz w:val="24"/>
                <w:szCs w:val="24"/>
                <w14:ligatures w14:val="none"/>
              </w:rPr>
              <w:t>Daudzums</w:t>
            </w:r>
          </w:p>
        </w:tc>
        <w:tc>
          <w:tcPr>
            <w:tcW w:w="3260" w:type="dxa"/>
            <w:vAlign w:val="center"/>
          </w:tcPr>
          <w:p w:rsidR="00A8204A" w:rsidRPr="00B52482" w:rsidP="00A8204A" w14:paraId="6EF0D7DA" w14:textId="77777777">
            <w:pPr>
              <w:spacing w:after="0" w:line="240" w:lineRule="auto"/>
              <w:jc w:val="both"/>
              <w:rPr>
                <w:rFonts w:ascii="Times New Roman" w:eastAsia="Times New Roman" w:hAnsi="Times New Roman" w:cs="Times New Roman"/>
                <w:b/>
                <w:kern w:val="0"/>
                <w:sz w:val="24"/>
                <w:szCs w:val="24"/>
                <w14:ligatures w14:val="none"/>
              </w:rPr>
            </w:pPr>
            <w:r w:rsidRPr="00B52482">
              <w:rPr>
                <w:rFonts w:ascii="Times New Roman" w:eastAsia="Times New Roman" w:hAnsi="Times New Roman" w:cs="Times New Roman"/>
                <w:b/>
                <w:kern w:val="0"/>
                <w:sz w:val="24"/>
                <w:szCs w:val="24"/>
                <w14:ligatures w14:val="none"/>
              </w:rPr>
              <w:t>Transformatora uzstādīšanas termiņš</w:t>
            </w:r>
          </w:p>
        </w:tc>
      </w:tr>
      <w:tr w14:paraId="357CE1DB" w14:textId="77777777" w:rsidTr="4E7C204F">
        <w:tblPrEx>
          <w:tblW w:w="8647" w:type="dxa"/>
          <w:tblInd w:w="108" w:type="dxa"/>
          <w:tblLayout w:type="fixed"/>
          <w:tblLook w:val="0000"/>
        </w:tblPrEx>
        <w:trPr>
          <w:trHeight w:val="372"/>
        </w:trPr>
        <w:tc>
          <w:tcPr>
            <w:tcW w:w="709" w:type="dxa"/>
          </w:tcPr>
          <w:p w:rsidR="00A8204A" w:rsidRPr="00B52482" w:rsidP="00A8204A" w14:paraId="1076BC05" w14:textId="77777777">
            <w:pPr>
              <w:spacing w:after="0" w:line="240" w:lineRule="auto"/>
              <w:jc w:val="both"/>
              <w:rPr>
                <w:rFonts w:ascii="Times New Roman" w:eastAsia="Times New Roman" w:hAnsi="Times New Roman" w:cs="Times New Roman"/>
                <w:kern w:val="0"/>
                <w:sz w:val="24"/>
                <w:szCs w:val="24"/>
                <w14:ligatures w14:val="none"/>
              </w:rPr>
            </w:pPr>
            <w:r w:rsidRPr="00B52482">
              <w:rPr>
                <w:rFonts w:ascii="Times New Roman" w:eastAsia="Times New Roman" w:hAnsi="Times New Roman" w:cs="Times New Roman"/>
                <w:kern w:val="0"/>
                <w:sz w:val="24"/>
                <w:szCs w:val="24"/>
                <w14:ligatures w14:val="none"/>
              </w:rPr>
              <w:t>1.</w:t>
            </w:r>
          </w:p>
        </w:tc>
        <w:tc>
          <w:tcPr>
            <w:tcW w:w="3260" w:type="dxa"/>
          </w:tcPr>
          <w:p w:rsidR="00A8204A" w:rsidRPr="00B52482" w:rsidP="00A8204A" w14:paraId="3617B421" w14:textId="77777777">
            <w:pPr>
              <w:tabs>
                <w:tab w:val="left" w:pos="240"/>
              </w:tabs>
              <w:spacing w:before="60" w:after="0" w:line="240" w:lineRule="auto"/>
              <w:jc w:val="both"/>
              <w:rPr>
                <w:rFonts w:ascii="Times New Roman" w:eastAsia="Times New Roman" w:hAnsi="Times New Roman" w:cs="Arial"/>
                <w:b/>
                <w:kern w:val="0"/>
                <w:sz w:val="24"/>
                <w:szCs w:val="24"/>
                <w14:ligatures w14:val="none"/>
              </w:rPr>
            </w:pPr>
            <w:r w:rsidRPr="00B52482">
              <w:rPr>
                <w:rFonts w:ascii="Times New Roman" w:eastAsia="Times New Roman" w:hAnsi="Times New Roman" w:cs="Arial"/>
                <w:kern w:val="0"/>
                <w:sz w:val="24"/>
                <w:szCs w:val="24"/>
                <w14:ligatures w14:val="none"/>
              </w:rPr>
              <w:t xml:space="preserve">330/110/10,5kV 125MVA </w:t>
            </w:r>
            <w:r w:rsidRPr="00B52482">
              <w:rPr>
                <w:rFonts w:ascii="Times New Roman" w:eastAsia="Times New Roman" w:hAnsi="Times New Roman" w:cs="Arial"/>
                <w:kern w:val="0"/>
                <w:sz w:val="24"/>
                <w:szCs w:val="24"/>
                <w14:ligatures w14:val="none"/>
              </w:rPr>
              <w:t>autotransformators</w:t>
            </w:r>
          </w:p>
        </w:tc>
        <w:tc>
          <w:tcPr>
            <w:tcW w:w="1418" w:type="dxa"/>
          </w:tcPr>
          <w:p w:rsidR="00A8204A" w:rsidRPr="00B52482" w:rsidP="00A8204A" w14:paraId="46662530" w14:textId="77777777">
            <w:pPr>
              <w:spacing w:after="0" w:line="240" w:lineRule="auto"/>
              <w:jc w:val="both"/>
              <w:rPr>
                <w:rFonts w:ascii="Times New Roman" w:eastAsia="Times New Roman" w:hAnsi="Times New Roman" w:cs="Times New Roman"/>
                <w:kern w:val="0"/>
                <w:sz w:val="24"/>
                <w:szCs w:val="24"/>
                <w14:ligatures w14:val="none"/>
              </w:rPr>
            </w:pPr>
            <w:r w:rsidRPr="00B52482">
              <w:rPr>
                <w:rFonts w:ascii="Times New Roman" w:eastAsia="Times New Roman" w:hAnsi="Times New Roman" w:cs="Times New Roman"/>
                <w:kern w:val="0"/>
                <w:sz w:val="24"/>
                <w:szCs w:val="24"/>
                <w14:ligatures w14:val="none"/>
              </w:rPr>
              <w:t>1 gab.</w:t>
            </w:r>
          </w:p>
        </w:tc>
        <w:tc>
          <w:tcPr>
            <w:tcW w:w="3260" w:type="dxa"/>
          </w:tcPr>
          <w:p w:rsidR="00A8204A" w:rsidRPr="00B52482" w:rsidP="00A8204A" w14:paraId="57AD7C0D" w14:textId="77777777">
            <w:pPr>
              <w:spacing w:after="0" w:line="240" w:lineRule="auto"/>
              <w:jc w:val="both"/>
              <w:rPr>
                <w:rFonts w:ascii="Times New Roman" w:eastAsia="Times New Roman" w:hAnsi="Times New Roman" w:cs="Times New Roman"/>
                <w:kern w:val="0"/>
                <w:sz w:val="24"/>
                <w:szCs w:val="24"/>
                <w14:ligatures w14:val="none"/>
              </w:rPr>
            </w:pPr>
            <w:r w:rsidRPr="00B52482">
              <w:rPr>
                <w:rFonts w:ascii="Times New Roman" w:eastAsia="Times New Roman" w:hAnsi="Times New Roman" w:cs="Times New Roman"/>
                <w:kern w:val="0"/>
                <w:sz w:val="24"/>
                <w:szCs w:val="24"/>
                <w14:ligatures w14:val="none"/>
              </w:rPr>
              <w:t>10.07.-01.09.2028.</w:t>
            </w:r>
          </w:p>
        </w:tc>
      </w:tr>
      <w:tr w14:paraId="64629AB7" w14:textId="77777777" w:rsidTr="4E7C204F">
        <w:tblPrEx>
          <w:tblW w:w="8647" w:type="dxa"/>
          <w:tblInd w:w="108" w:type="dxa"/>
          <w:tblLayout w:type="fixed"/>
          <w:tblLook w:val="0000"/>
        </w:tblPrEx>
        <w:trPr>
          <w:trHeight w:val="372"/>
        </w:trPr>
        <w:tc>
          <w:tcPr>
            <w:tcW w:w="709" w:type="dxa"/>
          </w:tcPr>
          <w:p w:rsidR="00B52482" w:rsidRPr="00B52482" w:rsidP="00A8204A" w14:paraId="12F14DF3" w14:textId="77777777">
            <w:pPr>
              <w:spacing w:after="0" w:line="240" w:lineRule="auto"/>
              <w:jc w:val="both"/>
              <w:rPr>
                <w:rFonts w:ascii="Times New Roman" w:eastAsia="Times New Roman" w:hAnsi="Times New Roman" w:cs="Times New Roman"/>
                <w:kern w:val="0"/>
                <w:sz w:val="24"/>
                <w:szCs w:val="24"/>
                <w14:ligatures w14:val="none"/>
              </w:rPr>
            </w:pPr>
            <w:r w:rsidRPr="00B52482">
              <w:rPr>
                <w:rFonts w:ascii="Times New Roman" w:eastAsia="Times New Roman" w:hAnsi="Times New Roman" w:cs="Times New Roman"/>
                <w:kern w:val="0"/>
                <w:sz w:val="24"/>
                <w:szCs w:val="24"/>
                <w14:ligatures w14:val="none"/>
              </w:rPr>
              <w:t>2.</w:t>
            </w:r>
          </w:p>
        </w:tc>
        <w:tc>
          <w:tcPr>
            <w:tcW w:w="3260" w:type="dxa"/>
          </w:tcPr>
          <w:p w:rsidR="00B52482" w:rsidRPr="00B52482" w:rsidP="00A8204A" w14:paraId="4E483061" w14:textId="77777777">
            <w:pPr>
              <w:tabs>
                <w:tab w:val="left" w:pos="240"/>
              </w:tabs>
              <w:spacing w:before="60" w:after="0" w:line="240" w:lineRule="auto"/>
              <w:jc w:val="both"/>
              <w:rPr>
                <w:rFonts w:ascii="Times New Roman" w:eastAsia="Times New Roman" w:hAnsi="Times New Roman" w:cs="Arial"/>
                <w:kern w:val="0"/>
                <w:sz w:val="24"/>
                <w:szCs w:val="24"/>
                <w14:ligatures w14:val="none"/>
              </w:rPr>
            </w:pPr>
            <w:r w:rsidRPr="00B52482">
              <w:rPr>
                <w:rFonts w:ascii="Times New Roman" w:eastAsia="Times New Roman" w:hAnsi="Times New Roman" w:cs="Arial"/>
                <w:kern w:val="0"/>
                <w:sz w:val="24"/>
                <w:szCs w:val="24"/>
                <w14:ligatures w14:val="none"/>
              </w:rPr>
              <w:t xml:space="preserve">330kV kombinētais </w:t>
            </w:r>
            <w:r w:rsidRPr="00B52482">
              <w:rPr>
                <w:rFonts w:ascii="Times New Roman" w:eastAsia="Times New Roman" w:hAnsi="Times New Roman" w:cs="Arial"/>
                <w:kern w:val="0"/>
                <w:sz w:val="24"/>
                <w:szCs w:val="24"/>
                <w14:ligatures w14:val="none"/>
              </w:rPr>
              <w:t>mērmainis</w:t>
            </w:r>
          </w:p>
        </w:tc>
        <w:tc>
          <w:tcPr>
            <w:tcW w:w="1418" w:type="dxa"/>
          </w:tcPr>
          <w:p w:rsidR="00B52482" w:rsidRPr="00B52482" w:rsidP="00A8204A" w14:paraId="4274CF8E" w14:textId="77777777">
            <w:pPr>
              <w:spacing w:after="0" w:line="240" w:lineRule="auto"/>
              <w:jc w:val="both"/>
              <w:rPr>
                <w:rFonts w:ascii="Times New Roman" w:eastAsia="Times New Roman" w:hAnsi="Times New Roman" w:cs="Times New Roman"/>
                <w:kern w:val="0"/>
                <w:sz w:val="24"/>
                <w:szCs w:val="24"/>
                <w14:ligatures w14:val="none"/>
              </w:rPr>
            </w:pPr>
            <w:r w:rsidRPr="00B52482">
              <w:rPr>
                <w:rFonts w:ascii="Times New Roman" w:eastAsia="Times New Roman" w:hAnsi="Times New Roman" w:cs="Times New Roman"/>
                <w:kern w:val="0"/>
                <w:sz w:val="24"/>
                <w:szCs w:val="24"/>
                <w14:ligatures w14:val="none"/>
              </w:rPr>
              <w:t>3 gab.</w:t>
            </w:r>
          </w:p>
        </w:tc>
        <w:tc>
          <w:tcPr>
            <w:tcW w:w="3260" w:type="dxa"/>
          </w:tcPr>
          <w:p w:rsidR="00B52482" w:rsidRPr="00B52482" w:rsidP="00A8204A" w14:paraId="164B5E05" w14:textId="77777777">
            <w:pPr>
              <w:spacing w:after="0" w:line="240" w:lineRule="auto"/>
              <w:jc w:val="both"/>
              <w:rPr>
                <w:rFonts w:ascii="Times New Roman" w:eastAsia="Times New Roman" w:hAnsi="Times New Roman" w:cs="Times New Roman"/>
                <w:kern w:val="0"/>
                <w:sz w:val="24"/>
                <w:szCs w:val="24"/>
                <w14:ligatures w14:val="none"/>
              </w:rPr>
            </w:pPr>
          </w:p>
        </w:tc>
      </w:tr>
      <w:tr w14:paraId="50CACA9B" w14:textId="77777777" w:rsidTr="4E7C204F">
        <w:tblPrEx>
          <w:tblW w:w="8647" w:type="dxa"/>
          <w:tblInd w:w="108" w:type="dxa"/>
          <w:tblLayout w:type="fixed"/>
          <w:tblLook w:val="0000"/>
        </w:tblPrEx>
        <w:trPr>
          <w:trHeight w:val="372"/>
        </w:trPr>
        <w:tc>
          <w:tcPr>
            <w:tcW w:w="709" w:type="dxa"/>
          </w:tcPr>
          <w:p w:rsidR="00B52482" w:rsidRPr="00B52482" w:rsidP="00A8204A" w14:paraId="35D64176" w14:textId="77777777">
            <w:pPr>
              <w:spacing w:after="0" w:line="240" w:lineRule="auto"/>
              <w:jc w:val="both"/>
              <w:rPr>
                <w:rFonts w:ascii="Times New Roman" w:eastAsia="Times New Roman" w:hAnsi="Times New Roman" w:cs="Times New Roman"/>
                <w:kern w:val="0"/>
                <w:sz w:val="24"/>
                <w:szCs w:val="24"/>
                <w14:ligatures w14:val="none"/>
              </w:rPr>
            </w:pPr>
            <w:r w:rsidRPr="00B52482">
              <w:rPr>
                <w:rFonts w:ascii="Times New Roman" w:eastAsia="Times New Roman" w:hAnsi="Times New Roman" w:cs="Times New Roman"/>
                <w:kern w:val="0"/>
                <w:sz w:val="24"/>
                <w:szCs w:val="24"/>
                <w14:ligatures w14:val="none"/>
              </w:rPr>
              <w:t>3.</w:t>
            </w:r>
          </w:p>
        </w:tc>
        <w:tc>
          <w:tcPr>
            <w:tcW w:w="3260" w:type="dxa"/>
          </w:tcPr>
          <w:p w:rsidR="00B52482" w:rsidRPr="00B52482" w:rsidP="00A8204A" w14:paraId="779A23AE" w14:textId="77777777">
            <w:pPr>
              <w:tabs>
                <w:tab w:val="left" w:pos="240"/>
              </w:tabs>
              <w:spacing w:before="60" w:after="0" w:line="240" w:lineRule="auto"/>
              <w:jc w:val="both"/>
              <w:rPr>
                <w:rFonts w:ascii="Times New Roman" w:eastAsia="Times New Roman" w:hAnsi="Times New Roman" w:cs="Arial"/>
                <w:kern w:val="0"/>
                <w:sz w:val="24"/>
                <w:szCs w:val="24"/>
                <w14:ligatures w14:val="none"/>
              </w:rPr>
            </w:pPr>
            <w:r w:rsidRPr="00B52482">
              <w:rPr>
                <w:rFonts w:ascii="Times New Roman" w:eastAsia="Times New Roman" w:hAnsi="Times New Roman" w:cs="Arial"/>
                <w:kern w:val="0"/>
                <w:sz w:val="24"/>
                <w:szCs w:val="24"/>
                <w14:ligatures w14:val="none"/>
              </w:rPr>
              <w:t xml:space="preserve">110kV kombinētais </w:t>
            </w:r>
            <w:r w:rsidRPr="00B52482">
              <w:rPr>
                <w:rFonts w:ascii="Times New Roman" w:eastAsia="Times New Roman" w:hAnsi="Times New Roman" w:cs="Arial"/>
                <w:kern w:val="0"/>
                <w:sz w:val="24"/>
                <w:szCs w:val="24"/>
                <w14:ligatures w14:val="none"/>
              </w:rPr>
              <w:t>mērmainis</w:t>
            </w:r>
          </w:p>
        </w:tc>
        <w:tc>
          <w:tcPr>
            <w:tcW w:w="1418" w:type="dxa"/>
          </w:tcPr>
          <w:p w:rsidR="00B52482" w:rsidRPr="00B52482" w:rsidP="00A8204A" w14:paraId="6F57C5EA" w14:textId="77777777">
            <w:pPr>
              <w:spacing w:after="0" w:line="240" w:lineRule="auto"/>
              <w:jc w:val="both"/>
              <w:rPr>
                <w:rFonts w:ascii="Times New Roman" w:eastAsia="Times New Roman" w:hAnsi="Times New Roman" w:cs="Times New Roman"/>
                <w:kern w:val="0"/>
                <w:sz w:val="24"/>
                <w:szCs w:val="24"/>
                <w14:ligatures w14:val="none"/>
              </w:rPr>
            </w:pPr>
            <w:r w:rsidRPr="00B52482">
              <w:rPr>
                <w:rFonts w:ascii="Times New Roman" w:eastAsia="Times New Roman" w:hAnsi="Times New Roman" w:cs="Times New Roman"/>
                <w:kern w:val="0"/>
                <w:sz w:val="24"/>
                <w:szCs w:val="24"/>
                <w14:ligatures w14:val="none"/>
              </w:rPr>
              <w:t>3 gab.</w:t>
            </w:r>
          </w:p>
        </w:tc>
        <w:tc>
          <w:tcPr>
            <w:tcW w:w="3260" w:type="dxa"/>
          </w:tcPr>
          <w:p w:rsidR="00B52482" w:rsidRPr="00B52482" w:rsidP="00A8204A" w14:paraId="15509E04" w14:textId="77777777">
            <w:pPr>
              <w:spacing w:after="0" w:line="240" w:lineRule="auto"/>
              <w:jc w:val="both"/>
              <w:rPr>
                <w:rFonts w:ascii="Times New Roman" w:eastAsia="Times New Roman" w:hAnsi="Times New Roman" w:cs="Times New Roman"/>
                <w:kern w:val="0"/>
                <w:sz w:val="24"/>
                <w:szCs w:val="24"/>
                <w14:ligatures w14:val="none"/>
              </w:rPr>
            </w:pPr>
          </w:p>
        </w:tc>
      </w:tr>
    </w:tbl>
    <w:p w:rsidR="00A8204A" w:rsidRPr="00B52482" w:rsidP="00A8204A" w14:paraId="0ECB7D45" w14:textId="77777777">
      <w:pPr>
        <w:widowControl w:val="0"/>
        <w:numPr>
          <w:ilvl w:val="0"/>
          <w:numId w:val="8"/>
        </w:numPr>
        <w:tabs>
          <w:tab w:val="left" w:pos="0"/>
        </w:tabs>
        <w:autoSpaceDE w:val="0"/>
        <w:autoSpaceDN w:val="0"/>
        <w:adjustRightInd w:val="0"/>
        <w:spacing w:before="120" w:after="120" w:line="240" w:lineRule="auto"/>
        <w:ind w:left="357" w:hanging="357"/>
        <w:jc w:val="both"/>
        <w:rPr>
          <w:rFonts w:ascii="Times New Roman" w:eastAsia="Times New Roman" w:hAnsi="Times New Roman" w:cs="Times New Roman"/>
          <w:b/>
          <w:kern w:val="0"/>
          <w:sz w:val="24"/>
          <w:szCs w:val="24"/>
          <w14:ligatures w14:val="none"/>
        </w:rPr>
      </w:pPr>
      <w:r w:rsidRPr="00B52482">
        <w:rPr>
          <w:rFonts w:ascii="Times New Roman" w:eastAsia="Times New Roman" w:hAnsi="Times New Roman" w:cs="Times New Roman"/>
          <w:b/>
          <w:kern w:val="0"/>
          <w:sz w:val="24"/>
          <w:szCs w:val="24"/>
          <w14:ligatures w14:val="none"/>
        </w:rPr>
        <w:t>Darbu izpildes kontrole un kvalitāte:</w:t>
      </w:r>
    </w:p>
    <w:p w:rsidR="00A8204A" w:rsidRPr="00511400" w:rsidP="00610459" w14:paraId="2F917531" w14:textId="77777777">
      <w:pPr>
        <w:widowControl w:val="0"/>
        <w:numPr>
          <w:ilvl w:val="1"/>
          <w:numId w:val="8"/>
        </w:numPr>
        <w:autoSpaceDE w:val="0"/>
        <w:autoSpaceDN w:val="0"/>
        <w:adjustRightInd w:val="0"/>
        <w:spacing w:after="120" w:line="240" w:lineRule="auto"/>
        <w:ind w:left="567" w:hanging="567"/>
        <w:contextualSpacing/>
        <w:jc w:val="both"/>
        <w:rPr>
          <w:rFonts w:ascii="Times New Roman" w:eastAsia="Times New Roman" w:hAnsi="Times New Roman" w:cs="Times New Roman"/>
          <w:kern w:val="0"/>
          <w:sz w:val="24"/>
          <w:szCs w:val="24"/>
          <w14:ligatures w14:val="none"/>
        </w:rPr>
      </w:pPr>
      <w:r w:rsidRPr="00511400">
        <w:rPr>
          <w:rFonts w:ascii="Times New Roman" w:eastAsia="Times New Roman" w:hAnsi="Times New Roman" w:cs="Times New Roman"/>
          <w:kern w:val="0"/>
          <w:sz w:val="24"/>
          <w:szCs w:val="24"/>
          <w14:ligatures w14:val="none"/>
        </w:rPr>
        <w:t>1 (vienu) mēnesi pēc Līguma stāšanās spēkā Uzņēmējs iesniedz Pasūtītājam detalizētu plānoto Darbu izpildes kalendāro grafiku piesaistītu konkrētiem datumiem (minimālo uzdevumu (darbu) daudzumu, ko jāparāda Darbu izpildes kalendārajā grafikā nosaka Pasūtītājs, to saskaņojot) vēlams Microsoft Project formātā saskaņošanai.</w:t>
      </w:r>
    </w:p>
    <w:p w:rsidR="00A8204A" w:rsidRPr="00511400" w:rsidP="00610459" w14:paraId="7A49AA52" w14:textId="77777777">
      <w:pPr>
        <w:widowControl w:val="0"/>
        <w:numPr>
          <w:ilvl w:val="1"/>
          <w:numId w:val="8"/>
        </w:numPr>
        <w:autoSpaceDE w:val="0"/>
        <w:autoSpaceDN w:val="0"/>
        <w:adjustRightInd w:val="0"/>
        <w:spacing w:after="120" w:line="240" w:lineRule="auto"/>
        <w:ind w:left="567" w:hanging="567"/>
        <w:contextualSpacing/>
        <w:jc w:val="both"/>
        <w:rPr>
          <w:rFonts w:ascii="Times New Roman" w:eastAsia="Times New Roman" w:hAnsi="Times New Roman" w:cs="Times New Roman"/>
          <w:kern w:val="0"/>
          <w:sz w:val="24"/>
          <w:szCs w:val="24"/>
          <w14:ligatures w14:val="none"/>
        </w:rPr>
      </w:pPr>
      <w:r w:rsidRPr="00511400">
        <w:rPr>
          <w:rFonts w:ascii="Times New Roman" w:eastAsia="Times New Roman" w:hAnsi="Times New Roman" w:cs="Times New Roman"/>
          <w:kern w:val="0"/>
          <w:sz w:val="24"/>
          <w:szCs w:val="24"/>
          <w14:ligatures w14:val="none"/>
        </w:rPr>
        <w:t>Atbilstoši Darbu izpildes kalendārajam grafikam 1 (vienu) mēnesi pēc Līguma stāšanās spēkā Uzņēmējs iesniedz Pasūtītājam Izmaksu grafiku, kurā norādīts līguma cenas sadalījums pa mēnešiem.</w:t>
      </w:r>
    </w:p>
    <w:p w:rsidR="00610459" w:rsidRPr="00511400" w:rsidP="00610459" w14:paraId="7717FD9A" w14:textId="77777777">
      <w:pPr>
        <w:widowControl w:val="0"/>
        <w:numPr>
          <w:ilvl w:val="1"/>
          <w:numId w:val="8"/>
        </w:numPr>
        <w:autoSpaceDE w:val="0"/>
        <w:autoSpaceDN w:val="0"/>
        <w:adjustRightInd w:val="0"/>
        <w:spacing w:after="120" w:line="240" w:lineRule="auto"/>
        <w:ind w:left="567" w:hanging="567"/>
        <w:contextualSpacing/>
        <w:jc w:val="both"/>
        <w:rPr>
          <w:rFonts w:ascii="Times New Roman" w:eastAsia="Times New Roman" w:hAnsi="Times New Roman" w:cs="Times New Roman"/>
          <w:kern w:val="0"/>
          <w:sz w:val="24"/>
          <w:szCs w:val="24"/>
          <w14:ligatures w14:val="none"/>
        </w:rPr>
      </w:pPr>
      <w:r w:rsidRPr="00511400">
        <w:rPr>
          <w:rFonts w:ascii="Times New Roman" w:eastAsia="Times New Roman" w:hAnsi="Times New Roman" w:cs="Times New Roman"/>
          <w:kern w:val="0"/>
          <w:sz w:val="24"/>
          <w:szCs w:val="24"/>
          <w14:ligatures w14:val="none"/>
        </w:rPr>
        <w:t xml:space="preserve">Līguma izpildes laikā katru mēnesi kopā ar darbu izpildes aktu Uzņēmējs iesniedz elektroniski vēlams Microsoft Project formātā atjaunotu Darbu izpildes kalendāro grafiku, norādot procentuālo darbu izpildi katram uzdevumam (darbam) atbilstoši sākotnēji plānotajam Darbu izpildes kalendārajam grafikam un atjaunotu Izmaksu grafiku. </w:t>
      </w:r>
    </w:p>
    <w:p w:rsidR="00A8204A" w:rsidRPr="008F3A45" w:rsidP="00610459" w14:paraId="6E68F9D9" w14:textId="77777777">
      <w:pPr>
        <w:widowControl w:val="0"/>
        <w:numPr>
          <w:ilvl w:val="1"/>
          <w:numId w:val="8"/>
        </w:numPr>
        <w:autoSpaceDE w:val="0"/>
        <w:autoSpaceDN w:val="0"/>
        <w:adjustRightInd w:val="0"/>
        <w:spacing w:after="120" w:line="240" w:lineRule="auto"/>
        <w:ind w:left="567" w:hanging="567"/>
        <w:contextualSpacing/>
        <w:jc w:val="both"/>
        <w:rPr>
          <w:rFonts w:ascii="Times New Roman" w:eastAsia="Times New Roman" w:hAnsi="Times New Roman" w:cs="Times New Roman"/>
          <w:kern w:val="0"/>
          <w:sz w:val="24"/>
          <w:szCs w:val="24"/>
          <w14:ligatures w14:val="none"/>
        </w:rPr>
      </w:pPr>
      <w:r w:rsidRPr="008F3A45">
        <w:rPr>
          <w:rFonts w:ascii="Times New Roman" w:eastAsia="Times New Roman" w:hAnsi="Times New Roman" w:cs="Times New Roman"/>
          <w:kern w:val="0"/>
          <w:sz w:val="24"/>
          <w:szCs w:val="24"/>
          <w14:ligatures w14:val="none"/>
        </w:rPr>
        <w:t xml:space="preserve">Darbu izpildes kalendārajā grafikā iekļaut sekojošus darbus, kuru izpildi nodrošinās </w:t>
      </w:r>
      <w:r w:rsidR="00954DE9">
        <w:rPr>
          <w:rFonts w:ascii="Times New Roman" w:eastAsia="Times New Roman" w:hAnsi="Times New Roman" w:cs="Times New Roman"/>
          <w:kern w:val="0"/>
          <w:sz w:val="24"/>
          <w:szCs w:val="24"/>
          <w14:ligatures w14:val="none"/>
        </w:rPr>
        <w:t xml:space="preserve">AST </w:t>
      </w:r>
      <w:r w:rsidRPr="008F3A45">
        <w:rPr>
          <w:rFonts w:ascii="Times New Roman" w:eastAsia="Times New Roman" w:hAnsi="Times New Roman" w:cs="Times New Roman"/>
          <w:kern w:val="0"/>
          <w:sz w:val="24"/>
          <w:szCs w:val="24"/>
          <w14:ligatures w14:val="none"/>
        </w:rPr>
        <w:t>tehniskie dienesti, ar šādiem izpildes termiņiem:</w:t>
      </w:r>
    </w:p>
    <w:p w:rsidR="00A8204A" w:rsidRPr="008F3A45" w:rsidP="004323B6" w14:paraId="4C45F23E" w14:textId="77777777">
      <w:pPr>
        <w:numPr>
          <w:ilvl w:val="0"/>
          <w:numId w:val="2"/>
        </w:numPr>
        <w:spacing w:after="0" w:line="240" w:lineRule="auto"/>
        <w:jc w:val="both"/>
        <w:rPr>
          <w:rFonts w:ascii="Times New Roman" w:eastAsia="Times New Roman" w:hAnsi="Times New Roman" w:cs="Times New Roman"/>
          <w:kern w:val="0"/>
          <w:sz w:val="24"/>
          <w:szCs w:val="24"/>
          <w:lang w:eastAsia="fr-FR"/>
          <w14:ligatures w14:val="none"/>
        </w:rPr>
      </w:pPr>
      <w:r w:rsidRPr="008F3A45">
        <w:rPr>
          <w:rFonts w:ascii="Times New Roman" w:eastAsia="Times New Roman" w:hAnsi="Times New Roman" w:cs="Times New Roman"/>
          <w:kern w:val="0"/>
          <w:sz w:val="24"/>
          <w:szCs w:val="24"/>
          <w:lang w:eastAsia="fr-FR"/>
          <w14:ligatures w14:val="none"/>
        </w:rPr>
        <w:t>Autotransformatora</w:t>
      </w:r>
      <w:r w:rsidRPr="008F3A45">
        <w:rPr>
          <w:rFonts w:ascii="Times New Roman" w:eastAsia="Times New Roman" w:hAnsi="Times New Roman" w:cs="Times New Roman"/>
          <w:kern w:val="0"/>
          <w:sz w:val="24"/>
          <w:szCs w:val="24"/>
          <w:lang w:eastAsia="fr-FR"/>
          <w14:ligatures w14:val="none"/>
        </w:rPr>
        <w:t xml:space="preserve"> pārbaude pēc montāžas – 10 </w:t>
      </w:r>
      <w:r w:rsidRPr="008F3A45">
        <w:rPr>
          <w:rFonts w:ascii="Times New Roman" w:eastAsia="Times New Roman" w:hAnsi="Times New Roman" w:cs="Times New Roman"/>
          <w:kern w:val="0"/>
          <w:sz w:val="24"/>
          <w:szCs w:val="24"/>
          <w:lang w:eastAsia="fr-FR"/>
          <w14:ligatures w14:val="none"/>
        </w:rPr>
        <w:t>d.d</w:t>
      </w:r>
      <w:r w:rsidRPr="008F3A45">
        <w:rPr>
          <w:rFonts w:ascii="Times New Roman" w:eastAsia="Times New Roman" w:hAnsi="Times New Roman" w:cs="Times New Roman"/>
          <w:kern w:val="0"/>
          <w:sz w:val="24"/>
          <w:szCs w:val="24"/>
          <w:lang w:eastAsia="fr-FR"/>
          <w14:ligatures w14:val="none"/>
        </w:rPr>
        <w:t>.,</w:t>
      </w:r>
    </w:p>
    <w:p w:rsidR="00A8204A" w:rsidRPr="008F3A45" w:rsidP="004323B6" w14:paraId="326B0A78" w14:textId="77777777">
      <w:pPr>
        <w:numPr>
          <w:ilvl w:val="0"/>
          <w:numId w:val="2"/>
        </w:numPr>
        <w:spacing w:after="0" w:line="240" w:lineRule="auto"/>
        <w:contextualSpacing/>
        <w:jc w:val="both"/>
        <w:rPr>
          <w:rFonts w:ascii="Times New Roman" w:eastAsia="Times New Roman" w:hAnsi="Times New Roman" w:cs="Times New Roman"/>
          <w:kern w:val="0"/>
          <w:sz w:val="24"/>
          <w:szCs w:val="24"/>
          <w:lang w:eastAsia="fr-FR"/>
          <w14:ligatures w14:val="none"/>
        </w:rPr>
      </w:pPr>
      <w:r w:rsidRPr="008F3A45">
        <w:rPr>
          <w:rFonts w:ascii="Times New Roman" w:eastAsia="Times New Roman" w:hAnsi="Times New Roman" w:cs="Times New Roman"/>
          <w:kern w:val="0"/>
          <w:sz w:val="24"/>
          <w:szCs w:val="24"/>
          <w14:ligatures w14:val="none"/>
        </w:rPr>
        <w:t>Autotransformatora</w:t>
      </w:r>
      <w:r w:rsidRPr="008F3A45">
        <w:rPr>
          <w:rFonts w:ascii="Times New Roman" w:eastAsia="Times New Roman" w:hAnsi="Times New Roman" w:cs="Times New Roman"/>
          <w:kern w:val="0"/>
          <w:sz w:val="24"/>
          <w:szCs w:val="24"/>
          <w14:ligatures w14:val="none"/>
        </w:rPr>
        <w:t xml:space="preserve"> RAA iestatījumu maiņa, RAA un DVS pieņemšanas pārbaudes darbi - </w:t>
      </w:r>
      <w:r w:rsidRPr="008F3A45" w:rsidR="003429FD">
        <w:rPr>
          <w:rFonts w:ascii="Times New Roman" w:eastAsia="Times New Roman" w:hAnsi="Times New Roman" w:cs="Times New Roman"/>
          <w:kern w:val="0"/>
          <w:sz w:val="24"/>
          <w:szCs w:val="24"/>
          <w14:ligatures w14:val="none"/>
        </w:rPr>
        <w:t>10</w:t>
      </w:r>
      <w:r w:rsidRPr="008F3A45">
        <w:rPr>
          <w:rFonts w:ascii="Times New Roman" w:eastAsia="Times New Roman" w:hAnsi="Times New Roman" w:cs="Times New Roman"/>
          <w:kern w:val="0"/>
          <w:sz w:val="24"/>
          <w:szCs w:val="24"/>
          <w14:ligatures w14:val="none"/>
        </w:rPr>
        <w:t xml:space="preserve"> </w:t>
      </w:r>
      <w:r w:rsidRPr="008F3A45">
        <w:rPr>
          <w:rFonts w:ascii="Times New Roman" w:eastAsia="Times New Roman" w:hAnsi="Times New Roman" w:cs="Times New Roman"/>
          <w:kern w:val="0"/>
          <w:sz w:val="24"/>
          <w:szCs w:val="24"/>
          <w14:ligatures w14:val="none"/>
        </w:rPr>
        <w:t>d.d</w:t>
      </w:r>
      <w:r w:rsidRPr="008F3A45">
        <w:rPr>
          <w:rFonts w:ascii="Times New Roman" w:eastAsia="Times New Roman" w:hAnsi="Times New Roman" w:cs="Times New Roman"/>
          <w:kern w:val="0"/>
          <w:sz w:val="24"/>
          <w:szCs w:val="24"/>
          <w:lang w:eastAsia="fr-FR"/>
          <w14:ligatures w14:val="none"/>
        </w:rPr>
        <w:t>.,</w:t>
      </w:r>
    </w:p>
    <w:p w:rsidR="00A8204A" w:rsidRPr="008F3A45" w:rsidP="004323B6" w14:paraId="4F7D5E2E" w14:textId="77777777">
      <w:pPr>
        <w:numPr>
          <w:ilvl w:val="0"/>
          <w:numId w:val="2"/>
        </w:numPr>
        <w:spacing w:after="0" w:line="240" w:lineRule="auto"/>
        <w:contextualSpacing/>
        <w:jc w:val="both"/>
        <w:rPr>
          <w:rFonts w:ascii="Times New Roman" w:eastAsia="Times New Roman" w:hAnsi="Times New Roman" w:cs="Times New Roman"/>
          <w:kern w:val="0"/>
          <w:sz w:val="24"/>
          <w:szCs w:val="24"/>
          <w:lang w:eastAsia="fr-FR"/>
          <w14:ligatures w14:val="none"/>
        </w:rPr>
      </w:pPr>
      <w:r w:rsidRPr="008F3A45">
        <w:rPr>
          <w:rFonts w:ascii="Times New Roman" w:eastAsia="Times New Roman" w:hAnsi="Times New Roman" w:cs="Times New Roman"/>
          <w:kern w:val="0"/>
          <w:sz w:val="24"/>
          <w:szCs w:val="24"/>
          <w:lang w:eastAsia="fr-FR"/>
          <w14:ligatures w14:val="none"/>
        </w:rPr>
        <w:t>Izpilddokumentācijas</w:t>
      </w:r>
      <w:r w:rsidRPr="008F3A45">
        <w:rPr>
          <w:rFonts w:ascii="Times New Roman" w:eastAsia="Times New Roman" w:hAnsi="Times New Roman" w:cs="Times New Roman"/>
          <w:kern w:val="0"/>
          <w:sz w:val="24"/>
          <w:szCs w:val="24"/>
          <w:lang w:eastAsia="fr-FR"/>
          <w14:ligatures w14:val="none"/>
        </w:rPr>
        <w:t xml:space="preserve"> izskatīšana un saskaņošana – 5 </w:t>
      </w:r>
      <w:r w:rsidRPr="008F3A45">
        <w:rPr>
          <w:rFonts w:ascii="Times New Roman" w:eastAsia="Times New Roman" w:hAnsi="Times New Roman" w:cs="Times New Roman"/>
          <w:kern w:val="0"/>
          <w:sz w:val="24"/>
          <w:szCs w:val="24"/>
          <w:lang w:eastAsia="fr-FR"/>
          <w14:ligatures w14:val="none"/>
        </w:rPr>
        <w:t>d.d</w:t>
      </w:r>
      <w:r w:rsidRPr="008F3A45">
        <w:rPr>
          <w:rFonts w:ascii="Times New Roman" w:eastAsia="Times New Roman" w:hAnsi="Times New Roman" w:cs="Times New Roman"/>
          <w:kern w:val="0"/>
          <w:sz w:val="24"/>
          <w:szCs w:val="24"/>
          <w:lang w:eastAsia="fr-FR"/>
          <w14:ligatures w14:val="none"/>
        </w:rPr>
        <w:t xml:space="preserve">., </w:t>
      </w:r>
    </w:p>
    <w:p w:rsidR="00A8204A" w:rsidRPr="008F3A45" w:rsidP="004323B6" w14:paraId="1792FA95" w14:textId="77777777">
      <w:pPr>
        <w:numPr>
          <w:ilvl w:val="0"/>
          <w:numId w:val="2"/>
        </w:numPr>
        <w:spacing w:after="0" w:line="240" w:lineRule="auto"/>
        <w:contextualSpacing/>
        <w:jc w:val="both"/>
        <w:rPr>
          <w:rFonts w:ascii="Times New Roman" w:eastAsia="Times New Roman" w:hAnsi="Times New Roman" w:cs="Times New Roman"/>
          <w:kern w:val="0"/>
          <w:sz w:val="24"/>
          <w:szCs w:val="24"/>
          <w:lang w:eastAsia="fr-FR"/>
          <w14:ligatures w14:val="none"/>
        </w:rPr>
      </w:pPr>
      <w:r w:rsidRPr="008F3A45">
        <w:rPr>
          <w:rFonts w:ascii="Times New Roman" w:eastAsia="Times New Roman" w:hAnsi="Times New Roman" w:cs="Times New Roman"/>
          <w:kern w:val="0"/>
          <w:sz w:val="24"/>
          <w:szCs w:val="24"/>
          <w:lang w:eastAsia="fr-FR"/>
          <w14:ligatures w14:val="none"/>
        </w:rPr>
        <w:t xml:space="preserve">Darbu pieņemšanas komisija – 1 </w:t>
      </w:r>
      <w:r w:rsidRPr="008F3A45">
        <w:rPr>
          <w:rFonts w:ascii="Times New Roman" w:eastAsia="Times New Roman" w:hAnsi="Times New Roman" w:cs="Times New Roman"/>
          <w:kern w:val="0"/>
          <w:sz w:val="24"/>
          <w:szCs w:val="24"/>
          <w:lang w:eastAsia="fr-FR"/>
          <w14:ligatures w14:val="none"/>
        </w:rPr>
        <w:t>d.d</w:t>
      </w:r>
      <w:r w:rsidRPr="008F3A45">
        <w:rPr>
          <w:rFonts w:ascii="Times New Roman" w:eastAsia="Times New Roman" w:hAnsi="Times New Roman" w:cs="Times New Roman"/>
          <w:kern w:val="0"/>
          <w:sz w:val="24"/>
          <w:szCs w:val="24"/>
          <w:lang w:eastAsia="fr-FR"/>
          <w14:ligatures w14:val="none"/>
        </w:rPr>
        <w:t>.,</w:t>
      </w:r>
    </w:p>
    <w:p w:rsidR="00A8204A" w:rsidRPr="008F3A45" w:rsidP="004323B6" w14:paraId="7CA3E0DF" w14:textId="77777777">
      <w:pPr>
        <w:numPr>
          <w:ilvl w:val="0"/>
          <w:numId w:val="2"/>
        </w:numPr>
        <w:spacing w:after="0" w:line="240" w:lineRule="auto"/>
        <w:contextualSpacing/>
        <w:jc w:val="both"/>
        <w:rPr>
          <w:rFonts w:ascii="Times New Roman" w:eastAsia="Times New Roman" w:hAnsi="Times New Roman" w:cs="Times New Roman"/>
          <w:kern w:val="0"/>
          <w:sz w:val="24"/>
          <w:szCs w:val="24"/>
          <w:lang w:eastAsia="fr-FR"/>
          <w14:ligatures w14:val="none"/>
        </w:rPr>
      </w:pPr>
      <w:r w:rsidRPr="008F3A45">
        <w:rPr>
          <w:rFonts w:ascii="Times New Roman" w:eastAsia="Times New Roman" w:hAnsi="Times New Roman" w:cs="Times New Roman"/>
          <w:kern w:val="0"/>
          <w:sz w:val="24"/>
          <w:szCs w:val="24"/>
          <w:lang w:eastAsia="fr-FR"/>
          <w14:ligatures w14:val="none"/>
        </w:rPr>
        <w:t>Iekārtu pārbaude zem sprieguma – 72 h.</w:t>
      </w:r>
    </w:p>
    <w:p w:rsidR="00A8204A" w:rsidRPr="008F3A45" w:rsidP="004323B6" w14:paraId="35F6B470" w14:textId="77777777">
      <w:pPr>
        <w:widowControl w:val="0"/>
        <w:numPr>
          <w:ilvl w:val="1"/>
          <w:numId w:val="8"/>
        </w:numPr>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sidRPr="008F3A45">
        <w:rPr>
          <w:rFonts w:ascii="Times New Roman" w:eastAsia="Times New Roman" w:hAnsi="Times New Roman" w:cs="Times New Roman"/>
          <w:kern w:val="0"/>
          <w:sz w:val="24"/>
          <w:szCs w:val="24"/>
          <w14:ligatures w14:val="none"/>
        </w:rPr>
        <w:t>Iekārtu ieslēgšana jāparedz ne ātrāk, kā nākošajā dienā pēc darbu pieņemšanas komisijas akta apstiprināšanas.</w:t>
      </w:r>
    </w:p>
    <w:p w:rsidR="00A8204A" w:rsidRPr="008F3A45" w:rsidP="004323B6" w14:paraId="5474F60B" w14:textId="77777777">
      <w:pPr>
        <w:widowControl w:val="0"/>
        <w:numPr>
          <w:ilvl w:val="1"/>
          <w:numId w:val="8"/>
        </w:numPr>
        <w:autoSpaceDE w:val="0"/>
        <w:autoSpaceDN w:val="0"/>
        <w:adjustRightInd w:val="0"/>
        <w:spacing w:after="0" w:line="240" w:lineRule="auto"/>
        <w:ind w:left="567" w:hanging="567"/>
        <w:jc w:val="both"/>
        <w:rPr>
          <w:rFonts w:ascii="Times New Roman" w:eastAsia="Times New Roman" w:hAnsi="Times New Roman" w:cs="Times New Roman"/>
          <w:kern w:val="0"/>
          <w:sz w:val="24"/>
          <w:szCs w:val="24"/>
          <w14:ligatures w14:val="none"/>
        </w:rPr>
      </w:pPr>
      <w:r w:rsidRPr="008F3A45">
        <w:rPr>
          <w:rFonts w:ascii="Times New Roman" w:eastAsia="Times New Roman" w:hAnsi="Times New Roman" w:cs="Times New Roman"/>
          <w:kern w:val="0"/>
          <w:sz w:val="24"/>
          <w:szCs w:val="24"/>
          <w14:ligatures w14:val="none"/>
        </w:rPr>
        <w:t>Darbu izpildes kalendārajā grafikā attiecīgajā pārbūves kārtā iekļaut šādas pozīcijas:</w:t>
      </w:r>
    </w:p>
    <w:p w:rsidR="00A8204A" w:rsidRPr="008F3A45" w:rsidP="004323B6" w14:paraId="260FD72B" w14:textId="77777777">
      <w:pPr>
        <w:numPr>
          <w:ilvl w:val="0"/>
          <w:numId w:val="2"/>
        </w:numPr>
        <w:spacing w:after="0" w:line="240" w:lineRule="auto"/>
        <w:contextualSpacing/>
        <w:jc w:val="both"/>
        <w:rPr>
          <w:rFonts w:ascii="Times New Roman" w:eastAsia="Times New Roman" w:hAnsi="Times New Roman" w:cs="Times New Roman"/>
          <w:kern w:val="0"/>
          <w:sz w:val="24"/>
          <w:szCs w:val="24"/>
          <w:lang w:eastAsia="fr-FR"/>
          <w14:ligatures w14:val="none"/>
        </w:rPr>
      </w:pPr>
      <w:r w:rsidRPr="008F3A45">
        <w:rPr>
          <w:rFonts w:ascii="Times New Roman" w:eastAsia="Times New Roman" w:hAnsi="Times New Roman" w:cs="Times New Roman"/>
          <w:kern w:val="0"/>
          <w:sz w:val="24"/>
          <w:szCs w:val="24"/>
          <w:lang w:eastAsia="fr-FR"/>
          <w14:ligatures w14:val="none"/>
        </w:rPr>
        <w:t>Apliecinājuma iesniegšana par sekundāro ķēžu montāžas, RAA ieregulēšanas un pārbaudes darbu pabeigšanu,</w:t>
      </w:r>
    </w:p>
    <w:p w:rsidR="00A8204A" w:rsidRPr="008F3A45" w:rsidP="004323B6" w14:paraId="48BE57EC" w14:textId="77777777">
      <w:pPr>
        <w:numPr>
          <w:ilvl w:val="0"/>
          <w:numId w:val="2"/>
        </w:numPr>
        <w:spacing w:after="0" w:line="240" w:lineRule="auto"/>
        <w:contextualSpacing/>
        <w:jc w:val="both"/>
        <w:rPr>
          <w:rFonts w:ascii="Times New Roman" w:eastAsia="Times New Roman" w:hAnsi="Times New Roman" w:cs="Times New Roman"/>
          <w:kern w:val="0"/>
          <w:sz w:val="24"/>
          <w:szCs w:val="24"/>
          <w:lang w:eastAsia="fr-FR"/>
          <w14:ligatures w14:val="none"/>
        </w:rPr>
      </w:pPr>
      <w:r w:rsidRPr="008F3A45">
        <w:rPr>
          <w:rFonts w:ascii="Times New Roman" w:eastAsia="Times New Roman" w:hAnsi="Times New Roman" w:cs="Times New Roman"/>
          <w:kern w:val="0"/>
          <w:sz w:val="24"/>
          <w:szCs w:val="24"/>
          <w:lang w:eastAsia="fr-FR"/>
          <w14:ligatures w14:val="none"/>
        </w:rPr>
        <w:t>Izpilddokumentācijas</w:t>
      </w:r>
      <w:r w:rsidRPr="008F3A45">
        <w:rPr>
          <w:rFonts w:ascii="Times New Roman" w:eastAsia="Times New Roman" w:hAnsi="Times New Roman" w:cs="Times New Roman"/>
          <w:kern w:val="0"/>
          <w:sz w:val="24"/>
          <w:szCs w:val="24"/>
          <w:lang w:eastAsia="fr-FR"/>
          <w14:ligatures w14:val="none"/>
        </w:rPr>
        <w:t xml:space="preserve"> iesniegšana Pasūtītājam 10 </w:t>
      </w:r>
      <w:r w:rsidRPr="008F3A45">
        <w:rPr>
          <w:rFonts w:ascii="Times New Roman" w:eastAsia="Times New Roman" w:hAnsi="Times New Roman" w:cs="Times New Roman"/>
          <w:kern w:val="0"/>
          <w:sz w:val="24"/>
          <w:szCs w:val="24"/>
          <w:lang w:eastAsia="fr-FR"/>
          <w14:ligatures w14:val="none"/>
        </w:rPr>
        <w:t>d.d</w:t>
      </w:r>
      <w:r w:rsidRPr="008F3A45">
        <w:rPr>
          <w:rFonts w:ascii="Times New Roman" w:eastAsia="Times New Roman" w:hAnsi="Times New Roman" w:cs="Times New Roman"/>
          <w:kern w:val="0"/>
          <w:sz w:val="24"/>
          <w:szCs w:val="24"/>
          <w:lang w:eastAsia="fr-FR"/>
          <w14:ligatures w14:val="none"/>
        </w:rPr>
        <w:t>. pirms plānotās darbu pieņemšanas komisijas.</w:t>
      </w:r>
    </w:p>
    <w:p w:rsidR="00A8204A" w:rsidRPr="00293DB6" w:rsidP="004323B6" w14:paraId="493FE7A1" w14:textId="77777777">
      <w:pPr>
        <w:numPr>
          <w:ilvl w:val="0"/>
          <w:numId w:val="2"/>
        </w:numPr>
        <w:spacing w:after="0" w:line="240" w:lineRule="auto"/>
        <w:contextualSpacing/>
        <w:jc w:val="both"/>
        <w:rPr>
          <w:rFonts w:ascii="Times New Roman" w:eastAsia="Times New Roman" w:hAnsi="Times New Roman" w:cs="Times New Roman"/>
          <w:kern w:val="0"/>
          <w:sz w:val="24"/>
          <w:szCs w:val="24"/>
          <w:lang w:eastAsia="fr-FR"/>
          <w14:ligatures w14:val="none"/>
        </w:rPr>
      </w:pPr>
      <w:r w:rsidRPr="008F3A45">
        <w:rPr>
          <w:rFonts w:ascii="Times New Roman" w:eastAsia="Times New Roman" w:hAnsi="Times New Roman" w:cs="Times New Roman"/>
          <w:kern w:val="0"/>
          <w:sz w:val="24"/>
          <w:szCs w:val="24"/>
          <w:lang w:eastAsia="fr-FR"/>
          <w14:ligatures w14:val="none"/>
        </w:rPr>
        <w:t>Ja tiek izmantota mikroprocesoru tehnika dzesēšanas sistēmā, tad jāpiegādā ieregulēšanas programmatūra, konfigurācija un iestatījumi elektroniskā formātā uzreiz pēc ieregulēšanas.</w:t>
      </w:r>
    </w:p>
    <w:p w:rsidR="00A8204A" w:rsidRPr="00511400" w:rsidP="00610459" w14:paraId="33A5DEBC" w14:textId="77777777">
      <w:pPr>
        <w:widowControl w:val="0"/>
        <w:numPr>
          <w:ilvl w:val="1"/>
          <w:numId w:val="8"/>
        </w:numPr>
        <w:autoSpaceDE w:val="0"/>
        <w:autoSpaceDN w:val="0"/>
        <w:adjustRightInd w:val="0"/>
        <w:spacing w:after="120" w:line="240" w:lineRule="auto"/>
        <w:ind w:left="567" w:hanging="567"/>
        <w:contextualSpacing/>
        <w:jc w:val="both"/>
        <w:rPr>
          <w:rFonts w:ascii="Times New Roman" w:eastAsia="Times New Roman" w:hAnsi="Times New Roman" w:cs="Times New Roman"/>
          <w:kern w:val="0"/>
          <w:sz w:val="24"/>
          <w:szCs w:val="24"/>
          <w14:ligatures w14:val="none"/>
        </w:rPr>
      </w:pPr>
      <w:r w:rsidRPr="00511400">
        <w:rPr>
          <w:rFonts w:ascii="Times New Roman" w:eastAsia="Times New Roman" w:hAnsi="Times New Roman" w:cs="Times New Roman"/>
          <w:kern w:val="0"/>
          <w:sz w:val="24"/>
          <w:szCs w:val="24"/>
          <w14:ligatures w14:val="none"/>
        </w:rPr>
        <w:t>Uzņēmējs garantē augstu darbu izpildes kvalitāti. Ja izpildītā darba kvalitāte vai termiņi neapmierina pasūtītāju, pēdējais ir tiesīgs pārtraukt līguma attiecības un pieaicināt citu darba izpildītāju. Būvmontāžas darbu izpildīšanai atļauts pielietot tikai augstas kvalitātes materiālus.</w:t>
      </w:r>
    </w:p>
    <w:p w:rsidR="00A8204A" w:rsidRPr="00511400" w:rsidP="00610459" w14:paraId="7D5EA491" w14:textId="77777777">
      <w:pPr>
        <w:widowControl w:val="0"/>
        <w:numPr>
          <w:ilvl w:val="1"/>
          <w:numId w:val="8"/>
        </w:numPr>
        <w:autoSpaceDE w:val="0"/>
        <w:autoSpaceDN w:val="0"/>
        <w:adjustRightInd w:val="0"/>
        <w:spacing w:after="120" w:line="240" w:lineRule="auto"/>
        <w:ind w:left="567" w:hanging="567"/>
        <w:jc w:val="both"/>
        <w:rPr>
          <w:rFonts w:ascii="Times New Roman" w:eastAsia="Times New Roman" w:hAnsi="Times New Roman" w:cs="Times New Roman"/>
          <w:kern w:val="0"/>
          <w:sz w:val="24"/>
          <w:szCs w:val="24"/>
          <w14:ligatures w14:val="none"/>
        </w:rPr>
      </w:pPr>
      <w:r w:rsidRPr="00511400">
        <w:rPr>
          <w:rFonts w:ascii="Times New Roman" w:eastAsia="Times New Roman" w:hAnsi="Times New Roman" w:cs="Times New Roman"/>
          <w:kern w:val="0"/>
          <w:sz w:val="24"/>
          <w:szCs w:val="24"/>
          <w14:ligatures w14:val="none"/>
        </w:rPr>
        <w:t>Pasūtītāja nozīmētās personas veic Darbu izpildes termiņu, veikto Darbu apjoma un kvalitātes kontroli.</w:t>
      </w:r>
    </w:p>
    <w:p w:rsidR="00A8204A" w:rsidRPr="00511400" w:rsidP="00A8204A" w14:paraId="32DC3973" w14:textId="77777777">
      <w:pPr>
        <w:widowControl w:val="0"/>
        <w:numPr>
          <w:ilvl w:val="0"/>
          <w:numId w:val="8"/>
        </w:numPr>
        <w:autoSpaceDE w:val="0"/>
        <w:autoSpaceDN w:val="0"/>
        <w:adjustRightInd w:val="0"/>
        <w:spacing w:after="120" w:line="240" w:lineRule="auto"/>
        <w:ind w:left="357" w:hanging="357"/>
        <w:jc w:val="both"/>
        <w:rPr>
          <w:rFonts w:ascii="Times New Roman" w:eastAsia="Times New Roman" w:hAnsi="Times New Roman" w:cs="Times New Roman"/>
          <w:b/>
          <w:kern w:val="0"/>
          <w:sz w:val="24"/>
          <w:szCs w:val="24"/>
          <w14:ligatures w14:val="none"/>
        </w:rPr>
      </w:pPr>
      <w:bookmarkStart w:id="4" w:name="_Toc105471222"/>
      <w:bookmarkStart w:id="5" w:name="_Toc300054750"/>
      <w:r w:rsidRPr="00511400">
        <w:rPr>
          <w:rFonts w:ascii="Times New Roman" w:eastAsia="Times New Roman" w:hAnsi="Times New Roman" w:cs="Times New Roman"/>
          <w:b/>
          <w:kern w:val="0"/>
          <w:sz w:val="24"/>
          <w:szCs w:val="24"/>
          <w14:ligatures w14:val="none"/>
        </w:rPr>
        <w:t>Darba aizsardzība un organizācija:</w:t>
      </w:r>
    </w:p>
    <w:p w:rsidR="00A8204A" w:rsidRPr="00511400" w:rsidP="005D3527" w14:paraId="4594C479" w14:textId="77777777">
      <w:pPr>
        <w:widowControl w:val="0"/>
        <w:numPr>
          <w:ilvl w:val="1"/>
          <w:numId w:val="8"/>
        </w:numPr>
        <w:autoSpaceDE w:val="0"/>
        <w:autoSpaceDN w:val="0"/>
        <w:adjustRightInd w:val="0"/>
        <w:spacing w:after="120" w:line="240" w:lineRule="auto"/>
        <w:ind w:left="567" w:hanging="567"/>
        <w:contextualSpacing/>
        <w:jc w:val="both"/>
        <w:rPr>
          <w:rFonts w:ascii="Times New Roman" w:eastAsia="Times New Roman" w:hAnsi="Times New Roman" w:cs="Times New Roman"/>
          <w:kern w:val="0"/>
          <w:sz w:val="24"/>
          <w:szCs w:val="24"/>
          <w14:ligatures w14:val="none"/>
        </w:rPr>
      </w:pPr>
      <w:r w:rsidRPr="00511400">
        <w:rPr>
          <w:rFonts w:ascii="Times New Roman" w:eastAsia="Times New Roman" w:hAnsi="Times New Roman" w:cs="Times New Roman"/>
          <w:kern w:val="0"/>
          <w:sz w:val="24"/>
          <w:szCs w:val="24"/>
          <w14:ligatures w14:val="none"/>
        </w:rPr>
        <w:t xml:space="preserve">Pirms darbu uzsākšanas izstrādāt un saskaņot ar Pasūtītāju darbu veikšanas laika grafiku. Iekārtu ieslēgšana jāparedz ne ātrāk, kā nākošajā dienā pēc darbu pieņemšanas komisijas akta aptirināšanas Darbi ir veicami darbā esošas elektroietaises teritorijā, tāpēc Uzņēmēja personālam jābūt nokārtojušam zināšanu pārbaudi par elektrodrošības noteikumiem un jābūt atestētam, piešķirot ED grupu (saskaņā ar LEK 025 IV izdevumu), kā arī jāievēro Latvijā spēkā esošie darba aizsardzības un ugunsdrošības normatīvie akti. Uzņēmēja personāls veic uzraudzību un ir atbildīgs par elektrodrošības, darba aizsardzības un paaugstinātas bīstamības darbu noteikumu ievērošanu. Sīkāki norādījumi strādājošo aizsardzībai jānorāda darbu izpildes projektā (DIP), kurš jāizstrādā saskaņā ar </w:t>
      </w:r>
      <w:r w:rsidRPr="00511400">
        <w:rPr>
          <w:rFonts w:ascii="Times New Roman" w:eastAsia="Times New Roman" w:hAnsi="Times New Roman" w:cs="Times New Roman"/>
          <w:b/>
          <w:bCs/>
          <w:kern w:val="0"/>
          <w:sz w:val="24"/>
          <w:szCs w:val="24"/>
          <w14:ligatures w14:val="none"/>
        </w:rPr>
        <w:t>AST instrukciju "Instrukcija par Uzņēmēju darba organizāciju AS "Augstsprieguma tīkls" darbā esošās elektroietaisēs un to aizsargjoslās."</w:t>
      </w:r>
      <w:r w:rsidRPr="00511400">
        <w:rPr>
          <w:rFonts w:ascii="Times New Roman" w:eastAsia="Times New Roman" w:hAnsi="Times New Roman" w:cs="Times New Roman"/>
          <w:kern w:val="0"/>
          <w:sz w:val="24"/>
          <w:szCs w:val="24"/>
          <w14:ligatures w14:val="none"/>
        </w:rPr>
        <w:t xml:space="preserve"> DIP jāsaskaņo noteiktā kārtībā, bez saskaņota DIP visi darbi aizliegti.</w:t>
      </w:r>
    </w:p>
    <w:p w:rsidR="005D3527" w:rsidRPr="00511400" w:rsidP="005D3527" w14:paraId="77422BAC" w14:textId="77777777">
      <w:pPr>
        <w:widowControl w:val="0"/>
        <w:numPr>
          <w:ilvl w:val="1"/>
          <w:numId w:val="8"/>
        </w:numPr>
        <w:autoSpaceDE w:val="0"/>
        <w:autoSpaceDN w:val="0"/>
        <w:adjustRightInd w:val="0"/>
        <w:spacing w:after="120" w:line="240" w:lineRule="auto"/>
        <w:ind w:left="567" w:hanging="567"/>
        <w:contextualSpacing/>
        <w:jc w:val="both"/>
        <w:rPr>
          <w:rFonts w:ascii="Times New Roman" w:eastAsia="Times New Roman" w:hAnsi="Times New Roman" w:cs="Times New Roman"/>
          <w:kern w:val="0"/>
          <w:sz w:val="24"/>
          <w:szCs w:val="24"/>
          <w14:ligatures w14:val="none"/>
        </w:rPr>
      </w:pPr>
      <w:r w:rsidRPr="00511400">
        <w:rPr>
          <w:rFonts w:ascii="Times New Roman" w:eastAsia="Times New Roman" w:hAnsi="Times New Roman" w:cs="Times New Roman"/>
          <w:kern w:val="0"/>
          <w:sz w:val="24"/>
          <w:szCs w:val="24"/>
          <w14:ligatures w14:val="none"/>
        </w:rPr>
        <w:t>Uzņēmēja vai Apakšuzņēmēja personālam jābūt atestētam par zināšanām augstsprieguma iekārtas celtniecības un montāžas darbu veikšanā, ar spēju nodrošināt augstu darba kvalitāti.</w:t>
      </w:r>
    </w:p>
    <w:p w:rsidR="00A8204A" w:rsidRPr="00511400" w:rsidP="005D3527" w14:paraId="40925DE5" w14:textId="77777777">
      <w:pPr>
        <w:widowControl w:val="0"/>
        <w:numPr>
          <w:ilvl w:val="1"/>
          <w:numId w:val="8"/>
        </w:numPr>
        <w:autoSpaceDE w:val="0"/>
        <w:autoSpaceDN w:val="0"/>
        <w:adjustRightInd w:val="0"/>
        <w:spacing w:after="120" w:line="240" w:lineRule="auto"/>
        <w:ind w:left="567" w:hanging="567"/>
        <w:contextualSpacing/>
        <w:jc w:val="both"/>
        <w:rPr>
          <w:rFonts w:ascii="Times New Roman" w:eastAsia="Times New Roman" w:hAnsi="Times New Roman" w:cs="Times New Roman"/>
          <w:kern w:val="0"/>
          <w:sz w:val="24"/>
          <w:szCs w:val="24"/>
          <w14:ligatures w14:val="none"/>
        </w:rPr>
      </w:pPr>
      <w:r w:rsidRPr="00511400">
        <w:rPr>
          <w:rFonts w:ascii="Times New Roman" w:eastAsia="Times New Roman" w:hAnsi="Times New Roman" w:cs="Times New Roman"/>
          <w:kern w:val="0"/>
          <w:sz w:val="24"/>
          <w:szCs w:val="24"/>
          <w14:ligatures w14:val="none"/>
        </w:rPr>
        <w:t>Jāveic pasākumi, lai izslēgtu nepiederošu personu piekļūšanu celtniecības objektam un Pasūtītāja elektroietaisēm.</w:t>
      </w:r>
    </w:p>
    <w:bookmarkEnd w:id="4"/>
    <w:bookmarkEnd w:id="5"/>
    <w:p w:rsidR="00A8204A" w:rsidRPr="000816CE" w:rsidP="005D3527" w14:paraId="4A28F022" w14:textId="77777777">
      <w:pPr>
        <w:widowControl w:val="0"/>
        <w:numPr>
          <w:ilvl w:val="1"/>
          <w:numId w:val="8"/>
        </w:numPr>
        <w:autoSpaceDE w:val="0"/>
        <w:autoSpaceDN w:val="0"/>
        <w:adjustRightInd w:val="0"/>
        <w:spacing w:after="120" w:line="240" w:lineRule="auto"/>
        <w:ind w:left="567" w:hanging="567"/>
        <w:jc w:val="both"/>
        <w:rPr>
          <w:rFonts w:ascii="Times New Roman" w:eastAsia="Times New Roman" w:hAnsi="Times New Roman" w:cs="Times New Roman"/>
          <w:kern w:val="0"/>
          <w:sz w:val="24"/>
          <w:szCs w:val="24"/>
          <w14:ligatures w14:val="none"/>
        </w:rPr>
      </w:pPr>
      <w:r w:rsidRPr="000816CE">
        <w:rPr>
          <w:rFonts w:ascii="Times New Roman" w:eastAsia="Times New Roman" w:hAnsi="Times New Roman" w:cs="Times New Roman"/>
          <w:kern w:val="0"/>
          <w:sz w:val="24"/>
          <w:szCs w:val="24"/>
          <w14:ligatures w14:val="none"/>
        </w:rPr>
        <w:t xml:space="preserve">Metāla lūžņi jāsakrāmē apakšstacijas teritorijā, saskaņojot ar </w:t>
      </w:r>
      <w:r w:rsidRPr="000816CE" w:rsidR="00511400">
        <w:rPr>
          <w:rFonts w:ascii="Times New Roman" w:eastAsia="Times New Roman" w:hAnsi="Times New Roman" w:cs="Times New Roman"/>
          <w:kern w:val="0"/>
          <w:sz w:val="24"/>
          <w:szCs w:val="24"/>
          <w14:ligatures w14:val="none"/>
        </w:rPr>
        <w:t>7</w:t>
      </w:r>
      <w:r w:rsidRPr="000816CE">
        <w:rPr>
          <w:rFonts w:ascii="Times New Roman" w:eastAsia="Times New Roman" w:hAnsi="Times New Roman" w:cs="Times New Roman"/>
          <w:kern w:val="0"/>
          <w:sz w:val="24"/>
          <w:szCs w:val="24"/>
          <w14:ligatures w14:val="none"/>
        </w:rPr>
        <w:t>0. apakšstaciju grupas vadītāju. Pārējās demontētās iekārtas uzņēmējam jālikvidē par saviem līdzekļiem.</w:t>
      </w:r>
    </w:p>
    <w:p w:rsidR="00A8204A" w:rsidRPr="00511400" w:rsidP="0066107D" w14:paraId="1F912F4E" w14:textId="77777777">
      <w:pPr>
        <w:widowControl w:val="0"/>
        <w:numPr>
          <w:ilvl w:val="0"/>
          <w:numId w:val="8"/>
        </w:numPr>
        <w:autoSpaceDE w:val="0"/>
        <w:autoSpaceDN w:val="0"/>
        <w:adjustRightInd w:val="0"/>
        <w:spacing w:after="120" w:line="240" w:lineRule="auto"/>
        <w:ind w:left="357" w:hanging="357"/>
        <w:jc w:val="both"/>
        <w:rPr>
          <w:rFonts w:ascii="Times New Roman" w:eastAsia="Times New Roman" w:hAnsi="Times New Roman" w:cs="Times New Roman"/>
          <w:b/>
          <w:bCs/>
          <w:kern w:val="0"/>
          <w:sz w:val="24"/>
          <w:szCs w:val="24"/>
          <w:lang w:val="en-US"/>
          <w14:ligatures w14:val="none"/>
        </w:rPr>
      </w:pPr>
      <w:r w:rsidRPr="00511400">
        <w:rPr>
          <w:rFonts w:ascii="Times New Roman" w:eastAsia="Times New Roman" w:hAnsi="Times New Roman" w:cs="Times New Roman"/>
          <w:b/>
          <w:bCs/>
          <w:kern w:val="0"/>
          <w:sz w:val="24"/>
          <w:szCs w:val="24"/>
          <w:lang w:val="en-US"/>
          <w14:ligatures w14:val="none"/>
        </w:rPr>
        <w:t>Pārbaudes</w:t>
      </w:r>
      <w:r w:rsidRPr="00511400">
        <w:rPr>
          <w:rFonts w:ascii="Times New Roman" w:eastAsia="Times New Roman" w:hAnsi="Times New Roman" w:cs="Times New Roman"/>
          <w:b/>
          <w:bCs/>
          <w:kern w:val="0"/>
          <w:sz w:val="24"/>
          <w:szCs w:val="24"/>
          <w:lang w:val="en-US"/>
          <w14:ligatures w14:val="none"/>
        </w:rPr>
        <w:t xml:space="preserve"> un </w:t>
      </w:r>
      <w:r w:rsidRPr="00511400">
        <w:rPr>
          <w:rFonts w:ascii="Times New Roman" w:eastAsia="Times New Roman" w:hAnsi="Times New Roman" w:cs="Times New Roman"/>
          <w:b/>
          <w:bCs/>
          <w:kern w:val="0"/>
          <w:sz w:val="24"/>
          <w:szCs w:val="24"/>
          <w:lang w:val="en-US"/>
          <w14:ligatures w14:val="none"/>
        </w:rPr>
        <w:t>ieregulēšana</w:t>
      </w:r>
      <w:r w:rsidRPr="00511400">
        <w:rPr>
          <w:rFonts w:ascii="Times New Roman" w:eastAsia="Times New Roman" w:hAnsi="Times New Roman" w:cs="Times New Roman"/>
          <w:b/>
          <w:bCs/>
          <w:kern w:val="0"/>
          <w:sz w:val="24"/>
          <w:szCs w:val="24"/>
          <w:lang w:val="en-US"/>
          <w14:ligatures w14:val="none"/>
        </w:rPr>
        <w:t>:</w:t>
      </w:r>
    </w:p>
    <w:p w:rsidR="00A8204A" w:rsidRPr="00511400" w:rsidP="00A8204A" w14:paraId="1FD08CD8" w14:textId="77777777">
      <w:pPr>
        <w:spacing w:after="0" w:line="240" w:lineRule="auto"/>
        <w:jc w:val="both"/>
        <w:rPr>
          <w:rFonts w:ascii="Times New Roman" w:eastAsia="Times New Roman" w:hAnsi="Times New Roman" w:cs="Times New Roman"/>
          <w:kern w:val="0"/>
          <w:sz w:val="24"/>
          <w:szCs w:val="24"/>
          <w14:ligatures w14:val="none"/>
        </w:rPr>
      </w:pPr>
      <w:r w:rsidRPr="00511400">
        <w:rPr>
          <w:rFonts w:ascii="Times New Roman" w:eastAsia="Times New Roman" w:hAnsi="Times New Roman" w:cs="Times New Roman"/>
          <w:kern w:val="0"/>
          <w:sz w:val="24"/>
          <w:szCs w:val="24"/>
          <w14:ligatures w14:val="none"/>
        </w:rPr>
        <w:t>Uzņēmēja pienākumi ir:</w:t>
      </w:r>
    </w:p>
    <w:p w:rsidR="00A8204A" w:rsidRPr="000816CE" w:rsidP="00A8204A" w14:paraId="1EB7F537" w14:textId="77777777">
      <w:pPr>
        <w:numPr>
          <w:ilvl w:val="1"/>
          <w:numId w:val="8"/>
        </w:numPr>
        <w:spacing w:after="0" w:line="240" w:lineRule="auto"/>
        <w:ind w:left="567" w:right="-51" w:hanging="567"/>
        <w:jc w:val="both"/>
        <w:rPr>
          <w:rFonts w:ascii="Times New Roman" w:eastAsia="Calibri" w:hAnsi="Times New Roman" w:cs="Times New Roman"/>
          <w:kern w:val="0"/>
          <w:sz w:val="24"/>
          <w:szCs w:val="24"/>
          <w14:ligatures w14:val="none"/>
        </w:rPr>
      </w:pPr>
      <w:r w:rsidRPr="000816CE">
        <w:rPr>
          <w:rFonts w:ascii="Times New Roman" w:eastAsia="Calibri" w:hAnsi="Times New Roman" w:cs="Times New Roman"/>
          <w:kern w:val="0"/>
          <w:sz w:val="24"/>
          <w:szCs w:val="24"/>
          <w14:ligatures w14:val="none"/>
        </w:rPr>
        <w:t>Nodrošināt primāro un sekundāro iekārtu montāžu saskaņā ar iekārtu montāžas un ieregulēšanas instrukcijām, rezultātus protokolēt un iesniegt Pasūtītājam.</w:t>
      </w:r>
    </w:p>
    <w:p w:rsidR="00A8204A" w:rsidRPr="000816CE" w:rsidP="00A8204A" w14:paraId="1247020B" w14:textId="77777777">
      <w:pPr>
        <w:numPr>
          <w:ilvl w:val="1"/>
          <w:numId w:val="8"/>
        </w:numPr>
        <w:spacing w:after="0" w:line="240" w:lineRule="auto"/>
        <w:ind w:left="567" w:hanging="567"/>
        <w:jc w:val="both"/>
        <w:rPr>
          <w:rFonts w:ascii="Times New Roman" w:eastAsia="Times New Roman" w:hAnsi="Times New Roman" w:cs="Times New Roman"/>
          <w:kern w:val="0"/>
          <w:sz w:val="24"/>
          <w:szCs w:val="24"/>
          <w14:ligatures w14:val="none"/>
        </w:rPr>
      </w:pPr>
      <w:r w:rsidRPr="000816CE">
        <w:rPr>
          <w:rFonts w:ascii="Times New Roman" w:eastAsia="Times New Roman" w:hAnsi="Times New Roman" w:cs="Times New Roman"/>
          <w:kern w:val="0"/>
          <w:sz w:val="24"/>
          <w:szCs w:val="24"/>
          <w14:ligatures w14:val="none"/>
        </w:rPr>
        <w:t xml:space="preserve">Par izpildītajiem darbiem un veiktajām pārbaudēm, saskaņā normatīvajiem aktiem un AST prasībām, ir jāiesniedz šāda </w:t>
      </w:r>
      <w:r w:rsidRPr="000816CE">
        <w:rPr>
          <w:rFonts w:ascii="Times New Roman" w:eastAsia="Times New Roman" w:hAnsi="Times New Roman" w:cs="Times New Roman"/>
          <w:kern w:val="0"/>
          <w:sz w:val="24"/>
          <w:szCs w:val="24"/>
          <w14:ligatures w14:val="none"/>
        </w:rPr>
        <w:t>izpilddokumentācija</w:t>
      </w:r>
      <w:r w:rsidRPr="000816CE">
        <w:rPr>
          <w:rFonts w:ascii="Times New Roman" w:eastAsia="Times New Roman" w:hAnsi="Times New Roman" w:cs="Times New Roman"/>
          <w:kern w:val="0"/>
          <w:sz w:val="24"/>
          <w:szCs w:val="24"/>
          <w14:ligatures w14:val="none"/>
        </w:rPr>
        <w:t>:</w:t>
      </w:r>
    </w:p>
    <w:p w:rsidR="00A8204A" w:rsidRPr="000816CE" w:rsidP="00A8204A" w14:paraId="49262947" w14:textId="77777777">
      <w:pPr>
        <w:numPr>
          <w:ilvl w:val="2"/>
          <w:numId w:val="8"/>
        </w:numPr>
        <w:spacing w:after="0" w:line="240" w:lineRule="auto"/>
        <w:ind w:left="993" w:right="-51" w:hanging="709"/>
        <w:jc w:val="both"/>
        <w:rPr>
          <w:rFonts w:ascii="Times New Roman" w:eastAsia="Calibri" w:hAnsi="Times New Roman" w:cs="Times New Roman"/>
          <w:kern w:val="0"/>
          <w:sz w:val="24"/>
          <w:szCs w:val="24"/>
          <w14:ligatures w14:val="none"/>
        </w:rPr>
      </w:pPr>
      <w:r w:rsidRPr="000816CE">
        <w:rPr>
          <w:rFonts w:ascii="Times New Roman" w:eastAsia="Calibri" w:hAnsi="Times New Roman" w:cs="Times New Roman"/>
          <w:kern w:val="0"/>
          <w:sz w:val="24"/>
          <w:szCs w:val="24"/>
          <w14:ligatures w14:val="none"/>
        </w:rPr>
        <w:t xml:space="preserve">nozīmīgo konstrukciju pieņemšanas akti par metāla konstrukciju montāžu ar pielikumiem. Pielikumā jābūt izmantoto materiālu ekspluatācijas īpašību deklarācijām, kā arī </w:t>
      </w:r>
      <w:r w:rsidRPr="000816CE">
        <w:rPr>
          <w:rFonts w:ascii="Times New Roman" w:eastAsia="Calibri" w:hAnsi="Times New Roman" w:cs="Times New Roman"/>
          <w:kern w:val="0"/>
          <w:sz w:val="24"/>
          <w:szCs w:val="24"/>
          <w14:ligatures w14:val="none"/>
        </w:rPr>
        <w:t>dinanometriskās</w:t>
      </w:r>
      <w:r w:rsidRPr="000816CE">
        <w:rPr>
          <w:rFonts w:ascii="Times New Roman" w:eastAsia="Calibri" w:hAnsi="Times New Roman" w:cs="Times New Roman"/>
          <w:kern w:val="0"/>
          <w:sz w:val="24"/>
          <w:szCs w:val="24"/>
          <w14:ligatures w14:val="none"/>
        </w:rPr>
        <w:t xml:space="preserve"> atslēgas, ar kuru veikta bultskrūvju pievilkšana, kalibrēšanas sertifikātam.</w:t>
      </w:r>
    </w:p>
    <w:p w:rsidR="00A8204A" w:rsidRPr="000816CE" w:rsidP="00A8204A" w14:paraId="580A54FE" w14:textId="77777777">
      <w:pPr>
        <w:numPr>
          <w:ilvl w:val="2"/>
          <w:numId w:val="8"/>
        </w:numPr>
        <w:spacing w:after="0" w:line="240" w:lineRule="auto"/>
        <w:ind w:left="993" w:right="-51" w:hanging="709"/>
        <w:jc w:val="both"/>
        <w:rPr>
          <w:rFonts w:ascii="Times New Roman" w:eastAsia="Calibri" w:hAnsi="Times New Roman" w:cs="Times New Roman"/>
          <w:kern w:val="0"/>
          <w:sz w:val="24"/>
          <w:szCs w:val="24"/>
          <w14:ligatures w14:val="none"/>
        </w:rPr>
      </w:pPr>
      <w:r w:rsidRPr="000816CE">
        <w:rPr>
          <w:rFonts w:ascii="Times New Roman" w:eastAsia="Calibri" w:hAnsi="Times New Roman" w:cs="Times New Roman"/>
          <w:kern w:val="0"/>
          <w:sz w:val="24"/>
          <w:szCs w:val="24"/>
          <w14:ligatures w14:val="none"/>
        </w:rPr>
        <w:t>ekspluatācijas īpašību deklarācijas visiem pielietotajiem būvizstrādājumiem;</w:t>
      </w:r>
    </w:p>
    <w:p w:rsidR="00A8204A" w:rsidRPr="000816CE" w:rsidP="00A8204A" w14:paraId="1F6B8A10" w14:textId="77777777">
      <w:pPr>
        <w:numPr>
          <w:ilvl w:val="2"/>
          <w:numId w:val="8"/>
        </w:numPr>
        <w:spacing w:after="0" w:line="240" w:lineRule="auto"/>
        <w:ind w:left="993" w:hanging="709"/>
        <w:jc w:val="both"/>
        <w:rPr>
          <w:rFonts w:ascii="Times New Roman" w:eastAsia="Times New Roman" w:hAnsi="Times New Roman" w:cs="Times New Roman"/>
          <w:kern w:val="0"/>
          <w:sz w:val="24"/>
          <w:szCs w:val="24"/>
          <w14:ligatures w14:val="none"/>
        </w:rPr>
      </w:pPr>
      <w:r w:rsidRPr="000816CE">
        <w:rPr>
          <w:rFonts w:ascii="Times New Roman" w:eastAsia="Times New Roman" w:hAnsi="Times New Roman" w:cs="Times New Roman"/>
          <w:kern w:val="0"/>
          <w:sz w:val="24"/>
          <w:szCs w:val="24"/>
          <w14:ligatures w14:val="none"/>
        </w:rPr>
        <w:t xml:space="preserve">segto darbu akti par dzelzsbetona pamatu montāžu, zemējuma kontūra izbūvi, kabeļu un/vai to </w:t>
      </w:r>
      <w:r w:rsidRPr="000816CE">
        <w:rPr>
          <w:rFonts w:ascii="Times New Roman" w:eastAsia="Times New Roman" w:hAnsi="Times New Roman" w:cs="Times New Roman"/>
          <w:kern w:val="0"/>
          <w:sz w:val="24"/>
          <w:szCs w:val="24"/>
          <w14:ligatures w14:val="none"/>
        </w:rPr>
        <w:t>aizsargcauruļu</w:t>
      </w:r>
      <w:r w:rsidRPr="000816CE">
        <w:rPr>
          <w:rFonts w:ascii="Times New Roman" w:eastAsia="Times New Roman" w:hAnsi="Times New Roman" w:cs="Times New Roman"/>
          <w:kern w:val="0"/>
          <w:sz w:val="24"/>
          <w:szCs w:val="24"/>
          <w14:ligatures w14:val="none"/>
        </w:rPr>
        <w:t xml:space="preserve"> guldīšanu ar pielikumiem. Pielikumā jābūt izmantoto materiālu ekspluatācijas īpašību deklarācijām;</w:t>
      </w:r>
    </w:p>
    <w:p w:rsidR="00A8204A" w:rsidRPr="000816CE" w:rsidP="00A8204A" w14:paraId="7B9C4FF7" w14:textId="77777777">
      <w:pPr>
        <w:numPr>
          <w:ilvl w:val="2"/>
          <w:numId w:val="8"/>
        </w:numPr>
        <w:spacing w:after="0" w:line="240" w:lineRule="auto"/>
        <w:ind w:left="993" w:hanging="709"/>
        <w:jc w:val="both"/>
        <w:rPr>
          <w:rFonts w:ascii="Times New Roman" w:eastAsia="Times New Roman" w:hAnsi="Times New Roman" w:cs="Times New Roman"/>
          <w:kern w:val="0"/>
          <w:sz w:val="24"/>
          <w:szCs w:val="24"/>
          <w14:ligatures w14:val="none"/>
        </w:rPr>
      </w:pPr>
      <w:r w:rsidRPr="000816CE">
        <w:rPr>
          <w:rFonts w:ascii="Times New Roman" w:eastAsia="Times New Roman" w:hAnsi="Times New Roman" w:cs="Times New Roman"/>
          <w:kern w:val="0"/>
          <w:sz w:val="24"/>
          <w:szCs w:val="24"/>
          <w14:ligatures w14:val="none"/>
        </w:rPr>
        <w:t>montāžas akti ar pielikumiem par visu iekārtu, spaiļu kastu, kabeļu uzmavu u.tml. montāžu. Pielikumā jābūt uzstādīto iekārtu ekspluatācijas īpašību deklarācijām vai tehnisko datu lapām, kā arī RAA spaiļu kastu elektriskajām shēmām.</w:t>
      </w:r>
    </w:p>
    <w:p w:rsidR="00A8204A" w:rsidRPr="000816CE" w:rsidP="00A8204A" w14:paraId="36B4B3DD" w14:textId="77777777">
      <w:pPr>
        <w:numPr>
          <w:ilvl w:val="2"/>
          <w:numId w:val="8"/>
        </w:numPr>
        <w:spacing w:after="0" w:line="240" w:lineRule="auto"/>
        <w:ind w:left="993" w:hanging="709"/>
        <w:jc w:val="both"/>
        <w:rPr>
          <w:rFonts w:ascii="Times New Roman" w:eastAsia="Times New Roman" w:hAnsi="Times New Roman" w:cs="Times New Roman"/>
          <w:kern w:val="0"/>
          <w:sz w:val="24"/>
          <w:szCs w:val="24"/>
          <w14:ligatures w14:val="none"/>
        </w:rPr>
      </w:pPr>
      <w:r w:rsidRPr="000816CE">
        <w:rPr>
          <w:rFonts w:ascii="Times New Roman" w:eastAsia="Times New Roman" w:hAnsi="Times New Roman" w:cs="Times New Roman"/>
          <w:kern w:val="0"/>
          <w:sz w:val="24"/>
          <w:szCs w:val="24"/>
          <w14:ligatures w14:val="none"/>
        </w:rPr>
        <w:t xml:space="preserve">Uzņēmējam jāveic šādi mērījumi un jāiesniedz veikto mērījumu protokoli. Protokolu pielikumos jāpievieno izmantoto </w:t>
      </w:r>
      <w:r w:rsidRPr="000816CE">
        <w:rPr>
          <w:rFonts w:ascii="Times New Roman" w:eastAsia="Times New Roman" w:hAnsi="Times New Roman" w:cs="Times New Roman"/>
          <w:kern w:val="0"/>
          <w:sz w:val="24"/>
          <w:szCs w:val="24"/>
          <w14:ligatures w14:val="none"/>
        </w:rPr>
        <w:t>mērlīdzekļu</w:t>
      </w:r>
      <w:r w:rsidRPr="000816CE">
        <w:rPr>
          <w:rFonts w:ascii="Times New Roman" w:eastAsia="Times New Roman" w:hAnsi="Times New Roman" w:cs="Times New Roman"/>
          <w:kern w:val="0"/>
          <w:sz w:val="24"/>
          <w:szCs w:val="24"/>
          <w14:ligatures w14:val="none"/>
        </w:rPr>
        <w:t xml:space="preserve"> kalibrēšanas sertifikāts:</w:t>
      </w:r>
    </w:p>
    <w:p w:rsidR="00A8204A" w:rsidRPr="000816CE" w:rsidP="00A8204A" w14:paraId="4D64E5F3" w14:textId="77777777">
      <w:pPr>
        <w:numPr>
          <w:ilvl w:val="3"/>
          <w:numId w:val="8"/>
        </w:numPr>
        <w:spacing w:after="0" w:line="240" w:lineRule="auto"/>
        <w:ind w:left="1560" w:hanging="993"/>
        <w:jc w:val="both"/>
        <w:rPr>
          <w:rFonts w:ascii="Times New Roman" w:eastAsia="Times New Roman" w:hAnsi="Times New Roman" w:cs="Times New Roman"/>
          <w:kern w:val="0"/>
          <w:sz w:val="24"/>
          <w:szCs w:val="24"/>
          <w14:ligatures w14:val="none"/>
        </w:rPr>
      </w:pPr>
      <w:r w:rsidRPr="000816CE">
        <w:rPr>
          <w:rFonts w:ascii="Times New Roman" w:eastAsia="Times New Roman" w:hAnsi="Times New Roman" w:cs="Times New Roman"/>
          <w:kern w:val="0"/>
          <w:sz w:val="24"/>
          <w:szCs w:val="24"/>
          <w14:ligatures w14:val="none"/>
        </w:rPr>
        <w:t xml:space="preserve">elektroietaišu skrūvēto elektrisko savienojumu </w:t>
      </w:r>
      <w:r w:rsidRPr="000816CE">
        <w:rPr>
          <w:rFonts w:ascii="Times New Roman" w:eastAsia="Times New Roman" w:hAnsi="Times New Roman" w:cs="Times New Roman"/>
          <w:kern w:val="0"/>
          <w:sz w:val="24"/>
          <w:szCs w:val="24"/>
          <w14:ligatures w14:val="none"/>
        </w:rPr>
        <w:t>kontaktvietu</w:t>
      </w:r>
      <w:r w:rsidRPr="000816CE">
        <w:rPr>
          <w:rFonts w:ascii="Times New Roman" w:eastAsia="Times New Roman" w:hAnsi="Times New Roman" w:cs="Times New Roman"/>
          <w:kern w:val="0"/>
          <w:sz w:val="24"/>
          <w:szCs w:val="24"/>
          <w14:ligatures w14:val="none"/>
        </w:rPr>
        <w:t xml:space="preserve"> pārejas pretestību mērījumi;</w:t>
      </w:r>
    </w:p>
    <w:p w:rsidR="00A8204A" w:rsidRPr="000816CE" w:rsidP="00A8204A" w14:paraId="32D66BC0" w14:textId="77777777">
      <w:pPr>
        <w:numPr>
          <w:ilvl w:val="3"/>
          <w:numId w:val="8"/>
        </w:numPr>
        <w:spacing w:after="0" w:line="240" w:lineRule="auto"/>
        <w:ind w:left="1560" w:hanging="993"/>
        <w:jc w:val="both"/>
        <w:rPr>
          <w:rFonts w:ascii="Times New Roman" w:eastAsia="Times New Roman" w:hAnsi="Times New Roman" w:cs="Times New Roman"/>
          <w:kern w:val="0"/>
          <w:sz w:val="24"/>
          <w:szCs w:val="24"/>
          <w14:ligatures w14:val="none"/>
        </w:rPr>
      </w:pPr>
      <w:r w:rsidRPr="000816CE">
        <w:rPr>
          <w:rFonts w:ascii="Times New Roman" w:eastAsia="Times New Roman" w:hAnsi="Times New Roman" w:cs="Times New Roman"/>
          <w:kern w:val="0"/>
          <w:sz w:val="24"/>
          <w:szCs w:val="24"/>
          <w14:ligatures w14:val="none"/>
        </w:rPr>
        <w:t xml:space="preserve">iekārtas, konstrukciju spaiļu kastu u.tml. </w:t>
      </w:r>
      <w:r w:rsidRPr="000816CE">
        <w:rPr>
          <w:rFonts w:ascii="Times New Roman" w:eastAsia="Times New Roman" w:hAnsi="Times New Roman" w:cs="Times New Roman"/>
          <w:kern w:val="0"/>
          <w:sz w:val="24"/>
          <w:szCs w:val="24"/>
          <w14:ligatures w14:val="none"/>
        </w:rPr>
        <w:t>sazemējuma</w:t>
      </w:r>
      <w:r w:rsidRPr="000816CE">
        <w:rPr>
          <w:rFonts w:ascii="Times New Roman" w:eastAsia="Times New Roman" w:hAnsi="Times New Roman" w:cs="Times New Roman"/>
          <w:kern w:val="0"/>
          <w:sz w:val="24"/>
          <w:szCs w:val="24"/>
          <w14:ligatures w14:val="none"/>
        </w:rPr>
        <w:t xml:space="preserve"> (ķēdes nepārtrauktības) mērījumi;</w:t>
      </w:r>
    </w:p>
    <w:p w:rsidR="00A8204A" w:rsidRPr="000816CE" w:rsidP="00A8204A" w14:paraId="66F081BC" w14:textId="77777777">
      <w:pPr>
        <w:numPr>
          <w:ilvl w:val="3"/>
          <w:numId w:val="8"/>
        </w:numPr>
        <w:spacing w:after="0" w:line="240" w:lineRule="auto"/>
        <w:ind w:left="1560" w:hanging="993"/>
        <w:jc w:val="both"/>
        <w:rPr>
          <w:rFonts w:ascii="Times New Roman" w:eastAsia="Times New Roman" w:hAnsi="Times New Roman" w:cs="Times New Roman"/>
          <w:kern w:val="0"/>
          <w:sz w:val="24"/>
          <w:szCs w:val="24"/>
          <w14:ligatures w14:val="none"/>
        </w:rPr>
      </w:pPr>
      <w:r w:rsidRPr="000816CE">
        <w:rPr>
          <w:rFonts w:ascii="Times New Roman" w:eastAsia="Times New Roman" w:hAnsi="Times New Roman" w:cs="Times New Roman"/>
          <w:kern w:val="0"/>
          <w:sz w:val="24"/>
          <w:szCs w:val="24"/>
          <w14:ligatures w14:val="none"/>
        </w:rPr>
        <w:t>0.4kV spēka un sekundāro kabeļu izolācijas pretestības mērījumi;</w:t>
      </w:r>
    </w:p>
    <w:p w:rsidR="00A8204A" w:rsidRPr="000816CE" w:rsidP="00A8204A" w14:paraId="33ADF319" w14:textId="77777777">
      <w:pPr>
        <w:numPr>
          <w:ilvl w:val="3"/>
          <w:numId w:val="8"/>
        </w:numPr>
        <w:spacing w:after="0" w:line="240" w:lineRule="auto"/>
        <w:ind w:left="1560" w:hanging="993"/>
        <w:jc w:val="both"/>
        <w:rPr>
          <w:rFonts w:ascii="Times New Roman" w:eastAsia="Times New Roman" w:hAnsi="Times New Roman" w:cs="Times New Roman"/>
          <w:kern w:val="0"/>
          <w:sz w:val="24"/>
          <w:szCs w:val="24"/>
          <w14:ligatures w14:val="none"/>
        </w:rPr>
      </w:pPr>
      <w:r w:rsidRPr="000816CE">
        <w:rPr>
          <w:rFonts w:ascii="Times New Roman" w:eastAsia="Times New Roman" w:hAnsi="Times New Roman" w:cs="Times New Roman"/>
          <w:kern w:val="0"/>
          <w:sz w:val="24"/>
          <w:szCs w:val="24"/>
          <w14:ligatures w14:val="none"/>
        </w:rPr>
        <w:t>10kV kabeļu mērījums saskaņā ar LEK 049 prasībām;</w:t>
      </w:r>
    </w:p>
    <w:p w:rsidR="00A8204A" w:rsidRPr="000816CE" w:rsidP="00A8204A" w14:paraId="3353CBD7" w14:textId="77777777">
      <w:pPr>
        <w:numPr>
          <w:ilvl w:val="3"/>
          <w:numId w:val="8"/>
        </w:numPr>
        <w:spacing w:after="0" w:line="240" w:lineRule="auto"/>
        <w:ind w:left="1560" w:hanging="993"/>
        <w:jc w:val="both"/>
        <w:rPr>
          <w:rFonts w:ascii="Times New Roman" w:eastAsia="Times New Roman" w:hAnsi="Times New Roman" w:cs="Times New Roman"/>
          <w:kern w:val="0"/>
          <w:sz w:val="24"/>
          <w:szCs w:val="24"/>
          <w14:ligatures w14:val="none"/>
        </w:rPr>
      </w:pPr>
      <w:r w:rsidRPr="000816CE">
        <w:rPr>
          <w:rFonts w:ascii="Times New Roman" w:eastAsia="Times New Roman" w:hAnsi="Times New Roman" w:cs="Times New Roman"/>
          <w:kern w:val="0"/>
          <w:sz w:val="24"/>
          <w:szCs w:val="24"/>
          <w14:ligatures w14:val="none"/>
        </w:rPr>
        <w:t>Vidsprieguma</w:t>
      </w:r>
      <w:r w:rsidRPr="000816CE">
        <w:rPr>
          <w:rFonts w:ascii="Times New Roman" w:eastAsia="Times New Roman" w:hAnsi="Times New Roman" w:cs="Times New Roman"/>
          <w:kern w:val="0"/>
          <w:sz w:val="24"/>
          <w:szCs w:val="24"/>
          <w14:ligatures w14:val="none"/>
        </w:rPr>
        <w:t xml:space="preserve"> kopņu tilta izolācijas mērījums.</w:t>
      </w:r>
    </w:p>
    <w:p w:rsidR="00A8204A" w:rsidRPr="000816CE" w:rsidP="004323B6" w14:paraId="30BFD511" w14:textId="77777777">
      <w:pPr>
        <w:numPr>
          <w:ilvl w:val="1"/>
          <w:numId w:val="8"/>
        </w:numPr>
        <w:spacing w:after="0" w:line="240" w:lineRule="auto"/>
        <w:ind w:left="567" w:right="-51" w:hanging="567"/>
        <w:jc w:val="both"/>
        <w:rPr>
          <w:rFonts w:ascii="Times New Roman" w:eastAsia="Calibri" w:hAnsi="Times New Roman" w:cs="Times New Roman"/>
          <w:kern w:val="0"/>
          <w:sz w:val="24"/>
          <w:szCs w:val="24"/>
          <w14:ligatures w14:val="none"/>
        </w:rPr>
      </w:pPr>
      <w:r w:rsidRPr="000816CE">
        <w:rPr>
          <w:rFonts w:ascii="Times New Roman" w:eastAsia="Calibri" w:hAnsi="Times New Roman" w:cs="Times New Roman"/>
          <w:kern w:val="0"/>
          <w:sz w:val="24"/>
          <w:szCs w:val="24"/>
          <w14:ligatures w14:val="none"/>
        </w:rPr>
        <w:t xml:space="preserve">Samontēto sekundāro </w:t>
      </w:r>
      <w:r w:rsidRPr="000816CE">
        <w:rPr>
          <w:rFonts w:ascii="Times New Roman" w:eastAsia="Calibri" w:hAnsi="Times New Roman" w:cs="Times New Roman"/>
          <w:kern w:val="0"/>
          <w:sz w:val="24"/>
          <w:szCs w:val="24"/>
          <w14:ligatures w14:val="none"/>
        </w:rPr>
        <w:t>kontrolkabeļu</w:t>
      </w:r>
      <w:r w:rsidRPr="000816CE">
        <w:rPr>
          <w:rFonts w:ascii="Times New Roman" w:eastAsia="Calibri" w:hAnsi="Times New Roman" w:cs="Times New Roman"/>
          <w:kern w:val="0"/>
          <w:sz w:val="24"/>
          <w:szCs w:val="24"/>
          <w14:ligatures w14:val="none"/>
        </w:rPr>
        <w:t xml:space="preserve"> izolācijas mērījumus veikt sekojošā apjomā:</w:t>
      </w:r>
    </w:p>
    <w:p w:rsidR="00A8204A" w:rsidRPr="000816CE" w:rsidP="004323B6" w14:paraId="4A5DBE79" w14:textId="77777777">
      <w:pPr>
        <w:numPr>
          <w:ilvl w:val="2"/>
          <w:numId w:val="8"/>
        </w:numPr>
        <w:spacing w:after="0" w:line="240" w:lineRule="auto"/>
        <w:ind w:left="993" w:right="-51" w:hanging="709"/>
        <w:jc w:val="both"/>
        <w:rPr>
          <w:rFonts w:ascii="Times New Roman" w:eastAsia="Calibri" w:hAnsi="Times New Roman" w:cs="Times New Roman"/>
          <w:kern w:val="0"/>
          <w:sz w:val="24"/>
          <w:szCs w:val="24"/>
          <w14:ligatures w14:val="none"/>
        </w:rPr>
      </w:pPr>
      <w:r w:rsidRPr="000816CE">
        <w:rPr>
          <w:rFonts w:ascii="Times New Roman" w:eastAsia="Calibri" w:hAnsi="Times New Roman" w:cs="Times New Roman"/>
          <w:kern w:val="0"/>
          <w:sz w:val="24"/>
          <w:szCs w:val="24"/>
          <w14:ligatures w14:val="none"/>
        </w:rPr>
        <w:t>Ārējās atslēgšanas un ieslēgšanas ķēdes dzīslas pret "+" dzīslu un uz "zemi";</w:t>
      </w:r>
    </w:p>
    <w:p w:rsidR="00A8204A" w:rsidRPr="000816CE" w:rsidP="004323B6" w14:paraId="096104DF" w14:textId="77777777">
      <w:pPr>
        <w:numPr>
          <w:ilvl w:val="2"/>
          <w:numId w:val="8"/>
        </w:numPr>
        <w:spacing w:after="0" w:line="240" w:lineRule="auto"/>
        <w:ind w:left="993" w:right="-51" w:hanging="709"/>
        <w:jc w:val="both"/>
        <w:rPr>
          <w:rFonts w:ascii="Times New Roman" w:eastAsia="Calibri" w:hAnsi="Times New Roman" w:cs="Times New Roman"/>
          <w:kern w:val="0"/>
          <w:sz w:val="24"/>
          <w:szCs w:val="24"/>
          <w14:ligatures w14:val="none"/>
        </w:rPr>
      </w:pPr>
      <w:r w:rsidRPr="000816CE">
        <w:rPr>
          <w:rFonts w:ascii="Times New Roman" w:eastAsia="Calibri" w:hAnsi="Times New Roman" w:cs="Times New Roman"/>
          <w:kern w:val="0"/>
          <w:sz w:val="24"/>
          <w:szCs w:val="24"/>
          <w14:ligatures w14:val="none"/>
        </w:rPr>
        <w:t>Sprieguma, strāvas, atslēgšanas un ieslēgšanas ķēžu savstarpējs mērījums;</w:t>
      </w:r>
    </w:p>
    <w:p w:rsidR="00A8204A" w:rsidRPr="000816CE" w:rsidP="004323B6" w14:paraId="6A049B7A" w14:textId="77777777">
      <w:pPr>
        <w:numPr>
          <w:ilvl w:val="2"/>
          <w:numId w:val="8"/>
        </w:numPr>
        <w:spacing w:after="0" w:line="240" w:lineRule="auto"/>
        <w:ind w:left="993" w:right="-51" w:hanging="709"/>
        <w:jc w:val="both"/>
        <w:rPr>
          <w:rFonts w:ascii="Times New Roman" w:eastAsia="Calibri" w:hAnsi="Times New Roman" w:cs="Times New Roman"/>
          <w:kern w:val="0"/>
          <w:sz w:val="24"/>
          <w:szCs w:val="24"/>
          <w14:ligatures w14:val="none"/>
        </w:rPr>
      </w:pPr>
      <w:r w:rsidRPr="000816CE">
        <w:rPr>
          <w:rFonts w:ascii="Times New Roman" w:eastAsia="Calibri" w:hAnsi="Times New Roman" w:cs="Times New Roman"/>
          <w:kern w:val="0"/>
          <w:sz w:val="24"/>
          <w:szCs w:val="24"/>
          <w14:ligatures w14:val="none"/>
        </w:rPr>
        <w:t xml:space="preserve">Pārējiem </w:t>
      </w:r>
      <w:r w:rsidRPr="000816CE">
        <w:rPr>
          <w:rFonts w:ascii="Times New Roman" w:eastAsia="Calibri" w:hAnsi="Times New Roman" w:cs="Times New Roman"/>
          <w:kern w:val="0"/>
          <w:sz w:val="24"/>
          <w:szCs w:val="24"/>
          <w14:ligatures w14:val="none"/>
        </w:rPr>
        <w:t>kontrolkabeļiem</w:t>
      </w:r>
      <w:r w:rsidRPr="000816CE">
        <w:rPr>
          <w:rFonts w:ascii="Times New Roman" w:eastAsia="Calibri" w:hAnsi="Times New Roman" w:cs="Times New Roman"/>
          <w:kern w:val="0"/>
          <w:sz w:val="24"/>
          <w:szCs w:val="24"/>
          <w14:ligatures w14:val="none"/>
        </w:rPr>
        <w:t xml:space="preserve"> veikt ķēžu izolācijas kopīgu mērījumu pret "zemi".</w:t>
      </w:r>
    </w:p>
    <w:p w:rsidR="00A8204A" w:rsidRPr="000816CE" w:rsidP="004323B6" w14:paraId="4DCD8790" w14:textId="77777777">
      <w:pPr>
        <w:numPr>
          <w:ilvl w:val="1"/>
          <w:numId w:val="8"/>
        </w:numPr>
        <w:spacing w:after="0" w:line="240" w:lineRule="auto"/>
        <w:ind w:left="567" w:right="-51" w:hanging="567"/>
        <w:jc w:val="both"/>
        <w:rPr>
          <w:rFonts w:ascii="Times New Roman" w:eastAsia="Calibri" w:hAnsi="Times New Roman" w:cs="Times New Roman"/>
          <w:kern w:val="0"/>
          <w:sz w:val="24"/>
          <w:szCs w:val="24"/>
          <w14:ligatures w14:val="none"/>
        </w:rPr>
      </w:pPr>
      <w:r w:rsidRPr="000816CE">
        <w:rPr>
          <w:rFonts w:ascii="Times New Roman" w:eastAsia="Calibri" w:hAnsi="Times New Roman" w:cs="Times New Roman"/>
          <w:kern w:val="0"/>
          <w:sz w:val="24"/>
          <w:szCs w:val="24"/>
          <w14:ligatures w14:val="none"/>
        </w:rPr>
        <w:t>Veikt samontēto RAA ķēžu pārbaudes:</w:t>
      </w:r>
    </w:p>
    <w:p w:rsidR="00A8204A" w:rsidRPr="000816CE" w:rsidP="004323B6" w14:paraId="60D67CE5" w14:textId="77777777">
      <w:pPr>
        <w:numPr>
          <w:ilvl w:val="2"/>
          <w:numId w:val="8"/>
        </w:numPr>
        <w:spacing w:after="0" w:line="240" w:lineRule="auto"/>
        <w:ind w:left="993" w:right="-51" w:hanging="709"/>
        <w:jc w:val="both"/>
        <w:rPr>
          <w:rFonts w:ascii="Times New Roman" w:eastAsia="Calibri" w:hAnsi="Times New Roman" w:cs="Times New Roman"/>
          <w:kern w:val="0"/>
          <w:sz w:val="24"/>
          <w:szCs w:val="24"/>
          <w14:ligatures w14:val="none"/>
        </w:rPr>
      </w:pPr>
      <w:r w:rsidRPr="000816CE">
        <w:rPr>
          <w:rFonts w:ascii="Times New Roman" w:eastAsia="Calibri" w:hAnsi="Times New Roman" w:cs="Times New Roman"/>
          <w:kern w:val="0"/>
          <w:sz w:val="24"/>
          <w:szCs w:val="24"/>
          <w14:ligatures w14:val="none"/>
        </w:rPr>
        <w:t>kabeļu saišu pārbaude no primārās iekārtas</w:t>
      </w:r>
      <w:r w:rsidRPr="000816CE" w:rsidR="003429FD">
        <w:rPr>
          <w:rFonts w:ascii="Times New Roman" w:eastAsia="Calibri" w:hAnsi="Times New Roman" w:cs="Times New Roman"/>
          <w:kern w:val="0"/>
          <w:sz w:val="24"/>
          <w:szCs w:val="24"/>
          <w14:ligatures w14:val="none"/>
        </w:rPr>
        <w:t xml:space="preserve">, </w:t>
      </w:r>
      <w:r w:rsidRPr="000816CE" w:rsidR="003429FD">
        <w:rPr>
          <w:rFonts w:ascii="Times New Roman" w:eastAsia="Calibri" w:hAnsi="Times New Roman" w:cs="Times New Roman"/>
          <w:kern w:val="0"/>
          <w:sz w:val="24"/>
          <w:szCs w:val="24"/>
          <w14:ligatures w14:val="none"/>
        </w:rPr>
        <w:t>autotransformatora</w:t>
      </w:r>
      <w:r w:rsidRPr="000816CE">
        <w:rPr>
          <w:rFonts w:ascii="Times New Roman" w:eastAsia="Calibri" w:hAnsi="Times New Roman" w:cs="Times New Roman"/>
          <w:kern w:val="0"/>
          <w:sz w:val="24"/>
          <w:szCs w:val="24"/>
          <w14:ligatures w14:val="none"/>
        </w:rPr>
        <w:t xml:space="preserve"> skapjiem līdz aizsardzības relejiem;</w:t>
      </w:r>
    </w:p>
    <w:p w:rsidR="00A8204A" w:rsidRPr="000816CE" w:rsidP="004323B6" w14:paraId="1F825860" w14:textId="77777777">
      <w:pPr>
        <w:numPr>
          <w:ilvl w:val="2"/>
          <w:numId w:val="8"/>
        </w:numPr>
        <w:spacing w:after="0" w:line="240" w:lineRule="auto"/>
        <w:ind w:left="993" w:right="-51" w:hanging="709"/>
        <w:jc w:val="both"/>
        <w:rPr>
          <w:rFonts w:ascii="Times New Roman" w:eastAsia="Calibri" w:hAnsi="Times New Roman" w:cs="Times New Roman"/>
          <w:kern w:val="0"/>
          <w:sz w:val="24"/>
          <w:szCs w:val="24"/>
          <w14:ligatures w14:val="none"/>
        </w:rPr>
      </w:pPr>
      <w:r w:rsidRPr="000816CE">
        <w:rPr>
          <w:rFonts w:ascii="Times New Roman" w:eastAsia="Calibri" w:hAnsi="Times New Roman" w:cs="Times New Roman"/>
          <w:kern w:val="0"/>
          <w:sz w:val="24"/>
          <w:szCs w:val="24"/>
          <w14:ligatures w14:val="none"/>
        </w:rPr>
        <w:t>ķēžu veseluma un savienojumu pareizības pārbaude (ieskaitot spaiļu skapju montāžas pārbaudi);</w:t>
      </w:r>
    </w:p>
    <w:p w:rsidR="00A8204A" w:rsidRPr="000816CE" w:rsidP="004323B6" w14:paraId="66852607" w14:textId="77777777">
      <w:pPr>
        <w:numPr>
          <w:ilvl w:val="2"/>
          <w:numId w:val="8"/>
        </w:numPr>
        <w:spacing w:after="0" w:line="240" w:lineRule="auto"/>
        <w:ind w:left="993" w:right="-51" w:hanging="709"/>
        <w:jc w:val="both"/>
        <w:rPr>
          <w:rFonts w:ascii="Times New Roman" w:eastAsia="Calibri" w:hAnsi="Times New Roman" w:cs="Times New Roman"/>
          <w:kern w:val="0"/>
          <w:sz w:val="24"/>
          <w:szCs w:val="24"/>
          <w14:ligatures w14:val="none"/>
        </w:rPr>
      </w:pPr>
      <w:r w:rsidRPr="000816CE">
        <w:rPr>
          <w:rFonts w:ascii="Times New Roman" w:eastAsia="Calibri" w:hAnsi="Times New Roman" w:cs="Times New Roman"/>
          <w:kern w:val="0"/>
          <w:sz w:val="24"/>
          <w:szCs w:val="24"/>
          <w14:ligatures w14:val="none"/>
        </w:rPr>
        <w:t xml:space="preserve">strāvas ķēžu </w:t>
      </w:r>
      <w:r w:rsidRPr="000816CE">
        <w:rPr>
          <w:rFonts w:ascii="Times New Roman" w:eastAsia="Calibri" w:hAnsi="Times New Roman" w:cs="Times New Roman"/>
          <w:kern w:val="0"/>
          <w:sz w:val="24"/>
          <w:szCs w:val="24"/>
          <w14:ligatures w14:val="none"/>
        </w:rPr>
        <w:t>omiskās</w:t>
      </w:r>
      <w:r w:rsidRPr="000816CE">
        <w:rPr>
          <w:rFonts w:ascii="Times New Roman" w:eastAsia="Calibri" w:hAnsi="Times New Roman" w:cs="Times New Roman"/>
          <w:kern w:val="0"/>
          <w:sz w:val="24"/>
          <w:szCs w:val="24"/>
          <w14:ligatures w14:val="none"/>
        </w:rPr>
        <w:t xml:space="preserve"> pretestības un izolācijas pārbaude;</w:t>
      </w:r>
    </w:p>
    <w:p w:rsidR="00A8204A" w:rsidRPr="000816CE" w:rsidP="004323B6" w14:paraId="1D10BB81" w14:textId="77777777">
      <w:pPr>
        <w:numPr>
          <w:ilvl w:val="2"/>
          <w:numId w:val="8"/>
        </w:numPr>
        <w:spacing w:after="0" w:line="240" w:lineRule="auto"/>
        <w:ind w:left="993" w:right="-51" w:hanging="709"/>
        <w:jc w:val="both"/>
        <w:rPr>
          <w:rFonts w:ascii="Times New Roman" w:eastAsia="Calibri" w:hAnsi="Times New Roman" w:cs="Times New Roman"/>
          <w:kern w:val="0"/>
          <w:sz w:val="24"/>
          <w:szCs w:val="24"/>
          <w14:ligatures w14:val="none"/>
        </w:rPr>
      </w:pPr>
      <w:r w:rsidRPr="000816CE">
        <w:rPr>
          <w:rFonts w:ascii="Times New Roman" w:eastAsia="Calibri" w:hAnsi="Times New Roman" w:cs="Times New Roman"/>
          <w:kern w:val="0"/>
          <w:sz w:val="24"/>
          <w:szCs w:val="24"/>
          <w14:ligatures w14:val="none"/>
        </w:rPr>
        <w:t>strāvas un sprieguma ķēžu zemējuma pārbaude;</w:t>
      </w:r>
    </w:p>
    <w:p w:rsidR="00A8204A" w:rsidRPr="000816CE" w:rsidP="004323B6" w14:paraId="25F5F8FD" w14:textId="77777777">
      <w:pPr>
        <w:numPr>
          <w:ilvl w:val="2"/>
          <w:numId w:val="8"/>
        </w:numPr>
        <w:spacing w:after="0" w:line="240" w:lineRule="auto"/>
        <w:ind w:left="993" w:right="-51" w:hanging="709"/>
        <w:jc w:val="both"/>
        <w:rPr>
          <w:rFonts w:ascii="Times New Roman" w:eastAsia="Calibri" w:hAnsi="Times New Roman" w:cs="Times New Roman"/>
          <w:kern w:val="0"/>
          <w:sz w:val="24"/>
          <w:szCs w:val="24"/>
          <w14:ligatures w14:val="none"/>
        </w:rPr>
      </w:pPr>
      <w:r w:rsidRPr="000816CE">
        <w:rPr>
          <w:rFonts w:ascii="Times New Roman" w:eastAsia="Calibri" w:hAnsi="Times New Roman" w:cs="Times New Roman"/>
          <w:kern w:val="0"/>
          <w:sz w:val="24"/>
          <w:szCs w:val="24"/>
          <w14:ligatures w14:val="none"/>
        </w:rPr>
        <w:t>signālķēžu</w:t>
      </w:r>
      <w:r w:rsidRPr="000816CE">
        <w:rPr>
          <w:rFonts w:ascii="Times New Roman" w:eastAsia="Calibri" w:hAnsi="Times New Roman" w:cs="Times New Roman"/>
          <w:kern w:val="0"/>
          <w:sz w:val="24"/>
          <w:szCs w:val="24"/>
          <w14:ligatures w14:val="none"/>
        </w:rPr>
        <w:t xml:space="preserve"> savienojumu pārbaude;</w:t>
      </w:r>
    </w:p>
    <w:p w:rsidR="00A8204A" w:rsidRPr="000816CE" w:rsidP="004323B6" w14:paraId="685DD36E" w14:textId="77777777">
      <w:pPr>
        <w:numPr>
          <w:ilvl w:val="2"/>
          <w:numId w:val="8"/>
        </w:numPr>
        <w:spacing w:after="0" w:line="240" w:lineRule="auto"/>
        <w:ind w:left="993" w:right="-51" w:hanging="709"/>
        <w:jc w:val="both"/>
        <w:rPr>
          <w:rFonts w:ascii="Times New Roman" w:eastAsia="Calibri" w:hAnsi="Times New Roman" w:cs="Times New Roman"/>
          <w:kern w:val="0"/>
          <w:sz w:val="24"/>
          <w:szCs w:val="24"/>
          <w14:ligatures w14:val="none"/>
        </w:rPr>
      </w:pPr>
      <w:r w:rsidRPr="000816CE">
        <w:rPr>
          <w:rFonts w:ascii="Times New Roman" w:eastAsia="Calibri" w:hAnsi="Times New Roman" w:cs="Times New Roman"/>
          <w:kern w:val="0"/>
          <w:sz w:val="24"/>
          <w:szCs w:val="24"/>
          <w14:ligatures w14:val="none"/>
        </w:rPr>
        <w:t>vadības un atslēgšanas ķēžu savienojumu pārbaude.</w:t>
      </w:r>
    </w:p>
    <w:p w:rsidR="00A8204A" w:rsidRPr="00302444" w:rsidP="00A8204A" w14:paraId="728514C6" w14:textId="77777777">
      <w:pPr>
        <w:numPr>
          <w:ilvl w:val="1"/>
          <w:numId w:val="8"/>
        </w:numPr>
        <w:spacing w:after="0" w:line="240" w:lineRule="auto"/>
        <w:ind w:left="567" w:right="-51" w:hanging="567"/>
        <w:jc w:val="both"/>
        <w:rPr>
          <w:rFonts w:ascii="Times New Roman" w:eastAsia="Calibri" w:hAnsi="Times New Roman" w:cs="Times New Roman"/>
          <w:color w:val="FF0000"/>
          <w:kern w:val="0"/>
          <w:sz w:val="24"/>
          <w:szCs w:val="24"/>
          <w14:ligatures w14:val="none"/>
        </w:rPr>
      </w:pPr>
      <w:r w:rsidRPr="000816CE">
        <w:rPr>
          <w:rFonts w:ascii="Times New Roman" w:eastAsia="Calibri" w:hAnsi="Times New Roman" w:cs="Times New Roman"/>
          <w:kern w:val="0"/>
          <w:sz w:val="24"/>
          <w:szCs w:val="24"/>
          <w14:ligatures w14:val="none"/>
        </w:rPr>
        <w:t>Veikt DVS ķēžu savienojumu pareizības pārbaudes izmainītajā un papildinātajā apjomā.</w:t>
      </w:r>
    </w:p>
    <w:p w:rsidR="00A8204A" w:rsidRPr="00511400" w:rsidP="00A8204A" w14:paraId="767AECC2" w14:textId="77777777">
      <w:pPr>
        <w:numPr>
          <w:ilvl w:val="1"/>
          <w:numId w:val="8"/>
        </w:numPr>
        <w:spacing w:after="0" w:line="240" w:lineRule="auto"/>
        <w:ind w:left="567" w:right="-51" w:hanging="567"/>
        <w:jc w:val="both"/>
        <w:rPr>
          <w:rFonts w:ascii="Times New Roman" w:eastAsia="Calibri" w:hAnsi="Times New Roman" w:cs="Times New Roman"/>
          <w:kern w:val="0"/>
          <w:sz w:val="24"/>
          <w:szCs w:val="24"/>
          <w14:ligatures w14:val="none"/>
        </w:rPr>
      </w:pPr>
      <w:r w:rsidRPr="00511400">
        <w:rPr>
          <w:rFonts w:ascii="Times New Roman" w:eastAsia="Calibri" w:hAnsi="Times New Roman" w:cs="Times New Roman"/>
          <w:kern w:val="0"/>
          <w:sz w:val="24"/>
          <w:szCs w:val="24"/>
          <w14:ligatures w14:val="none"/>
        </w:rPr>
        <w:t>Izpilddokumentācija</w:t>
      </w:r>
      <w:r w:rsidRPr="00511400">
        <w:rPr>
          <w:rFonts w:ascii="Times New Roman" w:eastAsia="Calibri" w:hAnsi="Times New Roman" w:cs="Times New Roman"/>
          <w:kern w:val="0"/>
          <w:sz w:val="24"/>
          <w:szCs w:val="24"/>
          <w14:ligatures w14:val="none"/>
        </w:rPr>
        <w:t xml:space="preserve"> jāiesniedz Pasūtītājam </w:t>
      </w:r>
      <w:r w:rsidRPr="00511400" w:rsidR="003429FD">
        <w:rPr>
          <w:rFonts w:ascii="Times New Roman" w:eastAsia="Calibri" w:hAnsi="Times New Roman" w:cs="Times New Roman"/>
          <w:kern w:val="0"/>
          <w:sz w:val="24"/>
          <w:szCs w:val="24"/>
          <w14:ligatures w14:val="none"/>
        </w:rPr>
        <w:t xml:space="preserve">elektroniskā formā </w:t>
      </w:r>
      <w:r w:rsidRPr="00511400">
        <w:rPr>
          <w:rFonts w:ascii="Times New Roman" w:eastAsia="Calibri" w:hAnsi="Times New Roman" w:cs="Times New Roman"/>
          <w:kern w:val="0"/>
          <w:sz w:val="24"/>
          <w:szCs w:val="24"/>
          <w14:ligatures w14:val="none"/>
        </w:rPr>
        <w:t>pirms visa objekta nodošanas ekspluatācijā.</w:t>
      </w:r>
    </w:p>
    <w:p w:rsidR="00A8204A" w:rsidRPr="00511400" w:rsidP="00A8204A" w14:paraId="64D9BFFE" w14:textId="77777777">
      <w:pPr>
        <w:numPr>
          <w:ilvl w:val="1"/>
          <w:numId w:val="8"/>
        </w:numPr>
        <w:tabs>
          <w:tab w:val="left" w:pos="426"/>
        </w:tabs>
        <w:autoSpaceDE w:val="0"/>
        <w:autoSpaceDN w:val="0"/>
        <w:adjustRightInd w:val="0"/>
        <w:spacing w:after="120" w:line="240" w:lineRule="auto"/>
        <w:ind w:left="709" w:right="-51" w:hanging="709"/>
        <w:jc w:val="both"/>
        <w:rPr>
          <w:rFonts w:ascii="Times New Roman" w:eastAsia="Times New Roman" w:hAnsi="Times New Roman" w:cs="Times New Roman"/>
          <w:kern w:val="0"/>
          <w:sz w:val="24"/>
          <w:szCs w:val="24"/>
          <w14:ligatures w14:val="none"/>
        </w:rPr>
      </w:pPr>
      <w:r w:rsidRPr="00511400">
        <w:rPr>
          <w:rFonts w:ascii="Times New Roman" w:eastAsia="Calibri" w:hAnsi="Times New Roman" w:cs="Times New Roman"/>
          <w:kern w:val="0"/>
          <w:sz w:val="24"/>
          <w:szCs w:val="24"/>
          <w14:ligatures w14:val="none"/>
        </w:rPr>
        <w:t xml:space="preserve">Pasūtītājs </w:t>
      </w:r>
      <w:r w:rsidRPr="00511400">
        <w:rPr>
          <w:rFonts w:ascii="Times New Roman" w:eastAsia="Calibri" w:hAnsi="Times New Roman" w:cs="Times New Roman"/>
          <w:kern w:val="0"/>
          <w:sz w:val="24"/>
          <w:szCs w:val="24"/>
          <w14:ligatures w14:val="none"/>
        </w:rPr>
        <w:t>Izpilddokumentāciju</w:t>
      </w:r>
      <w:r w:rsidRPr="00511400">
        <w:rPr>
          <w:rFonts w:ascii="Times New Roman" w:eastAsia="Calibri" w:hAnsi="Times New Roman" w:cs="Times New Roman"/>
          <w:kern w:val="0"/>
          <w:sz w:val="24"/>
          <w:szCs w:val="24"/>
          <w14:ligatures w14:val="none"/>
        </w:rPr>
        <w:t xml:space="preserve"> izskata un sniedz atbildi Uzņēmējam ne vēlāk kā pēc 10 (desmit) kalendāra dienām.</w:t>
      </w:r>
      <w:r w:rsidRPr="00511400">
        <w:rPr>
          <w:rFonts w:ascii="Times New Roman" w:eastAsia="Times New Roman" w:hAnsi="Times New Roman" w:cs="Times New Roman"/>
          <w:kern w:val="0"/>
          <w:sz w:val="24"/>
          <w:szCs w:val="24"/>
          <w14:ligatures w14:val="none"/>
        </w:rPr>
        <w:t xml:space="preserve"> </w:t>
      </w:r>
    </w:p>
    <w:p w:rsidR="00A8204A" w:rsidRPr="00511400" w:rsidP="00A918D2" w14:paraId="10A7544F" w14:textId="77777777">
      <w:pPr>
        <w:widowControl w:val="0"/>
        <w:numPr>
          <w:ilvl w:val="0"/>
          <w:numId w:val="8"/>
        </w:numPr>
        <w:autoSpaceDE w:val="0"/>
        <w:autoSpaceDN w:val="0"/>
        <w:adjustRightInd w:val="0"/>
        <w:spacing w:after="120" w:line="240" w:lineRule="auto"/>
        <w:ind w:left="357" w:hanging="357"/>
        <w:jc w:val="both"/>
        <w:rPr>
          <w:rFonts w:ascii="Times New Roman" w:eastAsia="Times New Roman" w:hAnsi="Times New Roman" w:cs="Times New Roman"/>
          <w:b/>
          <w:kern w:val="0"/>
          <w:sz w:val="24"/>
          <w:szCs w:val="24"/>
          <w14:ligatures w14:val="none"/>
        </w:rPr>
      </w:pPr>
      <w:r w:rsidRPr="00511400">
        <w:rPr>
          <w:rFonts w:ascii="Times New Roman" w:eastAsia="Times New Roman" w:hAnsi="Times New Roman" w:cs="Times New Roman"/>
          <w:b/>
          <w:kern w:val="0"/>
          <w:sz w:val="24"/>
          <w:szCs w:val="24"/>
          <w14:ligatures w14:val="none"/>
        </w:rPr>
        <w:t>Projekta īstenošanas termiņš.</w:t>
      </w:r>
    </w:p>
    <w:p w:rsidR="00A8204A" w:rsidRPr="00A164C0" w:rsidP="00A8204A" w14:paraId="7E5A16CA" w14:textId="77777777">
      <w:pPr>
        <w:spacing w:after="120" w:line="240" w:lineRule="auto"/>
        <w:ind w:right="-51" w:firstLine="720"/>
        <w:jc w:val="both"/>
        <w:rPr>
          <w:rFonts w:ascii="Times New Roman" w:eastAsia="Times New Roman" w:hAnsi="Times New Roman" w:cs="Times New Roman"/>
          <w:b/>
          <w:bCs/>
          <w:kern w:val="0"/>
          <w:sz w:val="24"/>
          <w:szCs w:val="24"/>
          <w14:ligatures w14:val="none"/>
        </w:rPr>
      </w:pPr>
      <w:r w:rsidRPr="00A164C0">
        <w:rPr>
          <w:rFonts w:ascii="Times New Roman" w:eastAsia="Times New Roman" w:hAnsi="Times New Roman" w:cs="Times New Roman"/>
          <w:bCs/>
          <w:kern w:val="0"/>
          <w:sz w:val="24"/>
          <w:szCs w:val="24"/>
          <w14:ligatures w14:val="none"/>
        </w:rPr>
        <w:t xml:space="preserve">Visi celtniecības un montāžas darbi, ieskaitot Pasūtītāja veicamās ieregulēšanas un pārbaudes, jāpabeidz līdz </w:t>
      </w:r>
      <w:r w:rsidRPr="00A164C0" w:rsidR="00A164C0">
        <w:rPr>
          <w:rFonts w:ascii="Times New Roman" w:eastAsia="Times New Roman" w:hAnsi="Times New Roman" w:cs="Times New Roman"/>
          <w:bCs/>
          <w:kern w:val="0"/>
          <w:sz w:val="24"/>
          <w:szCs w:val="24"/>
          <w14:ligatures w14:val="none"/>
        </w:rPr>
        <w:t>3</w:t>
      </w:r>
      <w:r w:rsidRPr="00A164C0" w:rsidR="00F01502">
        <w:rPr>
          <w:rFonts w:ascii="Times New Roman" w:eastAsia="Times New Roman" w:hAnsi="Times New Roman" w:cs="Times New Roman"/>
          <w:b/>
          <w:bCs/>
          <w:kern w:val="0"/>
          <w:sz w:val="24"/>
          <w:szCs w:val="24"/>
          <w14:ligatures w14:val="none"/>
        </w:rPr>
        <w:t>0.1</w:t>
      </w:r>
      <w:r w:rsidRPr="00A164C0" w:rsidR="00A164C0">
        <w:rPr>
          <w:rFonts w:ascii="Times New Roman" w:eastAsia="Times New Roman" w:hAnsi="Times New Roman" w:cs="Times New Roman"/>
          <w:b/>
          <w:bCs/>
          <w:kern w:val="0"/>
          <w:sz w:val="24"/>
          <w:szCs w:val="24"/>
          <w14:ligatures w14:val="none"/>
        </w:rPr>
        <w:t>1</w:t>
      </w:r>
      <w:r w:rsidRPr="00A164C0" w:rsidR="00F01502">
        <w:rPr>
          <w:rFonts w:ascii="Times New Roman" w:eastAsia="Times New Roman" w:hAnsi="Times New Roman" w:cs="Times New Roman"/>
          <w:b/>
          <w:bCs/>
          <w:kern w:val="0"/>
          <w:sz w:val="24"/>
          <w:szCs w:val="24"/>
          <w14:ligatures w14:val="none"/>
        </w:rPr>
        <w:t>.202</w:t>
      </w:r>
      <w:r w:rsidRPr="00A164C0" w:rsidR="00A164C0">
        <w:rPr>
          <w:rFonts w:ascii="Times New Roman" w:eastAsia="Times New Roman" w:hAnsi="Times New Roman" w:cs="Times New Roman"/>
          <w:b/>
          <w:bCs/>
          <w:kern w:val="0"/>
          <w:sz w:val="24"/>
          <w:szCs w:val="24"/>
          <w14:ligatures w14:val="none"/>
        </w:rPr>
        <w:t>8</w:t>
      </w:r>
      <w:r w:rsidRPr="00A164C0">
        <w:rPr>
          <w:rFonts w:ascii="Times New Roman" w:eastAsia="Times New Roman" w:hAnsi="Times New Roman" w:cs="Times New Roman"/>
          <w:b/>
          <w:bCs/>
          <w:kern w:val="0"/>
          <w:sz w:val="24"/>
          <w:szCs w:val="24"/>
          <w14:ligatures w14:val="none"/>
        </w:rPr>
        <w:t>.</w:t>
      </w:r>
    </w:p>
    <w:p w:rsidR="00A8204A" w:rsidRPr="00A164C0" w:rsidP="005D3527" w14:paraId="61293725" w14:textId="77777777">
      <w:pPr>
        <w:pStyle w:val="ListParagraph"/>
        <w:numPr>
          <w:ilvl w:val="0"/>
          <w:numId w:val="8"/>
        </w:numPr>
        <w:spacing w:after="120" w:line="240" w:lineRule="auto"/>
        <w:ind w:right="-51"/>
        <w:jc w:val="both"/>
        <w:rPr>
          <w:rFonts w:ascii="Times New Roman" w:eastAsia="Times New Roman" w:hAnsi="Times New Roman" w:cs="Times New Roman"/>
          <w:b/>
          <w:bCs/>
          <w:kern w:val="0"/>
          <w:sz w:val="24"/>
          <w:szCs w:val="24"/>
          <w14:ligatures w14:val="none"/>
        </w:rPr>
      </w:pPr>
      <w:r w:rsidRPr="00A164C0">
        <w:rPr>
          <w:rFonts w:ascii="Times New Roman" w:eastAsia="Times New Roman" w:hAnsi="Times New Roman" w:cs="Times New Roman"/>
          <w:b/>
          <w:bCs/>
          <w:kern w:val="0"/>
          <w:sz w:val="24"/>
          <w:szCs w:val="24"/>
          <w14:ligatures w14:val="none"/>
        </w:rPr>
        <w:t>Citi norādījumi.</w:t>
      </w:r>
    </w:p>
    <w:p w:rsidR="00A8204A" w:rsidRPr="000816CE" w:rsidP="005D3527" w14:paraId="053578B6" w14:textId="77777777">
      <w:pPr>
        <w:numPr>
          <w:ilvl w:val="1"/>
          <w:numId w:val="8"/>
        </w:numPr>
        <w:spacing w:after="0" w:line="240" w:lineRule="auto"/>
        <w:ind w:left="567" w:right="-51" w:hanging="567"/>
        <w:jc w:val="both"/>
        <w:rPr>
          <w:rFonts w:ascii="Times New Roman" w:eastAsia="Calibri" w:hAnsi="Times New Roman" w:cs="Times New Roman"/>
          <w:kern w:val="0"/>
          <w:sz w:val="24"/>
          <w:szCs w:val="24"/>
          <w14:ligatures w14:val="none"/>
        </w:rPr>
      </w:pPr>
      <w:r w:rsidRPr="000816CE">
        <w:rPr>
          <w:rFonts w:ascii="Times New Roman" w:eastAsia="Calibri" w:hAnsi="Times New Roman" w:cs="Times New Roman"/>
          <w:kern w:val="0"/>
          <w:sz w:val="24"/>
          <w:szCs w:val="24"/>
          <w14:ligatures w14:val="none"/>
        </w:rPr>
        <w:t>Darbu veicējam rakstiski jāapstiprina, ka pievienojumi vedami darbā. Sekundāro ķēžu un izmainītas sekundārās komutācijas daļas pārbaužu rezultāti jānoformē ar protokolu, tos iesniedzot AS "Augstsprieguma tīkls" projekta vadītājam.</w:t>
      </w:r>
    </w:p>
    <w:p w:rsidR="00A8204A" w:rsidRPr="00302444" w:rsidP="005D3527" w14:paraId="6F6491AA" w14:textId="77777777">
      <w:pPr>
        <w:numPr>
          <w:ilvl w:val="1"/>
          <w:numId w:val="8"/>
        </w:numPr>
        <w:spacing w:after="120" w:line="240" w:lineRule="auto"/>
        <w:ind w:left="567" w:right="-51" w:hanging="567"/>
        <w:jc w:val="both"/>
        <w:rPr>
          <w:rFonts w:ascii="Times New Roman" w:eastAsia="Calibri" w:hAnsi="Times New Roman" w:cs="Times New Roman"/>
          <w:color w:val="FF0000"/>
          <w:kern w:val="0"/>
          <w:sz w:val="24"/>
          <w:szCs w:val="24"/>
          <w14:ligatures w14:val="none"/>
        </w:rPr>
      </w:pPr>
      <w:r w:rsidRPr="000816CE">
        <w:rPr>
          <w:rFonts w:ascii="Times New Roman" w:eastAsia="Calibri" w:hAnsi="Times New Roman" w:cs="Times New Roman"/>
          <w:kern w:val="0"/>
          <w:sz w:val="24"/>
          <w:szCs w:val="24"/>
          <w14:ligatures w14:val="none"/>
        </w:rPr>
        <w:t xml:space="preserve">Kabeļi jāiegulda kabeļu kanālos vai caurulēs un jānomarķē galos, kā arī abās pusēs, izejot cauri sienām (atbilstoši </w:t>
      </w:r>
      <w:bookmarkStart w:id="6" w:name="_Hlk207286186"/>
      <w:r w:rsidRPr="000816CE" w:rsidR="00532BBC">
        <w:rPr>
          <w:rFonts w:ascii="Times New Roman" w:hAnsi="Times New Roman" w:cs="Times New Roman"/>
          <w:sz w:val="24"/>
          <w:szCs w:val="24"/>
        </w:rPr>
        <w:t>LVS 1082</w:t>
      </w:r>
      <w:bookmarkEnd w:id="6"/>
      <w:r w:rsidRPr="000816CE">
        <w:rPr>
          <w:rFonts w:ascii="Times New Roman" w:eastAsia="Calibri" w:hAnsi="Times New Roman" w:cs="Times New Roman"/>
          <w:kern w:val="0"/>
          <w:sz w:val="24"/>
          <w:szCs w:val="24"/>
          <w14:ligatures w14:val="none"/>
        </w:rPr>
        <w:t xml:space="preserve">). Visiem vadiem un kabeļu dzīslām, kas pievienotas pie </w:t>
      </w:r>
      <w:r w:rsidRPr="000816CE">
        <w:rPr>
          <w:rFonts w:ascii="Times New Roman" w:eastAsia="Calibri" w:hAnsi="Times New Roman" w:cs="Times New Roman"/>
          <w:kern w:val="0"/>
          <w:sz w:val="24"/>
          <w:szCs w:val="24"/>
          <w14:ligatures w14:val="none"/>
        </w:rPr>
        <w:t>rindspailēm</w:t>
      </w:r>
      <w:r w:rsidRPr="000816CE">
        <w:rPr>
          <w:rFonts w:ascii="Times New Roman" w:eastAsia="Calibri" w:hAnsi="Times New Roman" w:cs="Times New Roman"/>
          <w:kern w:val="0"/>
          <w:sz w:val="24"/>
          <w:szCs w:val="24"/>
          <w14:ligatures w14:val="none"/>
        </w:rPr>
        <w:t>, jābūt nomarķētām. Kabeļu ekrāniem jābūt droši sazemētiem abos galos.</w:t>
      </w:r>
    </w:p>
    <w:p w:rsidR="00A8204A" w:rsidRPr="00A164C0" w:rsidP="00A8204A" w14:paraId="003525C4" w14:textId="77777777">
      <w:pPr>
        <w:widowControl w:val="0"/>
        <w:numPr>
          <w:ilvl w:val="0"/>
          <w:numId w:val="8"/>
        </w:numPr>
        <w:autoSpaceDE w:val="0"/>
        <w:autoSpaceDN w:val="0"/>
        <w:adjustRightInd w:val="0"/>
        <w:spacing w:after="120" w:line="240" w:lineRule="auto"/>
        <w:ind w:left="357" w:hanging="357"/>
        <w:jc w:val="both"/>
        <w:rPr>
          <w:rFonts w:ascii="Times New Roman" w:eastAsia="Times New Roman" w:hAnsi="Times New Roman" w:cs="Times New Roman"/>
          <w:b/>
          <w:kern w:val="0"/>
          <w:sz w:val="24"/>
          <w:szCs w:val="24"/>
          <w14:ligatures w14:val="none"/>
        </w:rPr>
      </w:pPr>
      <w:r w:rsidRPr="00A164C0">
        <w:rPr>
          <w:rFonts w:ascii="Times New Roman" w:eastAsia="Times New Roman" w:hAnsi="Times New Roman" w:cs="Times New Roman"/>
          <w:b/>
          <w:kern w:val="0"/>
          <w:sz w:val="24"/>
          <w:szCs w:val="24"/>
          <w14:ligatures w14:val="none"/>
        </w:rPr>
        <w:t xml:space="preserve">Objekta nodošana: </w:t>
      </w:r>
    </w:p>
    <w:p w:rsidR="00A8204A" w:rsidRPr="00A164C0" w:rsidP="00314183" w14:paraId="11F67F30" w14:textId="77777777">
      <w:pPr>
        <w:numPr>
          <w:ilvl w:val="1"/>
          <w:numId w:val="8"/>
        </w:numPr>
        <w:tabs>
          <w:tab w:val="left" w:pos="426"/>
        </w:tabs>
        <w:autoSpaceDE w:val="0"/>
        <w:autoSpaceDN w:val="0"/>
        <w:adjustRightInd w:val="0"/>
        <w:spacing w:after="120" w:line="240" w:lineRule="auto"/>
        <w:ind w:left="709" w:right="-51" w:hanging="709"/>
        <w:jc w:val="both"/>
        <w:rPr>
          <w:rFonts w:ascii="Times New Roman" w:eastAsia="Calibri" w:hAnsi="Times New Roman" w:cs="Times New Roman"/>
          <w:kern w:val="0"/>
          <w:sz w:val="24"/>
          <w:szCs w:val="24"/>
          <w14:ligatures w14:val="none"/>
        </w:rPr>
      </w:pPr>
      <w:r w:rsidRPr="00A164C0">
        <w:rPr>
          <w:rFonts w:ascii="Times New Roman" w:eastAsia="Calibri" w:hAnsi="Times New Roman" w:cs="Times New Roman"/>
          <w:kern w:val="0"/>
          <w:sz w:val="24"/>
          <w:szCs w:val="24"/>
          <w14:ligatures w14:val="none"/>
        </w:rPr>
        <w:t xml:space="preserve">Pēc katras pārbūves kārtas, kad </w:t>
      </w:r>
      <w:r w:rsidRPr="00A164C0">
        <w:rPr>
          <w:rFonts w:ascii="Times New Roman" w:eastAsia="Calibri" w:hAnsi="Times New Roman" w:cs="Times New Roman"/>
          <w:kern w:val="0"/>
          <w:sz w:val="24"/>
          <w:szCs w:val="24"/>
          <w14:ligatures w14:val="none"/>
        </w:rPr>
        <w:t>jaunizbūvētais</w:t>
      </w:r>
      <w:r w:rsidRPr="00A164C0">
        <w:rPr>
          <w:rFonts w:ascii="Times New Roman" w:eastAsia="Calibri" w:hAnsi="Times New Roman" w:cs="Times New Roman"/>
          <w:kern w:val="0"/>
          <w:sz w:val="24"/>
          <w:szCs w:val="24"/>
          <w14:ligatures w14:val="none"/>
        </w:rPr>
        <w:t xml:space="preserve"> (-</w:t>
      </w:r>
      <w:r w:rsidRPr="00A164C0">
        <w:rPr>
          <w:rFonts w:ascii="Times New Roman" w:eastAsia="Calibri" w:hAnsi="Times New Roman" w:cs="Times New Roman"/>
          <w:kern w:val="0"/>
          <w:sz w:val="24"/>
          <w:szCs w:val="24"/>
          <w14:ligatures w14:val="none"/>
        </w:rPr>
        <w:t>ie</w:t>
      </w:r>
      <w:r w:rsidRPr="00A164C0">
        <w:rPr>
          <w:rFonts w:ascii="Times New Roman" w:eastAsia="Calibri" w:hAnsi="Times New Roman" w:cs="Times New Roman"/>
          <w:kern w:val="0"/>
          <w:sz w:val="24"/>
          <w:szCs w:val="24"/>
          <w14:ligatures w14:val="none"/>
        </w:rPr>
        <w:t xml:space="preserve">) pievienojumi izbūvēti un gatavi ieslēgšanai uz pārbaudes laiku, uzņēmējs par to informē Pasūtītāju un savlaicīgi (ne vēlāk kā 10 (desmit) darba dienas) pirms plānotās darbu pieņemšanas komisijas, iesniedz pasūtītāja projektu vadītājam pilnībā nokomplektētu </w:t>
      </w:r>
      <w:r w:rsidRPr="00A164C0">
        <w:rPr>
          <w:rFonts w:ascii="Times New Roman" w:eastAsia="Calibri" w:hAnsi="Times New Roman" w:cs="Times New Roman"/>
          <w:kern w:val="0"/>
          <w:sz w:val="24"/>
          <w:szCs w:val="24"/>
          <w14:ligatures w14:val="none"/>
        </w:rPr>
        <w:t>izpilddokumentāciju</w:t>
      </w:r>
      <w:r w:rsidRPr="00A164C0">
        <w:rPr>
          <w:rFonts w:ascii="Times New Roman" w:eastAsia="Calibri" w:hAnsi="Times New Roman" w:cs="Times New Roman"/>
          <w:kern w:val="0"/>
          <w:sz w:val="24"/>
          <w:szCs w:val="24"/>
          <w14:ligatures w14:val="none"/>
        </w:rPr>
        <w:t xml:space="preserve"> elektroniski PDF formātā izskatīšanai. Pasūtītājs 5 (piecu) darba dienu laikā izskatīs iesniegto </w:t>
      </w:r>
      <w:r w:rsidRPr="00A164C0">
        <w:rPr>
          <w:rFonts w:ascii="Times New Roman" w:eastAsia="Calibri" w:hAnsi="Times New Roman" w:cs="Times New Roman"/>
          <w:kern w:val="0"/>
          <w:sz w:val="24"/>
          <w:szCs w:val="24"/>
          <w14:ligatures w14:val="none"/>
        </w:rPr>
        <w:t>izpilddokumentāciju</w:t>
      </w:r>
      <w:r w:rsidRPr="00A164C0">
        <w:rPr>
          <w:rFonts w:ascii="Times New Roman" w:eastAsia="Calibri" w:hAnsi="Times New Roman" w:cs="Times New Roman"/>
          <w:kern w:val="0"/>
          <w:sz w:val="24"/>
          <w:szCs w:val="24"/>
          <w14:ligatures w14:val="none"/>
        </w:rPr>
        <w:t xml:space="preserve">, pārbaudīs objekta gatavību pārbaudei pirms pieslēgšanas pārvades sistēmai. 5 (piecu) darba dienu laikā pēc pilnībā nokomplektētas </w:t>
      </w:r>
      <w:r w:rsidRPr="00A164C0">
        <w:rPr>
          <w:rFonts w:ascii="Times New Roman" w:eastAsia="Calibri" w:hAnsi="Times New Roman" w:cs="Times New Roman"/>
          <w:kern w:val="0"/>
          <w:sz w:val="24"/>
          <w:szCs w:val="24"/>
          <w14:ligatures w14:val="none"/>
        </w:rPr>
        <w:t>izpilddokumentācijas</w:t>
      </w:r>
      <w:r w:rsidRPr="00A164C0">
        <w:rPr>
          <w:rFonts w:ascii="Times New Roman" w:eastAsia="Calibri" w:hAnsi="Times New Roman" w:cs="Times New Roman"/>
          <w:kern w:val="0"/>
          <w:sz w:val="24"/>
          <w:szCs w:val="24"/>
          <w14:ligatures w14:val="none"/>
        </w:rPr>
        <w:t xml:space="preserve"> saņemšanas projekta vadītājs uzaicinās Uzņēmēju uz darbu pieņemšanas komisiju vai sniegs motivētu atteikumu.</w:t>
      </w:r>
    </w:p>
    <w:p w:rsidR="001D01F1" w:rsidP="00F4355A" w14:paraId="387A03A5" w14:textId="77777777">
      <w:pPr>
        <w:numPr>
          <w:ilvl w:val="1"/>
          <w:numId w:val="8"/>
        </w:numPr>
        <w:tabs>
          <w:tab w:val="left" w:pos="426"/>
        </w:tabs>
        <w:autoSpaceDE w:val="0"/>
        <w:autoSpaceDN w:val="0"/>
        <w:adjustRightInd w:val="0"/>
        <w:spacing w:after="120" w:line="240" w:lineRule="auto"/>
        <w:ind w:left="709" w:right="-51" w:hanging="709"/>
        <w:jc w:val="both"/>
        <w:rPr>
          <w:rFonts w:ascii="Times New Roman" w:eastAsia="Calibri" w:hAnsi="Times New Roman" w:cs="Times New Roman"/>
          <w:kern w:val="0"/>
          <w:sz w:val="24"/>
          <w:szCs w:val="24"/>
          <w14:ligatures w14:val="none"/>
        </w:rPr>
      </w:pPr>
      <w:r w:rsidRPr="00A164C0">
        <w:rPr>
          <w:rFonts w:ascii="Times New Roman" w:eastAsia="Calibri" w:hAnsi="Times New Roman" w:cs="Times New Roman"/>
          <w:kern w:val="0"/>
          <w:sz w:val="24"/>
          <w:szCs w:val="24"/>
          <w14:ligatures w14:val="none"/>
        </w:rPr>
        <w:t xml:space="preserve">Uzņēmējs sagatavo </w:t>
      </w:r>
      <w:r w:rsidRPr="00A164C0">
        <w:rPr>
          <w:rFonts w:ascii="Times New Roman" w:eastAsia="Calibri" w:hAnsi="Times New Roman" w:cs="Times New Roman"/>
          <w:kern w:val="0"/>
          <w:sz w:val="24"/>
          <w:szCs w:val="24"/>
          <w14:ligatures w14:val="none"/>
        </w:rPr>
        <w:t>Izpildmērījumu</w:t>
      </w:r>
      <w:r w:rsidRPr="00A164C0">
        <w:rPr>
          <w:rFonts w:ascii="Times New Roman" w:eastAsia="Calibri" w:hAnsi="Times New Roman" w:cs="Times New Roman"/>
          <w:kern w:val="0"/>
          <w:sz w:val="24"/>
          <w:szCs w:val="24"/>
          <w14:ligatures w14:val="none"/>
        </w:rPr>
        <w:t xml:space="preserve"> plānus inženierbūvēm (jauno iekārtu pamatiem, balstiem, kabeļiem, to akām, zemējuma kontūram) un reģistrē topogrāfiskās informācijas datu bāzē saskaņā ar Augstas detalizācijas topogrāfiskās informācijas un tās centrālās datubāzes noteikumiem un pašvaldības saistošajiem noteikumiem. Plānu sagatavošanu uzsākt būvdarbu laikā. </w:t>
      </w:r>
      <w:r w:rsidRPr="00A164C0">
        <w:rPr>
          <w:rFonts w:ascii="Times New Roman" w:eastAsia="Calibri" w:hAnsi="Times New Roman" w:cs="Times New Roman"/>
          <w:kern w:val="0"/>
          <w:sz w:val="24"/>
          <w:szCs w:val="24"/>
          <w14:ligatures w14:val="none"/>
        </w:rPr>
        <w:t>Izpildmērījumu</w:t>
      </w:r>
      <w:r w:rsidRPr="00A164C0">
        <w:rPr>
          <w:rFonts w:ascii="Times New Roman" w:eastAsia="Calibri" w:hAnsi="Times New Roman" w:cs="Times New Roman"/>
          <w:kern w:val="0"/>
          <w:sz w:val="24"/>
          <w:szCs w:val="24"/>
          <w14:ligatures w14:val="none"/>
        </w:rPr>
        <w:t xml:space="preserve"> plānus apstiprina Uzņēmējs. Uzņēmējs iesniedz Pasūtītājam </w:t>
      </w:r>
      <w:r w:rsidRPr="00A164C0">
        <w:rPr>
          <w:rFonts w:ascii="Times New Roman" w:eastAsia="Calibri" w:hAnsi="Times New Roman" w:cs="Times New Roman"/>
          <w:kern w:val="0"/>
          <w:sz w:val="24"/>
          <w:szCs w:val="24"/>
          <w14:ligatures w14:val="none"/>
        </w:rPr>
        <w:t>Izpildmērījumu</w:t>
      </w:r>
      <w:r w:rsidRPr="00A164C0">
        <w:rPr>
          <w:rFonts w:ascii="Times New Roman" w:eastAsia="Calibri" w:hAnsi="Times New Roman" w:cs="Times New Roman"/>
          <w:kern w:val="0"/>
          <w:sz w:val="24"/>
          <w:szCs w:val="24"/>
          <w14:ligatures w14:val="none"/>
        </w:rPr>
        <w:t xml:space="preserve"> plānus elektroniskas datnes veidā DWG formātā ar Uzņēmēja apstiprinājumu un topogrāfiskās informācijas datu bāzes reģistrācijas atzīmi.</w:t>
      </w:r>
    </w:p>
    <w:p w:rsidR="002F5F53" w:rsidP="002F5F53" w14:paraId="3BEAA36B" w14:textId="77777777">
      <w:pPr>
        <w:tabs>
          <w:tab w:val="left" w:pos="426"/>
        </w:tabs>
        <w:autoSpaceDE w:val="0"/>
        <w:autoSpaceDN w:val="0"/>
        <w:adjustRightInd w:val="0"/>
        <w:spacing w:after="120" w:line="240" w:lineRule="auto"/>
        <w:ind w:right="-51"/>
        <w:jc w:val="both"/>
        <w:rPr>
          <w:rFonts w:ascii="Times New Roman" w:eastAsia="Calibri" w:hAnsi="Times New Roman" w:cs="Times New Roman"/>
          <w:kern w:val="0"/>
          <w:sz w:val="24"/>
          <w:szCs w:val="24"/>
          <w14:ligatures w14:val="none"/>
        </w:rPr>
      </w:pPr>
    </w:p>
    <w:p w:rsidR="002F5F53" w:rsidRPr="002F5F53" w:rsidP="002F5F53" w14:paraId="338C210E" w14:textId="77777777">
      <w:pPr>
        <w:widowControl w:val="0"/>
        <w:numPr>
          <w:ilvl w:val="0"/>
          <w:numId w:val="8"/>
        </w:numPr>
        <w:autoSpaceDE w:val="0"/>
        <w:autoSpaceDN w:val="0"/>
        <w:adjustRightInd w:val="0"/>
        <w:spacing w:after="120" w:line="240" w:lineRule="auto"/>
        <w:ind w:left="357" w:hanging="357"/>
        <w:jc w:val="both"/>
        <w:rPr>
          <w:rFonts w:ascii="Times New Roman" w:eastAsia="Times New Roman" w:hAnsi="Times New Roman" w:cs="Times New Roman"/>
          <w:b/>
          <w:kern w:val="0"/>
          <w:sz w:val="24"/>
          <w:szCs w:val="24"/>
          <w14:ligatures w14:val="none"/>
        </w:rPr>
      </w:pPr>
      <w:r w:rsidRPr="002F5F53">
        <w:rPr>
          <w:rFonts w:ascii="Times New Roman" w:eastAsia="Times New Roman" w:hAnsi="Times New Roman" w:cs="Times New Roman"/>
          <w:b/>
          <w:kern w:val="0"/>
          <w:sz w:val="24"/>
          <w:szCs w:val="24"/>
          <w14:ligatures w14:val="none"/>
        </w:rPr>
        <w:t>Autoruzraudzība</w:t>
      </w:r>
    </w:p>
    <w:p w:rsidR="002F5F53" w:rsidRPr="002F5F53" w:rsidP="002F5F53" w14:paraId="21DCE01E" w14:textId="77777777">
      <w:pPr>
        <w:numPr>
          <w:ilvl w:val="1"/>
          <w:numId w:val="8"/>
        </w:numPr>
        <w:tabs>
          <w:tab w:val="left" w:pos="426"/>
        </w:tabs>
        <w:autoSpaceDE w:val="0"/>
        <w:autoSpaceDN w:val="0"/>
        <w:adjustRightInd w:val="0"/>
        <w:spacing w:after="120" w:line="240" w:lineRule="auto"/>
        <w:ind w:left="709" w:right="-51" w:hanging="709"/>
        <w:jc w:val="both"/>
        <w:rPr>
          <w:rFonts w:ascii="Times New Roman" w:eastAsia="Calibri" w:hAnsi="Times New Roman" w:cs="Times New Roman"/>
          <w:kern w:val="0"/>
          <w:sz w:val="24"/>
          <w:szCs w:val="24"/>
          <w14:ligatures w14:val="none"/>
        </w:rPr>
      </w:pPr>
      <w:r w:rsidRPr="002F5F53">
        <w:rPr>
          <w:rFonts w:ascii="Times New Roman" w:eastAsia="Calibri" w:hAnsi="Times New Roman" w:cs="Times New Roman"/>
          <w:kern w:val="0"/>
          <w:sz w:val="24"/>
          <w:szCs w:val="24"/>
          <w14:ligatures w14:val="none"/>
        </w:rPr>
        <w:t>Uzņēmējam jāveic projekta autoruzraudzība uz vietas objektā, saskaņā ar Vispārīgiem būvnoteikumiem un noslēgtā līguma nosacījumiem</w:t>
      </w:r>
    </w:p>
    <w:sectPr w:rsidSect="00650369">
      <w:footerReference w:type="default" r:id="rId9"/>
      <w:footerReference w:type="first" r:id="rId10"/>
      <w:pgSz w:w="11906" w:h="16838"/>
      <w:pgMar w:top="1134" w:right="1418"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Aptos" w:eastAsia="Aptos" w:hAnsi="Aptos" w:cs="Aptos"/>
        <w:b w:val="0"/>
        <w:i w:val="0"/>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E4B72" w14:paraId="5DF643E3" w14:textId="77777777">
    <w:pPr>
      <w:jc w:val="center"/>
    </w:pPr>
    <w:r>
      <w:rPr>
        <w:rFonts w:ascii="Aptos" w:eastAsia="Aptos" w:hAnsi="Aptos" w:cs="Aptos"/>
      </w:rPr>
      <w:t>Šis dokuments ir parakstīts ar drošu elektronisko parakstu un satur laika zīmogu</w:t>
    </w:r>
  </w:p>
  <w:p w:rsidR="001D6C71" w14:paraId="4B975094" w14:textId="77777777">
    <w:pPr>
      <w:jc w:val="center"/>
    </w:pPr>
    <w:r>
      <w:rPr>
        <w:rFonts w:ascii="Aptos" w:eastAsia="Aptos" w:hAnsi="Aptos" w:cs="Aptos"/>
      </w:rPr>
      <w:t>Šis dokuments ir parakstīts ar elektronisko parakstu (bez droša e-paraksta)</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9D609E1"/>
    <w:multiLevelType w:val="hybridMultilevel"/>
    <w:tmpl w:val="366C27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BB30C66"/>
    <w:multiLevelType w:val="multilevel"/>
    <w:tmpl w:val="C324BC00"/>
    <w:lvl w:ilvl="0">
      <w:start w:val="4"/>
      <w:numFmt w:val="decimal"/>
      <w:lvlText w:val="%1."/>
      <w:lvlJc w:val="left"/>
      <w:pPr>
        <w:ind w:left="360" w:hanging="360"/>
      </w:pPr>
      <w:rPr>
        <w:rFonts w:eastAsia="Times New Roman" w:hint="default"/>
        <w:color w:val="auto"/>
      </w:rPr>
    </w:lvl>
    <w:lvl w:ilvl="1">
      <w:start w:val="1"/>
      <w:numFmt w:val="decimal"/>
      <w:lvlText w:val="%1.%2."/>
      <w:lvlJc w:val="left"/>
      <w:pPr>
        <w:ind w:left="1081" w:hanging="360"/>
      </w:pPr>
      <w:rPr>
        <w:rFonts w:eastAsia="Times New Roman" w:hint="default"/>
        <w:color w:val="auto"/>
      </w:rPr>
    </w:lvl>
    <w:lvl w:ilvl="2">
      <w:start w:val="1"/>
      <w:numFmt w:val="decimal"/>
      <w:lvlText w:val="%1.%2.%3."/>
      <w:lvlJc w:val="left"/>
      <w:pPr>
        <w:ind w:left="2162" w:hanging="720"/>
      </w:pPr>
      <w:rPr>
        <w:rFonts w:eastAsia="Times New Roman" w:hint="default"/>
        <w:color w:val="auto"/>
      </w:rPr>
    </w:lvl>
    <w:lvl w:ilvl="3">
      <w:start w:val="1"/>
      <w:numFmt w:val="decimal"/>
      <w:lvlText w:val="%1.%2.%3.%4."/>
      <w:lvlJc w:val="left"/>
      <w:pPr>
        <w:ind w:left="2883" w:hanging="720"/>
      </w:pPr>
      <w:rPr>
        <w:rFonts w:eastAsia="Times New Roman" w:hint="default"/>
        <w:color w:val="auto"/>
      </w:rPr>
    </w:lvl>
    <w:lvl w:ilvl="4">
      <w:start w:val="1"/>
      <w:numFmt w:val="decimal"/>
      <w:lvlText w:val="%1.%2.%3.%4.%5."/>
      <w:lvlJc w:val="left"/>
      <w:pPr>
        <w:ind w:left="3964" w:hanging="1080"/>
      </w:pPr>
      <w:rPr>
        <w:rFonts w:eastAsia="Times New Roman" w:hint="default"/>
        <w:color w:val="auto"/>
      </w:rPr>
    </w:lvl>
    <w:lvl w:ilvl="5">
      <w:start w:val="1"/>
      <w:numFmt w:val="decimal"/>
      <w:lvlText w:val="%1.%2.%3.%4.%5.%6."/>
      <w:lvlJc w:val="left"/>
      <w:pPr>
        <w:ind w:left="4685" w:hanging="1080"/>
      </w:pPr>
      <w:rPr>
        <w:rFonts w:eastAsia="Times New Roman" w:hint="default"/>
        <w:color w:val="auto"/>
      </w:rPr>
    </w:lvl>
    <w:lvl w:ilvl="6">
      <w:start w:val="1"/>
      <w:numFmt w:val="decimal"/>
      <w:lvlText w:val="%1.%2.%3.%4.%5.%6.%7."/>
      <w:lvlJc w:val="left"/>
      <w:pPr>
        <w:ind w:left="5766" w:hanging="1440"/>
      </w:pPr>
      <w:rPr>
        <w:rFonts w:eastAsia="Times New Roman" w:hint="default"/>
        <w:color w:val="auto"/>
      </w:rPr>
    </w:lvl>
    <w:lvl w:ilvl="7">
      <w:start w:val="1"/>
      <w:numFmt w:val="decimal"/>
      <w:lvlText w:val="%1.%2.%3.%4.%5.%6.%7.%8."/>
      <w:lvlJc w:val="left"/>
      <w:pPr>
        <w:ind w:left="6487" w:hanging="1440"/>
      </w:pPr>
      <w:rPr>
        <w:rFonts w:eastAsia="Times New Roman" w:hint="default"/>
        <w:color w:val="auto"/>
      </w:rPr>
    </w:lvl>
    <w:lvl w:ilvl="8">
      <w:start w:val="1"/>
      <w:numFmt w:val="decimal"/>
      <w:lvlText w:val="%1.%2.%3.%4.%5.%6.%7.%8.%9."/>
      <w:lvlJc w:val="left"/>
      <w:pPr>
        <w:ind w:left="7568" w:hanging="1800"/>
      </w:pPr>
      <w:rPr>
        <w:rFonts w:eastAsia="Times New Roman" w:hint="default"/>
        <w:color w:val="auto"/>
      </w:rPr>
    </w:lvl>
  </w:abstractNum>
  <w:abstractNum w:abstractNumId="2">
    <w:nsid w:val="0F6D07F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6626C2"/>
    <w:multiLevelType w:val="multilevel"/>
    <w:tmpl w:val="36B6661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nsid w:val="13450216"/>
    <w:multiLevelType w:val="hybridMultilevel"/>
    <w:tmpl w:val="2286B32A"/>
    <w:lvl w:ilvl="0">
      <w:start w:val="0"/>
      <w:numFmt w:val="bullet"/>
      <w:lvlText w:val="-"/>
      <w:lvlJc w:val="left"/>
      <w:pPr>
        <w:ind w:left="927" w:hanging="360"/>
      </w:pPr>
      <w:rPr>
        <w:rFonts w:ascii="Times New Roman" w:eastAsia="Times New Roman" w:hAnsi="Times New Roman" w:cs="Times New Roman" w:hint="default"/>
      </w:rPr>
    </w:lvl>
    <w:lvl w:ilvl="1" w:tentative="1">
      <w:start w:val="1"/>
      <w:numFmt w:val="bullet"/>
      <w:lvlText w:val="o"/>
      <w:lvlJc w:val="left"/>
      <w:pPr>
        <w:ind w:left="1647" w:hanging="360"/>
      </w:pPr>
      <w:rPr>
        <w:rFonts w:ascii="Courier New" w:hAnsi="Courier New" w:cs="Courier New" w:hint="default"/>
      </w:rPr>
    </w:lvl>
    <w:lvl w:ilvl="2" w:tentative="1">
      <w:start w:val="1"/>
      <w:numFmt w:val="bullet"/>
      <w:lvlText w:val=""/>
      <w:lvlJc w:val="left"/>
      <w:pPr>
        <w:ind w:left="2367" w:hanging="360"/>
      </w:pPr>
      <w:rPr>
        <w:rFonts w:ascii="Wingdings" w:hAnsi="Wingdings" w:hint="default"/>
      </w:rPr>
    </w:lvl>
    <w:lvl w:ilvl="3" w:tentative="1">
      <w:start w:val="1"/>
      <w:numFmt w:val="bullet"/>
      <w:lvlText w:val=""/>
      <w:lvlJc w:val="left"/>
      <w:pPr>
        <w:ind w:left="3087" w:hanging="360"/>
      </w:pPr>
      <w:rPr>
        <w:rFonts w:ascii="Symbol" w:hAnsi="Symbol" w:hint="default"/>
      </w:rPr>
    </w:lvl>
    <w:lvl w:ilvl="4" w:tentative="1">
      <w:start w:val="1"/>
      <w:numFmt w:val="bullet"/>
      <w:lvlText w:val="o"/>
      <w:lvlJc w:val="left"/>
      <w:pPr>
        <w:ind w:left="3807" w:hanging="360"/>
      </w:pPr>
      <w:rPr>
        <w:rFonts w:ascii="Courier New" w:hAnsi="Courier New" w:cs="Courier New" w:hint="default"/>
      </w:rPr>
    </w:lvl>
    <w:lvl w:ilvl="5" w:tentative="1">
      <w:start w:val="1"/>
      <w:numFmt w:val="bullet"/>
      <w:lvlText w:val=""/>
      <w:lvlJc w:val="left"/>
      <w:pPr>
        <w:ind w:left="4527" w:hanging="360"/>
      </w:pPr>
      <w:rPr>
        <w:rFonts w:ascii="Wingdings" w:hAnsi="Wingdings" w:hint="default"/>
      </w:rPr>
    </w:lvl>
    <w:lvl w:ilvl="6" w:tentative="1">
      <w:start w:val="1"/>
      <w:numFmt w:val="bullet"/>
      <w:lvlText w:val=""/>
      <w:lvlJc w:val="left"/>
      <w:pPr>
        <w:ind w:left="5247" w:hanging="360"/>
      </w:pPr>
      <w:rPr>
        <w:rFonts w:ascii="Symbol" w:hAnsi="Symbol" w:hint="default"/>
      </w:rPr>
    </w:lvl>
    <w:lvl w:ilvl="7" w:tentative="1">
      <w:start w:val="1"/>
      <w:numFmt w:val="bullet"/>
      <w:lvlText w:val="o"/>
      <w:lvlJc w:val="left"/>
      <w:pPr>
        <w:ind w:left="5967" w:hanging="360"/>
      </w:pPr>
      <w:rPr>
        <w:rFonts w:ascii="Courier New" w:hAnsi="Courier New" w:cs="Courier New" w:hint="default"/>
      </w:rPr>
    </w:lvl>
    <w:lvl w:ilvl="8" w:tentative="1">
      <w:start w:val="1"/>
      <w:numFmt w:val="bullet"/>
      <w:lvlText w:val=""/>
      <w:lvlJc w:val="left"/>
      <w:pPr>
        <w:ind w:left="6687" w:hanging="360"/>
      </w:pPr>
      <w:rPr>
        <w:rFonts w:ascii="Wingdings" w:hAnsi="Wingdings" w:hint="default"/>
      </w:rPr>
    </w:lvl>
  </w:abstractNum>
  <w:abstractNum w:abstractNumId="5">
    <w:nsid w:val="16601D57"/>
    <w:multiLevelType w:val="multilevel"/>
    <w:tmpl w:val="866413C2"/>
    <w:lvl w:ilvl="0">
      <w:start w:val="2"/>
      <w:numFmt w:val="decimal"/>
      <w:lvlText w:val="%1"/>
      <w:lvlJc w:val="left"/>
      <w:pPr>
        <w:ind w:left="360" w:hanging="360"/>
      </w:pPr>
      <w:rPr>
        <w:rFonts w:cs="Times New Roman" w:hint="default"/>
        <w:b w:val="0"/>
        <w:u w:val="none"/>
      </w:rPr>
    </w:lvl>
    <w:lvl w:ilvl="1">
      <w:start w:val="1"/>
      <w:numFmt w:val="decimal"/>
      <w:lvlText w:val="%2."/>
      <w:lvlJc w:val="left"/>
      <w:pPr>
        <w:ind w:left="360" w:hanging="360"/>
      </w:pPr>
      <w:rPr>
        <w:rFonts w:hint="default"/>
        <w:b/>
        <w:u w:val="none"/>
      </w:rPr>
    </w:lvl>
    <w:lvl w:ilvl="2">
      <w:start w:val="1"/>
      <w:numFmt w:val="decimal"/>
      <w:lvlText w:val="%1.%2.%3"/>
      <w:lvlJc w:val="left"/>
      <w:pPr>
        <w:ind w:left="720" w:hanging="720"/>
      </w:pPr>
      <w:rPr>
        <w:rFonts w:cs="Times New Roman" w:hint="default"/>
        <w:b w:val="0"/>
        <w:u w:val="none"/>
      </w:rPr>
    </w:lvl>
    <w:lvl w:ilvl="3">
      <w:start w:val="1"/>
      <w:numFmt w:val="decimal"/>
      <w:lvlText w:val="%1.%2.%3.%4"/>
      <w:lvlJc w:val="left"/>
      <w:pPr>
        <w:ind w:left="720" w:hanging="720"/>
      </w:pPr>
      <w:rPr>
        <w:rFonts w:cs="Times New Roman" w:hint="default"/>
        <w:b w:val="0"/>
        <w:u w:val="none"/>
      </w:rPr>
    </w:lvl>
    <w:lvl w:ilvl="4">
      <w:start w:val="1"/>
      <w:numFmt w:val="decimal"/>
      <w:lvlText w:val="%1.%2.%3.%4.%5"/>
      <w:lvlJc w:val="left"/>
      <w:pPr>
        <w:ind w:left="1080" w:hanging="1080"/>
      </w:pPr>
      <w:rPr>
        <w:rFonts w:cs="Times New Roman" w:hint="default"/>
        <w:b w:val="0"/>
        <w:u w:val="none"/>
      </w:rPr>
    </w:lvl>
    <w:lvl w:ilvl="5">
      <w:start w:val="1"/>
      <w:numFmt w:val="decimal"/>
      <w:lvlText w:val="%1.%2.%3.%4.%5.%6"/>
      <w:lvlJc w:val="left"/>
      <w:pPr>
        <w:ind w:left="1080" w:hanging="1080"/>
      </w:pPr>
      <w:rPr>
        <w:rFonts w:cs="Times New Roman" w:hint="default"/>
        <w:b w:val="0"/>
        <w:u w:val="none"/>
      </w:rPr>
    </w:lvl>
    <w:lvl w:ilvl="6">
      <w:start w:val="1"/>
      <w:numFmt w:val="decimal"/>
      <w:lvlText w:val="%1.%2.%3.%4.%5.%6.%7"/>
      <w:lvlJc w:val="left"/>
      <w:pPr>
        <w:ind w:left="1440" w:hanging="1440"/>
      </w:pPr>
      <w:rPr>
        <w:rFonts w:cs="Times New Roman" w:hint="default"/>
        <w:b w:val="0"/>
        <w:u w:val="none"/>
      </w:rPr>
    </w:lvl>
    <w:lvl w:ilvl="7">
      <w:start w:val="1"/>
      <w:numFmt w:val="decimal"/>
      <w:lvlText w:val="%1.%2.%3.%4.%5.%6.%7.%8"/>
      <w:lvlJc w:val="left"/>
      <w:pPr>
        <w:ind w:left="1440" w:hanging="1440"/>
      </w:pPr>
      <w:rPr>
        <w:rFonts w:cs="Times New Roman" w:hint="default"/>
        <w:b w:val="0"/>
        <w:u w:val="none"/>
      </w:rPr>
    </w:lvl>
    <w:lvl w:ilvl="8">
      <w:start w:val="1"/>
      <w:numFmt w:val="decimal"/>
      <w:lvlText w:val="%1.%2.%3.%4.%5.%6.%7.%8.%9"/>
      <w:lvlJc w:val="left"/>
      <w:pPr>
        <w:ind w:left="1800" w:hanging="1800"/>
      </w:pPr>
      <w:rPr>
        <w:rFonts w:cs="Times New Roman" w:hint="default"/>
        <w:b w:val="0"/>
        <w:u w:val="none"/>
      </w:rPr>
    </w:lvl>
  </w:abstractNum>
  <w:abstractNum w:abstractNumId="6">
    <w:nsid w:val="25653E83"/>
    <w:multiLevelType w:val="hybridMultilevel"/>
    <w:tmpl w:val="8B2A3C48"/>
    <w:lvl w:ilvl="0">
      <w:start w:val="6"/>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2B772A4A"/>
    <w:multiLevelType w:val="hybridMultilevel"/>
    <w:tmpl w:val="B8B6A00E"/>
    <w:lvl w:ilvl="0">
      <w:start w:val="1"/>
      <w:numFmt w:val="decimal"/>
      <w:lvlText w:val="%1."/>
      <w:lvlJc w:val="left"/>
      <w:pPr>
        <w:ind w:left="720" w:hanging="360"/>
      </w:pPr>
      <w:rPr>
        <w:rFonts w:hint="default"/>
        <w:b w:val="0"/>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349A29CB"/>
    <w:multiLevelType w:val="hybridMultilevel"/>
    <w:tmpl w:val="BA8882C0"/>
    <w:lvl w:ilvl="0">
      <w:start w:val="1"/>
      <w:numFmt w:val="decimal"/>
      <w:lvlText w:val="%1."/>
      <w:lvlJc w:val="left"/>
      <w:pPr>
        <w:tabs>
          <w:tab w:val="num" w:pos="900"/>
        </w:tabs>
        <w:ind w:left="900" w:hanging="360"/>
      </w:pPr>
      <w:rPr>
        <w:b w:val="0"/>
        <w:bCs w:val="0"/>
      </w:rPr>
    </w:lvl>
    <w:lvl w:ilvl="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9">
    <w:nsid w:val="38943A0F"/>
    <w:multiLevelType w:val="multilevel"/>
    <w:tmpl w:val="10588740"/>
    <w:lvl w:ilvl="0">
      <w:start w:val="1"/>
      <w:numFmt w:val="decimal"/>
      <w:lvlText w:val="%1."/>
      <w:lvlJc w:val="left"/>
      <w:pPr>
        <w:ind w:left="360" w:hanging="360"/>
      </w:pPr>
      <w:rPr>
        <w:rFonts w:hint="default"/>
        <w:color w:val="000000" w:themeColor="text1"/>
      </w:rPr>
    </w:lvl>
    <w:lvl w:ilvl="1">
      <w:start w:val="2"/>
      <w:numFmt w:val="decimal"/>
      <w:lvlText w:val="%1.%2."/>
      <w:lvlJc w:val="left"/>
      <w:pPr>
        <w:ind w:left="502" w:hanging="360"/>
      </w:pPr>
      <w:rPr>
        <w:rFonts w:hint="default"/>
        <w:color w:val="000000" w:themeColor="text1"/>
      </w:rPr>
    </w:lvl>
    <w:lvl w:ilvl="2">
      <w:start w:val="1"/>
      <w:numFmt w:val="decimal"/>
      <w:lvlText w:val="%1.%2.%3."/>
      <w:lvlJc w:val="left"/>
      <w:pPr>
        <w:ind w:left="1004" w:hanging="720"/>
      </w:pPr>
      <w:rPr>
        <w:rFonts w:hint="default"/>
        <w:color w:val="000000" w:themeColor="text1"/>
      </w:rPr>
    </w:lvl>
    <w:lvl w:ilvl="3">
      <w:start w:val="1"/>
      <w:numFmt w:val="decimal"/>
      <w:lvlText w:val="%1.%2.%3.%4."/>
      <w:lvlJc w:val="left"/>
      <w:pPr>
        <w:ind w:left="1146" w:hanging="720"/>
      </w:pPr>
      <w:rPr>
        <w:rFonts w:hint="default"/>
        <w:color w:val="000000" w:themeColor="text1"/>
      </w:rPr>
    </w:lvl>
    <w:lvl w:ilvl="4">
      <w:start w:val="1"/>
      <w:numFmt w:val="decimal"/>
      <w:lvlText w:val="%1.%2.%3.%4.%5."/>
      <w:lvlJc w:val="left"/>
      <w:pPr>
        <w:ind w:left="1648" w:hanging="1080"/>
      </w:pPr>
      <w:rPr>
        <w:rFonts w:hint="default"/>
        <w:color w:val="000000" w:themeColor="text1"/>
      </w:rPr>
    </w:lvl>
    <w:lvl w:ilvl="5">
      <w:start w:val="1"/>
      <w:numFmt w:val="decimal"/>
      <w:lvlText w:val="%1.%2.%3.%4.%5.%6."/>
      <w:lvlJc w:val="left"/>
      <w:pPr>
        <w:ind w:left="1790" w:hanging="1080"/>
      </w:pPr>
      <w:rPr>
        <w:rFonts w:hint="default"/>
        <w:color w:val="000000" w:themeColor="text1"/>
      </w:rPr>
    </w:lvl>
    <w:lvl w:ilvl="6">
      <w:start w:val="1"/>
      <w:numFmt w:val="decimal"/>
      <w:lvlText w:val="%1.%2.%3.%4.%5.%6.%7."/>
      <w:lvlJc w:val="left"/>
      <w:pPr>
        <w:ind w:left="2292" w:hanging="1440"/>
      </w:pPr>
      <w:rPr>
        <w:rFonts w:hint="default"/>
        <w:color w:val="000000" w:themeColor="text1"/>
      </w:rPr>
    </w:lvl>
    <w:lvl w:ilvl="7">
      <w:start w:val="1"/>
      <w:numFmt w:val="decimal"/>
      <w:lvlText w:val="%1.%2.%3.%4.%5.%6.%7.%8."/>
      <w:lvlJc w:val="left"/>
      <w:pPr>
        <w:ind w:left="2434" w:hanging="1440"/>
      </w:pPr>
      <w:rPr>
        <w:rFonts w:hint="default"/>
        <w:color w:val="000000" w:themeColor="text1"/>
      </w:rPr>
    </w:lvl>
    <w:lvl w:ilvl="8">
      <w:start w:val="1"/>
      <w:numFmt w:val="decimal"/>
      <w:lvlText w:val="%1.%2.%3.%4.%5.%6.%7.%8.%9."/>
      <w:lvlJc w:val="left"/>
      <w:pPr>
        <w:ind w:left="2936" w:hanging="1800"/>
      </w:pPr>
      <w:rPr>
        <w:rFonts w:hint="default"/>
        <w:color w:val="000000" w:themeColor="text1"/>
      </w:rPr>
    </w:lvl>
  </w:abstractNum>
  <w:abstractNum w:abstractNumId="10">
    <w:nsid w:val="40B94352"/>
    <w:multiLevelType w:val="multilevel"/>
    <w:tmpl w:val="78781A30"/>
    <w:lvl w:ilvl="0">
      <w:start w:val="1"/>
      <w:numFmt w:val="decimal"/>
      <w:lvlText w:val="%1."/>
      <w:lvlJc w:val="left"/>
      <w:pPr>
        <w:ind w:left="644" w:hanging="360"/>
      </w:pPr>
    </w:lvl>
    <w:lvl w:ilvl="1">
      <w:start w:val="1"/>
      <w:numFmt w:val="decimal"/>
      <w:isLgl/>
      <w:lvlText w:val="%1.%2."/>
      <w:lvlJc w:val="left"/>
      <w:pPr>
        <w:ind w:left="719" w:hanging="435"/>
      </w:pPr>
      <w:rPr>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1">
    <w:nsid w:val="48A06F8A"/>
    <w:multiLevelType w:val="hybridMultilevel"/>
    <w:tmpl w:val="53EE5884"/>
    <w:lvl w:ilvl="0">
      <w:start w:val="1"/>
      <w:numFmt w:val="decimal"/>
      <w:lvlText w:val="%1."/>
      <w:lvlJc w:val="left"/>
      <w:pPr>
        <w:ind w:left="1081" w:hanging="360"/>
      </w:pPr>
      <w:rPr>
        <w:rFonts w:hint="default"/>
      </w:rPr>
    </w:lvl>
    <w:lvl w:ilvl="1" w:tentative="1">
      <w:start w:val="1"/>
      <w:numFmt w:val="lowerLetter"/>
      <w:lvlText w:val="%2."/>
      <w:lvlJc w:val="left"/>
      <w:pPr>
        <w:ind w:left="1801" w:hanging="360"/>
      </w:pPr>
    </w:lvl>
    <w:lvl w:ilvl="2" w:tentative="1">
      <w:start w:val="1"/>
      <w:numFmt w:val="lowerRoman"/>
      <w:lvlText w:val="%3."/>
      <w:lvlJc w:val="right"/>
      <w:pPr>
        <w:ind w:left="2521" w:hanging="180"/>
      </w:pPr>
    </w:lvl>
    <w:lvl w:ilvl="3" w:tentative="1">
      <w:start w:val="1"/>
      <w:numFmt w:val="decimal"/>
      <w:lvlText w:val="%4."/>
      <w:lvlJc w:val="left"/>
      <w:pPr>
        <w:ind w:left="3241" w:hanging="360"/>
      </w:pPr>
    </w:lvl>
    <w:lvl w:ilvl="4" w:tentative="1">
      <w:start w:val="1"/>
      <w:numFmt w:val="lowerLetter"/>
      <w:lvlText w:val="%5."/>
      <w:lvlJc w:val="left"/>
      <w:pPr>
        <w:ind w:left="3961" w:hanging="360"/>
      </w:pPr>
    </w:lvl>
    <w:lvl w:ilvl="5" w:tentative="1">
      <w:start w:val="1"/>
      <w:numFmt w:val="lowerRoman"/>
      <w:lvlText w:val="%6."/>
      <w:lvlJc w:val="right"/>
      <w:pPr>
        <w:ind w:left="4681" w:hanging="180"/>
      </w:pPr>
    </w:lvl>
    <w:lvl w:ilvl="6" w:tentative="1">
      <w:start w:val="1"/>
      <w:numFmt w:val="decimal"/>
      <w:lvlText w:val="%7."/>
      <w:lvlJc w:val="left"/>
      <w:pPr>
        <w:ind w:left="5401" w:hanging="360"/>
      </w:pPr>
    </w:lvl>
    <w:lvl w:ilvl="7" w:tentative="1">
      <w:start w:val="1"/>
      <w:numFmt w:val="lowerLetter"/>
      <w:lvlText w:val="%8."/>
      <w:lvlJc w:val="left"/>
      <w:pPr>
        <w:ind w:left="6121" w:hanging="360"/>
      </w:pPr>
    </w:lvl>
    <w:lvl w:ilvl="8" w:tentative="1">
      <w:start w:val="1"/>
      <w:numFmt w:val="lowerRoman"/>
      <w:lvlText w:val="%9."/>
      <w:lvlJc w:val="right"/>
      <w:pPr>
        <w:ind w:left="6841" w:hanging="180"/>
      </w:pPr>
    </w:lvl>
  </w:abstractNum>
  <w:abstractNum w:abstractNumId="12">
    <w:nsid w:val="4F121FFE"/>
    <w:multiLevelType w:val="multilevel"/>
    <w:tmpl w:val="F024366C"/>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5AC86A3F"/>
    <w:multiLevelType w:val="multilevel"/>
    <w:tmpl w:val="64E8A5A8"/>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nsid w:val="6EE51B73"/>
    <w:multiLevelType w:val="multilevel"/>
    <w:tmpl w:val="1446394A"/>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nsid w:val="79F16515"/>
    <w:multiLevelType w:val="hybridMultilevel"/>
    <w:tmpl w:val="07FA7AB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352464777">
    <w:abstractNumId w:val="8"/>
  </w:num>
  <w:num w:numId="2" w16cid:durableId="2124034388">
    <w:abstractNumId w:val="0"/>
  </w:num>
  <w:num w:numId="3" w16cid:durableId="836118328">
    <w:abstractNumId w:val="10"/>
  </w:num>
  <w:num w:numId="4" w16cid:durableId="1163162159">
    <w:abstractNumId w:val="5"/>
  </w:num>
  <w:num w:numId="5" w16cid:durableId="1023823924">
    <w:abstractNumId w:val="3"/>
  </w:num>
  <w:num w:numId="6" w16cid:durableId="2068871766">
    <w:abstractNumId w:val="9"/>
  </w:num>
  <w:num w:numId="7" w16cid:durableId="2059936782">
    <w:abstractNumId w:val="13"/>
  </w:num>
  <w:num w:numId="8" w16cid:durableId="87972771">
    <w:abstractNumId w:val="1"/>
  </w:num>
  <w:num w:numId="9" w16cid:durableId="1172378962">
    <w:abstractNumId w:val="12"/>
  </w:num>
  <w:num w:numId="10" w16cid:durableId="1856770450">
    <w:abstractNumId w:val="11"/>
  </w:num>
  <w:num w:numId="11" w16cid:durableId="508758481">
    <w:abstractNumId w:val="2"/>
  </w:num>
  <w:num w:numId="12" w16cid:durableId="1499074486">
    <w:abstractNumId w:val="7"/>
  </w:num>
  <w:num w:numId="13" w16cid:durableId="1726906185">
    <w:abstractNumId w:val="14"/>
  </w:num>
  <w:num w:numId="14" w16cid:durableId="305430370">
    <w:abstractNumId w:val="4"/>
  </w:num>
  <w:num w:numId="15" w16cid:durableId="134227192">
    <w:abstractNumId w:val="15"/>
  </w:num>
  <w:num w:numId="16" w16cid:durableId="16745312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04A"/>
    <w:rsid w:val="00001560"/>
    <w:rsid w:val="000363EB"/>
    <w:rsid w:val="00045F09"/>
    <w:rsid w:val="00047D0A"/>
    <w:rsid w:val="000637A5"/>
    <w:rsid w:val="000816CE"/>
    <w:rsid w:val="00092029"/>
    <w:rsid w:val="000A07A3"/>
    <w:rsid w:val="000A7CC8"/>
    <w:rsid w:val="000B50D8"/>
    <w:rsid w:val="000B6A1A"/>
    <w:rsid w:val="000C4433"/>
    <w:rsid w:val="000C6231"/>
    <w:rsid w:val="000D0D22"/>
    <w:rsid w:val="000D4570"/>
    <w:rsid w:val="000D6A86"/>
    <w:rsid w:val="000F305D"/>
    <w:rsid w:val="000F653E"/>
    <w:rsid w:val="001054FC"/>
    <w:rsid w:val="00135188"/>
    <w:rsid w:val="00135A79"/>
    <w:rsid w:val="00152D6E"/>
    <w:rsid w:val="0016091D"/>
    <w:rsid w:val="00187CED"/>
    <w:rsid w:val="00191802"/>
    <w:rsid w:val="0019607B"/>
    <w:rsid w:val="001C122D"/>
    <w:rsid w:val="001D01F1"/>
    <w:rsid w:val="001D6C71"/>
    <w:rsid w:val="001F664E"/>
    <w:rsid w:val="002013DB"/>
    <w:rsid w:val="00201BF5"/>
    <w:rsid w:val="002061D4"/>
    <w:rsid w:val="00216589"/>
    <w:rsid w:val="00255856"/>
    <w:rsid w:val="00272110"/>
    <w:rsid w:val="0027379B"/>
    <w:rsid w:val="00277CD2"/>
    <w:rsid w:val="00293DB6"/>
    <w:rsid w:val="00294D23"/>
    <w:rsid w:val="00296F37"/>
    <w:rsid w:val="002B7DB5"/>
    <w:rsid w:val="002C5F1A"/>
    <w:rsid w:val="002E2FB7"/>
    <w:rsid w:val="002E7B94"/>
    <w:rsid w:val="002F5F53"/>
    <w:rsid w:val="00302444"/>
    <w:rsid w:val="00314183"/>
    <w:rsid w:val="003429FD"/>
    <w:rsid w:val="003A1D04"/>
    <w:rsid w:val="003A68D7"/>
    <w:rsid w:val="003E3B75"/>
    <w:rsid w:val="003E6BDA"/>
    <w:rsid w:val="00401308"/>
    <w:rsid w:val="00402874"/>
    <w:rsid w:val="00412A68"/>
    <w:rsid w:val="004323B6"/>
    <w:rsid w:val="00447DBE"/>
    <w:rsid w:val="00451A7A"/>
    <w:rsid w:val="004576A3"/>
    <w:rsid w:val="00494E2E"/>
    <w:rsid w:val="004A7171"/>
    <w:rsid w:val="004D0E0E"/>
    <w:rsid w:val="004D6B1F"/>
    <w:rsid w:val="004E21B2"/>
    <w:rsid w:val="004E38F2"/>
    <w:rsid w:val="004E6895"/>
    <w:rsid w:val="004F2467"/>
    <w:rsid w:val="004F3059"/>
    <w:rsid w:val="004F33F8"/>
    <w:rsid w:val="00511400"/>
    <w:rsid w:val="00532BBC"/>
    <w:rsid w:val="005430AC"/>
    <w:rsid w:val="00544A76"/>
    <w:rsid w:val="00546DC2"/>
    <w:rsid w:val="005676CE"/>
    <w:rsid w:val="00584E0E"/>
    <w:rsid w:val="005916D7"/>
    <w:rsid w:val="005A24B0"/>
    <w:rsid w:val="005C1959"/>
    <w:rsid w:val="005D2497"/>
    <w:rsid w:val="005D3527"/>
    <w:rsid w:val="005D6350"/>
    <w:rsid w:val="00610459"/>
    <w:rsid w:val="00625AB4"/>
    <w:rsid w:val="00625FE7"/>
    <w:rsid w:val="00650369"/>
    <w:rsid w:val="0066107D"/>
    <w:rsid w:val="00671362"/>
    <w:rsid w:val="006C5D47"/>
    <w:rsid w:val="006C62CD"/>
    <w:rsid w:val="006D7A98"/>
    <w:rsid w:val="006E4B72"/>
    <w:rsid w:val="006E77BB"/>
    <w:rsid w:val="007058EC"/>
    <w:rsid w:val="007215C3"/>
    <w:rsid w:val="0073520D"/>
    <w:rsid w:val="00740422"/>
    <w:rsid w:val="00742A65"/>
    <w:rsid w:val="00766074"/>
    <w:rsid w:val="00786636"/>
    <w:rsid w:val="0079096F"/>
    <w:rsid w:val="007B5370"/>
    <w:rsid w:val="007C6E08"/>
    <w:rsid w:val="007E7DE6"/>
    <w:rsid w:val="00801121"/>
    <w:rsid w:val="0080182B"/>
    <w:rsid w:val="00813945"/>
    <w:rsid w:val="00830BA9"/>
    <w:rsid w:val="00851413"/>
    <w:rsid w:val="00873EF0"/>
    <w:rsid w:val="00882B00"/>
    <w:rsid w:val="00890ADA"/>
    <w:rsid w:val="008A581B"/>
    <w:rsid w:val="008A6ABE"/>
    <w:rsid w:val="008C7723"/>
    <w:rsid w:val="008D237C"/>
    <w:rsid w:val="008D623D"/>
    <w:rsid w:val="008E5CB4"/>
    <w:rsid w:val="008F3A45"/>
    <w:rsid w:val="00947772"/>
    <w:rsid w:val="00947B95"/>
    <w:rsid w:val="00954DE9"/>
    <w:rsid w:val="009568B3"/>
    <w:rsid w:val="00960519"/>
    <w:rsid w:val="00970C93"/>
    <w:rsid w:val="00973E70"/>
    <w:rsid w:val="009966DA"/>
    <w:rsid w:val="00996FD1"/>
    <w:rsid w:val="009B7D52"/>
    <w:rsid w:val="009C6849"/>
    <w:rsid w:val="00A03D47"/>
    <w:rsid w:val="00A164C0"/>
    <w:rsid w:val="00A41C7F"/>
    <w:rsid w:val="00A47E66"/>
    <w:rsid w:val="00A51DA8"/>
    <w:rsid w:val="00A525E4"/>
    <w:rsid w:val="00A53C9E"/>
    <w:rsid w:val="00A8204A"/>
    <w:rsid w:val="00A918D2"/>
    <w:rsid w:val="00AA101D"/>
    <w:rsid w:val="00AB774D"/>
    <w:rsid w:val="00AE6B28"/>
    <w:rsid w:val="00AF4EA4"/>
    <w:rsid w:val="00B0168D"/>
    <w:rsid w:val="00B46384"/>
    <w:rsid w:val="00B52482"/>
    <w:rsid w:val="00B62AFE"/>
    <w:rsid w:val="00B80746"/>
    <w:rsid w:val="00BA17B7"/>
    <w:rsid w:val="00BA263E"/>
    <w:rsid w:val="00BC779E"/>
    <w:rsid w:val="00BE1485"/>
    <w:rsid w:val="00BE4C0E"/>
    <w:rsid w:val="00C054DE"/>
    <w:rsid w:val="00C51A67"/>
    <w:rsid w:val="00C54FC9"/>
    <w:rsid w:val="00C57ECF"/>
    <w:rsid w:val="00C70A6C"/>
    <w:rsid w:val="00CC0687"/>
    <w:rsid w:val="00CC29C2"/>
    <w:rsid w:val="00CC74C4"/>
    <w:rsid w:val="00CF305A"/>
    <w:rsid w:val="00D02D84"/>
    <w:rsid w:val="00D061A4"/>
    <w:rsid w:val="00D62F0A"/>
    <w:rsid w:val="00D65A17"/>
    <w:rsid w:val="00D7118F"/>
    <w:rsid w:val="00D73AC7"/>
    <w:rsid w:val="00DB25C2"/>
    <w:rsid w:val="00DB725C"/>
    <w:rsid w:val="00DC7D7D"/>
    <w:rsid w:val="00DE12A5"/>
    <w:rsid w:val="00DE1FB8"/>
    <w:rsid w:val="00DE3204"/>
    <w:rsid w:val="00DE5F06"/>
    <w:rsid w:val="00DF109B"/>
    <w:rsid w:val="00E00846"/>
    <w:rsid w:val="00E3180E"/>
    <w:rsid w:val="00E37654"/>
    <w:rsid w:val="00E411EA"/>
    <w:rsid w:val="00E45008"/>
    <w:rsid w:val="00E46D48"/>
    <w:rsid w:val="00E870E6"/>
    <w:rsid w:val="00EA34A2"/>
    <w:rsid w:val="00EC2BAF"/>
    <w:rsid w:val="00F01502"/>
    <w:rsid w:val="00F07B86"/>
    <w:rsid w:val="00F22DA3"/>
    <w:rsid w:val="00F232AD"/>
    <w:rsid w:val="00F41428"/>
    <w:rsid w:val="00F4355A"/>
    <w:rsid w:val="00F47065"/>
    <w:rsid w:val="00F61BE0"/>
    <w:rsid w:val="00F66B61"/>
    <w:rsid w:val="00F66B68"/>
    <w:rsid w:val="00F721CA"/>
    <w:rsid w:val="00F801A6"/>
    <w:rsid w:val="00F825AA"/>
    <w:rsid w:val="00FE244B"/>
    <w:rsid w:val="00FF01A1"/>
    <w:rsid w:val="0876B363"/>
    <w:rsid w:val="0F8F96E7"/>
    <w:rsid w:val="16F9F071"/>
    <w:rsid w:val="2C170EA5"/>
    <w:rsid w:val="4E7C204F"/>
    <w:rsid w:val="4F2D1762"/>
    <w:rsid w:val="50172667"/>
    <w:rsid w:val="69A536B7"/>
    <w:rsid w:val="6BE81867"/>
    <w:rsid w:val="7A78075D"/>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3AAB6FB1"/>
  <w15:chartTrackingRefBased/>
  <w15:docId w15:val="{949231D3-8A4A-4A7F-A07D-C0D6AC577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20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20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0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0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0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0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0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0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0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0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20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0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0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0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0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0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0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04A"/>
    <w:rPr>
      <w:rFonts w:eastAsiaTheme="majorEastAsia" w:cstheme="majorBidi"/>
      <w:color w:val="272727" w:themeColor="text1" w:themeTint="D8"/>
    </w:rPr>
  </w:style>
  <w:style w:type="paragraph" w:styleId="Title">
    <w:name w:val="Title"/>
    <w:basedOn w:val="Normal"/>
    <w:next w:val="Normal"/>
    <w:link w:val="TitleChar"/>
    <w:uiPriority w:val="10"/>
    <w:qFormat/>
    <w:rsid w:val="00A820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0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0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0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04A"/>
    <w:pPr>
      <w:spacing w:before="160"/>
      <w:jc w:val="center"/>
    </w:pPr>
    <w:rPr>
      <w:i/>
      <w:iCs/>
      <w:color w:val="404040" w:themeColor="text1" w:themeTint="BF"/>
    </w:rPr>
  </w:style>
  <w:style w:type="character" w:customStyle="1" w:styleId="QuoteChar">
    <w:name w:val="Quote Char"/>
    <w:basedOn w:val="DefaultParagraphFont"/>
    <w:link w:val="Quote"/>
    <w:uiPriority w:val="29"/>
    <w:rsid w:val="00A8204A"/>
    <w:rPr>
      <w:i/>
      <w:iCs/>
      <w:color w:val="404040" w:themeColor="text1" w:themeTint="BF"/>
    </w:rPr>
  </w:style>
  <w:style w:type="paragraph" w:styleId="ListParagraph">
    <w:name w:val="List Paragraph"/>
    <w:basedOn w:val="Normal"/>
    <w:link w:val="ListParagraphChar"/>
    <w:qFormat/>
    <w:rsid w:val="00A8204A"/>
    <w:pPr>
      <w:ind w:left="720"/>
      <w:contextualSpacing/>
    </w:pPr>
  </w:style>
  <w:style w:type="character" w:styleId="IntenseEmphasis">
    <w:name w:val="Intense Emphasis"/>
    <w:basedOn w:val="DefaultParagraphFont"/>
    <w:uiPriority w:val="21"/>
    <w:qFormat/>
    <w:rsid w:val="00A8204A"/>
    <w:rPr>
      <w:i/>
      <w:iCs/>
      <w:color w:val="0F4761" w:themeColor="accent1" w:themeShade="BF"/>
    </w:rPr>
  </w:style>
  <w:style w:type="paragraph" w:styleId="IntenseQuote">
    <w:name w:val="Intense Quote"/>
    <w:basedOn w:val="Normal"/>
    <w:next w:val="Normal"/>
    <w:link w:val="IntenseQuoteChar"/>
    <w:uiPriority w:val="30"/>
    <w:qFormat/>
    <w:rsid w:val="00A820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04A"/>
    <w:rPr>
      <w:i/>
      <w:iCs/>
      <w:color w:val="0F4761" w:themeColor="accent1" w:themeShade="BF"/>
    </w:rPr>
  </w:style>
  <w:style w:type="character" w:styleId="IntenseReference">
    <w:name w:val="Intense Reference"/>
    <w:basedOn w:val="DefaultParagraphFont"/>
    <w:uiPriority w:val="32"/>
    <w:qFormat/>
    <w:rsid w:val="00A8204A"/>
    <w:rPr>
      <w:b/>
      <w:bCs/>
      <w:smallCaps/>
      <w:color w:val="0F4761" w:themeColor="accent1" w:themeShade="BF"/>
      <w:spacing w:val="5"/>
    </w:rPr>
  </w:style>
  <w:style w:type="character" w:styleId="CommentReference">
    <w:name w:val="annotation reference"/>
    <w:basedOn w:val="DefaultParagraphFont"/>
    <w:uiPriority w:val="99"/>
    <w:semiHidden/>
    <w:unhideWhenUsed/>
    <w:rsid w:val="00A8204A"/>
    <w:rPr>
      <w:sz w:val="16"/>
      <w:szCs w:val="16"/>
    </w:rPr>
  </w:style>
  <w:style w:type="paragraph" w:styleId="CommentText">
    <w:name w:val="annotation text"/>
    <w:basedOn w:val="Normal"/>
    <w:link w:val="CommentTextChar"/>
    <w:uiPriority w:val="99"/>
    <w:unhideWhenUsed/>
    <w:rsid w:val="00A8204A"/>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A8204A"/>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70A6C"/>
    <w:pPr>
      <w:spacing w:after="160"/>
    </w:pPr>
    <w:rPr>
      <w:rFonts w:asciiTheme="minorHAnsi" w:eastAsiaTheme="minorHAnsi" w:hAnsiTheme="minorHAnsi" w:cstheme="minorBidi"/>
      <w:b/>
      <w:bCs/>
      <w:kern w:val="2"/>
      <w14:ligatures w14:val="standardContextual"/>
    </w:rPr>
  </w:style>
  <w:style w:type="character" w:customStyle="1" w:styleId="CommentSubjectChar">
    <w:name w:val="Comment Subject Char"/>
    <w:basedOn w:val="CommentTextChar"/>
    <w:link w:val="CommentSubject"/>
    <w:uiPriority w:val="99"/>
    <w:semiHidden/>
    <w:rsid w:val="00C70A6C"/>
    <w:rPr>
      <w:rFonts w:ascii="Times New Roman" w:eastAsia="Times New Roman" w:hAnsi="Times New Roman" w:cs="Times New Roman"/>
      <w:b/>
      <w:bCs/>
      <w:kern w:val="0"/>
      <w:sz w:val="20"/>
      <w:szCs w:val="20"/>
      <w14:ligatures w14:val="none"/>
    </w:rPr>
  </w:style>
  <w:style w:type="character" w:customStyle="1" w:styleId="ListParagraphChar">
    <w:name w:val="List Paragraph Char"/>
    <w:basedOn w:val="DefaultParagraphFont"/>
    <w:link w:val="ListParagraph"/>
    <w:rsid w:val="00610459"/>
  </w:style>
  <w:style w:type="paragraph" w:styleId="Revision">
    <w:name w:val="Revision"/>
    <w:hidden/>
    <w:uiPriority w:val="99"/>
    <w:semiHidden/>
    <w:rsid w:val="00DE5F06"/>
    <w:pPr>
      <w:spacing w:after="0" w:line="240" w:lineRule="auto"/>
    </w:pPr>
  </w:style>
  <w:style w:type="paragraph" w:styleId="BodyText">
    <w:name w:val="Body Text"/>
    <w:basedOn w:val="Normal"/>
    <w:link w:val="BodyTextChar"/>
    <w:rsid w:val="002F5F53"/>
    <w:pPr>
      <w:tabs>
        <w:tab w:val="left" w:pos="0"/>
      </w:tabs>
      <w:spacing w:after="0" w:line="240" w:lineRule="auto"/>
      <w:jc w:val="both"/>
    </w:pPr>
    <w:rPr>
      <w:rFonts w:ascii="Times New Roman" w:eastAsia="Times New Roman" w:hAnsi="Times New Roman" w:cs="Times New Roman"/>
      <w:kern w:val="0"/>
      <w:sz w:val="24"/>
      <w:szCs w:val="20"/>
      <w14:ligatures w14:val="none"/>
    </w:rPr>
  </w:style>
  <w:style w:type="character" w:customStyle="1" w:styleId="BodyTextChar">
    <w:name w:val="Body Text Char"/>
    <w:basedOn w:val="DefaultParagraphFont"/>
    <w:link w:val="BodyText"/>
    <w:rsid w:val="002F5F53"/>
    <w:rPr>
      <w:rFonts w:ascii="Times New Roman" w:eastAsia="Times New Roman" w:hAnsi="Times New Roman" w:cs="Times New Roman"/>
      <w:kern w:val="0"/>
      <w:sz w:val="24"/>
      <w:szCs w:val="20"/>
      <w14:ligatures w14:val="none"/>
    </w:rPr>
  </w:style>
  <w:style w:type="paragraph" w:styleId="Header">
    <w:name w:val="header"/>
    <w:basedOn w:val="Normal"/>
    <w:link w:val="HeaderChar"/>
    <w:uiPriority w:val="99"/>
    <w:unhideWhenUsed/>
    <w:rsid w:val="00766074"/>
    <w:pPr>
      <w:tabs>
        <w:tab w:val="center" w:pos="4153"/>
        <w:tab w:val="right" w:pos="8306"/>
      </w:tabs>
      <w:spacing w:after="0" w:line="240" w:lineRule="auto"/>
    </w:pPr>
  </w:style>
  <w:style w:type="character" w:customStyle="1" w:styleId="HeaderChar">
    <w:name w:val="Header Char"/>
    <w:basedOn w:val="DefaultParagraphFont"/>
    <w:link w:val="Header"/>
    <w:uiPriority w:val="99"/>
    <w:rsid w:val="00766074"/>
  </w:style>
  <w:style w:type="paragraph" w:styleId="Footer">
    <w:name w:val="footer"/>
    <w:basedOn w:val="Normal"/>
    <w:link w:val="FooterChar"/>
    <w:uiPriority w:val="99"/>
    <w:unhideWhenUsed/>
    <w:rsid w:val="00766074"/>
    <w:pPr>
      <w:tabs>
        <w:tab w:val="center" w:pos="4153"/>
        <w:tab w:val="right" w:pos="8306"/>
      </w:tabs>
      <w:spacing w:after="0" w:line="240" w:lineRule="auto"/>
    </w:pPr>
  </w:style>
  <w:style w:type="character" w:customStyle="1" w:styleId="FooterChar">
    <w:name w:val="Footer Char"/>
    <w:basedOn w:val="DefaultParagraphFont"/>
    <w:link w:val="Footer"/>
    <w:uiPriority w:val="99"/>
    <w:rsid w:val="007660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customXml" Target="../customXml/item5.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s" ma:contentTypeID="0x0101001A38B18FA9DE4E458414DDAD97BE7D6A" ma:contentTypeVersion="3" ma:contentTypeDescription="Izveidot jaunu dokumentu." ma:contentTypeScope="" ma:versionID="f04890cc11c3c718258a19df6ab2a58d">
  <xsd:schema xmlns:xsd="http://www.w3.org/2001/XMLSchema" xmlns:xs="http://www.w3.org/2001/XMLSchema" xmlns:p="http://schemas.microsoft.com/office/2006/metadata/properties" xmlns:ns2="5e10da0b-2014-4616-bc4b-c56ef5f75ca1" xmlns:ns3="ff64906a-b291-4131-a49b-1223e4014b4c" targetNamespace="http://schemas.microsoft.com/office/2006/metadata/properties" ma:root="true" ma:fieldsID="7ad3c266e98bb246f07ba7245db13fde" ns2:_="" ns3:_="">
    <xsd:import namespace="5e10da0b-2014-4616-bc4b-c56ef5f75ca1"/>
    <xsd:import namespace="ff64906a-b291-4131-a49b-1223e4014b4c"/>
    <xsd:element name="properties">
      <xsd:complexType>
        <xsd:sequence>
          <xsd:element name="documentManagement">
            <xsd:complexType>
              <xsd:all>
                <xsd:element ref="ns2:SharedWithUsers" minOccurs="0"/>
                <xsd:element ref="ns2:SharedWithDetails"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10da0b-2014-4616-bc4b-c56ef5f75ca1" elementFormDefault="qualified">
    <xsd:import namespace="http://schemas.microsoft.com/office/2006/documentManagement/types"/>
    <xsd:import namespace="http://schemas.microsoft.com/office/infopath/2007/PartnerControls"/>
    <xsd:element name="SharedWithUsers" ma:index="8" nillable="true" ma:displayName="Koplietots ar"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64906a-b291-4131-a49b-1223e4014b4c" elementFormDefault="qualified">
    <xsd:import namespace="http://schemas.microsoft.com/office/2006/documentManagement/types"/>
    <xsd:import namespace="http://schemas.microsoft.com/office/infopath/2007/PartnerControls"/>
    <xsd:element name="_dlc_DocId" ma:index="10" nillable="true" ma:displayName="Dokumenta ID vērtība" ma:description="Šim vienumam piešķirtā dokumenta ID vērtība." ma:internalName="_dlc_DocId" ma:readOnly="true">
      <xsd:simpleType>
        <xsd:restriction base="dms:Text"/>
      </xsd:simpleType>
    </xsd:element>
    <xsd:element name="_dlc_DocIdUrl" ma:index="11" nillable="true" ma:displayName="Dokumenta ID" ma:description="Pastāvīga saite uz š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Satura tips"/>
        <xsd:element ref="dc:title" minOccurs="0" maxOccurs="1" ma:index="3"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ff64906a-b291-4131-a49b-1223e4014b4c">WYAR2AH33KC7-726982417-1788</_dlc_DocId>
    <_dlc_DocIdUrl xmlns="ff64906a-b291-4131-a49b-1223e4014b4c">
      <Url>https://astore.tso.lv/attv/AttDep/PVD/_layouts/15/DocIdRedir.aspx?ID=WYAR2AH33KC7-726982417-1788</Url>
      <Description>WYAR2AH33KC7-726982417-1788</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0CC5B5-F1A8-4585-ADB8-1B192BBCDF16}">
  <ds:schemaRefs>
    <ds:schemaRef ds:uri="http://schemas.microsoft.com/sharepoint/events"/>
  </ds:schemaRefs>
</ds:datastoreItem>
</file>

<file path=customXml/itemProps2.xml><?xml version="1.0" encoding="utf-8"?>
<ds:datastoreItem xmlns:ds="http://schemas.openxmlformats.org/officeDocument/2006/customXml" ds:itemID="{60C5516B-F426-4B45-B61A-032A8FCDD2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10da0b-2014-4616-bc4b-c56ef5f75ca1"/>
    <ds:schemaRef ds:uri="ff64906a-b291-4131-a49b-1223e4014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D44D84-B97F-4CFB-8B22-7F2AD06DD8E3}">
  <ds:schemaRefs>
    <ds:schemaRef ds:uri="http://schemas.openxmlformats.org/officeDocument/2006/bibliography"/>
  </ds:schemaRefs>
</ds:datastoreItem>
</file>

<file path=customXml/itemProps4.xml><?xml version="1.0" encoding="utf-8"?>
<ds:datastoreItem xmlns:ds="http://schemas.openxmlformats.org/officeDocument/2006/customXml" ds:itemID="{1BA9F061-B0BC-4D94-B48A-8F85B16C115C}">
  <ds:schemaRefs>
    <ds:schemaRef ds:uri="http://schemas.microsoft.com/office/2006/metadata/properties"/>
    <ds:schemaRef ds:uri="http://schemas.microsoft.com/office/infopath/2007/PartnerControls"/>
    <ds:schemaRef ds:uri="ff64906a-b291-4131-a49b-1223e4014b4c"/>
  </ds:schemaRefs>
</ds:datastoreItem>
</file>

<file path=customXml/itemProps5.xml><?xml version="1.0" encoding="utf-8"?>
<ds:datastoreItem xmlns:ds="http://schemas.openxmlformats.org/officeDocument/2006/customXml" ds:itemID="{AC16A149-AB42-4CC0-ACDF-5480535B3EE4}">
  <ds:schemaRefs>
    <ds:schemaRef ds:uri="http://schemas.microsoft.com/sharepoint/v3/contenttype/forms"/>
  </ds:schemaRefs>
</ds:datastoreItem>
</file>

<file path=docMetadata/LabelInfo.xml><?xml version="1.0" encoding="utf-8"?>
<clbl:labelList xmlns:clbl="http://schemas.microsoft.com/office/2020/mipLabelMetadata">
  <clbl:label id="{66cffd26-8a8e-4271-ae8c-0448cc98c6fa}" enabled="1" method="Standard" siteId="{c4c0dd7c-1dfb-4088-9303-96b608da35b3}" contentBits="0" removed="0"/>
</clbl:labelList>
</file>

<file path=docProps/app.xml><?xml version="1.0" encoding="utf-8"?>
<Properties xmlns="http://schemas.openxmlformats.org/officeDocument/2006/extended-properties" xmlns:vt="http://schemas.openxmlformats.org/officeDocument/2006/docPropsVTypes">
  <Template>Normal.dotm</Template>
  <TotalTime>106</TotalTime>
  <Pages>7</Pages>
  <Words>2165</Words>
  <Characters>15701</Characters>
  <Application>Microsoft Office Word</Application>
  <DocSecurity>0</DocSecurity>
  <Lines>365</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Ēriks Dambrovskis</dc:creator>
  <cp:lastModifiedBy>Ēriks Dambrovskis</cp:lastModifiedBy>
  <cp:revision>29</cp:revision>
  <cp:lastPrinted>2025-08-25T12:19:00Z</cp:lastPrinted>
  <dcterms:created xsi:type="dcterms:W3CDTF">2026-05-07T13:30:00Z</dcterms:created>
  <dcterms:modified xsi:type="dcterms:W3CDTF">2026-06-09T06:19:00Z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0x0101001A38B18FA9DE4E458414DDAD97BE7D6A</vt:lpwstr>
  </property>
  <property fmtid="{D5CDD505-2E9C-101B-9397-08002B2CF9AE}" pid="3" name="MSIP_Label_66cffd26-8a8e-4271-ae8c-0448cc98c6fa_ActionId">
    <vt:lpwstr>eced0fba-52ab-4862-960c-9d6f2add7cc4</vt:lpwstr>
  </property>
  <property fmtid="{D5CDD505-2E9C-101B-9397-08002B2CF9AE}" pid="4" name="MSIP_Label_66cffd26-8a8e-4271-ae8c-0448cc98c6fa_ContentBits">
    <vt:lpwstr>0</vt:lpwstr>
  </property>
  <property fmtid="{D5CDD505-2E9C-101B-9397-08002B2CF9AE}" pid="5" name="MSIP_Label_66cffd26-8a8e-4271-ae8c-0448cc98c6fa_Enabled">
    <vt:lpwstr>true</vt:lpwstr>
  </property>
  <property fmtid="{D5CDD505-2E9C-101B-9397-08002B2CF9AE}" pid="6" name="MSIP_Label_66cffd26-8a8e-4271-ae8c-0448cc98c6fa_Method">
    <vt:lpwstr>Standard</vt:lpwstr>
  </property>
  <property fmtid="{D5CDD505-2E9C-101B-9397-08002B2CF9AE}" pid="7" name="MSIP_Label_66cffd26-8a8e-4271-ae8c-0448cc98c6fa_Name">
    <vt:lpwstr>AST dokumenti</vt:lpwstr>
  </property>
  <property fmtid="{D5CDD505-2E9C-101B-9397-08002B2CF9AE}" pid="8" name="MSIP_Label_66cffd26-8a8e-4271-ae8c-0448cc98c6fa_SetDate">
    <vt:lpwstr>2025-07-29T13:36:40Z</vt:lpwstr>
  </property>
  <property fmtid="{D5CDD505-2E9C-101B-9397-08002B2CF9AE}" pid="9" name="MSIP_Label_66cffd26-8a8e-4271-ae8c-0448cc98c6fa_SiteId">
    <vt:lpwstr>c4c0dd7c-1dfb-4088-9303-96b608da35b3</vt:lpwstr>
  </property>
  <property fmtid="{D5CDD505-2E9C-101B-9397-08002B2CF9AE}" pid="10" name="MSIP_Label_66cffd26-8a8e-4271-ae8c-0448cc98c6fa_Tag">
    <vt:lpwstr>10, 3, 0, 1</vt:lpwstr>
  </property>
  <property fmtid="{D5CDD505-2E9C-101B-9397-08002B2CF9AE}" pid="11" name="_dlc_DocIdItemGuid">
    <vt:lpwstr>0525ae58-6404-4063-b8f5-bf0ac33afbbb</vt:lpwstr>
  </property>
</Properties>
</file>