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Sabiles mākslas, kultūras un tūrisma centra logu atjaunošana/restaurēšana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55048.0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