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D3AAE" w14:textId="77777777" w:rsidR="00F4548B" w:rsidRDefault="00F4548B" w:rsidP="00E322E1">
      <w:pPr>
        <w:spacing w:after="0"/>
        <w:ind w:right="-341"/>
        <w:jc w:val="right"/>
        <w:rPr>
          <w:rFonts w:ascii="Times New Roman" w:hAnsi="Times New Roman" w:cs="Times New Roman"/>
        </w:rPr>
      </w:pPr>
    </w:p>
    <w:p w14:paraId="3BED5B4F" w14:textId="5BE12675" w:rsidR="006E3592" w:rsidRPr="006E3592" w:rsidRDefault="006E3592" w:rsidP="00E322E1">
      <w:pPr>
        <w:spacing w:after="0"/>
        <w:ind w:right="-341"/>
        <w:jc w:val="right"/>
        <w:rPr>
          <w:rFonts w:ascii="Times New Roman" w:hAnsi="Times New Roman" w:cs="Times New Roman"/>
        </w:rPr>
      </w:pPr>
      <w:r w:rsidRPr="006E3592">
        <w:rPr>
          <w:rFonts w:ascii="Times New Roman" w:hAnsi="Times New Roman" w:cs="Times New Roman"/>
        </w:rPr>
        <w:t>APSTIPRINĀTS</w:t>
      </w:r>
    </w:p>
    <w:p w14:paraId="1BD4C6F5" w14:textId="111C65F7" w:rsidR="006E3592" w:rsidRPr="006E3592" w:rsidRDefault="006E3592" w:rsidP="00E322E1">
      <w:pPr>
        <w:spacing w:after="0"/>
        <w:ind w:right="-341"/>
        <w:jc w:val="right"/>
        <w:rPr>
          <w:rFonts w:ascii="Times New Roman" w:hAnsi="Times New Roman" w:cs="Times New Roman"/>
        </w:rPr>
      </w:pPr>
      <w:r w:rsidRPr="006E3592">
        <w:rPr>
          <w:rFonts w:ascii="Times New Roman" w:hAnsi="Times New Roman" w:cs="Times New Roman"/>
        </w:rPr>
        <w:t>ar Valsts ieņēmumu dienesta</w:t>
      </w:r>
    </w:p>
    <w:p w14:paraId="4CE17600" w14:textId="0980655D" w:rsidR="006E3592" w:rsidRPr="00D45CCC" w:rsidRDefault="006E3592" w:rsidP="00E322E1">
      <w:pPr>
        <w:spacing w:after="0"/>
        <w:ind w:right="-341"/>
        <w:jc w:val="right"/>
        <w:rPr>
          <w:rFonts w:ascii="Times New Roman" w:hAnsi="Times New Roman" w:cs="Times New Roman"/>
        </w:rPr>
      </w:pPr>
      <w:r w:rsidRPr="00D45CCC">
        <w:rPr>
          <w:rFonts w:ascii="Times New Roman" w:hAnsi="Times New Roman" w:cs="Times New Roman"/>
        </w:rPr>
        <w:t>iepirkuma komisijas</w:t>
      </w:r>
    </w:p>
    <w:p w14:paraId="0078C568" w14:textId="1F82442F" w:rsidR="006E3592" w:rsidRPr="00D45CCC" w:rsidRDefault="006E3592" w:rsidP="00E322E1">
      <w:pPr>
        <w:spacing w:after="0"/>
        <w:ind w:right="-341"/>
        <w:jc w:val="right"/>
        <w:rPr>
          <w:rFonts w:ascii="Times New Roman" w:hAnsi="Times New Roman" w:cs="Times New Roman"/>
        </w:rPr>
      </w:pPr>
      <w:r w:rsidRPr="00D45CCC">
        <w:rPr>
          <w:rFonts w:ascii="Times New Roman" w:hAnsi="Times New Roman" w:cs="Times New Roman"/>
        </w:rPr>
        <w:t>2026.</w:t>
      </w:r>
      <w:r w:rsidR="004A5445" w:rsidRPr="00D45CCC">
        <w:rPr>
          <w:rFonts w:ascii="Times New Roman" w:hAnsi="Times New Roman" w:cs="Times New Roman"/>
        </w:rPr>
        <w:t> </w:t>
      </w:r>
      <w:r w:rsidRPr="00D45CCC">
        <w:rPr>
          <w:rFonts w:ascii="Times New Roman" w:hAnsi="Times New Roman" w:cs="Times New Roman"/>
        </w:rPr>
        <w:t xml:space="preserve">gada </w:t>
      </w:r>
      <w:r w:rsidR="007522DA">
        <w:rPr>
          <w:rFonts w:ascii="Times New Roman" w:hAnsi="Times New Roman" w:cs="Times New Roman"/>
        </w:rPr>
        <w:t>4. jūnija</w:t>
      </w:r>
    </w:p>
    <w:p w14:paraId="3439CD5F" w14:textId="0A024317" w:rsidR="006E3592" w:rsidRPr="006E3592" w:rsidRDefault="006E3592" w:rsidP="00E322E1">
      <w:pPr>
        <w:spacing w:after="0"/>
        <w:ind w:right="-341"/>
        <w:jc w:val="right"/>
        <w:rPr>
          <w:rFonts w:ascii="Times New Roman" w:hAnsi="Times New Roman" w:cs="Times New Roman"/>
        </w:rPr>
      </w:pPr>
      <w:r w:rsidRPr="00D45CCC">
        <w:rPr>
          <w:rFonts w:ascii="Times New Roman" w:hAnsi="Times New Roman" w:cs="Times New Roman"/>
        </w:rPr>
        <w:t>sēdes lēmumu, protokols Nr</w:t>
      </w:r>
      <w:r w:rsidR="00657565" w:rsidRPr="00D45CCC">
        <w:rPr>
          <w:rFonts w:ascii="Times New Roman" w:hAnsi="Times New Roman" w:cs="Times New Roman"/>
        </w:rPr>
        <w:t>.</w:t>
      </w:r>
      <w:r w:rsidR="00D45CCC" w:rsidRPr="00D45CCC">
        <w:rPr>
          <w:rFonts w:ascii="Times New Roman" w:hAnsi="Times New Roman" w:cs="Times New Roman"/>
        </w:rPr>
        <w:t xml:space="preserve"> </w:t>
      </w:r>
      <w:r w:rsidR="007522DA">
        <w:rPr>
          <w:rFonts w:ascii="Times New Roman" w:hAnsi="Times New Roman" w:cs="Times New Roman"/>
        </w:rPr>
        <w:t>4</w:t>
      </w:r>
    </w:p>
    <w:p w14:paraId="0CC877B2" w14:textId="77777777" w:rsidR="006E3592" w:rsidRDefault="006E3592" w:rsidP="00152C81">
      <w:pPr>
        <w:spacing w:after="0"/>
        <w:ind w:right="-341"/>
        <w:jc w:val="center"/>
        <w:rPr>
          <w:rFonts w:ascii="Times New Roman" w:hAnsi="Times New Roman" w:cs="Times New Roman"/>
          <w:b/>
          <w:bCs/>
        </w:rPr>
      </w:pPr>
    </w:p>
    <w:p w14:paraId="28887DE5" w14:textId="64D222FC" w:rsidR="006E3592" w:rsidRPr="00657565" w:rsidRDefault="006E3592" w:rsidP="00E322E1">
      <w:pPr>
        <w:spacing w:after="0"/>
        <w:ind w:right="-341"/>
        <w:jc w:val="center"/>
        <w:rPr>
          <w:rFonts w:ascii="Times New Roman" w:hAnsi="Times New Roman" w:cs="Times New Roman"/>
          <w:b/>
          <w:bCs/>
          <w:sz w:val="24"/>
          <w:szCs w:val="24"/>
        </w:rPr>
      </w:pPr>
      <w:r w:rsidRPr="00B82C90">
        <w:rPr>
          <w:rFonts w:ascii="Times New Roman" w:hAnsi="Times New Roman" w:cs="Times New Roman"/>
          <w:b/>
          <w:bCs/>
          <w:sz w:val="24"/>
          <w:szCs w:val="24"/>
        </w:rPr>
        <w:t>Ieinteresētā piegādātāja</w:t>
      </w:r>
      <w:r w:rsidRPr="00657565">
        <w:rPr>
          <w:rFonts w:ascii="Times New Roman" w:hAnsi="Times New Roman" w:cs="Times New Roman"/>
          <w:b/>
          <w:bCs/>
          <w:sz w:val="24"/>
          <w:szCs w:val="24"/>
        </w:rPr>
        <w:t xml:space="preserve"> jautājumi un iepirkuma komisijas sniegtās atbildes</w:t>
      </w:r>
    </w:p>
    <w:p w14:paraId="4EC7D754" w14:textId="65E3201C" w:rsidR="006E3592" w:rsidRPr="00657565" w:rsidRDefault="006E3592" w:rsidP="00E322E1">
      <w:pPr>
        <w:spacing w:after="0"/>
        <w:ind w:right="-341"/>
        <w:jc w:val="center"/>
        <w:rPr>
          <w:rFonts w:ascii="Times New Roman" w:hAnsi="Times New Roman" w:cs="Times New Roman"/>
          <w:b/>
          <w:bCs/>
          <w:sz w:val="24"/>
          <w:szCs w:val="24"/>
        </w:rPr>
      </w:pPr>
      <w:r w:rsidRPr="00657565">
        <w:rPr>
          <w:rFonts w:ascii="Times New Roman" w:hAnsi="Times New Roman" w:cs="Times New Roman"/>
          <w:b/>
          <w:bCs/>
          <w:sz w:val="24"/>
          <w:szCs w:val="24"/>
        </w:rPr>
        <w:t xml:space="preserve">par </w:t>
      </w:r>
      <w:r w:rsidR="00B82C90">
        <w:rPr>
          <w:rFonts w:ascii="Times New Roman" w:hAnsi="Times New Roman" w:cs="Times New Roman"/>
          <w:b/>
          <w:bCs/>
          <w:sz w:val="24"/>
          <w:szCs w:val="24"/>
        </w:rPr>
        <w:t>publisku iepirkumu</w:t>
      </w:r>
      <w:r w:rsidRPr="00657565">
        <w:rPr>
          <w:rFonts w:ascii="Times New Roman" w:hAnsi="Times New Roman" w:cs="Times New Roman"/>
          <w:b/>
          <w:bCs/>
          <w:sz w:val="24"/>
          <w:szCs w:val="24"/>
        </w:rPr>
        <w:t xml:space="preserve">  “</w:t>
      </w:r>
      <w:r w:rsidR="00B82C90" w:rsidRPr="00B82C90">
        <w:rPr>
          <w:rFonts w:ascii="Times New Roman" w:hAnsi="Times New Roman" w:cs="Times New Roman"/>
          <w:b/>
          <w:bCs/>
          <w:sz w:val="24"/>
          <w:szCs w:val="24"/>
        </w:rPr>
        <w:t xml:space="preserve">Zilupes MKP dzelzceļa kravu kontroles rentgena  iekārtas projekta ekspertīze </w:t>
      </w:r>
      <w:r w:rsidRPr="00657565">
        <w:rPr>
          <w:rFonts w:ascii="Times New Roman" w:hAnsi="Times New Roman" w:cs="Times New Roman"/>
          <w:b/>
          <w:bCs/>
          <w:sz w:val="24"/>
          <w:szCs w:val="24"/>
        </w:rPr>
        <w:t xml:space="preserve">(iepirkuma identifikācijas Nr. FM VID </w:t>
      </w:r>
      <w:r w:rsidR="00B82C90">
        <w:rPr>
          <w:rFonts w:ascii="Times New Roman" w:hAnsi="Times New Roman" w:cs="Times New Roman"/>
          <w:b/>
          <w:bCs/>
          <w:sz w:val="24"/>
          <w:szCs w:val="24"/>
        </w:rPr>
        <w:t>2026/114</w:t>
      </w:r>
      <w:r w:rsidRPr="00657565">
        <w:rPr>
          <w:rFonts w:ascii="Times New Roman" w:hAnsi="Times New Roman" w:cs="Times New Roman"/>
          <w:b/>
          <w:bCs/>
          <w:sz w:val="24"/>
          <w:szCs w:val="24"/>
        </w:rPr>
        <w:t>)</w:t>
      </w:r>
    </w:p>
    <w:p w14:paraId="71432405" w14:textId="77777777" w:rsidR="006E3592" w:rsidRPr="00657565" w:rsidRDefault="006E3592" w:rsidP="00E322E1">
      <w:pPr>
        <w:spacing w:after="0"/>
        <w:ind w:right="-341"/>
        <w:jc w:val="center"/>
        <w:rPr>
          <w:rFonts w:ascii="Times New Roman" w:hAnsi="Times New Roman" w:cs="Times New Roman"/>
          <w:b/>
          <w:bCs/>
          <w:sz w:val="24"/>
          <w:szCs w:val="24"/>
        </w:rPr>
      </w:pPr>
    </w:p>
    <w:p w14:paraId="639C9F5C" w14:textId="1FC7705D" w:rsidR="006E3592" w:rsidRPr="00657565" w:rsidRDefault="006E3592" w:rsidP="00E322E1">
      <w:pPr>
        <w:spacing w:after="0"/>
        <w:ind w:right="-341"/>
        <w:jc w:val="center"/>
        <w:rPr>
          <w:rFonts w:ascii="Times New Roman" w:hAnsi="Times New Roman" w:cs="Times New Roman"/>
          <w:b/>
          <w:bCs/>
          <w:sz w:val="24"/>
          <w:szCs w:val="24"/>
        </w:rPr>
      </w:pPr>
      <w:r w:rsidRPr="00657565">
        <w:rPr>
          <w:rFonts w:ascii="Times New Roman" w:hAnsi="Times New Roman" w:cs="Times New Roman"/>
          <w:b/>
          <w:bCs/>
          <w:sz w:val="24"/>
          <w:szCs w:val="24"/>
        </w:rPr>
        <w:t>2026.</w:t>
      </w:r>
      <w:r w:rsidR="00B82C90">
        <w:rPr>
          <w:rFonts w:ascii="Times New Roman" w:hAnsi="Times New Roman" w:cs="Times New Roman"/>
          <w:b/>
          <w:bCs/>
          <w:sz w:val="24"/>
          <w:szCs w:val="24"/>
        </w:rPr>
        <w:t xml:space="preserve"> </w:t>
      </w:r>
      <w:r w:rsidRPr="00D45CCC">
        <w:rPr>
          <w:rFonts w:ascii="Times New Roman" w:hAnsi="Times New Roman" w:cs="Times New Roman"/>
          <w:b/>
          <w:bCs/>
          <w:sz w:val="24"/>
          <w:szCs w:val="24"/>
        </w:rPr>
        <w:t xml:space="preserve">gada </w:t>
      </w:r>
      <w:r w:rsidR="007522DA">
        <w:rPr>
          <w:rFonts w:ascii="Times New Roman" w:hAnsi="Times New Roman" w:cs="Times New Roman"/>
          <w:b/>
          <w:bCs/>
          <w:sz w:val="24"/>
          <w:szCs w:val="24"/>
        </w:rPr>
        <w:t>4 jūnijā</w:t>
      </w:r>
    </w:p>
    <w:p w14:paraId="5046102D" w14:textId="77777777" w:rsidR="006E3592" w:rsidRPr="00657565" w:rsidRDefault="006E3592" w:rsidP="00152C81">
      <w:pPr>
        <w:spacing w:after="0"/>
        <w:ind w:right="-341"/>
        <w:jc w:val="center"/>
        <w:rPr>
          <w:rFonts w:ascii="Times New Roman" w:hAnsi="Times New Roman" w:cs="Times New Roman"/>
          <w:sz w:val="24"/>
          <w:szCs w:val="24"/>
        </w:rPr>
      </w:pPr>
    </w:p>
    <w:p w14:paraId="0A9A7134" w14:textId="6B10BDD8" w:rsidR="006E3592" w:rsidRPr="00657565" w:rsidRDefault="006E3592" w:rsidP="001B2326">
      <w:pPr>
        <w:spacing w:after="0"/>
        <w:ind w:right="-341" w:firstLine="709"/>
        <w:jc w:val="both"/>
        <w:rPr>
          <w:rFonts w:ascii="Times New Roman" w:hAnsi="Times New Roman" w:cs="Times New Roman"/>
          <w:sz w:val="24"/>
          <w:szCs w:val="24"/>
        </w:rPr>
      </w:pPr>
      <w:r w:rsidRPr="00657565">
        <w:rPr>
          <w:rFonts w:ascii="Times New Roman" w:hAnsi="Times New Roman" w:cs="Times New Roman"/>
          <w:sz w:val="24"/>
          <w:szCs w:val="24"/>
        </w:rPr>
        <w:t>Valsts ieņēmumu dienesta (turpmāk – VID) ar 202</w:t>
      </w:r>
      <w:r w:rsidR="00B82C90">
        <w:rPr>
          <w:rFonts w:ascii="Times New Roman" w:hAnsi="Times New Roman" w:cs="Times New Roman"/>
          <w:sz w:val="24"/>
          <w:szCs w:val="24"/>
        </w:rPr>
        <w:t>6</w:t>
      </w:r>
      <w:r w:rsidRPr="00657565">
        <w:rPr>
          <w:rFonts w:ascii="Times New Roman" w:hAnsi="Times New Roman" w:cs="Times New Roman"/>
          <w:sz w:val="24"/>
          <w:szCs w:val="24"/>
        </w:rPr>
        <w:t xml:space="preserve">. gada </w:t>
      </w:r>
      <w:r w:rsidR="00B82C90">
        <w:rPr>
          <w:rFonts w:ascii="Times New Roman" w:hAnsi="Times New Roman" w:cs="Times New Roman"/>
          <w:sz w:val="24"/>
          <w:szCs w:val="24"/>
        </w:rPr>
        <w:t>22. janvāra</w:t>
      </w:r>
      <w:r w:rsidRPr="00657565">
        <w:rPr>
          <w:rFonts w:ascii="Times New Roman" w:hAnsi="Times New Roman" w:cs="Times New Roman"/>
          <w:sz w:val="24"/>
          <w:szCs w:val="24"/>
        </w:rPr>
        <w:t xml:space="preserve"> rīkojumu Nr</w:t>
      </w:r>
      <w:r w:rsidR="00B82C90">
        <w:rPr>
          <w:rFonts w:ascii="Times New Roman" w:hAnsi="Times New Roman" w:cs="Times New Roman"/>
          <w:sz w:val="24"/>
          <w:szCs w:val="24"/>
        </w:rPr>
        <w:t>. 19</w:t>
      </w:r>
      <w:r w:rsidRPr="00657565">
        <w:rPr>
          <w:rFonts w:ascii="Times New Roman" w:hAnsi="Times New Roman" w:cs="Times New Roman"/>
          <w:sz w:val="24"/>
          <w:szCs w:val="24"/>
        </w:rPr>
        <w:t xml:space="preserve"> izveidotā iepirkuma komisija (turpmāk – Komisija) ir saņēmusi un izskatījusi ieinteresētā piegādātāja jautājumu par </w:t>
      </w:r>
      <w:r w:rsidR="00B82C90">
        <w:rPr>
          <w:rFonts w:ascii="Times New Roman" w:hAnsi="Times New Roman" w:cs="Times New Roman"/>
          <w:sz w:val="24"/>
          <w:szCs w:val="24"/>
        </w:rPr>
        <w:t>publisku iepirkumu</w:t>
      </w:r>
      <w:r w:rsidRPr="00657565">
        <w:rPr>
          <w:rFonts w:ascii="Times New Roman" w:hAnsi="Times New Roman" w:cs="Times New Roman"/>
          <w:sz w:val="24"/>
          <w:szCs w:val="24"/>
        </w:rPr>
        <w:t xml:space="preserve"> “</w:t>
      </w:r>
      <w:r w:rsidR="00B82C90" w:rsidRPr="00B82C90">
        <w:rPr>
          <w:rFonts w:ascii="Times New Roman" w:hAnsi="Times New Roman" w:cs="Times New Roman"/>
          <w:sz w:val="24"/>
          <w:szCs w:val="24"/>
        </w:rPr>
        <w:t>Zilupes MKP dzelzceļa kravu kontroles rentgena  iekārtas projekta ekspertīze</w:t>
      </w:r>
      <w:r w:rsidRPr="00657565">
        <w:rPr>
          <w:rFonts w:ascii="Times New Roman" w:hAnsi="Times New Roman" w:cs="Times New Roman"/>
          <w:sz w:val="24"/>
          <w:szCs w:val="24"/>
        </w:rPr>
        <w:t>”, iepirkuma identifikācijas Nr.</w:t>
      </w:r>
      <w:r w:rsidR="006E4F82">
        <w:rPr>
          <w:rFonts w:ascii="Times New Roman" w:hAnsi="Times New Roman" w:cs="Times New Roman"/>
          <w:sz w:val="24"/>
          <w:szCs w:val="24"/>
        </w:rPr>
        <w:t> </w:t>
      </w:r>
      <w:r w:rsidRPr="00657565">
        <w:rPr>
          <w:rFonts w:ascii="Times New Roman" w:hAnsi="Times New Roman" w:cs="Times New Roman"/>
          <w:sz w:val="24"/>
          <w:szCs w:val="24"/>
        </w:rPr>
        <w:t>FM</w:t>
      </w:r>
      <w:r w:rsidR="006E4F82">
        <w:rPr>
          <w:rFonts w:ascii="Times New Roman" w:hAnsi="Times New Roman" w:cs="Times New Roman"/>
          <w:sz w:val="24"/>
          <w:szCs w:val="24"/>
        </w:rPr>
        <w:t> </w:t>
      </w:r>
      <w:r w:rsidRPr="00657565">
        <w:rPr>
          <w:rFonts w:ascii="Times New Roman" w:hAnsi="Times New Roman" w:cs="Times New Roman"/>
          <w:sz w:val="24"/>
          <w:szCs w:val="24"/>
        </w:rPr>
        <w:t>VID</w:t>
      </w:r>
      <w:r w:rsidR="006E4F82">
        <w:rPr>
          <w:rFonts w:ascii="Times New Roman" w:hAnsi="Times New Roman" w:cs="Times New Roman"/>
          <w:sz w:val="24"/>
          <w:szCs w:val="24"/>
        </w:rPr>
        <w:t> </w:t>
      </w:r>
      <w:r w:rsidR="00B82C90">
        <w:rPr>
          <w:rFonts w:ascii="Times New Roman" w:hAnsi="Times New Roman" w:cs="Times New Roman"/>
          <w:sz w:val="24"/>
          <w:szCs w:val="24"/>
        </w:rPr>
        <w:t>2026/114</w:t>
      </w:r>
      <w:r w:rsidRPr="00657565">
        <w:rPr>
          <w:rFonts w:ascii="Times New Roman" w:hAnsi="Times New Roman" w:cs="Times New Roman"/>
          <w:sz w:val="24"/>
          <w:szCs w:val="24"/>
        </w:rPr>
        <w:t xml:space="preserve">, (turpmāk – </w:t>
      </w:r>
      <w:r w:rsidR="00B82C90">
        <w:rPr>
          <w:rFonts w:ascii="Times New Roman" w:hAnsi="Times New Roman" w:cs="Times New Roman"/>
          <w:sz w:val="24"/>
          <w:szCs w:val="24"/>
        </w:rPr>
        <w:t>Iepirkums</w:t>
      </w:r>
      <w:r w:rsidRPr="00657565">
        <w:rPr>
          <w:rFonts w:ascii="Times New Roman" w:hAnsi="Times New Roman" w:cs="Times New Roman"/>
          <w:sz w:val="24"/>
          <w:szCs w:val="24"/>
        </w:rPr>
        <w:t xml:space="preserve">) nolikumu un ievieto šo informāciju Elektronisko iepirkumu sistēmā (EIS) tīmekļvietnē </w:t>
      </w:r>
      <w:hyperlink r:id="rId10" w:history="1">
        <w:r w:rsidR="00D45CCC" w:rsidRPr="00D45CCC">
          <w:rPr>
            <w:rFonts w:ascii="Times New Roman" w:hAnsi="Times New Roman" w:cs="Times New Roman"/>
            <w:sz w:val="24"/>
            <w:szCs w:val="24"/>
            <w:u w:val="single"/>
          </w:rPr>
          <w:t>EIS - Iepirkumi - FM VID 2026/114</w:t>
        </w:r>
      </w:hyperlink>
      <w:r w:rsidR="00D45CCC" w:rsidRPr="00D45CCC">
        <w:rPr>
          <w:rFonts w:ascii="Times New Roman" w:hAnsi="Times New Roman" w:cs="Times New Roman"/>
          <w:sz w:val="24"/>
          <w:szCs w:val="24"/>
        </w:rPr>
        <w:t>.</w:t>
      </w:r>
    </w:p>
    <w:p w14:paraId="14C9400E" w14:textId="77777777" w:rsidR="006E3592" w:rsidRPr="00657565" w:rsidRDefault="006E3592" w:rsidP="00E322E1">
      <w:pPr>
        <w:spacing w:after="0"/>
        <w:ind w:right="-341"/>
        <w:rPr>
          <w:rFonts w:ascii="Times New Roman" w:hAnsi="Times New Roman" w:cs="Times New Roman"/>
          <w:b/>
          <w:bCs/>
          <w:sz w:val="24"/>
          <w:szCs w:val="24"/>
        </w:rPr>
      </w:pPr>
    </w:p>
    <w:p w14:paraId="1EBE8C89" w14:textId="2744132D" w:rsidR="006E3592" w:rsidRPr="007522DA" w:rsidRDefault="000F0758" w:rsidP="007522DA">
      <w:pPr>
        <w:pStyle w:val="ListParagraph"/>
        <w:numPr>
          <w:ilvl w:val="0"/>
          <w:numId w:val="12"/>
        </w:numPr>
        <w:spacing w:after="0"/>
        <w:ind w:left="284" w:right="-341" w:hanging="284"/>
        <w:rPr>
          <w:rFonts w:ascii="Times New Roman" w:hAnsi="Times New Roman" w:cs="Times New Roman"/>
          <w:b/>
          <w:bCs/>
          <w:sz w:val="24"/>
          <w:szCs w:val="24"/>
        </w:rPr>
      </w:pPr>
      <w:r w:rsidRPr="007522DA">
        <w:rPr>
          <w:rFonts w:ascii="Times New Roman" w:hAnsi="Times New Roman" w:cs="Times New Roman"/>
          <w:b/>
          <w:bCs/>
          <w:sz w:val="24"/>
          <w:szCs w:val="24"/>
        </w:rPr>
        <w:t>j</w:t>
      </w:r>
      <w:r w:rsidR="006E3592" w:rsidRPr="007522DA">
        <w:rPr>
          <w:rFonts w:ascii="Times New Roman" w:hAnsi="Times New Roman" w:cs="Times New Roman"/>
          <w:b/>
          <w:bCs/>
          <w:sz w:val="24"/>
          <w:szCs w:val="24"/>
        </w:rPr>
        <w:t>autājums</w:t>
      </w:r>
      <w:r w:rsidRPr="007522DA">
        <w:rPr>
          <w:rFonts w:ascii="Times New Roman" w:hAnsi="Times New Roman" w:cs="Times New Roman"/>
          <w:b/>
          <w:bCs/>
          <w:sz w:val="24"/>
          <w:szCs w:val="24"/>
        </w:rPr>
        <w:t>:</w:t>
      </w:r>
    </w:p>
    <w:p w14:paraId="4858DF86" w14:textId="70166C03" w:rsidR="007522DA" w:rsidRPr="007522DA" w:rsidRDefault="007522DA" w:rsidP="007522DA">
      <w:pPr>
        <w:spacing w:after="0" w:line="276" w:lineRule="auto"/>
        <w:ind w:left="90" w:firstLine="630"/>
        <w:rPr>
          <w:rFonts w:ascii="Times New Roman" w:eastAsia="Times New Roman" w:hAnsi="Times New Roman" w:cs="Times New Roman"/>
          <w:bCs/>
          <w:kern w:val="0"/>
          <w:sz w:val="24"/>
          <w:szCs w:val="24"/>
          <w14:ligatures w14:val="none"/>
        </w:rPr>
      </w:pPr>
      <w:r w:rsidRPr="007522DA">
        <w:rPr>
          <w:rFonts w:ascii="Times New Roman" w:eastAsia="Times New Roman" w:hAnsi="Times New Roman" w:cs="Times New Roman"/>
          <w:bCs/>
          <w:kern w:val="0"/>
          <w:sz w:val="24"/>
          <w:szCs w:val="24"/>
          <w14:ligatures w14:val="none"/>
        </w:rPr>
        <w:t>Par kvalifikācijas prasībām 3.3.5. punktu un 3.3.6. punktu</w:t>
      </w:r>
      <w:r>
        <w:rPr>
          <w:rFonts w:ascii="Times New Roman" w:eastAsia="Times New Roman" w:hAnsi="Times New Roman" w:cs="Times New Roman"/>
          <w:bCs/>
          <w:kern w:val="0"/>
          <w:sz w:val="24"/>
          <w:szCs w:val="24"/>
          <w14:ligatures w14:val="none"/>
        </w:rPr>
        <w:t>.</w:t>
      </w:r>
    </w:p>
    <w:p w14:paraId="1483E84E" w14:textId="273AB224" w:rsidR="007522DA" w:rsidRPr="007522DA" w:rsidRDefault="007522DA" w:rsidP="007522DA">
      <w:pPr>
        <w:spacing w:after="0" w:line="276" w:lineRule="auto"/>
        <w:ind w:left="-284" w:firstLine="284"/>
        <w:rPr>
          <w:rFonts w:ascii="Times New Roman" w:eastAsia="Times New Roman" w:hAnsi="Times New Roman" w:cs="Times New Roman"/>
          <w:bCs/>
          <w:kern w:val="0"/>
          <w:sz w:val="24"/>
          <w:szCs w:val="24"/>
          <w14:ligatures w14:val="none"/>
        </w:rPr>
      </w:pPr>
      <w:r>
        <w:rPr>
          <w:rFonts w:ascii="Times New Roman" w:eastAsia="Times New Roman" w:hAnsi="Times New Roman" w:cs="Times New Roman"/>
          <w:bCs/>
          <w:kern w:val="0"/>
          <w:sz w:val="24"/>
          <w:szCs w:val="24"/>
          <w14:ligatures w14:val="none"/>
        </w:rPr>
        <w:tab/>
      </w:r>
    </w:p>
    <w:p w14:paraId="2373BCE6" w14:textId="77777777" w:rsidR="007522DA" w:rsidRPr="007522DA" w:rsidRDefault="007522DA" w:rsidP="007522DA">
      <w:pPr>
        <w:spacing w:after="0" w:line="276" w:lineRule="auto"/>
        <w:ind w:left="142" w:right="-285" w:firstLine="578"/>
        <w:jc w:val="both"/>
        <w:rPr>
          <w:rFonts w:ascii="Times New Roman" w:eastAsia="Times New Roman" w:hAnsi="Times New Roman" w:cs="Times New Roman"/>
          <w:bCs/>
          <w:kern w:val="0"/>
          <w:sz w:val="24"/>
          <w:szCs w:val="24"/>
          <w14:ligatures w14:val="none"/>
        </w:rPr>
      </w:pPr>
      <w:r w:rsidRPr="007522DA">
        <w:rPr>
          <w:rFonts w:ascii="Times New Roman" w:eastAsia="Times New Roman" w:hAnsi="Times New Roman" w:cs="Times New Roman"/>
          <w:bCs/>
          <w:kern w:val="0"/>
          <w:sz w:val="24"/>
          <w:szCs w:val="24"/>
          <w14:ligatures w14:val="none"/>
        </w:rPr>
        <w:t>Nolikuma 3.3.5. punktā ir noteikts, ka pretendentam jānodrošina ekspertīzes veikšana šādās būvprojekta sadaļās:</w:t>
      </w:r>
    </w:p>
    <w:p w14:paraId="2A227EC0" w14:textId="77777777" w:rsidR="007522DA" w:rsidRPr="007522DA" w:rsidRDefault="007522DA" w:rsidP="007522DA">
      <w:pPr>
        <w:numPr>
          <w:ilvl w:val="0"/>
          <w:numId w:val="14"/>
        </w:numPr>
        <w:tabs>
          <w:tab w:val="clear" w:pos="720"/>
          <w:tab w:val="num" w:pos="993"/>
        </w:tabs>
        <w:spacing w:after="0" w:line="276" w:lineRule="auto"/>
        <w:ind w:hanging="11"/>
        <w:rPr>
          <w:rFonts w:ascii="Times New Roman" w:eastAsia="Times New Roman" w:hAnsi="Times New Roman" w:cs="Times New Roman"/>
          <w:bCs/>
          <w:kern w:val="0"/>
          <w:sz w:val="24"/>
          <w:szCs w:val="24"/>
          <w14:ligatures w14:val="none"/>
        </w:rPr>
      </w:pPr>
      <w:r w:rsidRPr="007522DA">
        <w:rPr>
          <w:rFonts w:ascii="Times New Roman" w:eastAsia="Times New Roman" w:hAnsi="Times New Roman" w:cs="Times New Roman"/>
          <w:bCs/>
          <w:kern w:val="0"/>
          <w:sz w:val="24"/>
          <w:szCs w:val="24"/>
          <w14:ligatures w14:val="none"/>
        </w:rPr>
        <w:t xml:space="preserve">Arhitektūras daļa (AR, GP, ARD); </w:t>
      </w:r>
    </w:p>
    <w:p w14:paraId="08655243" w14:textId="77777777" w:rsidR="007522DA" w:rsidRPr="007522DA" w:rsidRDefault="007522DA" w:rsidP="007522DA">
      <w:pPr>
        <w:numPr>
          <w:ilvl w:val="0"/>
          <w:numId w:val="14"/>
        </w:numPr>
        <w:tabs>
          <w:tab w:val="clear" w:pos="720"/>
          <w:tab w:val="num" w:pos="993"/>
        </w:tabs>
        <w:spacing w:after="0" w:line="276" w:lineRule="auto"/>
        <w:ind w:hanging="11"/>
        <w:rPr>
          <w:rFonts w:ascii="Times New Roman" w:eastAsia="Times New Roman" w:hAnsi="Times New Roman" w:cs="Times New Roman"/>
          <w:bCs/>
          <w:kern w:val="0"/>
          <w:sz w:val="24"/>
          <w:szCs w:val="24"/>
          <w14:ligatures w14:val="none"/>
        </w:rPr>
      </w:pPr>
      <w:r w:rsidRPr="007522DA">
        <w:rPr>
          <w:rFonts w:ascii="Times New Roman" w:eastAsia="Times New Roman" w:hAnsi="Times New Roman" w:cs="Times New Roman"/>
          <w:bCs/>
          <w:kern w:val="0"/>
          <w:sz w:val="24"/>
          <w:szCs w:val="24"/>
          <w14:ligatures w14:val="none"/>
        </w:rPr>
        <w:t xml:space="preserve">Būvkonstrukciju risinājumi; </w:t>
      </w:r>
    </w:p>
    <w:p w14:paraId="321184E5" w14:textId="77777777" w:rsidR="007522DA" w:rsidRPr="007522DA" w:rsidRDefault="007522DA" w:rsidP="007522DA">
      <w:pPr>
        <w:numPr>
          <w:ilvl w:val="0"/>
          <w:numId w:val="14"/>
        </w:numPr>
        <w:tabs>
          <w:tab w:val="clear" w:pos="720"/>
          <w:tab w:val="num" w:pos="993"/>
        </w:tabs>
        <w:spacing w:after="0" w:line="276" w:lineRule="auto"/>
        <w:ind w:hanging="11"/>
        <w:rPr>
          <w:rFonts w:ascii="Times New Roman" w:eastAsia="Times New Roman" w:hAnsi="Times New Roman" w:cs="Times New Roman"/>
          <w:bCs/>
          <w:kern w:val="0"/>
          <w:sz w:val="24"/>
          <w:szCs w:val="24"/>
          <w14:ligatures w14:val="none"/>
        </w:rPr>
      </w:pPr>
      <w:r w:rsidRPr="007522DA">
        <w:rPr>
          <w:rFonts w:ascii="Times New Roman" w:eastAsia="Times New Roman" w:hAnsi="Times New Roman" w:cs="Times New Roman"/>
          <w:bCs/>
          <w:kern w:val="0"/>
          <w:sz w:val="24"/>
          <w:szCs w:val="24"/>
          <w14:ligatures w14:val="none"/>
        </w:rPr>
        <w:t xml:space="preserve">Inženiersistēmu daļas (BK, EL, ELT, AVK, ESS, UAS, UKT); </w:t>
      </w:r>
    </w:p>
    <w:p w14:paraId="652413A4" w14:textId="77777777" w:rsidR="007522DA" w:rsidRPr="007522DA" w:rsidRDefault="007522DA" w:rsidP="007522DA">
      <w:pPr>
        <w:numPr>
          <w:ilvl w:val="0"/>
          <w:numId w:val="14"/>
        </w:numPr>
        <w:tabs>
          <w:tab w:val="clear" w:pos="720"/>
          <w:tab w:val="num" w:pos="993"/>
        </w:tabs>
        <w:spacing w:after="0" w:line="276" w:lineRule="auto"/>
        <w:ind w:hanging="11"/>
        <w:rPr>
          <w:rFonts w:ascii="Times New Roman" w:eastAsia="Times New Roman" w:hAnsi="Times New Roman" w:cs="Times New Roman"/>
          <w:bCs/>
          <w:kern w:val="0"/>
          <w:sz w:val="24"/>
          <w:szCs w:val="24"/>
          <w14:ligatures w14:val="none"/>
        </w:rPr>
      </w:pPr>
      <w:r w:rsidRPr="007522DA">
        <w:rPr>
          <w:rFonts w:ascii="Times New Roman" w:eastAsia="Times New Roman" w:hAnsi="Times New Roman" w:cs="Times New Roman"/>
          <w:bCs/>
          <w:kern w:val="0"/>
          <w:sz w:val="24"/>
          <w:szCs w:val="24"/>
          <w14:ligatures w14:val="none"/>
        </w:rPr>
        <w:t xml:space="preserve">Ekonomiskā daļa. </w:t>
      </w:r>
    </w:p>
    <w:p w14:paraId="34125B3D" w14:textId="77777777" w:rsidR="007522DA" w:rsidRPr="007522DA" w:rsidRDefault="007522DA" w:rsidP="007522DA">
      <w:pPr>
        <w:spacing w:after="0" w:line="276" w:lineRule="auto"/>
        <w:ind w:left="-284" w:firstLine="284"/>
        <w:rPr>
          <w:rFonts w:ascii="Times New Roman" w:eastAsia="Times New Roman" w:hAnsi="Times New Roman" w:cs="Times New Roman"/>
          <w:bCs/>
          <w:kern w:val="0"/>
          <w:sz w:val="24"/>
          <w:szCs w:val="24"/>
          <w14:ligatures w14:val="none"/>
        </w:rPr>
      </w:pPr>
    </w:p>
    <w:p w14:paraId="3F42F2C6" w14:textId="77777777" w:rsidR="007522DA" w:rsidRPr="007522DA" w:rsidRDefault="007522DA" w:rsidP="007522DA">
      <w:pPr>
        <w:spacing w:after="0" w:line="276" w:lineRule="auto"/>
        <w:ind w:left="-284" w:firstLine="1004"/>
        <w:rPr>
          <w:rFonts w:ascii="Times New Roman" w:eastAsia="Times New Roman" w:hAnsi="Times New Roman" w:cs="Times New Roman"/>
          <w:bCs/>
          <w:kern w:val="0"/>
          <w:sz w:val="24"/>
          <w:szCs w:val="24"/>
          <w14:ligatures w14:val="none"/>
        </w:rPr>
      </w:pPr>
      <w:r w:rsidRPr="007522DA">
        <w:rPr>
          <w:rFonts w:ascii="Times New Roman" w:eastAsia="Times New Roman" w:hAnsi="Times New Roman" w:cs="Times New Roman"/>
          <w:bCs/>
          <w:kern w:val="0"/>
          <w:sz w:val="24"/>
          <w:szCs w:val="24"/>
          <w14:ligatures w14:val="none"/>
        </w:rPr>
        <w:t>Savukārt Nolikuma 3.3.6. punktā kā obligāti piesaistāmie speciālisti ir norādīti:</w:t>
      </w:r>
    </w:p>
    <w:p w14:paraId="066877F1" w14:textId="77777777" w:rsidR="007522DA" w:rsidRPr="007522DA" w:rsidRDefault="007522DA" w:rsidP="007522DA">
      <w:pPr>
        <w:numPr>
          <w:ilvl w:val="0"/>
          <w:numId w:val="15"/>
        </w:numPr>
        <w:tabs>
          <w:tab w:val="clear" w:pos="720"/>
          <w:tab w:val="num" w:pos="993"/>
        </w:tabs>
        <w:spacing w:after="0" w:line="276" w:lineRule="auto"/>
        <w:ind w:hanging="11"/>
        <w:rPr>
          <w:rFonts w:ascii="Times New Roman" w:eastAsia="Times New Roman" w:hAnsi="Times New Roman" w:cs="Times New Roman"/>
          <w:bCs/>
          <w:kern w:val="0"/>
          <w:sz w:val="24"/>
          <w:szCs w:val="24"/>
          <w14:ligatures w14:val="none"/>
        </w:rPr>
      </w:pPr>
      <w:r w:rsidRPr="007522DA">
        <w:rPr>
          <w:rFonts w:ascii="Times New Roman" w:eastAsia="Times New Roman" w:hAnsi="Times New Roman" w:cs="Times New Roman"/>
          <w:bCs/>
          <w:kern w:val="0"/>
          <w:sz w:val="24"/>
          <w:szCs w:val="24"/>
          <w14:ligatures w14:val="none"/>
        </w:rPr>
        <w:t xml:space="preserve">ēku konstrukciju būvprojektu ekspertīzes speciālists; </w:t>
      </w:r>
    </w:p>
    <w:p w14:paraId="70CDFC24" w14:textId="77777777" w:rsidR="007522DA" w:rsidRPr="007522DA" w:rsidRDefault="007522DA" w:rsidP="007522DA">
      <w:pPr>
        <w:numPr>
          <w:ilvl w:val="0"/>
          <w:numId w:val="15"/>
        </w:numPr>
        <w:tabs>
          <w:tab w:val="clear" w:pos="720"/>
          <w:tab w:val="num" w:pos="993"/>
        </w:tabs>
        <w:spacing w:after="0" w:line="276" w:lineRule="auto"/>
        <w:ind w:hanging="11"/>
        <w:rPr>
          <w:rFonts w:ascii="Times New Roman" w:eastAsia="Times New Roman" w:hAnsi="Times New Roman" w:cs="Times New Roman"/>
          <w:bCs/>
          <w:kern w:val="0"/>
          <w:sz w:val="24"/>
          <w:szCs w:val="24"/>
          <w14:ligatures w14:val="none"/>
        </w:rPr>
      </w:pPr>
      <w:r w:rsidRPr="007522DA">
        <w:rPr>
          <w:rFonts w:ascii="Times New Roman" w:eastAsia="Times New Roman" w:hAnsi="Times New Roman" w:cs="Times New Roman"/>
          <w:bCs/>
          <w:kern w:val="0"/>
          <w:sz w:val="24"/>
          <w:szCs w:val="24"/>
          <w14:ligatures w14:val="none"/>
        </w:rPr>
        <w:t xml:space="preserve">elektrotehnikas sakaru sistēmu un tīklu būvprojektu ekspertīzes speciālists; </w:t>
      </w:r>
    </w:p>
    <w:p w14:paraId="294ED5A2" w14:textId="77777777" w:rsidR="007522DA" w:rsidRPr="007522DA" w:rsidRDefault="007522DA" w:rsidP="007522DA">
      <w:pPr>
        <w:numPr>
          <w:ilvl w:val="0"/>
          <w:numId w:val="15"/>
        </w:numPr>
        <w:tabs>
          <w:tab w:val="clear" w:pos="720"/>
          <w:tab w:val="num" w:pos="993"/>
        </w:tabs>
        <w:spacing w:after="0" w:line="276" w:lineRule="auto"/>
        <w:ind w:hanging="11"/>
        <w:rPr>
          <w:rFonts w:ascii="Times New Roman" w:eastAsia="Times New Roman" w:hAnsi="Times New Roman" w:cs="Times New Roman"/>
          <w:bCs/>
          <w:kern w:val="0"/>
          <w:sz w:val="24"/>
          <w:szCs w:val="24"/>
          <w14:ligatures w14:val="none"/>
        </w:rPr>
      </w:pPr>
      <w:r w:rsidRPr="007522DA">
        <w:rPr>
          <w:rFonts w:ascii="Times New Roman" w:eastAsia="Times New Roman" w:hAnsi="Times New Roman" w:cs="Times New Roman"/>
          <w:bCs/>
          <w:kern w:val="0"/>
          <w:sz w:val="24"/>
          <w:szCs w:val="24"/>
          <w14:ligatures w14:val="none"/>
        </w:rPr>
        <w:t xml:space="preserve">elektroietaišu būvprojektu ekspertīzes speciālists. </w:t>
      </w:r>
    </w:p>
    <w:p w14:paraId="506678B3" w14:textId="77777777" w:rsidR="007522DA" w:rsidRPr="007522DA" w:rsidRDefault="007522DA" w:rsidP="007522DA">
      <w:pPr>
        <w:spacing w:after="0" w:line="276" w:lineRule="auto"/>
        <w:ind w:left="-284" w:firstLine="284"/>
        <w:rPr>
          <w:rFonts w:ascii="Times New Roman" w:eastAsia="Times New Roman" w:hAnsi="Times New Roman" w:cs="Times New Roman"/>
          <w:bCs/>
          <w:kern w:val="0"/>
          <w:sz w:val="24"/>
          <w:szCs w:val="24"/>
          <w14:ligatures w14:val="none"/>
        </w:rPr>
      </w:pPr>
    </w:p>
    <w:p w14:paraId="37F71AE9" w14:textId="77777777" w:rsidR="007522DA" w:rsidRDefault="007522DA" w:rsidP="007522DA">
      <w:pPr>
        <w:spacing w:after="0" w:line="276" w:lineRule="auto"/>
        <w:ind w:left="-142" w:right="-285" w:firstLine="851"/>
        <w:jc w:val="both"/>
        <w:rPr>
          <w:rFonts w:ascii="Times New Roman" w:eastAsia="Times New Roman" w:hAnsi="Times New Roman" w:cs="Times New Roman"/>
          <w:bCs/>
          <w:kern w:val="0"/>
          <w:sz w:val="24"/>
          <w:szCs w:val="24"/>
          <w14:ligatures w14:val="none"/>
        </w:rPr>
      </w:pPr>
      <w:r w:rsidRPr="007522DA">
        <w:rPr>
          <w:rFonts w:ascii="Times New Roman" w:eastAsia="Times New Roman" w:hAnsi="Times New Roman" w:cs="Times New Roman"/>
          <w:bCs/>
          <w:kern w:val="0"/>
          <w:sz w:val="24"/>
          <w:szCs w:val="24"/>
          <w14:ligatures w14:val="none"/>
        </w:rPr>
        <w:t xml:space="preserve">Ņemot vērā, ka iepirkuma nolikuma 3.3.6.punktā norādītie piesaistāmie speciālisti nav tiesīgi veikt būvprojekta ekspertīzi AR, GP, ARD daļai, AVK daļai un UKT daļai, lūdzam Pasūtītāju skaidrot vai pretendentam būs jāveic AR, GP, ARD daļas, AVK daļas un UKT daļas būvprojekta ekspertīze? </w:t>
      </w:r>
    </w:p>
    <w:p w14:paraId="2B1D6AF8" w14:textId="14811B0A" w:rsidR="007522DA" w:rsidRPr="007522DA" w:rsidRDefault="007522DA" w:rsidP="007522DA">
      <w:pPr>
        <w:spacing w:after="0" w:line="276" w:lineRule="auto"/>
        <w:ind w:left="-142" w:right="-285" w:firstLine="851"/>
        <w:jc w:val="both"/>
        <w:rPr>
          <w:rFonts w:ascii="Times New Roman" w:eastAsia="Times New Roman" w:hAnsi="Times New Roman" w:cs="Times New Roman"/>
          <w:bCs/>
          <w:kern w:val="0"/>
          <w:sz w:val="24"/>
          <w:szCs w:val="24"/>
          <w14:ligatures w14:val="none"/>
        </w:rPr>
      </w:pPr>
      <w:r w:rsidRPr="007522DA">
        <w:rPr>
          <w:rFonts w:ascii="Times New Roman" w:eastAsia="Times New Roman" w:hAnsi="Times New Roman" w:cs="Times New Roman"/>
          <w:bCs/>
          <w:kern w:val="0"/>
          <w:sz w:val="24"/>
          <w:szCs w:val="24"/>
          <w14:ligatures w14:val="none"/>
        </w:rPr>
        <w:t>Ja būvprojekta ekspertīze jāveic arī augstākminētajām būvprojekta daļām, lūdzam papildināt iepirkuma nolikuma 3.3.6.punktu ar attiecīgo daļu speciālistiem.</w:t>
      </w:r>
    </w:p>
    <w:p w14:paraId="229D73BA" w14:textId="77777777" w:rsidR="007522DA" w:rsidRPr="007522DA" w:rsidRDefault="007522DA" w:rsidP="007522DA">
      <w:pPr>
        <w:spacing w:after="0" w:line="276" w:lineRule="auto"/>
        <w:ind w:left="-284" w:firstLine="284"/>
        <w:rPr>
          <w:rFonts w:ascii="Times New Roman" w:eastAsia="Times New Roman" w:hAnsi="Times New Roman" w:cs="Times New Roman"/>
          <w:bCs/>
          <w:kern w:val="0"/>
          <w:sz w:val="24"/>
          <w:szCs w:val="24"/>
          <w14:ligatures w14:val="none"/>
        </w:rPr>
      </w:pPr>
    </w:p>
    <w:p w14:paraId="74584CA6" w14:textId="77777777" w:rsidR="00B82C90" w:rsidRPr="00B82C90" w:rsidRDefault="00B82C90" w:rsidP="00B82C90">
      <w:pPr>
        <w:spacing w:after="0" w:line="276" w:lineRule="auto"/>
        <w:ind w:right="-341" w:firstLine="720"/>
        <w:jc w:val="both"/>
        <w:rPr>
          <w:rFonts w:ascii="Times New Roman" w:eastAsia="Calibri" w:hAnsi="Times New Roman" w:cs="Times New Roman"/>
          <w:sz w:val="24"/>
          <w:szCs w:val="24"/>
        </w:rPr>
      </w:pPr>
    </w:p>
    <w:p w14:paraId="20E56E5D" w14:textId="0F2231EC" w:rsidR="009C578B" w:rsidRDefault="009C578B" w:rsidP="00657565">
      <w:pPr>
        <w:spacing w:after="0" w:line="240" w:lineRule="auto"/>
        <w:ind w:right="-341"/>
        <w:rPr>
          <w:rFonts w:ascii="Times New Roman" w:hAnsi="Times New Roman" w:cs="Times New Roman"/>
          <w:b/>
          <w:bCs/>
          <w:sz w:val="24"/>
          <w:szCs w:val="24"/>
        </w:rPr>
      </w:pPr>
      <w:r w:rsidRPr="00657565">
        <w:rPr>
          <w:rFonts w:ascii="Times New Roman" w:hAnsi="Times New Roman" w:cs="Times New Roman"/>
          <w:b/>
          <w:bCs/>
          <w:sz w:val="24"/>
          <w:szCs w:val="24"/>
        </w:rPr>
        <w:t>Atbilde:</w:t>
      </w:r>
    </w:p>
    <w:p w14:paraId="70507D71" w14:textId="1781DF98" w:rsidR="00976A53" w:rsidRPr="00E25729" w:rsidRDefault="00976A53" w:rsidP="00E25729">
      <w:pPr>
        <w:spacing w:after="0" w:line="240" w:lineRule="auto"/>
        <w:ind w:right="-341" w:firstLine="720"/>
        <w:rPr>
          <w:rFonts w:ascii="Times New Roman" w:hAnsi="Times New Roman" w:cs="Times New Roman"/>
          <w:b/>
          <w:bCs/>
          <w:sz w:val="24"/>
          <w:szCs w:val="24"/>
        </w:rPr>
      </w:pPr>
      <w:r w:rsidRPr="00E25729">
        <w:rPr>
          <w:rFonts w:ascii="Times New Roman" w:hAnsi="Times New Roman" w:cs="Times New Roman"/>
          <w:sz w:val="24"/>
          <w:szCs w:val="24"/>
        </w:rPr>
        <w:t>Komisija informē, ka tiks veikti grozījumi</w:t>
      </w:r>
      <w:r w:rsidR="00E25729" w:rsidRPr="00E25729">
        <w:rPr>
          <w:rFonts w:ascii="Times New Roman" w:hAnsi="Times New Roman" w:cs="Times New Roman"/>
          <w:sz w:val="24"/>
          <w:szCs w:val="24"/>
        </w:rPr>
        <w:t xml:space="preserve"> konkursa nolikumā un  </w:t>
      </w:r>
      <w:r w:rsidR="00E25729" w:rsidRPr="00E25729">
        <w:rPr>
          <w:rFonts w:ascii="Times New Roman" w:hAnsi="Times New Roman" w:cs="Times New Roman"/>
          <w:sz w:val="24"/>
          <w:szCs w:val="24"/>
        </w:rPr>
        <w:t>tiks pagarināts</w:t>
      </w:r>
      <w:r w:rsidR="00E25729" w:rsidRPr="00E25729">
        <w:rPr>
          <w:rFonts w:ascii="Times New Roman" w:hAnsi="Times New Roman" w:cs="Times New Roman"/>
          <w:sz w:val="24"/>
          <w:szCs w:val="24"/>
        </w:rPr>
        <w:t xml:space="preserve"> piedāvājumu iesniegšanas termiņš</w:t>
      </w:r>
      <w:r w:rsidR="00522825">
        <w:rPr>
          <w:rFonts w:ascii="Times New Roman" w:hAnsi="Times New Roman" w:cs="Times New Roman"/>
          <w:sz w:val="24"/>
          <w:szCs w:val="24"/>
        </w:rPr>
        <w:t>.</w:t>
      </w:r>
      <w:r w:rsidR="00E25729" w:rsidRPr="00E25729">
        <w:rPr>
          <w:rFonts w:ascii="Times New Roman" w:hAnsi="Times New Roman" w:cs="Times New Roman"/>
          <w:b/>
          <w:bCs/>
          <w:sz w:val="24"/>
          <w:szCs w:val="24"/>
        </w:rPr>
        <w:t xml:space="preserve"> </w:t>
      </w:r>
    </w:p>
    <w:p w14:paraId="07833E23" w14:textId="77777777" w:rsidR="000F0758" w:rsidRDefault="000F0758" w:rsidP="001F3640">
      <w:pPr>
        <w:spacing w:after="0" w:line="240" w:lineRule="auto"/>
        <w:ind w:right="-341"/>
        <w:rPr>
          <w:rFonts w:ascii="Times New Roman" w:hAnsi="Times New Roman" w:cs="Times New Roman"/>
          <w:b/>
          <w:bCs/>
          <w:sz w:val="24"/>
          <w:szCs w:val="24"/>
        </w:rPr>
      </w:pPr>
    </w:p>
    <w:p w14:paraId="0D3B1C85" w14:textId="77777777" w:rsidR="00D77D4B" w:rsidRDefault="00D77D4B" w:rsidP="001F3640">
      <w:pPr>
        <w:spacing w:after="0" w:line="240" w:lineRule="auto"/>
        <w:ind w:right="-341"/>
        <w:rPr>
          <w:rFonts w:ascii="Times New Roman" w:hAnsi="Times New Roman" w:cs="Times New Roman"/>
          <w:sz w:val="24"/>
          <w:szCs w:val="24"/>
        </w:rPr>
      </w:pPr>
    </w:p>
    <w:p w14:paraId="494A1E2D" w14:textId="77777777" w:rsidR="007522DA" w:rsidRDefault="007522DA" w:rsidP="001F3640">
      <w:pPr>
        <w:spacing w:after="0" w:line="240" w:lineRule="auto"/>
        <w:ind w:right="-341"/>
        <w:rPr>
          <w:rFonts w:ascii="Times New Roman" w:hAnsi="Times New Roman" w:cs="Times New Roman"/>
          <w:b/>
          <w:bCs/>
          <w:sz w:val="24"/>
          <w:szCs w:val="24"/>
        </w:rPr>
      </w:pPr>
    </w:p>
    <w:p w14:paraId="01A36BE3" w14:textId="77777777" w:rsidR="007522DA" w:rsidRDefault="007522DA" w:rsidP="001F3640">
      <w:pPr>
        <w:spacing w:after="0" w:line="240" w:lineRule="auto"/>
        <w:ind w:right="-341"/>
        <w:rPr>
          <w:rFonts w:ascii="Times New Roman" w:hAnsi="Times New Roman" w:cs="Times New Roman"/>
          <w:b/>
          <w:bCs/>
          <w:sz w:val="24"/>
          <w:szCs w:val="24"/>
        </w:rPr>
      </w:pPr>
    </w:p>
    <w:p w14:paraId="2CF8005E" w14:textId="77777777" w:rsidR="007522DA" w:rsidRDefault="007522DA" w:rsidP="001F3640">
      <w:pPr>
        <w:spacing w:after="0" w:line="240" w:lineRule="auto"/>
        <w:ind w:right="-341"/>
        <w:rPr>
          <w:rFonts w:ascii="Times New Roman" w:hAnsi="Times New Roman" w:cs="Times New Roman"/>
          <w:b/>
          <w:bCs/>
          <w:sz w:val="24"/>
          <w:szCs w:val="24"/>
        </w:rPr>
      </w:pPr>
    </w:p>
    <w:p w14:paraId="168CC988" w14:textId="0D6A8967" w:rsidR="000F0758" w:rsidRPr="007522DA" w:rsidRDefault="000F0758" w:rsidP="007522DA">
      <w:pPr>
        <w:pStyle w:val="ListParagraph"/>
        <w:numPr>
          <w:ilvl w:val="0"/>
          <w:numId w:val="12"/>
        </w:numPr>
        <w:tabs>
          <w:tab w:val="left" w:pos="284"/>
        </w:tabs>
        <w:spacing w:after="0" w:line="240" w:lineRule="auto"/>
        <w:ind w:right="-341" w:hanging="720"/>
        <w:rPr>
          <w:rFonts w:ascii="Times New Roman" w:hAnsi="Times New Roman" w:cs="Times New Roman"/>
          <w:b/>
          <w:bCs/>
          <w:sz w:val="24"/>
          <w:szCs w:val="24"/>
        </w:rPr>
      </w:pPr>
      <w:r w:rsidRPr="007522DA">
        <w:rPr>
          <w:rFonts w:ascii="Times New Roman" w:hAnsi="Times New Roman" w:cs="Times New Roman"/>
          <w:b/>
          <w:bCs/>
          <w:sz w:val="24"/>
          <w:szCs w:val="24"/>
        </w:rPr>
        <w:t>jautājums:</w:t>
      </w:r>
    </w:p>
    <w:p w14:paraId="5D80325C" w14:textId="77777777" w:rsidR="007522DA" w:rsidRDefault="007522DA" w:rsidP="007522DA">
      <w:pPr>
        <w:spacing w:after="0" w:line="240" w:lineRule="auto"/>
        <w:ind w:right="-341" w:firstLine="720"/>
        <w:rPr>
          <w:rFonts w:ascii="Times New Roman" w:hAnsi="Times New Roman" w:cs="Times New Roman"/>
          <w:sz w:val="24"/>
          <w:szCs w:val="24"/>
        </w:rPr>
      </w:pPr>
      <w:r w:rsidRPr="007522DA">
        <w:rPr>
          <w:rFonts w:ascii="Times New Roman" w:hAnsi="Times New Roman" w:cs="Times New Roman"/>
          <w:sz w:val="24"/>
          <w:szCs w:val="24"/>
        </w:rPr>
        <w:t>Par kvalifikācijas prasībām 3.3.7. punktu</w:t>
      </w:r>
      <w:r>
        <w:rPr>
          <w:rFonts w:ascii="Times New Roman" w:hAnsi="Times New Roman" w:cs="Times New Roman"/>
          <w:sz w:val="24"/>
          <w:szCs w:val="24"/>
        </w:rPr>
        <w:t>.</w:t>
      </w:r>
    </w:p>
    <w:p w14:paraId="280FB3DF" w14:textId="4E0629D8" w:rsidR="007522DA" w:rsidRPr="007522DA" w:rsidRDefault="007522DA" w:rsidP="007522DA">
      <w:pPr>
        <w:spacing w:after="0" w:line="240" w:lineRule="auto"/>
        <w:ind w:right="-341" w:firstLine="720"/>
        <w:jc w:val="both"/>
        <w:rPr>
          <w:rFonts w:ascii="Times New Roman" w:hAnsi="Times New Roman" w:cs="Times New Roman"/>
          <w:sz w:val="24"/>
          <w:szCs w:val="24"/>
        </w:rPr>
      </w:pPr>
      <w:r w:rsidRPr="007522DA">
        <w:rPr>
          <w:rFonts w:ascii="Times New Roman" w:hAnsi="Times New Roman" w:cs="Times New Roman"/>
          <w:sz w:val="24"/>
          <w:szCs w:val="24"/>
        </w:rPr>
        <w:t>Iepirkuma nolikuma 3.3.7. punktā noteikts, ka „Pretendenta speciālistiem ir pieredze vismaz 1 (vienam) pakalpojumam saņēmējam būvniecības projekta ekspertīzes veikšanā un ekspertīzes sagatavošanā iepriekšējo 3 (trīs) gadu laikā”.</w:t>
      </w:r>
    </w:p>
    <w:p w14:paraId="3907ABCA" w14:textId="5581C461" w:rsidR="000F0758" w:rsidRDefault="007522DA" w:rsidP="007522DA">
      <w:pPr>
        <w:pStyle w:val="ListParagraph"/>
        <w:spacing w:after="0" w:line="240" w:lineRule="auto"/>
        <w:ind w:left="0" w:right="-341" w:firstLine="720"/>
        <w:rPr>
          <w:rFonts w:ascii="Times New Roman" w:hAnsi="Times New Roman" w:cs="Times New Roman"/>
          <w:sz w:val="24"/>
          <w:szCs w:val="24"/>
        </w:rPr>
      </w:pPr>
      <w:r w:rsidRPr="007522DA">
        <w:rPr>
          <w:rFonts w:ascii="Times New Roman" w:hAnsi="Times New Roman" w:cs="Times New Roman"/>
          <w:sz w:val="24"/>
          <w:szCs w:val="24"/>
        </w:rPr>
        <w:t>Lūdzam Pasūtītāju skaidrot, vai minētā pieredzes prasība ir attiecināma uz katru Pretendenta</w:t>
      </w:r>
      <w:r>
        <w:rPr>
          <w:rFonts w:ascii="Times New Roman" w:hAnsi="Times New Roman" w:cs="Times New Roman"/>
          <w:sz w:val="24"/>
          <w:szCs w:val="24"/>
        </w:rPr>
        <w:t xml:space="preserve"> </w:t>
      </w:r>
      <w:r w:rsidRPr="007522DA">
        <w:rPr>
          <w:rFonts w:ascii="Times New Roman" w:hAnsi="Times New Roman" w:cs="Times New Roman"/>
          <w:sz w:val="24"/>
          <w:szCs w:val="24"/>
        </w:rPr>
        <w:t>piedāvāto speciālistu atsevišķi.</w:t>
      </w:r>
    </w:p>
    <w:p w14:paraId="73BFC50E" w14:textId="77777777" w:rsidR="007522DA" w:rsidRPr="000F0758" w:rsidRDefault="007522DA" w:rsidP="007522DA">
      <w:pPr>
        <w:pStyle w:val="ListParagraph"/>
        <w:spacing w:after="0" w:line="240" w:lineRule="auto"/>
        <w:ind w:left="0" w:right="-341" w:firstLine="720"/>
        <w:rPr>
          <w:rFonts w:ascii="Times New Roman" w:hAnsi="Times New Roman" w:cs="Times New Roman"/>
          <w:b/>
          <w:bCs/>
          <w:sz w:val="24"/>
          <w:szCs w:val="24"/>
        </w:rPr>
      </w:pPr>
    </w:p>
    <w:p w14:paraId="32A4E60B" w14:textId="77777777" w:rsidR="000F0758" w:rsidRDefault="000F0758" w:rsidP="001F3640">
      <w:pPr>
        <w:spacing w:after="0" w:line="240" w:lineRule="auto"/>
        <w:ind w:right="-341"/>
        <w:rPr>
          <w:rFonts w:ascii="Times New Roman" w:hAnsi="Times New Roman" w:cs="Times New Roman"/>
          <w:b/>
          <w:bCs/>
          <w:sz w:val="24"/>
          <w:szCs w:val="24"/>
        </w:rPr>
      </w:pPr>
      <w:r w:rsidRPr="00657565">
        <w:rPr>
          <w:rFonts w:ascii="Times New Roman" w:hAnsi="Times New Roman" w:cs="Times New Roman"/>
          <w:b/>
          <w:bCs/>
          <w:sz w:val="24"/>
          <w:szCs w:val="24"/>
        </w:rPr>
        <w:t>Atbilde:</w:t>
      </w:r>
    </w:p>
    <w:p w14:paraId="4CBE013D" w14:textId="3B5DC601" w:rsidR="00E25729" w:rsidRPr="00E25729" w:rsidRDefault="00E25729" w:rsidP="00E25729">
      <w:pPr>
        <w:spacing w:after="0" w:line="240" w:lineRule="auto"/>
        <w:ind w:right="-341" w:firstLine="720"/>
        <w:rPr>
          <w:rFonts w:ascii="Times New Roman" w:hAnsi="Times New Roman" w:cs="Times New Roman"/>
          <w:b/>
          <w:bCs/>
          <w:sz w:val="24"/>
          <w:szCs w:val="24"/>
        </w:rPr>
      </w:pPr>
      <w:r w:rsidRPr="00E25729">
        <w:rPr>
          <w:rFonts w:ascii="Times New Roman" w:hAnsi="Times New Roman" w:cs="Times New Roman"/>
          <w:sz w:val="24"/>
          <w:szCs w:val="24"/>
        </w:rPr>
        <w:t>Komisija informē, ka tiks veikti grozījumi konkursa nolikumā un  tiks pagarināts piedāvājumu iesniegšanas termiņš</w:t>
      </w:r>
      <w:r w:rsidR="00522825">
        <w:rPr>
          <w:rFonts w:ascii="Times New Roman" w:hAnsi="Times New Roman" w:cs="Times New Roman"/>
          <w:sz w:val="24"/>
          <w:szCs w:val="24"/>
        </w:rPr>
        <w:t>.</w:t>
      </w:r>
      <w:r w:rsidRPr="00E25729">
        <w:rPr>
          <w:rFonts w:ascii="Times New Roman" w:hAnsi="Times New Roman" w:cs="Times New Roman"/>
          <w:b/>
          <w:bCs/>
          <w:sz w:val="24"/>
          <w:szCs w:val="24"/>
        </w:rPr>
        <w:t xml:space="preserve"> </w:t>
      </w:r>
    </w:p>
    <w:p w14:paraId="7B58F7E8" w14:textId="4D6592D0" w:rsidR="00677A32" w:rsidRPr="007628A9" w:rsidRDefault="00677A32" w:rsidP="00E25729">
      <w:pPr>
        <w:spacing w:after="0" w:line="240" w:lineRule="auto"/>
        <w:ind w:right="-341" w:firstLine="709"/>
        <w:jc w:val="both"/>
        <w:rPr>
          <w:rFonts w:ascii="Times New Roman" w:hAnsi="Times New Roman" w:cs="Times New Roman"/>
          <w:sz w:val="24"/>
          <w:szCs w:val="24"/>
        </w:rPr>
      </w:pPr>
    </w:p>
    <w:sectPr w:rsidR="00677A32" w:rsidRPr="007628A9" w:rsidSect="001F3640">
      <w:headerReference w:type="default" r:id="rId11"/>
      <w:pgSz w:w="11906" w:h="16838"/>
      <w:pgMar w:top="1134" w:right="851"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63AE9" w14:textId="77777777" w:rsidR="002064F8" w:rsidRDefault="002064F8" w:rsidP="001F3640">
      <w:pPr>
        <w:spacing w:after="0" w:line="240" w:lineRule="auto"/>
      </w:pPr>
      <w:r>
        <w:separator/>
      </w:r>
    </w:p>
  </w:endnote>
  <w:endnote w:type="continuationSeparator" w:id="0">
    <w:p w14:paraId="54BEC56C" w14:textId="77777777" w:rsidR="002064F8" w:rsidRDefault="002064F8" w:rsidP="001F36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5908C" w14:textId="77777777" w:rsidR="002064F8" w:rsidRDefault="002064F8" w:rsidP="001F3640">
      <w:pPr>
        <w:spacing w:after="0" w:line="240" w:lineRule="auto"/>
      </w:pPr>
      <w:r>
        <w:separator/>
      </w:r>
    </w:p>
  </w:footnote>
  <w:footnote w:type="continuationSeparator" w:id="0">
    <w:p w14:paraId="0BF7EE9E" w14:textId="77777777" w:rsidR="002064F8" w:rsidRDefault="002064F8" w:rsidP="001F36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4343667"/>
      <w:docPartObj>
        <w:docPartGallery w:val="Page Numbers (Top of Page)"/>
        <w:docPartUnique/>
      </w:docPartObj>
    </w:sdtPr>
    <w:sdtEndPr>
      <w:rPr>
        <w:noProof/>
      </w:rPr>
    </w:sdtEndPr>
    <w:sdtContent>
      <w:p w14:paraId="0F42523E" w14:textId="7949D3D9" w:rsidR="001F3640" w:rsidRDefault="001F3640">
        <w:pPr>
          <w:pStyle w:val="Header"/>
          <w:jc w:val="center"/>
        </w:pPr>
        <w:r w:rsidRPr="001F3640">
          <w:rPr>
            <w:rFonts w:ascii="Times New Roman" w:hAnsi="Times New Roman" w:cs="Times New Roman"/>
            <w:sz w:val="24"/>
            <w:szCs w:val="24"/>
          </w:rPr>
          <w:fldChar w:fldCharType="begin"/>
        </w:r>
        <w:r w:rsidRPr="001F3640">
          <w:rPr>
            <w:rFonts w:ascii="Times New Roman" w:hAnsi="Times New Roman" w:cs="Times New Roman"/>
            <w:sz w:val="24"/>
            <w:szCs w:val="24"/>
          </w:rPr>
          <w:instrText xml:space="preserve"> PAGE   \* MERGEFORMAT </w:instrText>
        </w:r>
        <w:r w:rsidRPr="001F3640">
          <w:rPr>
            <w:rFonts w:ascii="Times New Roman" w:hAnsi="Times New Roman" w:cs="Times New Roman"/>
            <w:sz w:val="24"/>
            <w:szCs w:val="24"/>
          </w:rPr>
          <w:fldChar w:fldCharType="separate"/>
        </w:r>
        <w:r w:rsidRPr="001F3640">
          <w:rPr>
            <w:rFonts w:ascii="Times New Roman" w:hAnsi="Times New Roman" w:cs="Times New Roman"/>
            <w:noProof/>
            <w:sz w:val="24"/>
            <w:szCs w:val="24"/>
          </w:rPr>
          <w:t>2</w:t>
        </w:r>
        <w:r w:rsidRPr="001F3640">
          <w:rPr>
            <w:rFonts w:ascii="Times New Roman" w:hAnsi="Times New Roman" w:cs="Times New Roman"/>
            <w:noProof/>
            <w:sz w:val="24"/>
            <w:szCs w:val="24"/>
          </w:rPr>
          <w:fldChar w:fldCharType="end"/>
        </w:r>
      </w:p>
    </w:sdtContent>
  </w:sdt>
  <w:p w14:paraId="4DE718B5" w14:textId="77777777" w:rsidR="001F3640" w:rsidRDefault="001F36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91FE6"/>
    <w:multiLevelType w:val="multilevel"/>
    <w:tmpl w:val="021E8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15474"/>
    <w:multiLevelType w:val="hybridMultilevel"/>
    <w:tmpl w:val="F5F0B186"/>
    <w:lvl w:ilvl="0" w:tplc="0426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7974F30"/>
    <w:multiLevelType w:val="hybridMultilevel"/>
    <w:tmpl w:val="617C6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F7398B"/>
    <w:multiLevelType w:val="multilevel"/>
    <w:tmpl w:val="7F521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9165FA"/>
    <w:multiLevelType w:val="hybridMultilevel"/>
    <w:tmpl w:val="D2F8337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3CC3791"/>
    <w:multiLevelType w:val="hybridMultilevel"/>
    <w:tmpl w:val="1BBA281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45EA520C"/>
    <w:multiLevelType w:val="multilevel"/>
    <w:tmpl w:val="9FC84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20014A"/>
    <w:multiLevelType w:val="multilevel"/>
    <w:tmpl w:val="41282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DD08A4"/>
    <w:multiLevelType w:val="multilevel"/>
    <w:tmpl w:val="56127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E8154D"/>
    <w:multiLevelType w:val="hybridMultilevel"/>
    <w:tmpl w:val="0984842C"/>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F8778D5"/>
    <w:multiLevelType w:val="hybridMultilevel"/>
    <w:tmpl w:val="BAA6175A"/>
    <w:lvl w:ilvl="0" w:tplc="FB0EE16A">
      <w:start w:val="1"/>
      <w:numFmt w:val="bullet"/>
      <w:lvlText w:val="o"/>
      <w:lvlJc w:val="left"/>
      <w:pPr>
        <w:ind w:left="1440" w:hanging="360"/>
      </w:pPr>
      <w:rPr>
        <w:rFonts w:ascii="Courier New" w:hAnsi="Courier New" w:cs="Courier New"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1" w15:restartNumberingAfterBreak="0">
    <w:nsid w:val="62826364"/>
    <w:multiLevelType w:val="multilevel"/>
    <w:tmpl w:val="833AB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4C778C4"/>
    <w:multiLevelType w:val="multilevel"/>
    <w:tmpl w:val="B3FAF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124767"/>
    <w:multiLevelType w:val="hybridMultilevel"/>
    <w:tmpl w:val="C93CB66A"/>
    <w:lvl w:ilvl="0" w:tplc="B2D2B696">
      <w:numFmt w:val="bullet"/>
      <w:lvlText w:val="•"/>
      <w:lvlJc w:val="left"/>
      <w:pPr>
        <w:ind w:left="720" w:hanging="360"/>
      </w:pPr>
      <w:rPr>
        <w:rFonts w:hint="default"/>
        <w:color w:val="000000" w:themeColor="text1"/>
        <w:lang w:val="lv-LV" w:eastAsia="lv-LV" w:bidi="lv-LV"/>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7CE4099D"/>
    <w:multiLevelType w:val="multilevel"/>
    <w:tmpl w:val="E408A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239188">
    <w:abstractNumId w:val="12"/>
  </w:num>
  <w:num w:numId="2" w16cid:durableId="1040132524">
    <w:abstractNumId w:val="6"/>
  </w:num>
  <w:num w:numId="3" w16cid:durableId="656345743">
    <w:abstractNumId w:val="11"/>
  </w:num>
  <w:num w:numId="4" w16cid:durableId="1501966161">
    <w:abstractNumId w:val="7"/>
  </w:num>
  <w:num w:numId="5" w16cid:durableId="899824463">
    <w:abstractNumId w:val="0"/>
  </w:num>
  <w:num w:numId="6" w16cid:durableId="793525685">
    <w:abstractNumId w:val="14"/>
  </w:num>
  <w:num w:numId="7" w16cid:durableId="1305507606">
    <w:abstractNumId w:val="4"/>
  </w:num>
  <w:num w:numId="8" w16cid:durableId="1131704409">
    <w:abstractNumId w:val="5"/>
  </w:num>
  <w:num w:numId="9" w16cid:durableId="614559971">
    <w:abstractNumId w:val="1"/>
  </w:num>
  <w:num w:numId="10" w16cid:durableId="1664579971">
    <w:abstractNumId w:val="13"/>
  </w:num>
  <w:num w:numId="11" w16cid:durableId="1601570561">
    <w:abstractNumId w:val="10"/>
  </w:num>
  <w:num w:numId="12" w16cid:durableId="919170305">
    <w:abstractNumId w:val="9"/>
  </w:num>
  <w:num w:numId="13" w16cid:durableId="49883505">
    <w:abstractNumId w:val="2"/>
  </w:num>
  <w:num w:numId="14" w16cid:durableId="1883321257">
    <w:abstractNumId w:val="3"/>
  </w:num>
  <w:num w:numId="15" w16cid:durableId="6545310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78B"/>
    <w:rsid w:val="000A54F9"/>
    <w:rsid w:val="000F0758"/>
    <w:rsid w:val="00110DAA"/>
    <w:rsid w:val="00152C81"/>
    <w:rsid w:val="00160BD9"/>
    <w:rsid w:val="001B2326"/>
    <w:rsid w:val="001F0031"/>
    <w:rsid w:val="001F3640"/>
    <w:rsid w:val="001F59F2"/>
    <w:rsid w:val="00204BA8"/>
    <w:rsid w:val="002064F8"/>
    <w:rsid w:val="00280FE0"/>
    <w:rsid w:val="004213CF"/>
    <w:rsid w:val="00425E48"/>
    <w:rsid w:val="004337D5"/>
    <w:rsid w:val="00441974"/>
    <w:rsid w:val="004702C7"/>
    <w:rsid w:val="004714EC"/>
    <w:rsid w:val="004A5445"/>
    <w:rsid w:val="00522825"/>
    <w:rsid w:val="00556C7F"/>
    <w:rsid w:val="005932BB"/>
    <w:rsid w:val="005C0F1C"/>
    <w:rsid w:val="00602AC8"/>
    <w:rsid w:val="00657565"/>
    <w:rsid w:val="00677A32"/>
    <w:rsid w:val="006B302E"/>
    <w:rsid w:val="006E3592"/>
    <w:rsid w:val="006E4F82"/>
    <w:rsid w:val="00731AE1"/>
    <w:rsid w:val="0074564A"/>
    <w:rsid w:val="007522DA"/>
    <w:rsid w:val="007628A9"/>
    <w:rsid w:val="00834670"/>
    <w:rsid w:val="008E3CCB"/>
    <w:rsid w:val="00976A53"/>
    <w:rsid w:val="00994407"/>
    <w:rsid w:val="009C578B"/>
    <w:rsid w:val="00A71DB9"/>
    <w:rsid w:val="00A93131"/>
    <w:rsid w:val="00AD3615"/>
    <w:rsid w:val="00B44401"/>
    <w:rsid w:val="00B82C90"/>
    <w:rsid w:val="00C4783F"/>
    <w:rsid w:val="00C77B23"/>
    <w:rsid w:val="00C77F7F"/>
    <w:rsid w:val="00D17572"/>
    <w:rsid w:val="00D45CCC"/>
    <w:rsid w:val="00D77D4B"/>
    <w:rsid w:val="00DA56B2"/>
    <w:rsid w:val="00E25729"/>
    <w:rsid w:val="00E322E1"/>
    <w:rsid w:val="00E83F1C"/>
    <w:rsid w:val="00E935FF"/>
    <w:rsid w:val="00E9422B"/>
    <w:rsid w:val="00EA1E5D"/>
    <w:rsid w:val="00EA5D06"/>
    <w:rsid w:val="00ED2340"/>
    <w:rsid w:val="00F4548B"/>
    <w:rsid w:val="00FE27E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3F782"/>
  <w15:chartTrackingRefBased/>
  <w15:docId w15:val="{B44923B5-6568-4947-A3BB-5CA42FB3B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57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57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57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57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57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57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57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57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57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57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57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57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57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57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57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57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57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578B"/>
    <w:rPr>
      <w:rFonts w:eastAsiaTheme="majorEastAsia" w:cstheme="majorBidi"/>
      <w:color w:val="272727" w:themeColor="text1" w:themeTint="D8"/>
    </w:rPr>
  </w:style>
  <w:style w:type="paragraph" w:styleId="Title">
    <w:name w:val="Title"/>
    <w:basedOn w:val="Normal"/>
    <w:next w:val="Normal"/>
    <w:link w:val="TitleChar"/>
    <w:uiPriority w:val="10"/>
    <w:qFormat/>
    <w:rsid w:val="009C57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57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57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57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578B"/>
    <w:pPr>
      <w:spacing w:before="160"/>
      <w:jc w:val="center"/>
    </w:pPr>
    <w:rPr>
      <w:i/>
      <w:iCs/>
      <w:color w:val="404040" w:themeColor="text1" w:themeTint="BF"/>
    </w:rPr>
  </w:style>
  <w:style w:type="character" w:customStyle="1" w:styleId="QuoteChar">
    <w:name w:val="Quote Char"/>
    <w:basedOn w:val="DefaultParagraphFont"/>
    <w:link w:val="Quote"/>
    <w:uiPriority w:val="29"/>
    <w:rsid w:val="009C578B"/>
    <w:rPr>
      <w:i/>
      <w:iCs/>
      <w:color w:val="404040" w:themeColor="text1" w:themeTint="BF"/>
    </w:rPr>
  </w:style>
  <w:style w:type="paragraph" w:styleId="ListParagraph">
    <w:name w:val="List Paragraph"/>
    <w:basedOn w:val="Normal"/>
    <w:uiPriority w:val="34"/>
    <w:qFormat/>
    <w:rsid w:val="009C578B"/>
    <w:pPr>
      <w:ind w:left="720"/>
      <w:contextualSpacing/>
    </w:pPr>
  </w:style>
  <w:style w:type="character" w:styleId="IntenseEmphasis">
    <w:name w:val="Intense Emphasis"/>
    <w:basedOn w:val="DefaultParagraphFont"/>
    <w:uiPriority w:val="21"/>
    <w:qFormat/>
    <w:rsid w:val="009C578B"/>
    <w:rPr>
      <w:i/>
      <w:iCs/>
      <w:color w:val="0F4761" w:themeColor="accent1" w:themeShade="BF"/>
    </w:rPr>
  </w:style>
  <w:style w:type="paragraph" w:styleId="IntenseQuote">
    <w:name w:val="Intense Quote"/>
    <w:basedOn w:val="Normal"/>
    <w:next w:val="Normal"/>
    <w:link w:val="IntenseQuoteChar"/>
    <w:uiPriority w:val="30"/>
    <w:qFormat/>
    <w:rsid w:val="009C57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578B"/>
    <w:rPr>
      <w:i/>
      <w:iCs/>
      <w:color w:val="0F4761" w:themeColor="accent1" w:themeShade="BF"/>
    </w:rPr>
  </w:style>
  <w:style w:type="character" w:styleId="IntenseReference">
    <w:name w:val="Intense Reference"/>
    <w:basedOn w:val="DefaultParagraphFont"/>
    <w:uiPriority w:val="32"/>
    <w:qFormat/>
    <w:rsid w:val="009C578B"/>
    <w:rPr>
      <w:b/>
      <w:bCs/>
      <w:smallCaps/>
      <w:color w:val="0F4761" w:themeColor="accent1" w:themeShade="BF"/>
      <w:spacing w:val="5"/>
    </w:rPr>
  </w:style>
  <w:style w:type="character" w:styleId="Hyperlink">
    <w:name w:val="Hyperlink"/>
    <w:basedOn w:val="DefaultParagraphFont"/>
    <w:uiPriority w:val="99"/>
    <w:unhideWhenUsed/>
    <w:rsid w:val="009C578B"/>
    <w:rPr>
      <w:color w:val="467886" w:themeColor="hyperlink"/>
      <w:u w:val="single"/>
    </w:rPr>
  </w:style>
  <w:style w:type="character" w:styleId="UnresolvedMention">
    <w:name w:val="Unresolved Mention"/>
    <w:basedOn w:val="DefaultParagraphFont"/>
    <w:uiPriority w:val="99"/>
    <w:semiHidden/>
    <w:unhideWhenUsed/>
    <w:rsid w:val="009C578B"/>
    <w:rPr>
      <w:color w:val="605E5C"/>
      <w:shd w:val="clear" w:color="auto" w:fill="E1DFDD"/>
    </w:rPr>
  </w:style>
  <w:style w:type="character" w:styleId="CommentReference">
    <w:name w:val="annotation reference"/>
    <w:basedOn w:val="DefaultParagraphFont"/>
    <w:uiPriority w:val="99"/>
    <w:semiHidden/>
    <w:unhideWhenUsed/>
    <w:rsid w:val="001B2326"/>
    <w:rPr>
      <w:sz w:val="16"/>
      <w:szCs w:val="16"/>
    </w:rPr>
  </w:style>
  <w:style w:type="paragraph" w:styleId="CommentText">
    <w:name w:val="annotation text"/>
    <w:basedOn w:val="Normal"/>
    <w:link w:val="CommentTextChar"/>
    <w:uiPriority w:val="99"/>
    <w:unhideWhenUsed/>
    <w:rsid w:val="001B2326"/>
    <w:pPr>
      <w:spacing w:line="240" w:lineRule="auto"/>
    </w:pPr>
    <w:rPr>
      <w:sz w:val="20"/>
      <w:szCs w:val="20"/>
    </w:rPr>
  </w:style>
  <w:style w:type="character" w:customStyle="1" w:styleId="CommentTextChar">
    <w:name w:val="Comment Text Char"/>
    <w:basedOn w:val="DefaultParagraphFont"/>
    <w:link w:val="CommentText"/>
    <w:uiPriority w:val="99"/>
    <w:rsid w:val="001B2326"/>
    <w:rPr>
      <w:sz w:val="20"/>
      <w:szCs w:val="20"/>
    </w:rPr>
  </w:style>
  <w:style w:type="paragraph" w:styleId="CommentSubject">
    <w:name w:val="annotation subject"/>
    <w:basedOn w:val="CommentText"/>
    <w:next w:val="CommentText"/>
    <w:link w:val="CommentSubjectChar"/>
    <w:uiPriority w:val="99"/>
    <w:semiHidden/>
    <w:unhideWhenUsed/>
    <w:rsid w:val="001B2326"/>
    <w:rPr>
      <w:b/>
      <w:bCs/>
    </w:rPr>
  </w:style>
  <w:style w:type="character" w:customStyle="1" w:styleId="CommentSubjectChar">
    <w:name w:val="Comment Subject Char"/>
    <w:basedOn w:val="CommentTextChar"/>
    <w:link w:val="CommentSubject"/>
    <w:uiPriority w:val="99"/>
    <w:semiHidden/>
    <w:rsid w:val="001B2326"/>
    <w:rPr>
      <w:b/>
      <w:bCs/>
      <w:sz w:val="20"/>
      <w:szCs w:val="20"/>
    </w:rPr>
  </w:style>
  <w:style w:type="paragraph" w:styleId="Revision">
    <w:name w:val="Revision"/>
    <w:hidden/>
    <w:uiPriority w:val="99"/>
    <w:semiHidden/>
    <w:rsid w:val="007628A9"/>
    <w:pPr>
      <w:spacing w:after="0" w:line="240" w:lineRule="auto"/>
    </w:pPr>
  </w:style>
  <w:style w:type="paragraph" w:styleId="Header">
    <w:name w:val="header"/>
    <w:basedOn w:val="Normal"/>
    <w:link w:val="HeaderChar"/>
    <w:uiPriority w:val="99"/>
    <w:unhideWhenUsed/>
    <w:rsid w:val="001F3640"/>
    <w:pPr>
      <w:tabs>
        <w:tab w:val="center" w:pos="4153"/>
        <w:tab w:val="right" w:pos="8306"/>
      </w:tabs>
      <w:spacing w:after="0" w:line="240" w:lineRule="auto"/>
    </w:pPr>
  </w:style>
  <w:style w:type="character" w:customStyle="1" w:styleId="HeaderChar">
    <w:name w:val="Header Char"/>
    <w:basedOn w:val="DefaultParagraphFont"/>
    <w:link w:val="Header"/>
    <w:uiPriority w:val="99"/>
    <w:rsid w:val="001F3640"/>
  </w:style>
  <w:style w:type="paragraph" w:styleId="Footer">
    <w:name w:val="footer"/>
    <w:basedOn w:val="Normal"/>
    <w:link w:val="FooterChar"/>
    <w:uiPriority w:val="99"/>
    <w:unhideWhenUsed/>
    <w:rsid w:val="001F3640"/>
    <w:pPr>
      <w:tabs>
        <w:tab w:val="center" w:pos="4153"/>
        <w:tab w:val="right" w:pos="8306"/>
      </w:tabs>
      <w:spacing w:after="0" w:line="240" w:lineRule="auto"/>
    </w:pPr>
  </w:style>
  <w:style w:type="character" w:customStyle="1" w:styleId="FooterChar">
    <w:name w:val="Footer Char"/>
    <w:basedOn w:val="DefaultParagraphFont"/>
    <w:link w:val="Footer"/>
    <w:uiPriority w:val="99"/>
    <w:rsid w:val="001F36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30211">
      <w:bodyDiv w:val="1"/>
      <w:marLeft w:val="0"/>
      <w:marRight w:val="0"/>
      <w:marTop w:val="0"/>
      <w:marBottom w:val="0"/>
      <w:divBdr>
        <w:top w:val="none" w:sz="0" w:space="0" w:color="auto"/>
        <w:left w:val="none" w:sz="0" w:space="0" w:color="auto"/>
        <w:bottom w:val="none" w:sz="0" w:space="0" w:color="auto"/>
        <w:right w:val="none" w:sz="0" w:space="0" w:color="auto"/>
      </w:divBdr>
      <w:divsChild>
        <w:div w:id="1948079423">
          <w:marLeft w:val="0"/>
          <w:marRight w:val="0"/>
          <w:marTop w:val="0"/>
          <w:marBottom w:val="0"/>
          <w:divBdr>
            <w:top w:val="none" w:sz="0" w:space="0" w:color="auto"/>
            <w:left w:val="none" w:sz="0" w:space="0" w:color="auto"/>
            <w:bottom w:val="none" w:sz="0" w:space="0" w:color="auto"/>
            <w:right w:val="none" w:sz="0" w:space="0" w:color="auto"/>
          </w:divBdr>
        </w:div>
      </w:divsChild>
    </w:div>
    <w:div w:id="178736013">
      <w:bodyDiv w:val="1"/>
      <w:marLeft w:val="0"/>
      <w:marRight w:val="0"/>
      <w:marTop w:val="0"/>
      <w:marBottom w:val="0"/>
      <w:divBdr>
        <w:top w:val="none" w:sz="0" w:space="0" w:color="auto"/>
        <w:left w:val="none" w:sz="0" w:space="0" w:color="auto"/>
        <w:bottom w:val="none" w:sz="0" w:space="0" w:color="auto"/>
        <w:right w:val="none" w:sz="0" w:space="0" w:color="auto"/>
      </w:divBdr>
      <w:divsChild>
        <w:div w:id="1199321238">
          <w:marLeft w:val="0"/>
          <w:marRight w:val="0"/>
          <w:marTop w:val="0"/>
          <w:marBottom w:val="0"/>
          <w:divBdr>
            <w:top w:val="none" w:sz="0" w:space="0" w:color="auto"/>
            <w:left w:val="none" w:sz="0" w:space="0" w:color="auto"/>
            <w:bottom w:val="none" w:sz="0" w:space="0" w:color="auto"/>
            <w:right w:val="none" w:sz="0" w:space="0" w:color="auto"/>
          </w:divBdr>
        </w:div>
      </w:divsChild>
    </w:div>
    <w:div w:id="359361773">
      <w:bodyDiv w:val="1"/>
      <w:marLeft w:val="0"/>
      <w:marRight w:val="0"/>
      <w:marTop w:val="0"/>
      <w:marBottom w:val="0"/>
      <w:divBdr>
        <w:top w:val="none" w:sz="0" w:space="0" w:color="auto"/>
        <w:left w:val="none" w:sz="0" w:space="0" w:color="auto"/>
        <w:bottom w:val="none" w:sz="0" w:space="0" w:color="auto"/>
        <w:right w:val="none" w:sz="0" w:space="0" w:color="auto"/>
      </w:divBdr>
      <w:divsChild>
        <w:div w:id="547035642">
          <w:marLeft w:val="0"/>
          <w:marRight w:val="0"/>
          <w:marTop w:val="0"/>
          <w:marBottom w:val="0"/>
          <w:divBdr>
            <w:top w:val="none" w:sz="0" w:space="0" w:color="auto"/>
            <w:left w:val="none" w:sz="0" w:space="0" w:color="auto"/>
            <w:bottom w:val="none" w:sz="0" w:space="0" w:color="auto"/>
            <w:right w:val="none" w:sz="0" w:space="0" w:color="auto"/>
          </w:divBdr>
        </w:div>
      </w:divsChild>
    </w:div>
    <w:div w:id="535777234">
      <w:bodyDiv w:val="1"/>
      <w:marLeft w:val="0"/>
      <w:marRight w:val="0"/>
      <w:marTop w:val="0"/>
      <w:marBottom w:val="0"/>
      <w:divBdr>
        <w:top w:val="none" w:sz="0" w:space="0" w:color="auto"/>
        <w:left w:val="none" w:sz="0" w:space="0" w:color="auto"/>
        <w:bottom w:val="none" w:sz="0" w:space="0" w:color="auto"/>
        <w:right w:val="none" w:sz="0" w:space="0" w:color="auto"/>
      </w:divBdr>
      <w:divsChild>
        <w:div w:id="449250165">
          <w:marLeft w:val="0"/>
          <w:marRight w:val="0"/>
          <w:marTop w:val="0"/>
          <w:marBottom w:val="0"/>
          <w:divBdr>
            <w:top w:val="none" w:sz="0" w:space="0" w:color="auto"/>
            <w:left w:val="none" w:sz="0" w:space="0" w:color="auto"/>
            <w:bottom w:val="none" w:sz="0" w:space="0" w:color="auto"/>
            <w:right w:val="none" w:sz="0" w:space="0" w:color="auto"/>
          </w:divBdr>
        </w:div>
      </w:divsChild>
    </w:div>
    <w:div w:id="571894693">
      <w:bodyDiv w:val="1"/>
      <w:marLeft w:val="0"/>
      <w:marRight w:val="0"/>
      <w:marTop w:val="0"/>
      <w:marBottom w:val="0"/>
      <w:divBdr>
        <w:top w:val="none" w:sz="0" w:space="0" w:color="auto"/>
        <w:left w:val="none" w:sz="0" w:space="0" w:color="auto"/>
        <w:bottom w:val="none" w:sz="0" w:space="0" w:color="auto"/>
        <w:right w:val="none" w:sz="0" w:space="0" w:color="auto"/>
      </w:divBdr>
      <w:divsChild>
        <w:div w:id="1782531071">
          <w:marLeft w:val="0"/>
          <w:marRight w:val="0"/>
          <w:marTop w:val="0"/>
          <w:marBottom w:val="0"/>
          <w:divBdr>
            <w:top w:val="none" w:sz="0" w:space="0" w:color="auto"/>
            <w:left w:val="none" w:sz="0" w:space="0" w:color="auto"/>
            <w:bottom w:val="none" w:sz="0" w:space="0" w:color="auto"/>
            <w:right w:val="none" w:sz="0" w:space="0" w:color="auto"/>
          </w:divBdr>
        </w:div>
      </w:divsChild>
    </w:div>
    <w:div w:id="591818675">
      <w:bodyDiv w:val="1"/>
      <w:marLeft w:val="0"/>
      <w:marRight w:val="0"/>
      <w:marTop w:val="0"/>
      <w:marBottom w:val="0"/>
      <w:divBdr>
        <w:top w:val="none" w:sz="0" w:space="0" w:color="auto"/>
        <w:left w:val="none" w:sz="0" w:space="0" w:color="auto"/>
        <w:bottom w:val="none" w:sz="0" w:space="0" w:color="auto"/>
        <w:right w:val="none" w:sz="0" w:space="0" w:color="auto"/>
      </w:divBdr>
      <w:divsChild>
        <w:div w:id="793909551">
          <w:marLeft w:val="0"/>
          <w:marRight w:val="0"/>
          <w:marTop w:val="0"/>
          <w:marBottom w:val="0"/>
          <w:divBdr>
            <w:top w:val="none" w:sz="0" w:space="0" w:color="auto"/>
            <w:left w:val="none" w:sz="0" w:space="0" w:color="auto"/>
            <w:bottom w:val="none" w:sz="0" w:space="0" w:color="auto"/>
            <w:right w:val="none" w:sz="0" w:space="0" w:color="auto"/>
          </w:divBdr>
        </w:div>
      </w:divsChild>
    </w:div>
    <w:div w:id="687215988">
      <w:bodyDiv w:val="1"/>
      <w:marLeft w:val="0"/>
      <w:marRight w:val="0"/>
      <w:marTop w:val="0"/>
      <w:marBottom w:val="0"/>
      <w:divBdr>
        <w:top w:val="none" w:sz="0" w:space="0" w:color="auto"/>
        <w:left w:val="none" w:sz="0" w:space="0" w:color="auto"/>
        <w:bottom w:val="none" w:sz="0" w:space="0" w:color="auto"/>
        <w:right w:val="none" w:sz="0" w:space="0" w:color="auto"/>
      </w:divBdr>
      <w:divsChild>
        <w:div w:id="821309684">
          <w:marLeft w:val="0"/>
          <w:marRight w:val="0"/>
          <w:marTop w:val="0"/>
          <w:marBottom w:val="0"/>
          <w:divBdr>
            <w:top w:val="none" w:sz="0" w:space="0" w:color="auto"/>
            <w:left w:val="none" w:sz="0" w:space="0" w:color="auto"/>
            <w:bottom w:val="none" w:sz="0" w:space="0" w:color="auto"/>
            <w:right w:val="none" w:sz="0" w:space="0" w:color="auto"/>
          </w:divBdr>
        </w:div>
      </w:divsChild>
    </w:div>
    <w:div w:id="990600000">
      <w:bodyDiv w:val="1"/>
      <w:marLeft w:val="0"/>
      <w:marRight w:val="0"/>
      <w:marTop w:val="0"/>
      <w:marBottom w:val="0"/>
      <w:divBdr>
        <w:top w:val="none" w:sz="0" w:space="0" w:color="auto"/>
        <w:left w:val="none" w:sz="0" w:space="0" w:color="auto"/>
        <w:bottom w:val="none" w:sz="0" w:space="0" w:color="auto"/>
        <w:right w:val="none" w:sz="0" w:space="0" w:color="auto"/>
      </w:divBdr>
    </w:div>
    <w:div w:id="1231386325">
      <w:bodyDiv w:val="1"/>
      <w:marLeft w:val="0"/>
      <w:marRight w:val="0"/>
      <w:marTop w:val="0"/>
      <w:marBottom w:val="0"/>
      <w:divBdr>
        <w:top w:val="none" w:sz="0" w:space="0" w:color="auto"/>
        <w:left w:val="none" w:sz="0" w:space="0" w:color="auto"/>
        <w:bottom w:val="none" w:sz="0" w:space="0" w:color="auto"/>
        <w:right w:val="none" w:sz="0" w:space="0" w:color="auto"/>
      </w:divBdr>
      <w:divsChild>
        <w:div w:id="36977763">
          <w:marLeft w:val="0"/>
          <w:marRight w:val="0"/>
          <w:marTop w:val="0"/>
          <w:marBottom w:val="0"/>
          <w:divBdr>
            <w:top w:val="none" w:sz="0" w:space="0" w:color="auto"/>
            <w:left w:val="none" w:sz="0" w:space="0" w:color="auto"/>
            <w:bottom w:val="none" w:sz="0" w:space="0" w:color="auto"/>
            <w:right w:val="none" w:sz="0" w:space="0" w:color="auto"/>
          </w:divBdr>
        </w:div>
      </w:divsChild>
    </w:div>
    <w:div w:id="1609845754">
      <w:bodyDiv w:val="1"/>
      <w:marLeft w:val="0"/>
      <w:marRight w:val="0"/>
      <w:marTop w:val="0"/>
      <w:marBottom w:val="0"/>
      <w:divBdr>
        <w:top w:val="none" w:sz="0" w:space="0" w:color="auto"/>
        <w:left w:val="none" w:sz="0" w:space="0" w:color="auto"/>
        <w:bottom w:val="none" w:sz="0" w:space="0" w:color="auto"/>
        <w:right w:val="none" w:sz="0" w:space="0" w:color="auto"/>
      </w:divBdr>
      <w:divsChild>
        <w:div w:id="145587071">
          <w:marLeft w:val="0"/>
          <w:marRight w:val="0"/>
          <w:marTop w:val="0"/>
          <w:marBottom w:val="0"/>
          <w:divBdr>
            <w:top w:val="none" w:sz="0" w:space="0" w:color="auto"/>
            <w:left w:val="none" w:sz="0" w:space="0" w:color="auto"/>
            <w:bottom w:val="none" w:sz="0" w:space="0" w:color="auto"/>
            <w:right w:val="none" w:sz="0" w:space="0" w:color="auto"/>
          </w:divBdr>
        </w:div>
      </w:divsChild>
    </w:div>
    <w:div w:id="1960869751">
      <w:bodyDiv w:val="1"/>
      <w:marLeft w:val="0"/>
      <w:marRight w:val="0"/>
      <w:marTop w:val="0"/>
      <w:marBottom w:val="0"/>
      <w:divBdr>
        <w:top w:val="none" w:sz="0" w:space="0" w:color="auto"/>
        <w:left w:val="none" w:sz="0" w:space="0" w:color="auto"/>
        <w:bottom w:val="none" w:sz="0" w:space="0" w:color="auto"/>
        <w:right w:val="none" w:sz="0" w:space="0" w:color="auto"/>
      </w:divBdr>
    </w:div>
    <w:div w:id="2069957329">
      <w:bodyDiv w:val="1"/>
      <w:marLeft w:val="0"/>
      <w:marRight w:val="0"/>
      <w:marTop w:val="0"/>
      <w:marBottom w:val="0"/>
      <w:divBdr>
        <w:top w:val="none" w:sz="0" w:space="0" w:color="auto"/>
        <w:left w:val="none" w:sz="0" w:space="0" w:color="auto"/>
        <w:bottom w:val="none" w:sz="0" w:space="0" w:color="auto"/>
        <w:right w:val="none" w:sz="0" w:space="0" w:color="auto"/>
      </w:divBdr>
      <w:divsChild>
        <w:div w:id="4962623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eis.gov.lv/EKEIS/Procurement/Edit/170426"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69A417B27FD4AE47AECA02CB1F321A70" ma:contentTypeVersion="0" ma:contentTypeDescription="Izveidot jaunu dokumentu." ma:contentTypeScope="" ma:versionID="aea1becb18f6120c16e7d6cf5b8f8aeb">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5A3C77-3FEB-4E2C-BAD1-C3E318B2E0E5}">
  <ds:schemaRefs>
    <ds:schemaRef ds:uri="http://schemas.microsoft.com/sharepoint/v3/contenttype/forms"/>
  </ds:schemaRefs>
</ds:datastoreItem>
</file>

<file path=customXml/itemProps2.xml><?xml version="1.0" encoding="utf-8"?>
<ds:datastoreItem xmlns:ds="http://schemas.openxmlformats.org/officeDocument/2006/customXml" ds:itemID="{E302226C-0D18-4589-A623-2BB73EF26082}">
  <ds:schemaRefs>
    <ds:schemaRef ds:uri="http://schemas.microsoft.com/office/infopath/2007/PartnerControls"/>
    <ds:schemaRef ds:uri="http://purl.org/dc/elements/1.1/"/>
    <ds:schemaRef ds:uri="http://purl.org/dc/terms/"/>
    <ds:schemaRef ds:uri="http://schemas.openxmlformats.org/package/2006/metadata/core-properties"/>
    <ds:schemaRef ds:uri="http://schemas.microsoft.com/office/2006/documentManagement/types"/>
    <ds:schemaRef ds:uri="http://purl.org/dc/dcmityp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6229E356-8AF6-4027-844F-6B34BF560A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Pages>
  <Words>1671</Words>
  <Characters>954</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Pole</dc:creator>
  <cp:keywords/>
  <dc:description/>
  <cp:lastModifiedBy>Antra Vīmane</cp:lastModifiedBy>
  <cp:revision>8</cp:revision>
  <cp:lastPrinted>2026-05-26T06:52:00Z</cp:lastPrinted>
  <dcterms:created xsi:type="dcterms:W3CDTF">2026-06-04T05:08:00Z</dcterms:created>
  <dcterms:modified xsi:type="dcterms:W3CDTF">2026-06-05T04:59:00Z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0x01010069A417B27FD4AE47AECA02CB1F321A70</vt:lpwstr>
  </property>
</Properties>
</file>