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BE37BD" w:rsidRPr="006D4436" w:rsidP="002D6FB6">
      <w:pPr>
        <w:pStyle w:val="Title"/>
        <w:rPr>
          <w:b/>
          <w:bCs/>
          <w:sz w:val="26"/>
          <w:szCs w:val="26"/>
          <w:lang w:eastAsia="lv-LV"/>
        </w:rPr>
      </w:pPr>
      <w:r w:rsidRPr="006D4436">
        <w:rPr>
          <w:b/>
          <w:bCs/>
          <w:sz w:val="26"/>
          <w:szCs w:val="26"/>
          <w:lang w:eastAsia="lv-LV"/>
        </w:rPr>
        <w:t xml:space="preserve">Iepirkuma </w:t>
      </w:r>
      <w:r w:rsidRPr="006D4436" w:rsidR="00CB7A22">
        <w:rPr>
          <w:b/>
          <w:bCs/>
          <w:sz w:val="26"/>
          <w:szCs w:val="26"/>
          <w:lang w:eastAsia="lv-LV"/>
        </w:rPr>
        <w:t>procedūras ziņojums</w:t>
      </w:r>
    </w:p>
    <w:p w:rsidR="00671958" w:rsidRPr="006D4436" w:rsidP="00D27313">
      <w:pPr>
        <w:pStyle w:val="Title"/>
        <w:rPr>
          <w:b/>
          <w:bCs/>
          <w:sz w:val="26"/>
          <w:szCs w:val="26"/>
          <w:lang w:eastAsia="lv-LV"/>
        </w:rPr>
      </w:pPr>
      <w:r w:rsidRPr="006D4436">
        <w:rPr>
          <w:b/>
          <w:bCs/>
          <w:sz w:val="26"/>
          <w:szCs w:val="26"/>
          <w:lang w:eastAsia="lv-LV"/>
        </w:rPr>
        <w:t>Atklātā konkursā</w:t>
      </w:r>
    </w:p>
    <w:p w:rsidR="00BE37BD" w:rsidRPr="001E0956" w:rsidP="00CB7A22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Pr="0098588C" w:rsidR="0098588C">
        <w:rPr>
          <w:rFonts w:ascii="Times New Roman" w:eastAsia="Times New Roman" w:hAnsi="Times New Roman"/>
          <w:b/>
          <w:color w:val="1F4E79"/>
          <w:sz w:val="26"/>
          <w:szCs w:val="26"/>
        </w:rPr>
        <w:t>Seguma uzlabošana ar dubulto virsmas apstrādi Sila, Akāciju, Meldru, Smilgu ielām un celiņam uz Saulkalnes staciju, Salaspilī</w:t>
      </w: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:rsidR="00D43B88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331374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(iepirkuma identifi</w:t>
      </w:r>
      <w:r w:rsidRPr="00331374" w:rsidR="00EC488C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kācijas numurs: </w:t>
      </w:r>
      <w:r w:rsidR="0098588C">
        <w:rPr>
          <w:rFonts w:ascii="Times New Roman" w:eastAsia="Times New Roman" w:hAnsi="Times New Roman" w:cs="Times New Roman"/>
          <w:sz w:val="24"/>
          <w:szCs w:val="24"/>
          <w:lang w:eastAsia="lv-LV"/>
        </w:rPr>
        <w:t>SNP 2026/35</w:t>
      </w:r>
      <w:r w:rsidRPr="00331374" w:rsidR="00D27313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p w:rsidR="00283563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283563" w:rsidRPr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PRECIZĒTAIS ZIŅOJUMS 08.07.2026.</w:t>
      </w:r>
    </w:p>
    <w:p w:rsidR="00E27748" w:rsidRPr="006D4436" w:rsidP="002D6FB6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16"/>
          <w:lang w:eastAsia="lv-LV"/>
        </w:rPr>
      </w:pPr>
    </w:p>
    <w:p w:rsidR="001C5E28" w:rsidRPr="00615B81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4928C4">
        <w:rPr>
          <w:rFonts w:ascii="Times New Roman" w:eastAsia="Times New Roman" w:hAnsi="Times New Roman" w:cs="Times New Roman"/>
          <w:i/>
          <w:lang w:eastAsia="lv-LV"/>
        </w:rPr>
        <w:t>Ministru kabineta 28.02.2017. noteikumu Nr.107 “</w:t>
      </w:r>
      <w:r w:rsidRPr="004928C4" w:rsidR="004928C4">
        <w:rPr>
          <w:rFonts w:ascii="Times New Roman" w:eastAsia="Times New Roman" w:hAnsi="Times New Roman" w:cs="Times New Roman"/>
          <w:i/>
          <w:lang w:eastAsia="lv-LV"/>
        </w:rPr>
        <w:t>Iepirkuma procedūru un metu konkursu norises kārtība</w:t>
      </w:r>
      <w:r w:rsidR="004928C4">
        <w:rPr>
          <w:rFonts w:ascii="Times New Roman" w:eastAsia="Times New Roman" w:hAnsi="Times New Roman" w:cs="Times New Roman"/>
          <w:i/>
          <w:lang w:eastAsia="lv-LV"/>
        </w:rPr>
        <w:t>”</w:t>
      </w:r>
      <w:r w:rsidRPr="004928C4" w:rsidR="004928C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Pr="002B33D9" w:rsidR="004928C4">
        <w:rPr>
          <w:rFonts w:ascii="Times New Roman" w:eastAsia="Times New Roman" w:hAnsi="Times New Roman" w:cs="Times New Roman"/>
          <w:i/>
          <w:lang w:eastAsia="lv-LV"/>
        </w:rPr>
        <w:t>21.punktam</w:t>
      </w:r>
    </w:p>
    <w:p w:rsidR="007B7485" w:rsidRPr="00615B81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349" w:type="dxa"/>
        <w:tblInd w:w="-856" w:type="dxa"/>
        <w:tblLayout w:type="fixed"/>
        <w:tblLook w:val="04A0"/>
      </w:tblPr>
      <w:tblGrid>
        <w:gridCol w:w="567"/>
        <w:gridCol w:w="3261"/>
        <w:gridCol w:w="6521"/>
      </w:tblGrid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1633"/>
        </w:trPr>
        <w:tc>
          <w:tcPr>
            <w:tcW w:w="567" w:type="dxa"/>
          </w:tcPr>
          <w:p w:rsidR="007B7485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7B7485" w:rsidRPr="00F72ECC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 nosaukums un adrese, iepirkuma identifikācijas numurs,</w:t>
            </w:r>
            <w:r w:rsidRPr="00F72ECC" w:rsidR="00A1707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6521" w:type="dxa"/>
          </w:tcPr>
          <w:p w:rsidR="007B7485" w:rsidRPr="002913CB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2913CB" w:rsidR="00354001">
              <w:rPr>
                <w:rFonts w:ascii="Times New Roman" w:hAnsi="Times New Roman" w:cs="Times New Roman"/>
                <w:bCs/>
                <w:sz w:val="24"/>
                <w:szCs w:val="24"/>
              </w:rPr>
              <w:t>Salaspils novada pašvaldība, Līvzemes iela 8, Salaspils, LV-2169, Latvija</w:t>
            </w: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7B7485" w:rsidRPr="002913CB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2913CB" w:rsidR="00C34A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913CB" w:rsidR="001C5E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iepirkuma identifikācijas numurs: </w:t>
            </w:r>
            <w:r w:rsidRPr="002913CB" w:rsidR="00354001">
              <w:rPr>
                <w:rFonts w:ascii="Times New Roman" w:hAnsi="Times New Roman" w:cs="Times New Roman"/>
                <w:bCs/>
                <w:sz w:val="24"/>
                <w:szCs w:val="24"/>
              </w:rPr>
              <w:t>SNP</w:t>
            </w:r>
            <w:r w:rsidR="0098588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2026/35</w:t>
            </w: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7B7485" w:rsidRPr="002913CB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2913CB"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atklāts konkurss</w:t>
            </w:r>
            <w:r w:rsidRPr="002913CB" w:rsidR="00BE37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913CB"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atbilstoši PIL 8</w:t>
            </w:r>
            <w:r w:rsidRPr="002913CB" w:rsidR="00BE37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panta </w:t>
            </w:r>
            <w:r w:rsidRPr="002913CB" w:rsidR="004928C4">
              <w:rPr>
                <w:rFonts w:ascii="Times New Roman" w:hAnsi="Times New Roman" w:cs="Times New Roman"/>
                <w:bCs/>
                <w:sz w:val="24"/>
                <w:szCs w:val="24"/>
              </w:rPr>
              <w:t>pirmās daļas 1.punktam</w:t>
            </w: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2913CB" w:rsidRPr="002913CB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Līguma priekšmetam atbilstošākais galvenā iepirkuma priekšmeta </w:t>
            </w:r>
            <w:r w:rsidRPr="002913C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CPV kods: 45000000-7 (Celtniecības darbi); </w:t>
            </w:r>
          </w:p>
          <w:p w:rsidR="007614B6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bCs/>
                <w:sz w:val="24"/>
                <w:szCs w:val="24"/>
                <w:lang w:val="lv-LV"/>
              </w:rPr>
            </w:pPr>
            <w:r w:rsidRPr="002913CB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- iepirkuma līguma priekšmets ir </w:t>
            </w:r>
            <w:r w:rsidR="0098588C">
              <w:rPr>
                <w:sz w:val="24"/>
                <w:szCs w:val="24"/>
                <w:lang w:val="lv-LV"/>
              </w:rPr>
              <w:t>s</w:t>
            </w:r>
            <w:r w:rsidRPr="00D40B1E" w:rsidR="0098588C">
              <w:rPr>
                <w:sz w:val="24"/>
                <w:szCs w:val="24"/>
                <w:lang w:val="lv-LV"/>
              </w:rPr>
              <w:t>eguma uzlabošana ar dubulto virsmas apstrādi Sila, Akāciju, Meldru, Smilgu ielām un celiņam uz Saulkalnes staciju, Salaspilī</w:t>
            </w:r>
            <w:r w:rsidR="0098588C">
              <w:rPr>
                <w:sz w:val="24"/>
                <w:szCs w:val="24"/>
                <w:lang w:val="lv-LV"/>
              </w:rPr>
              <w:t>,</w:t>
            </w:r>
            <w:r w:rsidRPr="00D40B1E" w:rsidR="0098588C">
              <w:rPr>
                <w:sz w:val="24"/>
                <w:szCs w:val="24"/>
                <w:lang w:val="lv-LV"/>
              </w:rPr>
              <w:t xml:space="preserve"> saskaņā ar iepirkuma </w:t>
            </w:r>
            <w:r w:rsidR="0098588C">
              <w:rPr>
                <w:sz w:val="24"/>
                <w:szCs w:val="24"/>
                <w:lang w:val="lv-LV"/>
              </w:rPr>
              <w:t>līguma projektu</w:t>
            </w:r>
            <w:r w:rsidRPr="00D40B1E" w:rsidR="0098588C">
              <w:rPr>
                <w:sz w:val="24"/>
                <w:szCs w:val="24"/>
                <w:lang w:val="lv-LV"/>
              </w:rPr>
              <w:t xml:space="preserve"> </w:t>
            </w:r>
            <w:r w:rsidR="0098588C">
              <w:rPr>
                <w:sz w:val="24"/>
                <w:szCs w:val="24"/>
                <w:lang w:val="lv-LV"/>
              </w:rPr>
              <w:t>un Tehnisko specifikāciju</w:t>
            </w:r>
            <w:r w:rsidRPr="002913CB" w:rsidR="002913CB">
              <w:rPr>
                <w:rFonts w:eastAsiaTheme="minorHAnsi"/>
                <w:bCs/>
                <w:sz w:val="24"/>
                <w:szCs w:val="24"/>
                <w:lang w:val="lv-LV"/>
              </w:rPr>
              <w:t>;</w:t>
            </w:r>
          </w:p>
          <w:p w:rsidR="002913CB" w:rsidP="002913CB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/>
              </w:rPr>
            </w:pPr>
            <w:r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- </w:t>
            </w:r>
            <w:r w:rsidRPr="005D64C2">
              <w:rPr>
                <w:sz w:val="24"/>
                <w:szCs w:val="24"/>
                <w:lang w:val="lv-LV"/>
              </w:rPr>
              <w:t xml:space="preserve">Paredzamā līgumcena: </w:t>
            </w:r>
            <w:r w:rsidRPr="005D64C2">
              <w:rPr>
                <w:bCs/>
                <w:sz w:val="24"/>
                <w:szCs w:val="24"/>
              </w:rPr>
              <w:t>212 355,37</w:t>
            </w:r>
            <w:r w:rsidRPr="005D64C2">
              <w:rPr>
                <w:sz w:val="24"/>
                <w:szCs w:val="24"/>
                <w:lang w:val="lv-LV"/>
              </w:rPr>
              <w:t xml:space="preserve"> EUR bez PVN.</w:t>
            </w:r>
          </w:p>
          <w:p w:rsidR="0098588C" w:rsidRPr="0098588C" w:rsidP="002913CB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bCs/>
                <w:sz w:val="24"/>
                <w:szCs w:val="24"/>
                <w:lang w:val="lv-LV"/>
              </w:rPr>
            </w:pP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1124"/>
        </w:trPr>
        <w:tc>
          <w:tcPr>
            <w:tcW w:w="567" w:type="dxa"/>
          </w:tcPr>
          <w:p w:rsidR="007B7485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  <w:shd w:val="clear" w:color="auto" w:fill="auto"/>
          </w:tcPr>
          <w:p w:rsidR="007B7485" w:rsidRPr="00890E8E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90E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līgumu un iepriekšējais informatīvais paziņojums, ja tāds ir izmantots, publicēts Iepirkumu uzraudzības biroja tīmekļvietnē un Eiropas Savienības Oficiālajā </w:t>
            </w:r>
            <w:r w:rsidRPr="00890E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Vēstnesī.</w:t>
            </w:r>
          </w:p>
        </w:tc>
        <w:tc>
          <w:tcPr>
            <w:tcW w:w="6521" w:type="dxa"/>
          </w:tcPr>
          <w:p w:rsidR="00BD7EA7" w:rsidRPr="0098588C" w:rsidP="009858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- </w:t>
            </w:r>
            <w:r w:rsidRPr="0098588C"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Paziņojums par līgumu</w:t>
            </w:r>
            <w:r w:rsidRP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publicēts </w:t>
            </w:r>
            <w:r w:rsidRPr="0098588C" w:rsidR="00890E8E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Iepirkumu uzraudzības biroja tīmekļvietnē</w:t>
            </w:r>
            <w:r w:rsidRPr="0098588C"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8F0622"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12.06.2026</w:t>
            </w:r>
            <w:r w:rsidRPr="008F062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P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</w:t>
            </w:r>
            <w:r w:rsidRPr="0098588C" w:rsidR="0098588C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https://eformsb.pvs.iub.gov.lv/show/5bbee2a7-dae3-4676-a2c4-1e720e3bf0fb</w:t>
            </w:r>
            <w:r w:rsidRP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); </w:t>
            </w:r>
          </w:p>
          <w:p w:rsidR="009A4BD8" w:rsidRPr="0098588C" w:rsidP="007E25C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- </w:t>
            </w:r>
            <w:r w:rsidRPr="0098588C"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iepirkums </w:t>
            </w:r>
            <w:r w:rsidRPr="0098588C"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EISā</w:t>
            </w:r>
            <w:r w:rsidRPr="0098588C"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publicēts</w:t>
            </w:r>
            <w:r w:rsidRP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8F0622"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12.06</w:t>
            </w:r>
            <w:r w:rsidRPr="008F062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.2026.</w:t>
            </w:r>
            <w:r w:rsidRP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</w:t>
            </w:r>
            <w:hyperlink r:id="rId5" w:tgtFrame="_blank" w:history="1">
              <w:r w:rsidRPr="0098588C" w:rsidR="0098588C">
                <w:rPr>
                  <w:rStyle w:val="Hyperlink"/>
                  <w:rFonts w:ascii="Times New Roman" w:hAnsi="Times New Roman" w:cs="Times New Roman"/>
                  <w:color w:val="0D6EFD"/>
                  <w:sz w:val="24"/>
                  <w:szCs w:val="24"/>
                  <w:shd w:val="clear" w:color="auto" w:fill="FFFFFF"/>
                </w:rPr>
                <w:t>https://www.eis.gov.lv/EKEIS/Supplier/Procurement/174748</w:t>
              </w:r>
            </w:hyperlink>
            <w:r w:rsidR="0098588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).</w:t>
            </w:r>
          </w:p>
          <w:p w:rsidR="008F256F" w:rsidRPr="006C37DB" w:rsidP="00DA16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557"/>
        </w:trPr>
        <w:tc>
          <w:tcPr>
            <w:tcW w:w="567" w:type="dxa"/>
          </w:tcPr>
          <w:p w:rsidR="007B7485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7B7485" w:rsidRPr="00F72ECC" w:rsidP="004928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</w:t>
            </w:r>
            <w:r w:rsidRPr="004928C4" w:rsidR="004928C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sastāvs un tās izveidošanas pamatojums, iepirkuma procedūras dokumentu sagatavotāji, iepirkuma komisijas sekretārs un pieaicinātie eksperti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521" w:type="dxa"/>
          </w:tcPr>
          <w:p w:rsidR="001C5B0C" w:rsidRPr="008F0622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domes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apstiprināta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iepirkuma kom</w:t>
            </w:r>
            <w:r w:rsidR="00810AA9">
              <w:rPr>
                <w:rFonts w:ascii="Times New Roman" w:hAnsi="Times New Roman" w:cs="Times New Roman"/>
                <w:sz w:val="24"/>
                <w:szCs w:val="24"/>
              </w:rPr>
              <w:t>isija – komisijas priekšsēdētājs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10AA9" w:rsidR="00810AA9">
              <w:rPr>
                <w:rFonts w:ascii="Times New Roman" w:eastAsia="Times New Roman" w:hAnsi="Times New Roman" w:cs="Times New Roman"/>
                <w:sz w:val="24"/>
                <w:szCs w:val="24"/>
              </w:rPr>
              <w:t>Tehniskās daļas ceļu būvinženieris Zigmārs Dimants</w:t>
            </w:r>
            <w:r w:rsidRPr="00A52B4C" w:rsidR="00DA16D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C5B0C" w:rsidR="00DA16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komisijas locekļi: </w:t>
            </w:r>
            <w:r w:rsidRPr="008F0622" w:rsidR="00810A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Tehniskās daļas vadītājs Kalvis </w:t>
            </w:r>
            <w:r w:rsidRPr="008F0622" w:rsidR="00810AA9">
              <w:rPr>
                <w:rFonts w:ascii="Times New Roman" w:eastAsia="Times New Roman" w:hAnsi="Times New Roman" w:cs="Times New Roman"/>
                <w:sz w:val="24"/>
                <w:szCs w:val="24"/>
              </w:rPr>
              <w:t>Margevičs</w:t>
            </w:r>
            <w:r w:rsidRPr="008F0622" w:rsidR="00810A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Tehniskās daļas vadītāja vietniece būvniecības jautājumos Inga Bernāne, Juridiskās un personāla daļas juriste Agate </w:t>
            </w:r>
            <w:r w:rsidRPr="008F0622" w:rsidR="00810AA9">
              <w:rPr>
                <w:rFonts w:ascii="Times New Roman" w:eastAsia="Times New Roman" w:hAnsi="Times New Roman" w:cs="Times New Roman"/>
                <w:sz w:val="24"/>
                <w:szCs w:val="24"/>
              </w:rPr>
              <w:t>Brikmane</w:t>
            </w:r>
            <w:r w:rsidRPr="008F0622">
              <w:rPr>
                <w:rFonts w:ascii="Times New Roman" w:hAnsi="Times New Roman" w:cs="Times New Roman"/>
                <w:sz w:val="24"/>
                <w:szCs w:val="24"/>
              </w:rPr>
              <w:t xml:space="preserve">, sekretāre </w:t>
            </w:r>
            <w:r w:rsidRPr="008F0622" w:rsidR="00855EB3">
              <w:rPr>
                <w:rFonts w:ascii="Times New Roman" w:hAnsi="Times New Roman" w:cs="Times New Roman"/>
                <w:sz w:val="24"/>
                <w:szCs w:val="24"/>
              </w:rPr>
              <w:t>Linda Anspaka</w:t>
            </w:r>
            <w:r w:rsidRPr="008F06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5B0C" w:rsidRPr="000C0606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Iepirkuma komisijas 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izveidošanas </w:t>
            </w:r>
            <w:r w:rsidR="00855E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un sastāva 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pamatojums: saskaņā ar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PIL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24. pantu un Salaspils novada </w:t>
            </w:r>
            <w:r w:rsidR="00A52B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domes </w:t>
            </w:r>
            <w:r w:rsidR="00810A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16.04.2026</w:t>
            </w:r>
            <w:r w:rsidR="00855E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 lēmumu (</w:t>
            </w:r>
            <w:r w:rsidR="00855E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prot.Nr</w:t>
            </w:r>
            <w:r w:rsidR="00855E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  <w:r w:rsidRPr="00855EB3" w:rsidR="00855EB3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810A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7</w:t>
            </w:r>
            <w:r w:rsidR="00855E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</w:t>
            </w:r>
            <w:r w:rsidR="00855EB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3</w:t>
            </w:r>
            <w:r w:rsidRPr="00855EB3" w:rsidR="00855EB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lv-LV"/>
              </w:rPr>
              <w:t>.§</w:t>
            </w:r>
            <w:r w:rsidRPr="002C6B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)</w:t>
            </w:r>
            <w:r w:rsidR="00810A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  <w:p w:rsidR="008E5459" w:rsidRPr="00D27313" w:rsidP="00D27313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dokumentu sagatavotāji</w:t>
            </w:r>
            <w:r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: iepirkuma komisija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c>
          <w:tcPr>
            <w:tcW w:w="567" w:type="dxa"/>
          </w:tcPr>
          <w:p w:rsidR="007B7485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6C37DB" w:rsidRPr="00F72ECC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iedāvājumu iesniegšanas termiņš, kā arī pamatojums termiņa saīsinājumam (tai skaitā steidzamībai atbilstoši šo </w:t>
            </w:r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noteikumu </w:t>
            </w:r>
            <w:hyperlink r:id="rId6" w:anchor="p5" w:history="1">
              <w:r w:rsidRPr="00F550A9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5. punktam</w:t>
              </w:r>
            </w:hyperlink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), ja tāds veikts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521" w:type="dxa"/>
          </w:tcPr>
          <w:p w:rsidR="00E035C3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:rsidR="00AC091B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:rsidR="007B7485" w:rsidRPr="00AB6059" w:rsidP="00810AA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Pr="00AB6059" w:rsidR="00B8290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855EB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AB6059" w:rsidR="0032348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Pr="00AB6059" w:rsidR="001C44B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AB6059" w:rsidR="0032348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810AA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29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810AA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jūnijs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B6059" w:rsidR="0032348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1E6EA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1E6EA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1E6EA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Pr="00AB6059" w:rsidR="003234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771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699"/>
        </w:trPr>
        <w:tc>
          <w:tcPr>
            <w:tcW w:w="567" w:type="dxa"/>
          </w:tcPr>
          <w:p w:rsidR="007B7485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AC091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Pr="00F72ECC" w:rsidR="007B748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us, kā arī piedāvātās cenas</w:t>
            </w:r>
            <w:r w:rsidR="001C5B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  <w:p w:rsidR="00810AA9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:rsidR="00810AA9" w:rsidRPr="00810AA9" w:rsidP="00F550A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</w:p>
        </w:tc>
        <w:tc>
          <w:tcPr>
            <w:tcW w:w="6521" w:type="dxa"/>
          </w:tcPr>
          <w:tbl>
            <w:tblPr>
              <w:tblStyle w:val="TableGrid"/>
              <w:tblW w:w="6407" w:type="dxa"/>
              <w:jc w:val="center"/>
              <w:tblLayout w:type="fixed"/>
              <w:tblLook w:val="04A0"/>
            </w:tblPr>
            <w:tblGrid>
              <w:gridCol w:w="884"/>
              <w:gridCol w:w="3255"/>
              <w:gridCol w:w="2268"/>
            </w:tblGrid>
            <w:tr w:rsidTr="00AC091B">
              <w:tblPrEx>
                <w:tblW w:w="6407" w:type="dxa"/>
                <w:jc w:val="center"/>
                <w:tblLayout w:type="fixed"/>
                <w:tblLook w:val="04A0"/>
              </w:tblPrEx>
              <w:trPr>
                <w:jc w:val="center"/>
              </w:trPr>
              <w:tc>
                <w:tcPr>
                  <w:tcW w:w="884" w:type="dxa"/>
                </w:tcPr>
                <w:p w:rsidR="000D0EDB" w:rsidRPr="00AC091B" w:rsidP="000D0EDB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AC091B">
                    <w:rPr>
                      <w:rFonts w:ascii="Times New Roman" w:hAnsi="Times New Roman" w:cs="Times New Roman"/>
                      <w:sz w:val="23"/>
                      <w:szCs w:val="23"/>
                    </w:rPr>
                    <w:t>Nr.p.k</w:t>
                  </w:r>
                </w:p>
              </w:tc>
              <w:tc>
                <w:tcPr>
                  <w:tcW w:w="3255" w:type="dxa"/>
                </w:tcPr>
                <w:p w:rsidR="000D0EDB" w:rsidRPr="00AC091B" w:rsidP="000D0EDB">
                  <w:p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AC091B">
                    <w:rPr>
                      <w:rFonts w:ascii="Times New Roman" w:hAnsi="Times New Roman" w:cs="Times New Roman"/>
                      <w:sz w:val="23"/>
                      <w:szCs w:val="23"/>
                    </w:rPr>
                    <w:t>Pretendents</w:t>
                  </w:r>
                </w:p>
              </w:tc>
              <w:tc>
                <w:tcPr>
                  <w:tcW w:w="2268" w:type="dxa"/>
                </w:tcPr>
                <w:p w:rsidR="000D0EDB" w:rsidRPr="00AC091B" w:rsidP="000D0EDB">
                  <w:p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AC091B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Piedāvātā </w:t>
                  </w:r>
                  <w:r w:rsidRPr="00AC091B">
                    <w:rPr>
                      <w:rFonts w:ascii="Times New Roman" w:hAnsi="Times New Roman" w:cs="Times New Roman"/>
                      <w:sz w:val="23"/>
                      <w:szCs w:val="23"/>
                    </w:rPr>
                    <w:t>līgumcena (EUR bez PVN)</w:t>
                  </w:r>
                </w:p>
              </w:tc>
            </w:tr>
            <w:tr w:rsidTr="00AC091B">
              <w:tblPrEx>
                <w:tblW w:w="6407" w:type="dxa"/>
                <w:jc w:val="center"/>
                <w:tblLayout w:type="fixed"/>
                <w:tblLook w:val="04A0"/>
              </w:tblPrEx>
              <w:trPr>
                <w:jc w:val="center"/>
              </w:trPr>
              <w:tc>
                <w:tcPr>
                  <w:tcW w:w="884" w:type="dxa"/>
                </w:tcPr>
                <w:p w:rsidR="000D0EDB" w:rsidRPr="00AC091B" w:rsidP="000D0E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3255" w:type="dxa"/>
                </w:tcPr>
                <w:p w:rsidR="000D0EDB" w:rsidRPr="00AC091B" w:rsidP="00B96BBB">
                  <w:p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LAU </w:t>
                  </w: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Infra</w:t>
                  </w: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Grupa AS</w:t>
                  </w:r>
                </w:p>
              </w:tc>
              <w:tc>
                <w:tcPr>
                  <w:tcW w:w="2268" w:type="dxa"/>
                </w:tcPr>
                <w:p w:rsidR="000D0EDB" w:rsidRPr="00AC091B" w:rsidP="00580093">
                  <w:pPr>
                    <w:jc w:val="center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327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="00580093">
                    <w:rPr>
                      <w:rFonts w:ascii="Times New Roman" w:hAnsi="Times New Roman" w:cs="Times New Roman"/>
                      <w:sz w:val="23"/>
                      <w:szCs w:val="23"/>
                    </w:rPr>
                    <w:t>555</w:t>
                  </w: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,</w:t>
                  </w:r>
                  <w:r w:rsidR="00580093">
                    <w:rPr>
                      <w:rFonts w:ascii="Times New Roman" w:hAnsi="Times New Roman" w:cs="Times New Roman"/>
                      <w:sz w:val="23"/>
                      <w:szCs w:val="23"/>
                    </w:rPr>
                    <w:t>36</w:t>
                  </w:r>
                </w:p>
              </w:tc>
            </w:tr>
            <w:tr w:rsidTr="00AC091B">
              <w:tblPrEx>
                <w:tblW w:w="6407" w:type="dxa"/>
                <w:jc w:val="center"/>
                <w:tblLayout w:type="fixed"/>
                <w:tblLook w:val="04A0"/>
              </w:tblPrEx>
              <w:trPr>
                <w:jc w:val="center"/>
              </w:trPr>
              <w:tc>
                <w:tcPr>
                  <w:tcW w:w="884" w:type="dxa"/>
                </w:tcPr>
                <w:p w:rsidR="000D0EDB" w:rsidRPr="00AC091B" w:rsidP="000D0E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3255" w:type="dxa"/>
                </w:tcPr>
                <w:p w:rsidR="000D0EDB" w:rsidRPr="00AC091B" w:rsidP="004E73F3">
                  <w:p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SIA </w:t>
                  </w:r>
                  <w:r w:rsidRPr="00810AA9" w:rsid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"Limbažu ceļi" </w:t>
                  </w:r>
                </w:p>
              </w:tc>
              <w:tc>
                <w:tcPr>
                  <w:tcW w:w="2268" w:type="dxa"/>
                </w:tcPr>
                <w:p w:rsidR="000D0EDB" w:rsidRPr="00AC091B" w:rsidP="00580093">
                  <w:pPr>
                    <w:jc w:val="center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198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="00580093">
                    <w:rPr>
                      <w:rFonts w:ascii="Times New Roman" w:hAnsi="Times New Roman" w:cs="Times New Roman"/>
                      <w:sz w:val="23"/>
                      <w:szCs w:val="23"/>
                    </w:rPr>
                    <w:t>292</w:t>
                  </w: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,</w:t>
                  </w:r>
                  <w:r w:rsidR="00580093">
                    <w:rPr>
                      <w:rFonts w:ascii="Times New Roman" w:hAnsi="Times New Roman" w:cs="Times New Roman"/>
                      <w:sz w:val="23"/>
                      <w:szCs w:val="23"/>
                    </w:rPr>
                    <w:t>83</w:t>
                  </w:r>
                </w:p>
              </w:tc>
            </w:tr>
            <w:tr w:rsidTr="00AC091B">
              <w:tblPrEx>
                <w:tblW w:w="6407" w:type="dxa"/>
                <w:jc w:val="center"/>
                <w:tblLayout w:type="fixed"/>
                <w:tblLook w:val="04A0"/>
              </w:tblPrEx>
              <w:trPr>
                <w:jc w:val="center"/>
              </w:trPr>
              <w:tc>
                <w:tcPr>
                  <w:tcW w:w="884" w:type="dxa"/>
                </w:tcPr>
                <w:p w:rsidR="000D0EDB" w:rsidRPr="00AC091B" w:rsidP="000D0E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3255" w:type="dxa"/>
                </w:tcPr>
                <w:p w:rsidR="000D0EDB" w:rsidRPr="00AC091B" w:rsidP="004E73F3">
                  <w:p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SIA </w:t>
                  </w:r>
                  <w:r w:rsidRPr="00810AA9" w:rsid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"</w:t>
                  </w:r>
                  <w:r w:rsidRPr="00810AA9" w:rsid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Roadeks</w:t>
                  </w:r>
                  <w:r w:rsidRPr="00810AA9" w:rsid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" </w:t>
                  </w:r>
                </w:p>
              </w:tc>
              <w:tc>
                <w:tcPr>
                  <w:tcW w:w="2268" w:type="dxa"/>
                </w:tcPr>
                <w:p w:rsidR="000D0EDB" w:rsidRPr="00AC091B" w:rsidP="00AD08FE">
                  <w:pPr>
                    <w:jc w:val="center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28</w:t>
                  </w:r>
                  <w:r w:rsidR="00580093">
                    <w:rPr>
                      <w:rFonts w:ascii="Times New Roman" w:hAnsi="Times New Roman" w:cs="Times New Roman"/>
                      <w:sz w:val="23"/>
                      <w:szCs w:val="23"/>
                    </w:rPr>
                    <w:t>9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052</w:t>
                  </w: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>35</w:t>
                  </w:r>
                </w:p>
              </w:tc>
            </w:tr>
            <w:tr w:rsidTr="00AC091B">
              <w:tblPrEx>
                <w:tblW w:w="6407" w:type="dxa"/>
                <w:jc w:val="center"/>
                <w:tblLayout w:type="fixed"/>
                <w:tblLook w:val="04A0"/>
              </w:tblPrEx>
              <w:trPr>
                <w:jc w:val="center"/>
              </w:trPr>
              <w:tc>
                <w:tcPr>
                  <w:tcW w:w="884" w:type="dxa"/>
                </w:tcPr>
                <w:p w:rsidR="00810AA9" w:rsidRPr="00AC091B" w:rsidP="000D0EDB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</w:p>
              </w:tc>
              <w:tc>
                <w:tcPr>
                  <w:tcW w:w="3255" w:type="dxa"/>
                </w:tcPr>
                <w:p w:rsidR="00810AA9" w:rsidP="004E73F3">
                  <w:pPr>
                    <w:jc w:val="both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SIA "Valkas ceļi" </w:t>
                  </w:r>
                </w:p>
              </w:tc>
              <w:tc>
                <w:tcPr>
                  <w:tcW w:w="2268" w:type="dxa"/>
                </w:tcPr>
                <w:p w:rsidR="00810AA9" w:rsidRPr="00AC091B" w:rsidP="00AC091B">
                  <w:pPr>
                    <w:jc w:val="center"/>
                    <w:rPr>
                      <w:rFonts w:ascii="Times New Roman" w:hAnsi="Times New Roman" w:cs="Times New Roman"/>
                      <w:sz w:val="23"/>
                      <w:szCs w:val="23"/>
                    </w:rPr>
                  </w:pP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241</w:t>
                  </w:r>
                  <w:r>
                    <w:rPr>
                      <w:rFonts w:ascii="Times New Roman" w:hAnsi="Times New Roman" w:cs="Times New Roman"/>
                      <w:sz w:val="23"/>
                      <w:szCs w:val="23"/>
                    </w:rPr>
                    <w:t xml:space="preserve"> </w:t>
                  </w:r>
                  <w:r w:rsidRPr="00810AA9">
                    <w:rPr>
                      <w:rFonts w:ascii="Times New Roman" w:hAnsi="Times New Roman" w:cs="Times New Roman"/>
                      <w:sz w:val="23"/>
                      <w:szCs w:val="23"/>
                    </w:rPr>
                    <w:t>192,68</w:t>
                  </w:r>
                </w:p>
              </w:tc>
            </w:tr>
          </w:tbl>
          <w:p w:rsidR="00855EB3" w:rsidRPr="00810AA9" w:rsidP="001C5B0C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701"/>
        </w:trPr>
        <w:tc>
          <w:tcPr>
            <w:tcW w:w="567" w:type="dxa"/>
          </w:tcPr>
          <w:p w:rsidR="007B7485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7B7485" w:rsidRPr="00F72ECC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Piedāvājumu atvēršanas vieta, datums </w:t>
            </w: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un laiks.</w:t>
            </w:r>
          </w:p>
        </w:tc>
        <w:tc>
          <w:tcPr>
            <w:tcW w:w="6521" w:type="dxa"/>
          </w:tcPr>
          <w:p w:rsidR="007B7485" w:rsidRPr="00AB6059" w:rsidP="004E73F3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 w:rsidR="00810AA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810AA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jūnijs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14.00</w:t>
            </w:r>
            <w:r w:rsidR="00B96BBB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AB6059" w:rsidR="00CC3B9D">
              <w:rPr>
                <w:rFonts w:ascii="Times New Roman" w:hAnsi="Times New Roman" w:cs="Times New Roman"/>
                <w:sz w:val="24"/>
                <w:szCs w:val="24"/>
              </w:rPr>
              <w:t>EIS e-</w:t>
            </w:r>
            <w:r w:rsidRPr="00DF7988" w:rsidR="00CC3B9D">
              <w:rPr>
                <w:rFonts w:ascii="Times New Roman" w:hAnsi="Times New Roman" w:cs="Times New Roman"/>
                <w:sz w:val="24"/>
                <w:szCs w:val="24"/>
              </w:rPr>
              <w:t>konkursu apakšsistēmā</w:t>
            </w:r>
            <w:r w:rsidRPr="00DF7988" w:rsidR="001C44B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5" w:history="1">
              <w:r w:rsidRPr="0016156E" w:rsidR="004E73F3">
                <w:rPr>
                  <w:rStyle w:val="Hyperlink"/>
                  <w:rFonts w:ascii="Robusta Regular" w:hAnsi="Robusta Regular"/>
                  <w:sz w:val="24"/>
                  <w:szCs w:val="24"/>
                  <w:shd w:val="clear" w:color="auto" w:fill="FFFFFF"/>
                </w:rPr>
                <w:t>https://www.eis.gov.lv/EKEIS/Supplier/Procurement/174748</w:t>
              </w:r>
            </w:hyperlink>
            <w:r w:rsidRPr="00DF7988" w:rsidR="001C44B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DF7988" w:rsidR="00CC3B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701"/>
        </w:trPr>
        <w:tc>
          <w:tcPr>
            <w:tcW w:w="567" w:type="dxa"/>
          </w:tcPr>
          <w:p w:rsidR="0077109F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4E73F3" w:rsidP="00E15EE9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7710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</w:t>
            </w:r>
            <w:r w:rsidR="00E15EE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ā pretendenta</w:t>
            </w:r>
            <w:r w:rsidRPr="007710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nosaukums, kuram piešķirtas iepirkuma līguma slēgšanas tiesības, piedāvātā līgumcena, kā arī piedāvājumu izvērtēšanas kopsavilkums un</w:t>
            </w:r>
            <w:r w:rsidR="00E15EE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piedāvājuma izvēles pamatojums.</w:t>
            </w:r>
            <w:r w:rsidRPr="00810A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 xml:space="preserve"> </w:t>
            </w:r>
          </w:p>
          <w:p w:rsidR="0077109F" w:rsidRPr="00F72ECC" w:rsidP="00E15E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10A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(saimnieciski izdevīgākā piedāvājuma punktu aprēķins pievienots pielikumā)</w:t>
            </w:r>
          </w:p>
        </w:tc>
        <w:tc>
          <w:tcPr>
            <w:tcW w:w="6521" w:type="dxa"/>
          </w:tcPr>
          <w:p w:rsidR="00B96BBB" w:rsidRPr="004E73F3" w:rsidP="00F22939">
            <w:pPr>
              <w:pStyle w:val="Title"/>
              <w:jc w:val="both"/>
              <w:rPr>
                <w:sz w:val="24"/>
                <w:szCs w:val="24"/>
                <w:lang w:eastAsia="lv-LV"/>
              </w:rPr>
            </w:pPr>
            <w:r w:rsidRPr="004E73F3">
              <w:rPr>
                <w:sz w:val="24"/>
                <w:szCs w:val="24"/>
                <w:lang w:eastAsia="lv-LV"/>
              </w:rPr>
              <w:t xml:space="preserve">Iepirkuma komisija vienbalsīgi </w:t>
            </w:r>
            <w:r w:rsidRPr="004E73F3" w:rsidR="006248C5">
              <w:rPr>
                <w:b/>
                <w:sz w:val="24"/>
                <w:szCs w:val="24"/>
                <w:lang w:eastAsia="lv-LV"/>
              </w:rPr>
              <w:t>NOLĒMA</w:t>
            </w:r>
            <w:r w:rsidRPr="004E73F3">
              <w:rPr>
                <w:sz w:val="24"/>
                <w:szCs w:val="24"/>
                <w:lang w:eastAsia="lv-LV"/>
              </w:rPr>
              <w:t xml:space="preserve"> par atklāta konkursa “</w:t>
            </w:r>
            <w:r w:rsidRPr="004E73F3" w:rsidR="004E73F3">
              <w:rPr>
                <w:sz w:val="24"/>
                <w:szCs w:val="24"/>
                <w:lang w:eastAsia="lv-LV"/>
              </w:rPr>
              <w:t>Seguma uzlabošana ar dubulto virsmas apstrādi Sila, Akāciju, Meldru, Smilgu ielām un celiņam uz Saulkalnes staciju, Salaspilī</w:t>
            </w:r>
            <w:r w:rsidRPr="004E73F3">
              <w:rPr>
                <w:sz w:val="24"/>
                <w:szCs w:val="24"/>
                <w:lang w:eastAsia="lv-LV"/>
              </w:rPr>
              <w:t>” (iepirk</w:t>
            </w:r>
            <w:r w:rsidRPr="004E73F3" w:rsidR="004E73F3">
              <w:rPr>
                <w:sz w:val="24"/>
                <w:szCs w:val="24"/>
                <w:lang w:eastAsia="lv-LV"/>
              </w:rPr>
              <w:t>uma identifikācijas Nr. SNP 2026/35</w:t>
            </w:r>
            <w:r w:rsidRPr="004E73F3">
              <w:rPr>
                <w:sz w:val="24"/>
                <w:szCs w:val="24"/>
                <w:lang w:eastAsia="lv-LV"/>
              </w:rPr>
              <w:t xml:space="preserve">), uzvarētāju atzīt un </w:t>
            </w:r>
            <w:r w:rsidRPr="004E73F3">
              <w:rPr>
                <w:b/>
                <w:sz w:val="24"/>
                <w:szCs w:val="24"/>
                <w:lang w:eastAsia="lv-LV"/>
              </w:rPr>
              <w:t xml:space="preserve">līguma slēgšanas tiesības piešķirt </w:t>
            </w:r>
            <w:r w:rsidRPr="004E73F3" w:rsidR="004E73F3">
              <w:rPr>
                <w:b/>
                <w:sz w:val="24"/>
                <w:szCs w:val="24"/>
                <w:lang w:eastAsia="lv-LV"/>
              </w:rPr>
              <w:t xml:space="preserve">- </w:t>
            </w:r>
            <w:r w:rsidRPr="004E73F3" w:rsidR="004E73F3">
              <w:rPr>
                <w:b/>
                <w:sz w:val="24"/>
                <w:szCs w:val="24"/>
              </w:rPr>
              <w:t>SIA "Limbažu ceļi"</w:t>
            </w:r>
            <w:r w:rsidRPr="004E73F3" w:rsidR="004E73F3">
              <w:rPr>
                <w:sz w:val="24"/>
                <w:szCs w:val="24"/>
              </w:rPr>
              <w:t xml:space="preserve">, </w:t>
            </w:r>
            <w:r w:rsidRPr="004E73F3" w:rsidR="004E73F3">
              <w:rPr>
                <w:sz w:val="24"/>
                <w:szCs w:val="24"/>
              </w:rPr>
              <w:t>reģ.Nr</w:t>
            </w:r>
            <w:r w:rsidRPr="004E73F3" w:rsidR="004E73F3">
              <w:rPr>
                <w:sz w:val="24"/>
                <w:szCs w:val="24"/>
              </w:rPr>
              <w:t>. 46603000113</w:t>
            </w:r>
            <w:r w:rsidRPr="004E73F3" w:rsidR="008770AD">
              <w:rPr>
                <w:sz w:val="24"/>
                <w:szCs w:val="24"/>
                <w:lang w:eastAsia="lv-LV"/>
              </w:rPr>
              <w:t xml:space="preserve">, </w:t>
            </w:r>
            <w:r w:rsidRPr="004E73F3" w:rsidR="004E73F3">
              <w:rPr>
                <w:sz w:val="24"/>
                <w:szCs w:val="24"/>
                <w:lang w:eastAsia="lv-LV"/>
              </w:rPr>
              <w:t xml:space="preserve">par piedāvāto līgumcenu </w:t>
            </w:r>
            <w:r w:rsidRPr="00AD08FE" w:rsidR="004E73F3">
              <w:rPr>
                <w:b/>
                <w:sz w:val="24"/>
                <w:szCs w:val="24"/>
              </w:rPr>
              <w:t>198</w:t>
            </w:r>
            <w:r w:rsidRPr="00AD08FE" w:rsidR="00580093">
              <w:rPr>
                <w:b/>
                <w:sz w:val="24"/>
                <w:szCs w:val="24"/>
              </w:rPr>
              <w:t> 292</w:t>
            </w:r>
            <w:r w:rsidRPr="00AD08FE" w:rsidR="004E73F3">
              <w:rPr>
                <w:b/>
                <w:sz w:val="24"/>
                <w:szCs w:val="24"/>
              </w:rPr>
              <w:t>,</w:t>
            </w:r>
            <w:r w:rsidRPr="00AD08FE" w:rsidR="00580093">
              <w:rPr>
                <w:b/>
                <w:sz w:val="24"/>
                <w:szCs w:val="24"/>
              </w:rPr>
              <w:t>83</w:t>
            </w:r>
            <w:r w:rsidRPr="00AD08FE" w:rsidR="004E73F3">
              <w:rPr>
                <w:b/>
                <w:sz w:val="24"/>
                <w:szCs w:val="24"/>
              </w:rPr>
              <w:t xml:space="preserve"> EUR</w:t>
            </w:r>
            <w:r w:rsidRPr="004E73F3" w:rsidR="004E73F3">
              <w:rPr>
                <w:sz w:val="24"/>
                <w:szCs w:val="24"/>
              </w:rPr>
              <w:t xml:space="preserve"> bez PVN, </w:t>
            </w:r>
            <w:r w:rsidRPr="004E73F3" w:rsidR="004E73F3">
              <w:rPr>
                <w:sz w:val="24"/>
                <w:szCs w:val="24"/>
                <w:lang w:eastAsia="lv-LV"/>
              </w:rPr>
              <w:t>kas</w:t>
            </w:r>
            <w:r w:rsidRPr="004E73F3">
              <w:rPr>
                <w:sz w:val="24"/>
                <w:szCs w:val="24"/>
                <w:lang w:eastAsia="lv-LV"/>
              </w:rPr>
              <w:t xml:space="preserve"> atbilst no</w:t>
            </w:r>
            <w:r w:rsidRPr="004E73F3" w:rsidR="004E73F3">
              <w:rPr>
                <w:sz w:val="24"/>
                <w:szCs w:val="24"/>
                <w:lang w:eastAsia="lv-LV"/>
              </w:rPr>
              <w:t>likuma prasībām un ir iesniedzis</w:t>
            </w:r>
            <w:r w:rsidRPr="004E73F3">
              <w:rPr>
                <w:sz w:val="24"/>
                <w:szCs w:val="24"/>
                <w:lang w:eastAsia="lv-LV"/>
              </w:rPr>
              <w:t xml:space="preserve"> saimnieciski izdevīgāko piedāvājumu</w:t>
            </w:r>
            <w:r w:rsidR="004E73F3">
              <w:rPr>
                <w:sz w:val="24"/>
                <w:szCs w:val="24"/>
                <w:lang w:eastAsia="lv-LV"/>
              </w:rPr>
              <w:t xml:space="preserve">, iegūstot kopējo punktu skaitu - </w:t>
            </w:r>
            <w:r w:rsidRPr="004E73F3" w:rsidR="004E73F3">
              <w:rPr>
                <w:sz w:val="24"/>
                <w:szCs w:val="24"/>
                <w:lang w:eastAsia="lv-LV"/>
              </w:rPr>
              <w:t xml:space="preserve">100 punkti. </w:t>
            </w:r>
          </w:p>
          <w:p w:rsidR="00F22939" w:rsidRPr="004E73F3" w:rsidP="00F22939">
            <w:pPr>
              <w:pStyle w:val="Title"/>
              <w:jc w:val="both"/>
              <w:rPr>
                <w:sz w:val="24"/>
                <w:szCs w:val="24"/>
                <w:lang w:eastAsia="lv-LV"/>
              </w:rPr>
            </w:pPr>
          </w:p>
          <w:p w:rsidR="0077109F" w:rsidRPr="000A16A9" w:rsidP="004E73F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E73F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Atbilstoši konkursa nolikuma </w:t>
            </w:r>
            <w:r w:rsidRPr="004E73F3" w:rsidR="004E73F3">
              <w:rPr>
                <w:rFonts w:ascii="Times New Roman" w:hAnsi="Times New Roman" w:cs="Times New Roman"/>
                <w:bCs/>
                <w:sz w:val="24"/>
                <w:szCs w:val="24"/>
              </w:rPr>
              <w:t>7.3</w:t>
            </w:r>
            <w:r w:rsidRPr="004E73F3" w:rsidR="000A16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.punktam </w:t>
            </w:r>
            <w:r w:rsidRPr="004E73F3" w:rsidR="004E73F3">
              <w:rPr>
                <w:rFonts w:ascii="Times New Roman" w:hAnsi="Times New Roman" w:cs="Times New Roman"/>
                <w:sz w:val="24"/>
                <w:szCs w:val="24"/>
              </w:rPr>
              <w:t>Līgumu ar izraudzīto pretendentu slēdz ne ātrāk kā pēc dienas, kad Pasūtītājs drīkst slēgt Līgumu saskaņā ar PIL 60.panta sesto, septīto un astoto daļu</w:t>
            </w:r>
            <w:r w:rsidRPr="004E73F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701"/>
        </w:trPr>
        <w:tc>
          <w:tcPr>
            <w:tcW w:w="567" w:type="dxa"/>
          </w:tcPr>
          <w:p w:rsidR="00E15EE9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E15EE9" w:rsidRPr="0077109F" w:rsidP="002C6A5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E15EE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Informācija (ja tā ir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zināma) par to iepirkuma līguma </w:t>
            </w:r>
            <w:r w:rsidRPr="00E15EE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daļu, </w:t>
            </w:r>
            <w:r w:rsidRPr="00E15EE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kuru izraudzītais pretendents</w:t>
            </w:r>
            <w:r w:rsidR="002C6A5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plānojis nodot apakšuzņēmējiem un </w:t>
            </w:r>
            <w:r w:rsidRPr="002C6A5D" w:rsidR="002C6A5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kuru veicamo darbu vērtība ir vismaz 10 000 </w:t>
            </w:r>
            <w:r w:rsidRPr="002C6A5D" w:rsidR="002C6A5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r w:rsidRPr="002C6A5D" w:rsidR="002C6A5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</w:t>
            </w:r>
            <w:r w:rsidRPr="00E15EE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kā arī apakšuzņēmēju nosaukumi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521" w:type="dxa"/>
          </w:tcPr>
          <w:p w:rsidR="00E15EE9" w:rsidP="003E7A3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CE63C7">
              <w:rPr>
                <w:rFonts w:ascii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rPr>
          <w:trHeight w:val="701"/>
        </w:trPr>
        <w:tc>
          <w:tcPr>
            <w:tcW w:w="567" w:type="dxa"/>
          </w:tcPr>
          <w:p w:rsidR="00E15EE9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E15EE9" w:rsidRPr="00E15EE9" w:rsidP="00E15E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E22F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Pamatojums lēmumam par katru noraidīto pretendentu, kā arī par katru iepirkuma procedūras </w:t>
            </w:r>
            <w:r w:rsidRPr="001E22F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dokumentiem neatbilstošu piedāvājumu.</w:t>
            </w:r>
          </w:p>
        </w:tc>
        <w:tc>
          <w:tcPr>
            <w:tcW w:w="6521" w:type="dxa"/>
          </w:tcPr>
          <w:p w:rsidR="00775A9F" w:rsidRPr="00AA6B7F" w:rsidP="00F229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3C7">
              <w:rPr>
                <w:rFonts w:ascii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c>
          <w:tcPr>
            <w:tcW w:w="567" w:type="dxa"/>
          </w:tcPr>
          <w:p w:rsidR="007B7485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7B7485" w:rsidRPr="0077109F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7109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6521" w:type="dxa"/>
          </w:tcPr>
          <w:p w:rsidR="00FD514F" w:rsidRPr="00770F2B" w:rsidP="00C638E1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 attiecināms.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c>
          <w:tcPr>
            <w:tcW w:w="567" w:type="dxa"/>
          </w:tcPr>
          <w:p w:rsidR="00AA6B7F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AA6B7F" w:rsidRPr="0077109F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A6B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Piedāvājuma noraidīšanas pamatojums, ja iepirkuma komisija atzinusi piedāvājumu</w:t>
            </w:r>
            <w:r w:rsidRPr="00AA6B7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nepamatoti lētu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521" w:type="dxa"/>
          </w:tcPr>
          <w:p w:rsidR="00AA6B7F" w:rsidP="00C638E1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 attiecināms.</w:t>
            </w:r>
          </w:p>
        </w:tc>
      </w:tr>
      <w:tr w:rsidTr="00AD08FE">
        <w:tblPrEx>
          <w:tblW w:w="10349" w:type="dxa"/>
          <w:tblInd w:w="-856" w:type="dxa"/>
          <w:tblLayout w:type="fixed"/>
          <w:tblLook w:val="04A0"/>
        </w:tblPrEx>
        <w:tc>
          <w:tcPr>
            <w:tcW w:w="567" w:type="dxa"/>
          </w:tcPr>
          <w:p w:rsidR="00442CC1" w:rsidRPr="00295950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261" w:type="dxa"/>
          </w:tcPr>
          <w:p w:rsidR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</w:t>
            </w:r>
            <w:r w:rsidRP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onstatētie interešu konflikti un pasākumi, kas veikti to novēršanai.</w:t>
            </w:r>
          </w:p>
        </w:tc>
        <w:tc>
          <w:tcPr>
            <w:tcW w:w="6521" w:type="dxa"/>
          </w:tcPr>
          <w:p w:rsidR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</w:tbl>
    <w:p w:rsidR="00283563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:rsidR="00215E24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Precizētā 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ēmuma pieņemšanas </w:t>
      </w:r>
      <w:r w:rsidRPr="005406B0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datums: </w:t>
      </w:r>
      <w:r w:rsidRPr="005406B0" w:rsidR="00BB67E6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8</w:t>
      </w:r>
      <w:bookmarkStart w:id="0" w:name="_GoBack"/>
      <w:bookmarkEnd w:id="0"/>
      <w:r w:rsidRPr="005406B0" w:rsidR="00BB67E6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.07</w:t>
      </w:r>
      <w:r w:rsidRPr="005406B0" w:rsidR="00CE63C7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.2026</w:t>
      </w:r>
      <w:r w:rsidRPr="005406B0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</w:p>
    <w:p w:rsidR="00283563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:rsidR="00DF2617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Komisijas lēmumu iespējams pārsūdzēt Iepirkumu uzraudzības bir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 xml:space="preserve">ojā PIL 68.panta otrās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daļas 1.</w:t>
      </w: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punktā noteiktajā termiņā.</w:t>
      </w:r>
    </w:p>
    <w:tbl>
      <w:tblPr>
        <w:tblStyle w:val="TableGrid"/>
        <w:tblpPr w:leftFromText="180" w:rightFromText="180" w:vertAnchor="text" w:horzAnchor="margin" w:tblpY="312"/>
        <w:tblW w:w="9351" w:type="dxa"/>
        <w:tblLook w:val="04A0"/>
      </w:tblPr>
      <w:tblGrid>
        <w:gridCol w:w="2405"/>
        <w:gridCol w:w="4394"/>
        <w:gridCol w:w="2552"/>
      </w:tblGrid>
      <w:tr w:rsidTr="00283563">
        <w:tblPrEx>
          <w:tblW w:w="9351" w:type="dxa"/>
          <w:tblLook w:val="04A0"/>
        </w:tblPrEx>
        <w:trPr>
          <w:trHeight w:val="443"/>
        </w:trPr>
        <w:tc>
          <w:tcPr>
            <w:tcW w:w="2405" w:type="dxa"/>
          </w:tcPr>
          <w:p w:rsidR="00283563" w:rsidRPr="0067760A" w:rsidP="006776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76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/Zigmārs Dimants/</w:t>
            </w:r>
          </w:p>
        </w:tc>
        <w:tc>
          <w:tcPr>
            <w:tcW w:w="4394" w:type="dxa"/>
          </w:tcPr>
          <w:p w:rsidR="00283563" w:rsidRPr="0067760A" w:rsidP="006776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76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/Kalvis </w:t>
            </w:r>
            <w:r w:rsidRPr="006776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Margevičs</w:t>
            </w:r>
            <w:r w:rsidRPr="006776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/</w:t>
            </w:r>
          </w:p>
        </w:tc>
        <w:tc>
          <w:tcPr>
            <w:tcW w:w="2552" w:type="dxa"/>
          </w:tcPr>
          <w:p w:rsidR="00283563" w:rsidRPr="0067760A" w:rsidP="006776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760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/Inga Bernāne/</w:t>
            </w:r>
          </w:p>
        </w:tc>
      </w:tr>
      <w:tr w:rsidTr="00283563">
        <w:tblPrEx>
          <w:tblW w:w="9351" w:type="dxa"/>
          <w:tblLook w:val="04A0"/>
        </w:tblPrEx>
        <w:trPr>
          <w:trHeight w:val="443"/>
        </w:trPr>
        <w:tc>
          <w:tcPr>
            <w:tcW w:w="2405" w:type="dxa"/>
          </w:tcPr>
          <w:p w:rsidR="00283563" w:rsidRPr="0067760A" w:rsidP="006776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394" w:type="dxa"/>
          </w:tcPr>
          <w:p w:rsidR="00283563" w:rsidRPr="0067760A" w:rsidP="006776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:rsidR="00283563" w:rsidRPr="0067760A" w:rsidP="0067760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:rsidR="0067760A" w:rsidRPr="0067760A" w:rsidP="00283563">
      <w:pPr>
        <w:pStyle w:val="BodyText2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  <w:r w:rsidRPr="0067760A"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t>Ieraksta pareizību komisijas locekļi apliecina ar parakstiem:</w:t>
      </w:r>
    </w:p>
    <w:p w:rsidR="00A05570" w:rsidP="00F30486">
      <w:pPr>
        <w:spacing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  <w:r w:rsidRPr="00A05570"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t xml:space="preserve">Sagatavoja </w:t>
      </w:r>
      <w:r w:rsidR="00283563"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t>Z.Dimants</w:t>
      </w:r>
    </w:p>
    <w:p w:rsidR="00F01629" w:rsidP="00F30486">
      <w:pPr>
        <w:spacing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  <w:sectPr w:rsidSect="00F30486">
          <w:footerReference w:type="default" r:id="rId7"/>
          <w:footerReference w:type="first" r:id="rId8"/>
          <w:pgSz w:w="11906" w:h="16838"/>
          <w:pgMar w:top="851" w:right="851" w:bottom="992" w:left="1418" w:header="709" w:footer="709" w:gutter="0"/>
          <w:cols w:space="708"/>
          <w:docGrid w:linePitch="360"/>
        </w:sectPr>
      </w:pPr>
    </w:p>
    <w:p w:rsidR="00F01629" w:rsidRPr="00F01629" w:rsidP="00F01629">
      <w:pPr>
        <w:spacing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Pielikums</w:t>
      </w:r>
    </w:p>
    <w:p w:rsidR="00F01629" w:rsidP="00F0162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F01629" w:rsidP="00F0162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F01629" w:rsidRPr="00F01629" w:rsidP="00F01629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F01629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SAIMNIECISKI IZDEVĪGĀKĀ PIEDĀVĀJUMA PUNKTU </w:t>
      </w:r>
      <w:r w:rsidRPr="00F01629">
        <w:rPr>
          <w:rFonts w:ascii="Times New Roman" w:eastAsia="Times New Roman" w:hAnsi="Times New Roman" w:cs="Times New Roman"/>
          <w:sz w:val="24"/>
          <w:szCs w:val="24"/>
          <w:lang w:eastAsia="lv-LV"/>
        </w:rPr>
        <w:t>APRĒĶINS</w:t>
      </w:r>
    </w:p>
    <w:p w:rsidR="00F01629" w:rsidP="00F30486">
      <w:pPr>
        <w:spacing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tbl>
      <w:tblPr>
        <w:tblW w:w="10214" w:type="dxa"/>
        <w:jc w:val="center"/>
        <w:tblLook w:val="04A0"/>
      </w:tblPr>
      <w:tblGrid>
        <w:gridCol w:w="3100"/>
        <w:gridCol w:w="1715"/>
        <w:gridCol w:w="1559"/>
        <w:gridCol w:w="1260"/>
        <w:gridCol w:w="1620"/>
        <w:gridCol w:w="960"/>
      </w:tblGrid>
      <w:tr w:rsidTr="00283563">
        <w:tblPrEx>
          <w:tblW w:w="10214" w:type="dxa"/>
          <w:jc w:val="center"/>
          <w:tblLook w:val="04A0"/>
        </w:tblPrEx>
        <w:trPr>
          <w:trHeight w:val="1104"/>
          <w:jc w:val="center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Pretendents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Piedāvātā līgumcena (EUR bez PVN)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Punkti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Darbu izpildes termiņš (gadi)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Punkti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KOPĀ</w:t>
            </w:r>
          </w:p>
        </w:tc>
      </w:tr>
      <w:tr w:rsidTr="00283563">
        <w:tblPrEx>
          <w:tblW w:w="10214" w:type="dxa"/>
          <w:jc w:val="center"/>
          <w:tblLook w:val="04A0"/>
        </w:tblPrEx>
        <w:trPr>
          <w:trHeight w:val="288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CC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 xml:space="preserve">LAU </w:t>
            </w:r>
            <w:r w:rsidRPr="00283563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Infra</w:t>
            </w:r>
            <w:r w:rsidRPr="00283563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 xml:space="preserve"> Grupa AS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327 555,36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51,46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283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66,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</w:t>
            </w: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</w:t>
            </w:r>
          </w:p>
        </w:tc>
      </w:tr>
      <w:tr w:rsidTr="00283563">
        <w:tblPrEx>
          <w:tblW w:w="10214" w:type="dxa"/>
          <w:jc w:val="center"/>
          <w:tblLook w:val="04A0"/>
        </w:tblPrEx>
        <w:trPr>
          <w:trHeight w:val="288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SIA “Limbažu ceļi”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 xml:space="preserve">198 292,83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85,00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100,00</w:t>
            </w:r>
          </w:p>
        </w:tc>
      </w:tr>
      <w:tr w:rsidTr="00283563">
        <w:tblPrEx>
          <w:tblW w:w="10214" w:type="dxa"/>
          <w:jc w:val="center"/>
          <w:tblLook w:val="04A0"/>
        </w:tblPrEx>
        <w:trPr>
          <w:trHeight w:val="288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SIA “</w:t>
            </w:r>
            <w:r w:rsidRPr="00283563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Roadeks</w:t>
            </w:r>
            <w:r w:rsidRPr="00283563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”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289 052,35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58,31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283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65,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</w:t>
            </w: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</w:t>
            </w:r>
          </w:p>
        </w:tc>
      </w:tr>
      <w:tr w:rsidTr="00283563">
        <w:tblPrEx>
          <w:tblW w:w="10214" w:type="dxa"/>
          <w:jc w:val="center"/>
          <w:tblLook w:val="04A0"/>
        </w:tblPrEx>
        <w:trPr>
          <w:trHeight w:val="288"/>
          <w:jc w:val="center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283563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</w:pPr>
            <w:r w:rsidRPr="00283563">
              <w:rPr>
                <w:rFonts w:ascii="Times New Roman" w:eastAsia="Times New Roman" w:hAnsi="Times New Roman" w:cs="Times New Roman"/>
                <w:bCs/>
                <w:color w:val="000000"/>
                <w:lang w:eastAsia="lv-LV"/>
              </w:rPr>
              <w:t>SIA “Valkas ceļi”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241 192,68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69,88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F01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3563" w:rsidRPr="00F01629" w:rsidP="00283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0162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84,8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</w:t>
            </w:r>
          </w:p>
        </w:tc>
      </w:tr>
    </w:tbl>
    <w:p w:rsidR="00F01629" w:rsidRPr="00A05570" w:rsidP="00F30486">
      <w:pPr>
        <w:spacing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lv-LV"/>
        </w:rPr>
      </w:pPr>
    </w:p>
    <w:sectPr w:rsidSect="00F01629">
      <w:pgSz w:w="16838" w:h="11906" w:orient="landscape"/>
      <w:pgMar w:top="1418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Robusta 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3F6">
    <w:pPr>
      <w:jc w:val="center"/>
    </w:pPr>
  </w:p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D63F6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4F0309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17381F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9220F3"/>
    <w:multiLevelType w:val="hybridMultilevel"/>
    <w:tmpl w:val="75547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EC5569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853DCD"/>
    <w:multiLevelType w:val="hybridMultilevel"/>
    <w:tmpl w:val="28BC07B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eastAsiaTheme="minorHAnsi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922062"/>
    <w:multiLevelType w:val="hybridMultilevel"/>
    <w:tmpl w:val="8C3E98B6"/>
    <w:lvl w:ilvl="0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eastAsiaTheme="minorHAnsi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F67E1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D3602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8F63D30"/>
    <w:multiLevelType w:val="hybridMultilevel"/>
    <w:tmpl w:val="8C2CE9C6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372791"/>
    <w:multiLevelType w:val="multilevel"/>
    <w:tmpl w:val="2A5EDC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C8011A0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>
    <w:nsid w:val="52C173EA"/>
    <w:multiLevelType w:val="hybridMultilevel"/>
    <w:tmpl w:val="C8A880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928D2"/>
    <w:multiLevelType w:val="hybridMultilevel"/>
    <w:tmpl w:val="9C8AF1D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29577F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161229"/>
    <w:multiLevelType w:val="hybridMultilevel"/>
    <w:tmpl w:val="F98E845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F05B6"/>
    <w:multiLevelType w:val="hybridMultilevel"/>
    <w:tmpl w:val="58AC2BAA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4F3C8B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1C25BA"/>
    <w:multiLevelType w:val="hybridMultilevel"/>
    <w:tmpl w:val="8C5E7EC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393150"/>
    <w:multiLevelType w:val="hybridMultilevel"/>
    <w:tmpl w:val="517A11D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eastAsiaTheme="minorHAnsi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>
    <w:nsid w:val="7D2A047B"/>
    <w:multiLevelType w:val="hybridMultilevel"/>
    <w:tmpl w:val="E088687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64330D"/>
    <w:multiLevelType w:val="hybridMultilevel"/>
    <w:tmpl w:val="B53A238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11"/>
  </w:num>
  <w:num w:numId="5">
    <w:abstractNumId w:val="2"/>
  </w:num>
  <w:num w:numId="6">
    <w:abstractNumId w:val="20"/>
  </w:num>
  <w:num w:numId="7">
    <w:abstractNumId w:val="13"/>
  </w:num>
  <w:num w:numId="8">
    <w:abstractNumId w:val="16"/>
  </w:num>
  <w:num w:numId="9">
    <w:abstractNumId w:val="8"/>
  </w:num>
  <w:num w:numId="10">
    <w:abstractNumId w:val="10"/>
  </w:num>
  <w:num w:numId="11">
    <w:abstractNumId w:val="9"/>
  </w:num>
  <w:num w:numId="12">
    <w:abstractNumId w:val="12"/>
  </w:num>
  <w:num w:numId="13">
    <w:abstractNumId w:val="7"/>
  </w:num>
  <w:num w:numId="14">
    <w:abstractNumId w:val="14"/>
  </w:num>
  <w:num w:numId="15">
    <w:abstractNumId w:val="18"/>
  </w:num>
  <w:num w:numId="16">
    <w:abstractNumId w:val="21"/>
  </w:num>
  <w:num w:numId="17">
    <w:abstractNumId w:val="19"/>
  </w:num>
  <w:num w:numId="18">
    <w:abstractNumId w:val="17"/>
  </w:num>
  <w:num w:numId="19">
    <w:abstractNumId w:val="6"/>
  </w:num>
  <w:num w:numId="20">
    <w:abstractNumId w:val="3"/>
  </w:num>
  <w:num w:numId="21">
    <w:abstractNumId w:val="22"/>
  </w:num>
  <w:num w:numId="22">
    <w:abstractNumId w:val="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4A1A"/>
    <w:rsid w:val="000154DD"/>
    <w:rsid w:val="00030AAC"/>
    <w:rsid w:val="0003566E"/>
    <w:rsid w:val="000566F5"/>
    <w:rsid w:val="00072705"/>
    <w:rsid w:val="00074A93"/>
    <w:rsid w:val="000873EE"/>
    <w:rsid w:val="000A16A9"/>
    <w:rsid w:val="000B0C32"/>
    <w:rsid w:val="000C0606"/>
    <w:rsid w:val="000D0EDB"/>
    <w:rsid w:val="000E29E2"/>
    <w:rsid w:val="000E5D6D"/>
    <w:rsid w:val="000E5E35"/>
    <w:rsid w:val="00104FBE"/>
    <w:rsid w:val="00114E37"/>
    <w:rsid w:val="00125D79"/>
    <w:rsid w:val="00131365"/>
    <w:rsid w:val="00144D6B"/>
    <w:rsid w:val="00152D36"/>
    <w:rsid w:val="0016156E"/>
    <w:rsid w:val="0017155C"/>
    <w:rsid w:val="00186A89"/>
    <w:rsid w:val="001906B4"/>
    <w:rsid w:val="001950AA"/>
    <w:rsid w:val="001B5747"/>
    <w:rsid w:val="001B7F14"/>
    <w:rsid w:val="001C44BF"/>
    <w:rsid w:val="001C5B0C"/>
    <w:rsid w:val="001C5E28"/>
    <w:rsid w:val="001D1405"/>
    <w:rsid w:val="001D7799"/>
    <w:rsid w:val="001D7A6F"/>
    <w:rsid w:val="001E0956"/>
    <w:rsid w:val="001E22FF"/>
    <w:rsid w:val="001E2D0F"/>
    <w:rsid w:val="001E6EA4"/>
    <w:rsid w:val="001F5D4A"/>
    <w:rsid w:val="001F7F1D"/>
    <w:rsid w:val="00206F3F"/>
    <w:rsid w:val="00215E24"/>
    <w:rsid w:val="00236E55"/>
    <w:rsid w:val="002450AA"/>
    <w:rsid w:val="0025421F"/>
    <w:rsid w:val="002565DE"/>
    <w:rsid w:val="00260BFA"/>
    <w:rsid w:val="00277135"/>
    <w:rsid w:val="00283563"/>
    <w:rsid w:val="00290248"/>
    <w:rsid w:val="002913CB"/>
    <w:rsid w:val="0029433B"/>
    <w:rsid w:val="002956F3"/>
    <w:rsid w:val="00295950"/>
    <w:rsid w:val="002A2163"/>
    <w:rsid w:val="002B33D9"/>
    <w:rsid w:val="002B7775"/>
    <w:rsid w:val="002C6896"/>
    <w:rsid w:val="002C6A5D"/>
    <w:rsid w:val="002C6BD4"/>
    <w:rsid w:val="002C6F2C"/>
    <w:rsid w:val="002D6FB6"/>
    <w:rsid w:val="002E0856"/>
    <w:rsid w:val="003204EA"/>
    <w:rsid w:val="0032348F"/>
    <w:rsid w:val="00327A97"/>
    <w:rsid w:val="00331374"/>
    <w:rsid w:val="00332251"/>
    <w:rsid w:val="00354001"/>
    <w:rsid w:val="0037608B"/>
    <w:rsid w:val="0037674E"/>
    <w:rsid w:val="00390E36"/>
    <w:rsid w:val="0039731E"/>
    <w:rsid w:val="003A4CEF"/>
    <w:rsid w:val="003E478C"/>
    <w:rsid w:val="003E7414"/>
    <w:rsid w:val="003E7A36"/>
    <w:rsid w:val="003F201C"/>
    <w:rsid w:val="003F6265"/>
    <w:rsid w:val="003F6F04"/>
    <w:rsid w:val="004132AB"/>
    <w:rsid w:val="00422657"/>
    <w:rsid w:val="004240C9"/>
    <w:rsid w:val="00425E37"/>
    <w:rsid w:val="00442CC1"/>
    <w:rsid w:val="004705D7"/>
    <w:rsid w:val="004928C4"/>
    <w:rsid w:val="00496B2C"/>
    <w:rsid w:val="004A7632"/>
    <w:rsid w:val="004D299B"/>
    <w:rsid w:val="004E1E46"/>
    <w:rsid w:val="004E1EB8"/>
    <w:rsid w:val="004E455B"/>
    <w:rsid w:val="004E73F3"/>
    <w:rsid w:val="00502017"/>
    <w:rsid w:val="00510905"/>
    <w:rsid w:val="0052028A"/>
    <w:rsid w:val="005406B0"/>
    <w:rsid w:val="0055131D"/>
    <w:rsid w:val="00580093"/>
    <w:rsid w:val="0058468C"/>
    <w:rsid w:val="00584C05"/>
    <w:rsid w:val="00587860"/>
    <w:rsid w:val="00594354"/>
    <w:rsid w:val="005A2C9F"/>
    <w:rsid w:val="005B1B75"/>
    <w:rsid w:val="005D64C2"/>
    <w:rsid w:val="005D72C9"/>
    <w:rsid w:val="005E38EB"/>
    <w:rsid w:val="005E4337"/>
    <w:rsid w:val="005F69B7"/>
    <w:rsid w:val="00602C3C"/>
    <w:rsid w:val="00615B81"/>
    <w:rsid w:val="00624190"/>
    <w:rsid w:val="006248C5"/>
    <w:rsid w:val="006514ED"/>
    <w:rsid w:val="00657187"/>
    <w:rsid w:val="00661D4A"/>
    <w:rsid w:val="00670673"/>
    <w:rsid w:val="00671958"/>
    <w:rsid w:val="0067760A"/>
    <w:rsid w:val="006B302C"/>
    <w:rsid w:val="006C107F"/>
    <w:rsid w:val="006C34F1"/>
    <w:rsid w:val="006C37DB"/>
    <w:rsid w:val="006C37E2"/>
    <w:rsid w:val="006D218B"/>
    <w:rsid w:val="006D4436"/>
    <w:rsid w:val="006D63F6"/>
    <w:rsid w:val="006E06FC"/>
    <w:rsid w:val="006F0349"/>
    <w:rsid w:val="007065AC"/>
    <w:rsid w:val="00714878"/>
    <w:rsid w:val="0072707C"/>
    <w:rsid w:val="007519B0"/>
    <w:rsid w:val="007614B6"/>
    <w:rsid w:val="00770F2B"/>
    <w:rsid w:val="0077109F"/>
    <w:rsid w:val="00775A9F"/>
    <w:rsid w:val="00777833"/>
    <w:rsid w:val="00782D26"/>
    <w:rsid w:val="007A67D4"/>
    <w:rsid w:val="007B0457"/>
    <w:rsid w:val="007B7485"/>
    <w:rsid w:val="007C5BED"/>
    <w:rsid w:val="007D2F2C"/>
    <w:rsid w:val="007D7DFC"/>
    <w:rsid w:val="007E25CE"/>
    <w:rsid w:val="007E7253"/>
    <w:rsid w:val="00810AA9"/>
    <w:rsid w:val="00840F62"/>
    <w:rsid w:val="008547B5"/>
    <w:rsid w:val="00855EB3"/>
    <w:rsid w:val="0086508A"/>
    <w:rsid w:val="00874580"/>
    <w:rsid w:val="008770AD"/>
    <w:rsid w:val="00887A0D"/>
    <w:rsid w:val="00890E8E"/>
    <w:rsid w:val="008C703A"/>
    <w:rsid w:val="008E3F4A"/>
    <w:rsid w:val="008E5459"/>
    <w:rsid w:val="008F0622"/>
    <w:rsid w:val="008F1043"/>
    <w:rsid w:val="008F256F"/>
    <w:rsid w:val="009017C4"/>
    <w:rsid w:val="00910B19"/>
    <w:rsid w:val="00914686"/>
    <w:rsid w:val="00914B70"/>
    <w:rsid w:val="00917C26"/>
    <w:rsid w:val="009272BE"/>
    <w:rsid w:val="009551EA"/>
    <w:rsid w:val="00961513"/>
    <w:rsid w:val="009625D2"/>
    <w:rsid w:val="009633F7"/>
    <w:rsid w:val="0098236C"/>
    <w:rsid w:val="0098588C"/>
    <w:rsid w:val="009A4BD8"/>
    <w:rsid w:val="009B1ACD"/>
    <w:rsid w:val="009B21CB"/>
    <w:rsid w:val="009D40CD"/>
    <w:rsid w:val="009D5157"/>
    <w:rsid w:val="009D755F"/>
    <w:rsid w:val="009E2D8F"/>
    <w:rsid w:val="00A05570"/>
    <w:rsid w:val="00A068F3"/>
    <w:rsid w:val="00A06E43"/>
    <w:rsid w:val="00A17076"/>
    <w:rsid w:val="00A26A45"/>
    <w:rsid w:val="00A41CD3"/>
    <w:rsid w:val="00A4296E"/>
    <w:rsid w:val="00A47516"/>
    <w:rsid w:val="00A52B4C"/>
    <w:rsid w:val="00A62B44"/>
    <w:rsid w:val="00A724A8"/>
    <w:rsid w:val="00A8681C"/>
    <w:rsid w:val="00A90289"/>
    <w:rsid w:val="00AA6B7F"/>
    <w:rsid w:val="00AB6059"/>
    <w:rsid w:val="00AC091B"/>
    <w:rsid w:val="00AD08FE"/>
    <w:rsid w:val="00AF3916"/>
    <w:rsid w:val="00AF6ACF"/>
    <w:rsid w:val="00B03C61"/>
    <w:rsid w:val="00B07032"/>
    <w:rsid w:val="00B07717"/>
    <w:rsid w:val="00B362DB"/>
    <w:rsid w:val="00B5268C"/>
    <w:rsid w:val="00B6196B"/>
    <w:rsid w:val="00B71EC9"/>
    <w:rsid w:val="00B73890"/>
    <w:rsid w:val="00B76349"/>
    <w:rsid w:val="00B82908"/>
    <w:rsid w:val="00B87EF5"/>
    <w:rsid w:val="00B96BBB"/>
    <w:rsid w:val="00BA3378"/>
    <w:rsid w:val="00BA6F24"/>
    <w:rsid w:val="00BB28D8"/>
    <w:rsid w:val="00BB33B9"/>
    <w:rsid w:val="00BB67E6"/>
    <w:rsid w:val="00BC5F62"/>
    <w:rsid w:val="00BD01C4"/>
    <w:rsid w:val="00BD2AA4"/>
    <w:rsid w:val="00BD3A7C"/>
    <w:rsid w:val="00BD4519"/>
    <w:rsid w:val="00BD6FF0"/>
    <w:rsid w:val="00BD7EA7"/>
    <w:rsid w:val="00BE37BD"/>
    <w:rsid w:val="00BF4370"/>
    <w:rsid w:val="00C12C82"/>
    <w:rsid w:val="00C20434"/>
    <w:rsid w:val="00C22779"/>
    <w:rsid w:val="00C2411A"/>
    <w:rsid w:val="00C34A02"/>
    <w:rsid w:val="00C379C9"/>
    <w:rsid w:val="00C56214"/>
    <w:rsid w:val="00C638E1"/>
    <w:rsid w:val="00C81213"/>
    <w:rsid w:val="00C82131"/>
    <w:rsid w:val="00C94516"/>
    <w:rsid w:val="00CA358B"/>
    <w:rsid w:val="00CB44FC"/>
    <w:rsid w:val="00CB7A22"/>
    <w:rsid w:val="00CC2043"/>
    <w:rsid w:val="00CC3B9D"/>
    <w:rsid w:val="00CC59B7"/>
    <w:rsid w:val="00CC6907"/>
    <w:rsid w:val="00CE63C7"/>
    <w:rsid w:val="00CE6971"/>
    <w:rsid w:val="00CF3AB7"/>
    <w:rsid w:val="00D003BA"/>
    <w:rsid w:val="00D06321"/>
    <w:rsid w:val="00D0746A"/>
    <w:rsid w:val="00D1777B"/>
    <w:rsid w:val="00D21615"/>
    <w:rsid w:val="00D27313"/>
    <w:rsid w:val="00D342E3"/>
    <w:rsid w:val="00D40B1E"/>
    <w:rsid w:val="00D43B88"/>
    <w:rsid w:val="00D51E24"/>
    <w:rsid w:val="00D5303A"/>
    <w:rsid w:val="00D579E8"/>
    <w:rsid w:val="00D60984"/>
    <w:rsid w:val="00D74F3D"/>
    <w:rsid w:val="00D77124"/>
    <w:rsid w:val="00D82C68"/>
    <w:rsid w:val="00D84E9E"/>
    <w:rsid w:val="00D853CF"/>
    <w:rsid w:val="00D977A5"/>
    <w:rsid w:val="00DA16DF"/>
    <w:rsid w:val="00DA6FE2"/>
    <w:rsid w:val="00DB6E47"/>
    <w:rsid w:val="00DC0554"/>
    <w:rsid w:val="00DD1F4B"/>
    <w:rsid w:val="00DD3E67"/>
    <w:rsid w:val="00DF2617"/>
    <w:rsid w:val="00DF7988"/>
    <w:rsid w:val="00E035C3"/>
    <w:rsid w:val="00E15EE9"/>
    <w:rsid w:val="00E16D04"/>
    <w:rsid w:val="00E255DD"/>
    <w:rsid w:val="00E27748"/>
    <w:rsid w:val="00E30D96"/>
    <w:rsid w:val="00E46C07"/>
    <w:rsid w:val="00E72798"/>
    <w:rsid w:val="00E75CB0"/>
    <w:rsid w:val="00E7640C"/>
    <w:rsid w:val="00E82F6F"/>
    <w:rsid w:val="00E8512B"/>
    <w:rsid w:val="00E86F7C"/>
    <w:rsid w:val="00E93F73"/>
    <w:rsid w:val="00EB20B5"/>
    <w:rsid w:val="00EC488C"/>
    <w:rsid w:val="00EE55B0"/>
    <w:rsid w:val="00EE770C"/>
    <w:rsid w:val="00EF0B08"/>
    <w:rsid w:val="00F01629"/>
    <w:rsid w:val="00F151F4"/>
    <w:rsid w:val="00F20524"/>
    <w:rsid w:val="00F22939"/>
    <w:rsid w:val="00F26B79"/>
    <w:rsid w:val="00F30486"/>
    <w:rsid w:val="00F37F7D"/>
    <w:rsid w:val="00F44139"/>
    <w:rsid w:val="00F52897"/>
    <w:rsid w:val="00F550A9"/>
    <w:rsid w:val="00F72ECC"/>
    <w:rsid w:val="00F769E7"/>
    <w:rsid w:val="00F85AB8"/>
    <w:rsid w:val="00F90C0A"/>
    <w:rsid w:val="00F94BD1"/>
    <w:rsid w:val="00FC6F5F"/>
    <w:rsid w:val="00FD0807"/>
    <w:rsid w:val="00FD25BE"/>
    <w:rsid w:val="00FD514F"/>
    <w:rsid w:val="00FE7BF4"/>
    <w:rsid w:val="00FF24B4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  <w:style w:type="paragraph" w:customStyle="1" w:styleId="Default">
    <w:name w:val="Default"/>
    <w:rsid w:val="00D063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677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677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eis.gov.lv/EKEIS/Supplier/Procurement/174748" TargetMode="External" /><Relationship Id="rId6" Type="http://schemas.openxmlformats.org/officeDocument/2006/relationships/hyperlink" Target="https://likumi.lv/ta/id/289086" TargetMode="Externa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D774F-A211-4A5D-A64F-466603D98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3491</Words>
  <Characters>1990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Evita Grudule</dc:creator>
  <cp:lastModifiedBy>Gita Logina</cp:lastModifiedBy>
  <cp:revision>3</cp:revision>
  <cp:lastPrinted>2021-04-08T12:39:00Z</cp:lastPrinted>
  <dcterms:created xsi:type="dcterms:W3CDTF">2026-07-08T08:41:00Z</dcterms:created>
  <dcterms:modified xsi:type="dcterms:W3CDTF">2026-07-08T09:03:00Z</dcterms:modified>
</cp:coreProperties>
</file>