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90000052035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Ventspils novada pašvaldības grants ceļu klātnes profilēšana un planēšana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VND 2026/29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Ceļu klātnes profilēšana un planēšana Ances pagastā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64.52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Ceļu klātnes profilēšana un planēšana Piltenes pilsēta un Piltenes pagasts.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"LATTA"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20:10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Ceļu klātnes profilēšana un planēšana Popes pagastā.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Ceļu klātnes profilēšana un planēšana Puzes pagastā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Ceļu klātnes profilēšana un planēšana Tārgales pagastā.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"LATTA"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20:10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Ceļu klātnes profilēšana un planēšana Ugāles pagastā.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Ceļu klātnes profilēšana un planēšana Usmas pagastā.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Ceļu klātnes profilēšana un planēšana Užavas pagastā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Ceļu klātnes profilēšana un planēšana Vārves pagastā.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Ceļu klātnes profilēšana un planēšana Ziru pagastā.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"LATTA"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20:10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Ceļu klātnes profilēšana un planēšana Zlēku pagastā.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Piltenes pilsētas lauku teritorijas zemnieku saimniecība "SPROĢI"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13:48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Ceļu klātnes profilēšana un planēšana Jūrkalnes pagastā.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08:51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