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A2BA7" w14:textId="2A02EB79" w:rsidR="005A3AAA" w:rsidRDefault="005A3AAA" w:rsidP="00D42F2D">
      <w:pPr>
        <w:ind w:firstLine="720"/>
        <w:jc w:val="center"/>
        <w:rPr>
          <w:b/>
          <w:sz w:val="26"/>
          <w:szCs w:val="26"/>
          <w:lang w:val="lv-LV"/>
        </w:rPr>
      </w:pPr>
      <w:r w:rsidRPr="005A3AAA">
        <w:rPr>
          <w:b/>
          <w:sz w:val="26"/>
          <w:szCs w:val="26"/>
          <w:lang w:val="lv-LV"/>
        </w:rPr>
        <w:t>Jautājumi un atbildes par atklāto konkursu</w:t>
      </w:r>
    </w:p>
    <w:p w14:paraId="500E5564" w14:textId="77777777" w:rsidR="00B41827" w:rsidRPr="005A3AAA" w:rsidRDefault="00B41827" w:rsidP="00D42F2D">
      <w:pPr>
        <w:ind w:firstLine="720"/>
        <w:jc w:val="center"/>
        <w:rPr>
          <w:b/>
          <w:sz w:val="26"/>
          <w:szCs w:val="26"/>
          <w:lang w:val="lv-LV"/>
        </w:rPr>
      </w:pPr>
    </w:p>
    <w:p w14:paraId="3FF76129" w14:textId="0E990F32" w:rsidR="005A3AAA" w:rsidRPr="00C9301B" w:rsidRDefault="005A3AAA" w:rsidP="005A3AAA">
      <w:pPr>
        <w:ind w:firstLine="720"/>
        <w:jc w:val="center"/>
        <w:rPr>
          <w:b/>
          <w:bCs/>
          <w:sz w:val="26"/>
          <w:szCs w:val="26"/>
          <w:lang w:val="lv-LV"/>
        </w:rPr>
      </w:pPr>
      <w:r w:rsidRPr="00C9301B">
        <w:rPr>
          <w:b/>
          <w:bCs/>
          <w:sz w:val="26"/>
          <w:szCs w:val="26"/>
          <w:lang w:val="lv-LV"/>
        </w:rPr>
        <w:t>“</w:t>
      </w:r>
      <w:r w:rsidR="00C9301B" w:rsidRPr="00C9301B">
        <w:rPr>
          <w:b/>
          <w:sz w:val="26"/>
          <w:szCs w:val="26"/>
          <w:lang w:val="lv-LV"/>
        </w:rPr>
        <w:t>Apgaismes spuldžu piegāde (3 daļās</w:t>
      </w:r>
      <w:r w:rsidR="00642898">
        <w:rPr>
          <w:b/>
          <w:sz w:val="26"/>
          <w:szCs w:val="26"/>
          <w:lang w:val="lv-LV"/>
        </w:rPr>
        <w:t>)</w:t>
      </w:r>
      <w:r w:rsidRPr="00C9301B">
        <w:rPr>
          <w:b/>
          <w:bCs/>
          <w:sz w:val="26"/>
          <w:szCs w:val="26"/>
          <w:lang w:val="lv-LV"/>
        </w:rPr>
        <w:t xml:space="preserve">” </w:t>
      </w:r>
    </w:p>
    <w:p w14:paraId="10572748" w14:textId="02FA0BB7" w:rsidR="005A3AAA" w:rsidRPr="00C9301B" w:rsidRDefault="005A3AAA" w:rsidP="005A3AAA">
      <w:pPr>
        <w:ind w:firstLine="720"/>
        <w:jc w:val="center"/>
        <w:rPr>
          <w:b/>
          <w:sz w:val="26"/>
          <w:szCs w:val="26"/>
          <w:lang w:val="lv-LV"/>
        </w:rPr>
      </w:pPr>
      <w:r w:rsidRPr="00C9301B">
        <w:rPr>
          <w:b/>
          <w:sz w:val="26"/>
          <w:szCs w:val="26"/>
          <w:lang w:val="lv-LV"/>
        </w:rPr>
        <w:t>(identifikācijas numurs AMD 2026/</w:t>
      </w:r>
      <w:r w:rsidR="0029375B" w:rsidRPr="00C9301B">
        <w:rPr>
          <w:b/>
          <w:sz w:val="26"/>
          <w:szCs w:val="26"/>
          <w:lang w:val="lv-LV"/>
        </w:rPr>
        <w:t>36</w:t>
      </w:r>
      <w:r w:rsidRPr="00C9301B">
        <w:rPr>
          <w:b/>
          <w:sz w:val="26"/>
          <w:szCs w:val="26"/>
          <w:lang w:val="lv-LV"/>
        </w:rPr>
        <w:t>)</w:t>
      </w:r>
    </w:p>
    <w:p w14:paraId="30FF700A" w14:textId="77777777" w:rsidR="005A3AAA" w:rsidRPr="005A3AAA" w:rsidRDefault="005A3AAA" w:rsidP="005A3AAA">
      <w:pPr>
        <w:ind w:firstLine="720"/>
        <w:jc w:val="center"/>
        <w:rPr>
          <w:b/>
          <w:sz w:val="26"/>
          <w:szCs w:val="26"/>
          <w:lang w:val="fr-FR"/>
        </w:rPr>
      </w:pPr>
    </w:p>
    <w:p w14:paraId="527A00C8" w14:textId="14F855DA" w:rsidR="005A3AAA" w:rsidRPr="005A3AAA" w:rsidRDefault="00C822B9" w:rsidP="005A3AAA">
      <w:pPr>
        <w:ind w:firstLine="720"/>
        <w:jc w:val="center"/>
        <w:rPr>
          <w:b/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t>1</w:t>
      </w:r>
      <w:r w:rsidR="0029375B">
        <w:rPr>
          <w:b/>
          <w:sz w:val="26"/>
          <w:szCs w:val="26"/>
          <w:lang w:val="fr-FR"/>
        </w:rPr>
        <w:t>5</w:t>
      </w:r>
      <w:r w:rsidR="005A3AAA">
        <w:rPr>
          <w:b/>
          <w:sz w:val="26"/>
          <w:szCs w:val="26"/>
          <w:lang w:val="fr-FR"/>
        </w:rPr>
        <w:t>.0</w:t>
      </w:r>
      <w:r>
        <w:rPr>
          <w:b/>
          <w:sz w:val="26"/>
          <w:szCs w:val="26"/>
          <w:lang w:val="fr-FR"/>
        </w:rPr>
        <w:t>6</w:t>
      </w:r>
      <w:r w:rsidR="005A3AAA">
        <w:rPr>
          <w:b/>
          <w:sz w:val="26"/>
          <w:szCs w:val="26"/>
          <w:lang w:val="fr-FR"/>
        </w:rPr>
        <w:t>.2026.</w:t>
      </w:r>
    </w:p>
    <w:p w14:paraId="1BE38D06" w14:textId="77777777" w:rsidR="00447E2A" w:rsidRDefault="00447E2A" w:rsidP="00447E2A">
      <w:pPr>
        <w:ind w:firstLine="720"/>
        <w:jc w:val="both"/>
        <w:rPr>
          <w:sz w:val="26"/>
          <w:szCs w:val="26"/>
          <w:lang w:val="lv-LV"/>
        </w:rPr>
      </w:pPr>
    </w:p>
    <w:p w14:paraId="773BCBC4" w14:textId="77777777" w:rsidR="00447E2A" w:rsidRPr="00DA1F97" w:rsidRDefault="00447E2A" w:rsidP="00447E2A">
      <w:pPr>
        <w:jc w:val="both"/>
        <w:rPr>
          <w:sz w:val="26"/>
          <w:szCs w:val="26"/>
          <w:lang w:val="lv-LV"/>
        </w:rPr>
      </w:pPr>
    </w:p>
    <w:p w14:paraId="70204E89" w14:textId="77777777" w:rsidR="006A4679" w:rsidRPr="00D251C6" w:rsidRDefault="006A4679" w:rsidP="006A4679">
      <w:pPr>
        <w:rPr>
          <w:rFonts w:eastAsia="Calibri"/>
          <w:b/>
          <w:bCs/>
          <w:i/>
          <w:iCs/>
          <w:sz w:val="26"/>
          <w:szCs w:val="26"/>
          <w:lang w:val="lv-LV"/>
        </w:rPr>
      </w:pPr>
      <w:r w:rsidRPr="00D251C6">
        <w:rPr>
          <w:rFonts w:eastAsia="Calibri"/>
          <w:b/>
          <w:bCs/>
          <w:i/>
          <w:iCs/>
          <w:sz w:val="26"/>
          <w:szCs w:val="26"/>
          <w:lang w:val="lv-LV"/>
        </w:rPr>
        <w:t>Jautājums:</w:t>
      </w:r>
    </w:p>
    <w:p w14:paraId="2271BEBB" w14:textId="77777777" w:rsidR="006A4679" w:rsidRPr="00D251C6" w:rsidRDefault="006A4679" w:rsidP="006A4679">
      <w:pPr>
        <w:ind w:firstLine="720"/>
        <w:rPr>
          <w:rFonts w:eastAsia="Calibri"/>
          <w:sz w:val="26"/>
          <w:szCs w:val="26"/>
          <w:lang w:val="lv-LV"/>
        </w:rPr>
      </w:pPr>
      <w:r w:rsidRPr="00D251C6">
        <w:rPr>
          <w:rFonts w:eastAsia="Calibri"/>
          <w:sz w:val="26"/>
          <w:szCs w:val="26"/>
          <w:lang w:val="lv-LV"/>
        </w:rPr>
        <w:t>Lūdzu precizēt 1.9.punku 2.pielikumā “Tehniskā specifikācija” 1.daļā.</w:t>
      </w:r>
    </w:p>
    <w:p w14:paraId="00AED824" w14:textId="77777777" w:rsidR="006A4679" w:rsidRPr="00D251C6" w:rsidRDefault="006A4679" w:rsidP="006A4679">
      <w:pPr>
        <w:ind w:firstLine="720"/>
        <w:jc w:val="both"/>
        <w:rPr>
          <w:b/>
          <w:bCs/>
          <w:sz w:val="26"/>
          <w:szCs w:val="26"/>
          <w:lang w:val="lv-LV"/>
        </w:rPr>
      </w:pPr>
    </w:p>
    <w:p w14:paraId="4EA68623" w14:textId="77777777" w:rsidR="006A4679" w:rsidRPr="00D251C6" w:rsidRDefault="006A4679" w:rsidP="006A4679">
      <w:pPr>
        <w:jc w:val="both"/>
        <w:rPr>
          <w:b/>
          <w:bCs/>
          <w:sz w:val="26"/>
          <w:szCs w:val="26"/>
          <w:lang w:val="lv-LV"/>
        </w:rPr>
      </w:pPr>
      <w:r w:rsidRPr="00D251C6">
        <w:rPr>
          <w:b/>
          <w:bCs/>
          <w:sz w:val="26"/>
          <w:szCs w:val="26"/>
          <w:lang w:val="lv-LV"/>
        </w:rPr>
        <w:t>Atbilde:</w:t>
      </w:r>
    </w:p>
    <w:p w14:paraId="05F7EBE6" w14:textId="77777777" w:rsidR="00A460C3" w:rsidRPr="00D251C6" w:rsidRDefault="006A4679" w:rsidP="006A4679">
      <w:pPr>
        <w:pStyle w:val="Pamatteksts3"/>
        <w:ind w:firstLine="720"/>
        <w:jc w:val="both"/>
        <w:rPr>
          <w:sz w:val="26"/>
          <w:szCs w:val="26"/>
        </w:rPr>
      </w:pPr>
      <w:r w:rsidRPr="00D251C6">
        <w:rPr>
          <w:sz w:val="26"/>
          <w:szCs w:val="26"/>
        </w:rPr>
        <w:t>Ņemot vērā, ka Rīgā nātrija gaismekļi netiek dimmēti, jo</w:t>
      </w:r>
      <w:r w:rsidR="00A460C3" w:rsidRPr="00D251C6">
        <w:rPr>
          <w:sz w:val="26"/>
          <w:szCs w:val="26"/>
        </w:rPr>
        <w:t xml:space="preserve"> nātrija gaismekļu</w:t>
      </w:r>
      <w:r w:rsidRPr="00D251C6">
        <w:rPr>
          <w:sz w:val="26"/>
          <w:szCs w:val="26"/>
        </w:rPr>
        <w:t xml:space="preserve"> dimmēšanai nepieciešamas papildus iekārtas: sprieguma regulators/vadības iekārta un specializēts balasts, kas esošajā infrastruktūrā nav. </w:t>
      </w:r>
    </w:p>
    <w:p w14:paraId="6574DB3C" w14:textId="21DC692B" w:rsidR="006A4679" w:rsidRPr="000472D2" w:rsidRDefault="006A4679" w:rsidP="006A4679">
      <w:pPr>
        <w:pStyle w:val="Pamatteksts3"/>
        <w:ind w:firstLine="720"/>
        <w:jc w:val="both"/>
        <w:rPr>
          <w:sz w:val="26"/>
          <w:szCs w:val="26"/>
        </w:rPr>
      </w:pPr>
      <w:r w:rsidRPr="00D251C6">
        <w:rPr>
          <w:sz w:val="26"/>
          <w:szCs w:val="26"/>
        </w:rPr>
        <w:t>Tehniskās specifikācija</w:t>
      </w:r>
      <w:r w:rsidR="001D2CCB" w:rsidRPr="00D251C6">
        <w:rPr>
          <w:sz w:val="26"/>
          <w:szCs w:val="26"/>
        </w:rPr>
        <w:t xml:space="preserve"> tiks grozīta un</w:t>
      </w:r>
      <w:r w:rsidRPr="00D251C6">
        <w:rPr>
          <w:sz w:val="26"/>
          <w:szCs w:val="26"/>
        </w:rPr>
        <w:t xml:space="preserve"> punkts</w:t>
      </w:r>
      <w:r w:rsidR="00A460C3" w:rsidRPr="00D251C6">
        <w:rPr>
          <w:sz w:val="26"/>
          <w:szCs w:val="26"/>
        </w:rPr>
        <w:t>,</w:t>
      </w:r>
      <w:r w:rsidRPr="00D251C6">
        <w:rPr>
          <w:sz w:val="26"/>
          <w:szCs w:val="26"/>
        </w:rPr>
        <w:t xml:space="preserve"> 1.9. </w:t>
      </w:r>
      <w:r w:rsidR="00A460C3" w:rsidRPr="00D251C6">
        <w:rPr>
          <w:sz w:val="26"/>
          <w:szCs w:val="26"/>
        </w:rPr>
        <w:t>r</w:t>
      </w:r>
      <w:r w:rsidRPr="00D251C6">
        <w:rPr>
          <w:sz w:val="26"/>
          <w:szCs w:val="26"/>
        </w:rPr>
        <w:t>egulēšanas iespējas (dimming)</w:t>
      </w:r>
      <w:r w:rsidR="00A460C3" w:rsidRPr="00D251C6">
        <w:rPr>
          <w:sz w:val="26"/>
          <w:szCs w:val="26"/>
        </w:rPr>
        <w:t>,</w:t>
      </w:r>
      <w:r w:rsidRPr="00D251C6">
        <w:rPr>
          <w:sz w:val="26"/>
          <w:szCs w:val="26"/>
        </w:rPr>
        <w:t xml:space="preserve"> </w:t>
      </w:r>
      <w:r w:rsidR="001D2CCB" w:rsidRPr="00D251C6">
        <w:rPr>
          <w:sz w:val="26"/>
          <w:szCs w:val="26"/>
        </w:rPr>
        <w:t>tiks dzēsts</w:t>
      </w:r>
      <w:r w:rsidR="00A460C3" w:rsidRPr="00D251C6">
        <w:rPr>
          <w:sz w:val="26"/>
          <w:szCs w:val="26"/>
        </w:rPr>
        <w:t xml:space="preserve"> no </w:t>
      </w:r>
      <w:r w:rsidR="00935D67" w:rsidRPr="00D251C6">
        <w:rPr>
          <w:rFonts w:eastAsia="Calibri"/>
          <w:sz w:val="26"/>
          <w:szCs w:val="26"/>
        </w:rPr>
        <w:t>Tehniskā specifikācija” 1.daļā</w:t>
      </w:r>
      <w:r w:rsidRPr="00D251C6">
        <w:rPr>
          <w:sz w:val="26"/>
          <w:szCs w:val="26"/>
        </w:rPr>
        <w:t>.</w:t>
      </w:r>
    </w:p>
    <w:p w14:paraId="09C8977C" w14:textId="0B19AD22" w:rsidR="00120A58" w:rsidRPr="00FF78F2" w:rsidRDefault="00120A58" w:rsidP="00A57ECC">
      <w:pPr>
        <w:jc w:val="both"/>
        <w:rPr>
          <w:sz w:val="26"/>
          <w:szCs w:val="26"/>
          <w:lang w:val="lv-LV"/>
        </w:rPr>
      </w:pPr>
    </w:p>
    <w:sectPr w:rsidR="00120A58" w:rsidRPr="00FF78F2" w:rsidSect="005A3AAA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F3CB1"/>
    <w:multiLevelType w:val="hybridMultilevel"/>
    <w:tmpl w:val="7FF0BC26"/>
    <w:lvl w:ilvl="0" w:tplc="4A7A92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71188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E2A"/>
    <w:rsid w:val="000020FE"/>
    <w:rsid w:val="00045E2C"/>
    <w:rsid w:val="000615D5"/>
    <w:rsid w:val="00120A58"/>
    <w:rsid w:val="001D2CCB"/>
    <w:rsid w:val="001D4875"/>
    <w:rsid w:val="0029375B"/>
    <w:rsid w:val="00362AAB"/>
    <w:rsid w:val="003C7C02"/>
    <w:rsid w:val="00447E2A"/>
    <w:rsid w:val="004A5B10"/>
    <w:rsid w:val="004E6983"/>
    <w:rsid w:val="00595150"/>
    <w:rsid w:val="00596D66"/>
    <w:rsid w:val="005A3AAA"/>
    <w:rsid w:val="005E3A24"/>
    <w:rsid w:val="00642898"/>
    <w:rsid w:val="006A4679"/>
    <w:rsid w:val="006C3956"/>
    <w:rsid w:val="00746497"/>
    <w:rsid w:val="00747157"/>
    <w:rsid w:val="00821250"/>
    <w:rsid w:val="00872396"/>
    <w:rsid w:val="008762E1"/>
    <w:rsid w:val="00935D67"/>
    <w:rsid w:val="0096134E"/>
    <w:rsid w:val="00967B85"/>
    <w:rsid w:val="009F7A6E"/>
    <w:rsid w:val="00A460C3"/>
    <w:rsid w:val="00A57ECC"/>
    <w:rsid w:val="00B41827"/>
    <w:rsid w:val="00B57408"/>
    <w:rsid w:val="00BA20A5"/>
    <w:rsid w:val="00C210DC"/>
    <w:rsid w:val="00C822B9"/>
    <w:rsid w:val="00C9301B"/>
    <w:rsid w:val="00CD1EDD"/>
    <w:rsid w:val="00D251C6"/>
    <w:rsid w:val="00D42F2D"/>
    <w:rsid w:val="00D675EA"/>
    <w:rsid w:val="00D734FE"/>
    <w:rsid w:val="00E0022B"/>
    <w:rsid w:val="00E020C8"/>
    <w:rsid w:val="00E40CBE"/>
    <w:rsid w:val="00EC0742"/>
    <w:rsid w:val="00F51B71"/>
    <w:rsid w:val="00FB062D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D37034"/>
  <w15:chartTrackingRefBased/>
  <w15:docId w15:val="{F452943C-3AEC-4720-A54E-7553F43FB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47E2A"/>
    <w:pPr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447E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47E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47E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47E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47E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47E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47E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47E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47E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47E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47E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47E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47E2A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47E2A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47E2A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47E2A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47E2A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47E2A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47E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47E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47E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47E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47E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47E2A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447E2A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47E2A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47E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47E2A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447E2A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872396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872396"/>
    <w:rPr>
      <w:color w:val="605E5C"/>
      <w:shd w:val="clear" w:color="auto" w:fill="E1DFDD"/>
    </w:rPr>
  </w:style>
  <w:style w:type="paragraph" w:styleId="Pamatteksts3">
    <w:name w:val="Body Text 3"/>
    <w:basedOn w:val="Parasts"/>
    <w:link w:val="Pamatteksts3Rakstz"/>
    <w:rsid w:val="006A4679"/>
    <w:pPr>
      <w:jc w:val="center"/>
    </w:pPr>
    <w:rPr>
      <w:sz w:val="28"/>
      <w:szCs w:val="20"/>
      <w:lang w:val="lv-LV"/>
    </w:rPr>
  </w:style>
  <w:style w:type="character" w:customStyle="1" w:styleId="Pamatteksts3Rakstz">
    <w:name w:val="Pamatteksts 3 Rakstz."/>
    <w:basedOn w:val="Noklusjumarindkopasfonts"/>
    <w:link w:val="Pamatteksts3"/>
    <w:rsid w:val="006A4679"/>
    <w:rPr>
      <w:rFonts w:ascii="Times New Roman" w:eastAsia="Times New Roman" w:hAnsi="Times New Roman" w:cs="Times New Roman"/>
      <w:kern w:val="0"/>
      <w:sz w:val="28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364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Anta Holste</dc:creator>
  <cp:keywords/>
  <dc:description/>
  <cp:lastModifiedBy>Anta Holste</cp:lastModifiedBy>
  <cp:revision>6</cp:revision>
  <dcterms:created xsi:type="dcterms:W3CDTF">2026-06-15T08:05:00Z</dcterms:created>
  <dcterms:modified xsi:type="dcterms:W3CDTF">2026-06-15T11:29:00Z</dcterms:modified>
</cp:coreProperties>
</file>