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Ādažu kopienu centra atjaunošanas projektēšana, būvdarbi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ĀNP 2026/96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