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meži",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40003982628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Higiēnas aprīkojuma noma, servisa pakalpojuma sniegšana, higiēnas un saimniecības preču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 RM 2026/32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Higiēnas aprīkojuma noma, servisa pakalpojuma sniegšana un materiālu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1.daļā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"Elis tekstila serviss" AS (Ex."Berendsen Tekstila Serviss" AS)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27.06.2026 plkst. 13:27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6845.72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Higiēnas un saimniecības preču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2.daļā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06.07.2026 plkst. 15:58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6618.41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"Prodlex"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15:29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9592.95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07.07.2026; 13:34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