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Viļānu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40900036645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Mūzikas instrumentu un to rezerves daļu iegāde Viļānu apvienības pārvaldes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RNPIVAP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Mūzikas instrumenti Viļānu Mūzikas un mākslas 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1785.12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 projekti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"Lat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Mūzikas instrumentu rezerves daļas Viļānu Mūzikas un mākslas skolā (1.-38.pozīcija); Viļānu Kultūras namā (39.-43.pozīcija)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 projekti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"Lat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1985.98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Elektroniskie mūzikas instrumenti Viļānu Mūzikas un mākslas skolā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ES projekti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"Lat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Skaņas apskaņošanas sistēma Viļānu Mūzikas un mākslas skolā (1.-11.pozīcija); Viļānu Kultūras namā (12.pozīcija)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6879.65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"Lat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6145.87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