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Informatīvo un mācību semināru, konferenču, komiteju, darba grupu un citu pasākumu organizēšanas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"Biznesam.lv"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21:40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"Goal Events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17:26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Tālākizglītības mācību centrs pilsoniskai sabiedrībai un pašnodarbinātā persona Elva Grauda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"Nodibinājums Tālākizglītības mācību centrs pilsoniskai sabiedrībai"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ELVA GRAUDA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23:05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SIA VP Sales un SIA PEER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VP Sales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"PEER"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"ČETRI 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12:22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"Event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