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97942" w14:textId="08F6D4D7" w:rsidR="00277D18" w:rsidRPr="00B32ED3" w:rsidRDefault="00E94DA8" w:rsidP="00E94DA8">
      <w:pPr>
        <w:pStyle w:val="Sarakstarindkopa"/>
        <w:jc w:val="right"/>
        <w:rPr>
          <w:sz w:val="22"/>
          <w:szCs w:val="22"/>
          <w:lang w:val="lv-LV"/>
        </w:rPr>
      </w:pPr>
      <w:r w:rsidRPr="00B32ED3">
        <w:rPr>
          <w:sz w:val="22"/>
          <w:szCs w:val="22"/>
          <w:lang w:val="lv-LV"/>
        </w:rPr>
        <w:t>1. </w:t>
      </w:r>
      <w:r w:rsidR="003035E5" w:rsidRPr="00B32ED3">
        <w:rPr>
          <w:sz w:val="22"/>
          <w:szCs w:val="22"/>
          <w:lang w:val="lv-LV"/>
        </w:rPr>
        <w:t>p</w:t>
      </w:r>
      <w:r w:rsidR="00277D18" w:rsidRPr="00B32ED3">
        <w:rPr>
          <w:sz w:val="22"/>
          <w:szCs w:val="22"/>
          <w:lang w:val="lv-LV"/>
        </w:rPr>
        <w:t>ielikums</w:t>
      </w:r>
    </w:p>
    <w:p w14:paraId="4D11A216" w14:textId="39769A8B" w:rsidR="00277D18" w:rsidRPr="00B32ED3" w:rsidRDefault="008D191E" w:rsidP="004D70BF">
      <w:pPr>
        <w:jc w:val="right"/>
        <w:rPr>
          <w:b/>
          <w:sz w:val="22"/>
          <w:szCs w:val="22"/>
          <w:lang w:val="lv-LV"/>
        </w:rPr>
      </w:pPr>
      <w:r w:rsidRPr="00B32ED3">
        <w:rPr>
          <w:sz w:val="22"/>
          <w:szCs w:val="22"/>
          <w:lang w:val="lv-LV"/>
        </w:rPr>
        <w:t>I</w:t>
      </w:r>
      <w:r w:rsidR="00277D18" w:rsidRPr="00B32ED3">
        <w:rPr>
          <w:sz w:val="22"/>
          <w:szCs w:val="22"/>
          <w:lang w:val="lv-LV"/>
        </w:rPr>
        <w:t>epirkumam ar</w:t>
      </w:r>
      <w:r w:rsidR="004D70BF" w:rsidRPr="00B32ED3">
        <w:rPr>
          <w:sz w:val="22"/>
          <w:szCs w:val="22"/>
          <w:lang w:val="lv-LV"/>
        </w:rPr>
        <w:t xml:space="preserve"> </w:t>
      </w:r>
      <w:r w:rsidR="00277D18" w:rsidRPr="00B32ED3">
        <w:rPr>
          <w:sz w:val="22"/>
          <w:szCs w:val="22"/>
          <w:lang w:val="lv-LV"/>
        </w:rPr>
        <w:t>ID Nr.</w:t>
      </w:r>
      <w:r w:rsidR="00E94DA8" w:rsidRPr="00B32ED3">
        <w:rPr>
          <w:sz w:val="22"/>
          <w:szCs w:val="22"/>
          <w:lang w:val="lv-LV"/>
        </w:rPr>
        <w:t> </w:t>
      </w:r>
      <w:r w:rsidR="00277D18" w:rsidRPr="00B32ED3">
        <w:rPr>
          <w:sz w:val="22"/>
          <w:szCs w:val="22"/>
          <w:lang w:val="lv-LV"/>
        </w:rPr>
        <w:t>J</w:t>
      </w:r>
      <w:r w:rsidR="001B3F38" w:rsidRPr="00B32ED3">
        <w:rPr>
          <w:sz w:val="22"/>
          <w:szCs w:val="22"/>
          <w:lang w:val="lv-LV"/>
        </w:rPr>
        <w:t xml:space="preserve">VA </w:t>
      </w:r>
      <w:r w:rsidR="003F5A67" w:rsidRPr="00B32ED3">
        <w:rPr>
          <w:sz w:val="22"/>
          <w:szCs w:val="22"/>
          <w:lang w:val="lv-LV"/>
        </w:rPr>
        <w:t>202</w:t>
      </w:r>
      <w:r w:rsidR="00E94DA8" w:rsidRPr="00B32ED3">
        <w:rPr>
          <w:sz w:val="22"/>
          <w:szCs w:val="22"/>
          <w:lang w:val="lv-LV"/>
        </w:rPr>
        <w:t>6</w:t>
      </w:r>
      <w:r w:rsidR="003F5A67" w:rsidRPr="00B32ED3">
        <w:rPr>
          <w:sz w:val="22"/>
          <w:szCs w:val="22"/>
          <w:lang w:val="lv-LV"/>
        </w:rPr>
        <w:t>/</w:t>
      </w:r>
      <w:r w:rsidR="00FF5D6A">
        <w:rPr>
          <w:sz w:val="22"/>
          <w:szCs w:val="22"/>
          <w:lang w:val="lv-LV"/>
        </w:rPr>
        <w:t>49</w:t>
      </w:r>
    </w:p>
    <w:p w14:paraId="19B49916" w14:textId="77777777" w:rsidR="002F4AE0" w:rsidRPr="002F4AE0" w:rsidRDefault="002F4AE0" w:rsidP="00277D18">
      <w:pPr>
        <w:tabs>
          <w:tab w:val="center" w:pos="7938"/>
        </w:tabs>
        <w:ind w:right="-109"/>
        <w:jc w:val="center"/>
        <w:rPr>
          <w:sz w:val="22"/>
          <w:szCs w:val="22"/>
          <w:lang w:val="lv-LV"/>
        </w:rPr>
      </w:pPr>
    </w:p>
    <w:p w14:paraId="002A74EF" w14:textId="428DE73C" w:rsidR="00C8513B" w:rsidRDefault="00123F78" w:rsidP="00123F78">
      <w:pPr>
        <w:tabs>
          <w:tab w:val="center" w:pos="7938"/>
        </w:tabs>
        <w:ind w:right="-109"/>
        <w:jc w:val="center"/>
        <w:rPr>
          <w:b/>
          <w:sz w:val="22"/>
          <w:szCs w:val="22"/>
          <w:lang w:val="lv-LV"/>
        </w:rPr>
      </w:pPr>
      <w:r>
        <w:rPr>
          <w:b/>
          <w:sz w:val="22"/>
          <w:szCs w:val="22"/>
          <w:lang w:val="lv-LV"/>
        </w:rPr>
        <w:t>TEHNISKĀ SPECIFIKĀCIJA</w:t>
      </w:r>
    </w:p>
    <w:p w14:paraId="601A5B6D" w14:textId="77777777" w:rsidR="004A6A8E" w:rsidRPr="00E542F8" w:rsidRDefault="004A6A8E" w:rsidP="004A6A8E">
      <w:pPr>
        <w:pStyle w:val="Virsraksts11"/>
        <w:numPr>
          <w:ilvl w:val="0"/>
          <w:numId w:val="0"/>
        </w:numPr>
        <w:jc w:val="center"/>
        <w:rPr>
          <w:rFonts w:ascii="Times New Roman" w:hAnsi="Times New Roman" w:cs="Times New Roman"/>
          <w:sz w:val="24"/>
          <w:szCs w:val="24"/>
        </w:rPr>
      </w:pPr>
      <w:r w:rsidRPr="00E542F8">
        <w:rPr>
          <w:rFonts w:ascii="Times New Roman" w:hAnsi="Times New Roman" w:cs="Times New Roman"/>
          <w:sz w:val="24"/>
          <w:szCs w:val="24"/>
        </w:rPr>
        <w:t xml:space="preserve">Jūrmalas </w:t>
      </w:r>
      <w:r>
        <w:rPr>
          <w:rFonts w:ascii="Times New Roman" w:hAnsi="Times New Roman" w:cs="Times New Roman"/>
          <w:sz w:val="24"/>
          <w:szCs w:val="24"/>
        </w:rPr>
        <w:t>valsts</w:t>
      </w:r>
      <w:r w:rsidRPr="00E542F8">
        <w:rPr>
          <w:rFonts w:ascii="Times New Roman" w:hAnsi="Times New Roman" w:cs="Times New Roman"/>
          <w:sz w:val="24"/>
          <w:szCs w:val="24"/>
        </w:rPr>
        <w:t>pilsētas pašvaldības īpašumā esošo dzīvokļu remontdarbi</w:t>
      </w:r>
    </w:p>
    <w:p w14:paraId="6E323CB6" w14:textId="6A7DD58D" w:rsidR="004A6A8E" w:rsidRDefault="004A6A8E" w:rsidP="004A6A8E">
      <w:pPr>
        <w:spacing w:before="120"/>
        <w:ind w:left="-709" w:right="-96" w:firstLine="709"/>
        <w:jc w:val="both"/>
        <w:rPr>
          <w:sz w:val="22"/>
          <w:szCs w:val="22"/>
          <w:lang w:val="lv-LV"/>
        </w:rPr>
      </w:pPr>
      <w:r w:rsidRPr="007A5AC1">
        <w:rPr>
          <w:sz w:val="22"/>
          <w:szCs w:val="22"/>
          <w:lang w:val="lv-LV"/>
        </w:rPr>
        <w:t xml:space="preserve">Iepirkums paredz veikt </w:t>
      </w:r>
      <w:r w:rsidRPr="007A5AC1">
        <w:rPr>
          <w:b/>
          <w:sz w:val="22"/>
          <w:szCs w:val="22"/>
          <w:lang w:val="lv-LV"/>
        </w:rPr>
        <w:t>Jūrmalas valstspilsētas pašvaldības īpašumā esošo dzīvokļu remontdarbus</w:t>
      </w:r>
      <w:r w:rsidRPr="007A5AC1">
        <w:rPr>
          <w:b/>
          <w:bCs/>
          <w:sz w:val="22"/>
          <w:szCs w:val="22"/>
          <w:lang w:val="lv-LV"/>
        </w:rPr>
        <w:t xml:space="preserve"> </w:t>
      </w:r>
      <w:r w:rsidRPr="007A5AC1">
        <w:rPr>
          <w:bCs/>
          <w:sz w:val="22"/>
          <w:szCs w:val="22"/>
          <w:lang w:val="lv-LV"/>
        </w:rPr>
        <w:t>saskaņā ar Jūrmalas valstspilsētas administrācijas (turpmāk</w:t>
      </w:r>
      <w:r w:rsidR="00604976">
        <w:rPr>
          <w:bCs/>
          <w:sz w:val="22"/>
          <w:szCs w:val="22"/>
          <w:lang w:val="lv-LV"/>
        </w:rPr>
        <w:t> </w:t>
      </w:r>
      <w:r w:rsidRPr="007A5AC1">
        <w:rPr>
          <w:bCs/>
          <w:sz w:val="22"/>
          <w:szCs w:val="22"/>
          <w:lang w:val="lv-LV"/>
        </w:rPr>
        <w:t xml:space="preserve">– Pasūtītājs) darba uzdevumiem, pušu apstiprinātajām tāmēm un </w:t>
      </w:r>
      <w:r w:rsidRPr="007A5AC1">
        <w:rPr>
          <w:sz w:val="22"/>
          <w:szCs w:val="22"/>
          <w:lang w:val="lv-LV"/>
        </w:rPr>
        <w:t>darbu apjomiem, atbilstoši š</w:t>
      </w:r>
      <w:r w:rsidR="00B32ED3">
        <w:rPr>
          <w:sz w:val="22"/>
          <w:szCs w:val="22"/>
          <w:lang w:val="lv-LV"/>
        </w:rPr>
        <w:t>īs</w:t>
      </w:r>
      <w:r w:rsidRPr="007A5AC1">
        <w:rPr>
          <w:sz w:val="22"/>
          <w:szCs w:val="22"/>
          <w:lang w:val="lv-LV"/>
        </w:rPr>
        <w:t xml:space="preserve"> Tehnisk</w:t>
      </w:r>
      <w:r w:rsidR="00B32ED3">
        <w:rPr>
          <w:sz w:val="22"/>
          <w:szCs w:val="22"/>
          <w:lang w:val="lv-LV"/>
        </w:rPr>
        <w:t>ās</w:t>
      </w:r>
      <w:r w:rsidRPr="007A5AC1">
        <w:rPr>
          <w:sz w:val="22"/>
          <w:szCs w:val="22"/>
          <w:lang w:val="lv-LV"/>
        </w:rPr>
        <w:t xml:space="preserve"> specifikācij</w:t>
      </w:r>
      <w:r w:rsidR="00B32ED3">
        <w:rPr>
          <w:sz w:val="22"/>
          <w:szCs w:val="22"/>
          <w:lang w:val="lv-LV"/>
        </w:rPr>
        <w:t>as</w:t>
      </w:r>
      <w:r w:rsidRPr="007A5AC1">
        <w:rPr>
          <w:sz w:val="22"/>
          <w:szCs w:val="22"/>
          <w:lang w:val="lv-LV"/>
        </w:rPr>
        <w:t xml:space="preserve"> nosacījumiem.</w:t>
      </w:r>
    </w:p>
    <w:p w14:paraId="38A27A8B" w14:textId="31104C1E" w:rsidR="004A6A8E" w:rsidRDefault="004A6A8E" w:rsidP="00AA5B28">
      <w:pPr>
        <w:numPr>
          <w:ilvl w:val="0"/>
          <w:numId w:val="39"/>
        </w:numPr>
        <w:overflowPunct/>
        <w:autoSpaceDE/>
        <w:autoSpaceDN/>
        <w:adjustRightInd/>
        <w:spacing w:after="120"/>
        <w:ind w:left="-284"/>
        <w:textAlignment w:val="auto"/>
        <w:rPr>
          <w:b/>
          <w:sz w:val="22"/>
          <w:szCs w:val="22"/>
        </w:rPr>
      </w:pPr>
      <w:r w:rsidRPr="00AA5B28">
        <w:rPr>
          <w:b/>
          <w:sz w:val="22"/>
          <w:szCs w:val="22"/>
        </w:rPr>
        <w:t>DARBU NOSAUKUMI UN RAKSTURLIELUMI</w:t>
      </w:r>
    </w:p>
    <w:p w14:paraId="5944F9D5" w14:textId="635B5D49" w:rsidR="00D17BD4" w:rsidRDefault="00D17BD4" w:rsidP="00D17BD4">
      <w:pPr>
        <w:overflowPunct/>
        <w:autoSpaceDE/>
        <w:autoSpaceDN/>
        <w:adjustRightInd/>
        <w:spacing w:after="120"/>
        <w:ind w:left="-644"/>
        <w:jc w:val="center"/>
        <w:textAlignment w:val="auto"/>
        <w:rPr>
          <w:b/>
          <w:sz w:val="22"/>
          <w:szCs w:val="22"/>
        </w:rPr>
      </w:pPr>
      <w:r w:rsidRPr="00D17BD4">
        <w:rPr>
          <w:b/>
          <w:sz w:val="22"/>
          <w:szCs w:val="22"/>
        </w:rPr>
        <w:t>Dzīvokļu remontdarbi</w:t>
      </w:r>
    </w:p>
    <w:tbl>
      <w:tblPr>
        <w:tblW w:w="9729" w:type="dxa"/>
        <w:tblLayout w:type="fixed"/>
        <w:tblLook w:val="04A0" w:firstRow="1" w:lastRow="0" w:firstColumn="1" w:lastColumn="0" w:noHBand="0" w:noVBand="1"/>
      </w:tblPr>
      <w:tblGrid>
        <w:gridCol w:w="858"/>
        <w:gridCol w:w="5049"/>
        <w:gridCol w:w="1885"/>
        <w:gridCol w:w="1701"/>
        <w:gridCol w:w="236"/>
      </w:tblGrid>
      <w:tr w:rsidR="005540B8" w:rsidRPr="005540B8" w14:paraId="79C5016D" w14:textId="77777777" w:rsidTr="005540B8">
        <w:trPr>
          <w:gridAfter w:val="1"/>
          <w:wAfter w:w="236" w:type="dxa"/>
          <w:trHeight w:val="259"/>
        </w:trPr>
        <w:tc>
          <w:tcPr>
            <w:tcW w:w="858" w:type="dxa"/>
            <w:vMerge w:val="restart"/>
            <w:tcBorders>
              <w:top w:val="single" w:sz="4" w:space="0" w:color="auto"/>
              <w:left w:val="single" w:sz="4" w:space="0" w:color="auto"/>
              <w:bottom w:val="single" w:sz="4" w:space="0" w:color="auto"/>
              <w:right w:val="single" w:sz="4" w:space="0" w:color="auto"/>
            </w:tcBorders>
            <w:vAlign w:val="center"/>
            <w:hideMark/>
          </w:tcPr>
          <w:p w14:paraId="549A9D1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Nr.p.k.</w:t>
            </w:r>
          </w:p>
        </w:tc>
        <w:tc>
          <w:tcPr>
            <w:tcW w:w="5049" w:type="dxa"/>
            <w:vMerge w:val="restart"/>
            <w:tcBorders>
              <w:top w:val="single" w:sz="4" w:space="0" w:color="auto"/>
              <w:left w:val="single" w:sz="4" w:space="0" w:color="auto"/>
              <w:bottom w:val="single" w:sz="4" w:space="0" w:color="auto"/>
              <w:right w:val="single" w:sz="4" w:space="0" w:color="auto"/>
            </w:tcBorders>
            <w:vAlign w:val="center"/>
            <w:hideMark/>
          </w:tcPr>
          <w:p w14:paraId="4A88C5B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Būvdarbu veids vai konstruktīvā elementa nosaukums</w:t>
            </w:r>
          </w:p>
        </w:tc>
        <w:tc>
          <w:tcPr>
            <w:tcW w:w="188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C15887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Mērvienība</w:t>
            </w:r>
          </w:p>
        </w:tc>
        <w:tc>
          <w:tcPr>
            <w:tcW w:w="1701"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1223E8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 Orientējošais daudzums </w:t>
            </w:r>
          </w:p>
        </w:tc>
      </w:tr>
      <w:tr w:rsidR="005540B8" w:rsidRPr="005540B8" w14:paraId="14A41A99" w14:textId="77777777" w:rsidTr="005540B8">
        <w:trPr>
          <w:trHeight w:val="259"/>
        </w:trPr>
        <w:tc>
          <w:tcPr>
            <w:tcW w:w="858" w:type="dxa"/>
            <w:vMerge/>
            <w:tcBorders>
              <w:top w:val="single" w:sz="4" w:space="0" w:color="auto"/>
              <w:left w:val="single" w:sz="4" w:space="0" w:color="auto"/>
              <w:bottom w:val="single" w:sz="4" w:space="0" w:color="auto"/>
              <w:right w:val="single" w:sz="4" w:space="0" w:color="auto"/>
            </w:tcBorders>
            <w:vAlign w:val="center"/>
            <w:hideMark/>
          </w:tcPr>
          <w:p w14:paraId="15D4AAA3"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5049" w:type="dxa"/>
            <w:vMerge/>
            <w:tcBorders>
              <w:top w:val="single" w:sz="4" w:space="0" w:color="auto"/>
              <w:left w:val="single" w:sz="4" w:space="0" w:color="auto"/>
              <w:bottom w:val="single" w:sz="4" w:space="0" w:color="auto"/>
              <w:right w:val="single" w:sz="4" w:space="0" w:color="auto"/>
            </w:tcBorders>
            <w:vAlign w:val="center"/>
            <w:hideMark/>
          </w:tcPr>
          <w:p w14:paraId="1AA2E265"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14:paraId="75D3F27D"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F0A8F48"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236" w:type="dxa"/>
            <w:tcBorders>
              <w:top w:val="nil"/>
              <w:left w:val="nil"/>
              <w:bottom w:val="nil"/>
              <w:right w:val="nil"/>
            </w:tcBorders>
            <w:noWrap/>
            <w:vAlign w:val="bottom"/>
            <w:hideMark/>
          </w:tcPr>
          <w:p w14:paraId="3327B05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p>
        </w:tc>
      </w:tr>
      <w:tr w:rsidR="005540B8" w:rsidRPr="005540B8" w14:paraId="3B9331BD" w14:textId="77777777" w:rsidTr="005540B8">
        <w:trPr>
          <w:trHeight w:val="259"/>
        </w:trPr>
        <w:tc>
          <w:tcPr>
            <w:tcW w:w="858" w:type="dxa"/>
            <w:vMerge/>
            <w:tcBorders>
              <w:top w:val="single" w:sz="4" w:space="0" w:color="auto"/>
              <w:left w:val="single" w:sz="4" w:space="0" w:color="auto"/>
              <w:bottom w:val="single" w:sz="4" w:space="0" w:color="auto"/>
              <w:right w:val="single" w:sz="4" w:space="0" w:color="auto"/>
            </w:tcBorders>
            <w:vAlign w:val="center"/>
            <w:hideMark/>
          </w:tcPr>
          <w:p w14:paraId="769D2D2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5049" w:type="dxa"/>
            <w:vMerge/>
            <w:tcBorders>
              <w:top w:val="single" w:sz="4" w:space="0" w:color="auto"/>
              <w:left w:val="single" w:sz="4" w:space="0" w:color="auto"/>
              <w:bottom w:val="single" w:sz="4" w:space="0" w:color="auto"/>
              <w:right w:val="single" w:sz="4" w:space="0" w:color="auto"/>
            </w:tcBorders>
            <w:vAlign w:val="center"/>
            <w:hideMark/>
          </w:tcPr>
          <w:p w14:paraId="06D94B1F"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14:paraId="592388C0"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43421933"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236" w:type="dxa"/>
            <w:tcBorders>
              <w:top w:val="nil"/>
              <w:left w:val="nil"/>
              <w:bottom w:val="nil"/>
              <w:right w:val="nil"/>
            </w:tcBorders>
            <w:noWrap/>
            <w:vAlign w:val="bottom"/>
            <w:hideMark/>
          </w:tcPr>
          <w:p w14:paraId="59CD7F22" w14:textId="77777777" w:rsidR="005540B8" w:rsidRPr="005540B8" w:rsidRDefault="005540B8" w:rsidP="005540B8">
            <w:pPr>
              <w:overflowPunct/>
              <w:autoSpaceDE/>
              <w:autoSpaceDN/>
              <w:adjustRightInd/>
              <w:textAlignment w:val="auto"/>
              <w:rPr>
                <w:lang w:val="lv-LV" w:eastAsia="lv-LV"/>
              </w:rPr>
            </w:pPr>
          </w:p>
        </w:tc>
      </w:tr>
      <w:tr w:rsidR="005540B8" w:rsidRPr="005540B8" w14:paraId="3ABEE4E1" w14:textId="77777777" w:rsidTr="005540B8">
        <w:trPr>
          <w:trHeight w:val="259"/>
        </w:trPr>
        <w:tc>
          <w:tcPr>
            <w:tcW w:w="858" w:type="dxa"/>
            <w:vMerge/>
            <w:tcBorders>
              <w:top w:val="single" w:sz="4" w:space="0" w:color="auto"/>
              <w:left w:val="single" w:sz="4" w:space="0" w:color="auto"/>
              <w:bottom w:val="single" w:sz="4" w:space="0" w:color="auto"/>
              <w:right w:val="single" w:sz="4" w:space="0" w:color="auto"/>
            </w:tcBorders>
            <w:vAlign w:val="center"/>
            <w:hideMark/>
          </w:tcPr>
          <w:p w14:paraId="18E7F934"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5049" w:type="dxa"/>
            <w:vMerge/>
            <w:tcBorders>
              <w:top w:val="single" w:sz="4" w:space="0" w:color="auto"/>
              <w:left w:val="single" w:sz="4" w:space="0" w:color="auto"/>
              <w:bottom w:val="single" w:sz="4" w:space="0" w:color="auto"/>
              <w:right w:val="single" w:sz="4" w:space="0" w:color="auto"/>
            </w:tcBorders>
            <w:vAlign w:val="center"/>
            <w:hideMark/>
          </w:tcPr>
          <w:p w14:paraId="164FF5B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14:paraId="14914AD0"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24EFDA4B"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236" w:type="dxa"/>
            <w:tcBorders>
              <w:top w:val="nil"/>
              <w:left w:val="nil"/>
              <w:bottom w:val="nil"/>
              <w:right w:val="nil"/>
            </w:tcBorders>
            <w:noWrap/>
            <w:vAlign w:val="bottom"/>
            <w:hideMark/>
          </w:tcPr>
          <w:p w14:paraId="209622B9" w14:textId="77777777" w:rsidR="005540B8" w:rsidRPr="005540B8" w:rsidRDefault="005540B8" w:rsidP="005540B8">
            <w:pPr>
              <w:overflowPunct/>
              <w:autoSpaceDE/>
              <w:autoSpaceDN/>
              <w:adjustRightInd/>
              <w:textAlignment w:val="auto"/>
              <w:rPr>
                <w:lang w:val="lv-LV" w:eastAsia="lv-LV"/>
              </w:rPr>
            </w:pPr>
          </w:p>
        </w:tc>
      </w:tr>
      <w:tr w:rsidR="005540B8" w:rsidRPr="005540B8" w14:paraId="58781D95" w14:textId="77777777" w:rsidTr="005540B8">
        <w:trPr>
          <w:trHeight w:val="259"/>
        </w:trPr>
        <w:tc>
          <w:tcPr>
            <w:tcW w:w="858" w:type="dxa"/>
            <w:vMerge/>
            <w:tcBorders>
              <w:top w:val="single" w:sz="4" w:space="0" w:color="auto"/>
              <w:left w:val="single" w:sz="4" w:space="0" w:color="auto"/>
              <w:bottom w:val="single" w:sz="4" w:space="0" w:color="auto"/>
              <w:right w:val="single" w:sz="4" w:space="0" w:color="auto"/>
            </w:tcBorders>
            <w:vAlign w:val="center"/>
            <w:hideMark/>
          </w:tcPr>
          <w:p w14:paraId="485F652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5049" w:type="dxa"/>
            <w:vMerge/>
            <w:tcBorders>
              <w:top w:val="single" w:sz="4" w:space="0" w:color="auto"/>
              <w:left w:val="single" w:sz="4" w:space="0" w:color="auto"/>
              <w:bottom w:val="single" w:sz="4" w:space="0" w:color="auto"/>
              <w:right w:val="single" w:sz="4" w:space="0" w:color="auto"/>
            </w:tcBorders>
            <w:vAlign w:val="center"/>
            <w:hideMark/>
          </w:tcPr>
          <w:p w14:paraId="0EB77137"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14:paraId="2E7F16BC"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C97F646"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236" w:type="dxa"/>
            <w:tcBorders>
              <w:top w:val="nil"/>
              <w:left w:val="nil"/>
              <w:bottom w:val="nil"/>
              <w:right w:val="nil"/>
            </w:tcBorders>
            <w:noWrap/>
            <w:vAlign w:val="bottom"/>
            <w:hideMark/>
          </w:tcPr>
          <w:p w14:paraId="4CCFBC50" w14:textId="77777777" w:rsidR="005540B8" w:rsidRPr="005540B8" w:rsidRDefault="005540B8" w:rsidP="005540B8">
            <w:pPr>
              <w:overflowPunct/>
              <w:autoSpaceDE/>
              <w:autoSpaceDN/>
              <w:adjustRightInd/>
              <w:textAlignment w:val="auto"/>
              <w:rPr>
                <w:lang w:val="lv-LV" w:eastAsia="lv-LV"/>
              </w:rPr>
            </w:pPr>
          </w:p>
        </w:tc>
      </w:tr>
      <w:tr w:rsidR="005540B8" w:rsidRPr="005540B8" w14:paraId="6D723FBA" w14:textId="77777777" w:rsidTr="005540B8">
        <w:trPr>
          <w:trHeight w:val="660"/>
        </w:trPr>
        <w:tc>
          <w:tcPr>
            <w:tcW w:w="858" w:type="dxa"/>
            <w:vMerge/>
            <w:tcBorders>
              <w:top w:val="single" w:sz="4" w:space="0" w:color="auto"/>
              <w:left w:val="single" w:sz="4" w:space="0" w:color="auto"/>
              <w:bottom w:val="single" w:sz="4" w:space="0" w:color="auto"/>
              <w:right w:val="single" w:sz="4" w:space="0" w:color="auto"/>
            </w:tcBorders>
            <w:vAlign w:val="center"/>
            <w:hideMark/>
          </w:tcPr>
          <w:p w14:paraId="1313B2C6"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5049" w:type="dxa"/>
            <w:vMerge/>
            <w:tcBorders>
              <w:top w:val="single" w:sz="4" w:space="0" w:color="auto"/>
              <w:left w:val="single" w:sz="4" w:space="0" w:color="auto"/>
              <w:bottom w:val="single" w:sz="4" w:space="0" w:color="auto"/>
              <w:right w:val="single" w:sz="4" w:space="0" w:color="auto"/>
            </w:tcBorders>
            <w:vAlign w:val="center"/>
            <w:hideMark/>
          </w:tcPr>
          <w:p w14:paraId="75BE210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14:paraId="1A0523B8"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5238032A"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p>
        </w:tc>
        <w:tc>
          <w:tcPr>
            <w:tcW w:w="236" w:type="dxa"/>
            <w:tcBorders>
              <w:top w:val="nil"/>
              <w:left w:val="nil"/>
              <w:bottom w:val="nil"/>
              <w:right w:val="nil"/>
            </w:tcBorders>
            <w:noWrap/>
            <w:vAlign w:val="bottom"/>
            <w:hideMark/>
          </w:tcPr>
          <w:p w14:paraId="49DE3A60" w14:textId="77777777" w:rsidR="005540B8" w:rsidRPr="005540B8" w:rsidRDefault="005540B8" w:rsidP="005540B8">
            <w:pPr>
              <w:overflowPunct/>
              <w:autoSpaceDE/>
              <w:autoSpaceDN/>
              <w:adjustRightInd/>
              <w:textAlignment w:val="auto"/>
              <w:rPr>
                <w:lang w:val="lv-LV" w:eastAsia="lv-LV"/>
              </w:rPr>
            </w:pPr>
          </w:p>
        </w:tc>
      </w:tr>
      <w:tr w:rsidR="005540B8" w:rsidRPr="005540B8" w14:paraId="5A0FF7F7" w14:textId="77777777" w:rsidTr="005540B8">
        <w:trPr>
          <w:trHeight w:val="259"/>
        </w:trPr>
        <w:tc>
          <w:tcPr>
            <w:tcW w:w="858" w:type="dxa"/>
            <w:tcBorders>
              <w:top w:val="nil"/>
              <w:left w:val="single" w:sz="4" w:space="0" w:color="auto"/>
              <w:bottom w:val="single" w:sz="4" w:space="0" w:color="auto"/>
              <w:right w:val="single" w:sz="4" w:space="0" w:color="auto"/>
            </w:tcBorders>
            <w:vAlign w:val="center"/>
            <w:hideMark/>
          </w:tcPr>
          <w:p w14:paraId="5303AE04"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1</w:t>
            </w:r>
          </w:p>
        </w:tc>
        <w:tc>
          <w:tcPr>
            <w:tcW w:w="5049" w:type="dxa"/>
            <w:tcBorders>
              <w:top w:val="nil"/>
              <w:left w:val="nil"/>
              <w:bottom w:val="single" w:sz="4" w:space="0" w:color="auto"/>
              <w:right w:val="single" w:sz="4" w:space="0" w:color="auto"/>
            </w:tcBorders>
            <w:vAlign w:val="center"/>
            <w:hideMark/>
          </w:tcPr>
          <w:p w14:paraId="4F37BB93"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2</w:t>
            </w:r>
          </w:p>
        </w:tc>
        <w:tc>
          <w:tcPr>
            <w:tcW w:w="1885" w:type="dxa"/>
            <w:tcBorders>
              <w:top w:val="nil"/>
              <w:left w:val="nil"/>
              <w:bottom w:val="single" w:sz="4" w:space="0" w:color="auto"/>
              <w:right w:val="single" w:sz="4" w:space="0" w:color="auto"/>
            </w:tcBorders>
            <w:vAlign w:val="center"/>
            <w:hideMark/>
          </w:tcPr>
          <w:p w14:paraId="2823D45D"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3</w:t>
            </w:r>
          </w:p>
        </w:tc>
        <w:tc>
          <w:tcPr>
            <w:tcW w:w="1701" w:type="dxa"/>
            <w:tcBorders>
              <w:top w:val="nil"/>
              <w:left w:val="nil"/>
              <w:bottom w:val="single" w:sz="4" w:space="0" w:color="auto"/>
              <w:right w:val="single" w:sz="4" w:space="0" w:color="auto"/>
            </w:tcBorders>
            <w:vAlign w:val="center"/>
            <w:hideMark/>
          </w:tcPr>
          <w:p w14:paraId="0196C516"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4</w:t>
            </w:r>
          </w:p>
        </w:tc>
        <w:tc>
          <w:tcPr>
            <w:tcW w:w="236" w:type="dxa"/>
            <w:vAlign w:val="center"/>
            <w:hideMark/>
          </w:tcPr>
          <w:p w14:paraId="1013938B" w14:textId="77777777" w:rsidR="005540B8" w:rsidRPr="005540B8" w:rsidRDefault="005540B8" w:rsidP="005540B8">
            <w:pPr>
              <w:overflowPunct/>
              <w:autoSpaceDE/>
              <w:autoSpaceDN/>
              <w:adjustRightInd/>
              <w:textAlignment w:val="auto"/>
              <w:rPr>
                <w:lang w:val="lv-LV" w:eastAsia="lv-LV"/>
              </w:rPr>
            </w:pPr>
          </w:p>
        </w:tc>
      </w:tr>
      <w:tr w:rsidR="005540B8" w:rsidRPr="005540B8" w14:paraId="14A3738E" w14:textId="77777777" w:rsidTr="005540B8">
        <w:trPr>
          <w:trHeight w:val="255"/>
        </w:trPr>
        <w:tc>
          <w:tcPr>
            <w:tcW w:w="858" w:type="dxa"/>
            <w:tcBorders>
              <w:top w:val="nil"/>
              <w:left w:val="single" w:sz="4" w:space="0" w:color="auto"/>
              <w:bottom w:val="single" w:sz="4" w:space="0" w:color="auto"/>
              <w:right w:val="single" w:sz="4" w:space="0" w:color="auto"/>
            </w:tcBorders>
            <w:shd w:val="clear" w:color="000000" w:fill="D9D9D9"/>
            <w:vAlign w:val="center"/>
            <w:hideMark/>
          </w:tcPr>
          <w:p w14:paraId="31A8941D"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1</w:t>
            </w:r>
          </w:p>
        </w:tc>
        <w:tc>
          <w:tcPr>
            <w:tcW w:w="5049" w:type="dxa"/>
            <w:tcBorders>
              <w:top w:val="nil"/>
              <w:left w:val="nil"/>
              <w:bottom w:val="single" w:sz="4" w:space="0" w:color="auto"/>
              <w:right w:val="single" w:sz="4" w:space="0" w:color="auto"/>
            </w:tcBorders>
            <w:shd w:val="clear" w:color="000000" w:fill="D9D9D9"/>
            <w:vAlign w:val="center"/>
            <w:hideMark/>
          </w:tcPr>
          <w:p w14:paraId="2B46E25F"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IEKŠĒJAIS ŪDENSVADS UN APRĪKOJUMS</w:t>
            </w:r>
          </w:p>
        </w:tc>
        <w:tc>
          <w:tcPr>
            <w:tcW w:w="1885" w:type="dxa"/>
            <w:tcBorders>
              <w:top w:val="nil"/>
              <w:left w:val="nil"/>
              <w:bottom w:val="single" w:sz="4" w:space="0" w:color="auto"/>
              <w:right w:val="single" w:sz="4" w:space="0" w:color="auto"/>
            </w:tcBorders>
            <w:shd w:val="clear" w:color="000000" w:fill="D9D9D9"/>
            <w:vAlign w:val="center"/>
            <w:hideMark/>
          </w:tcPr>
          <w:p w14:paraId="5967151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1701" w:type="dxa"/>
            <w:tcBorders>
              <w:top w:val="nil"/>
              <w:left w:val="nil"/>
              <w:bottom w:val="single" w:sz="4" w:space="0" w:color="auto"/>
              <w:right w:val="single" w:sz="4" w:space="0" w:color="auto"/>
            </w:tcBorders>
            <w:shd w:val="clear" w:color="000000" w:fill="D9D9D9"/>
            <w:noWrap/>
            <w:vAlign w:val="center"/>
            <w:hideMark/>
          </w:tcPr>
          <w:p w14:paraId="62A06D7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236" w:type="dxa"/>
            <w:vAlign w:val="center"/>
            <w:hideMark/>
          </w:tcPr>
          <w:p w14:paraId="3F936556" w14:textId="77777777" w:rsidR="005540B8" w:rsidRPr="005540B8" w:rsidRDefault="005540B8" w:rsidP="005540B8">
            <w:pPr>
              <w:overflowPunct/>
              <w:autoSpaceDE/>
              <w:autoSpaceDN/>
              <w:adjustRightInd/>
              <w:textAlignment w:val="auto"/>
              <w:rPr>
                <w:lang w:val="lv-LV" w:eastAsia="lv-LV"/>
              </w:rPr>
            </w:pPr>
          </w:p>
        </w:tc>
      </w:tr>
      <w:tr w:rsidR="005540B8" w:rsidRPr="005540B8" w14:paraId="7F0DA391"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D94C3D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w:t>
            </w:r>
          </w:p>
        </w:tc>
        <w:tc>
          <w:tcPr>
            <w:tcW w:w="5049" w:type="dxa"/>
            <w:tcBorders>
              <w:top w:val="nil"/>
              <w:left w:val="nil"/>
              <w:bottom w:val="single" w:sz="4" w:space="0" w:color="auto"/>
              <w:right w:val="single" w:sz="4" w:space="0" w:color="auto"/>
            </w:tcBorders>
            <w:vAlign w:val="center"/>
            <w:hideMark/>
          </w:tcPr>
          <w:p w14:paraId="2F2AAE62"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Tērauda/vara cauruļvada d=15 demontāža</w:t>
            </w:r>
          </w:p>
        </w:tc>
        <w:tc>
          <w:tcPr>
            <w:tcW w:w="1885" w:type="dxa"/>
            <w:tcBorders>
              <w:top w:val="nil"/>
              <w:left w:val="nil"/>
              <w:bottom w:val="single" w:sz="4" w:space="0" w:color="auto"/>
              <w:right w:val="single" w:sz="4" w:space="0" w:color="auto"/>
            </w:tcBorders>
            <w:vAlign w:val="center"/>
            <w:hideMark/>
          </w:tcPr>
          <w:p w14:paraId="1370A8D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64090AC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15,00</w:t>
            </w:r>
          </w:p>
        </w:tc>
        <w:tc>
          <w:tcPr>
            <w:tcW w:w="236" w:type="dxa"/>
            <w:vAlign w:val="center"/>
            <w:hideMark/>
          </w:tcPr>
          <w:p w14:paraId="49EF5E9E" w14:textId="77777777" w:rsidR="005540B8" w:rsidRPr="005540B8" w:rsidRDefault="005540B8" w:rsidP="005540B8">
            <w:pPr>
              <w:overflowPunct/>
              <w:autoSpaceDE/>
              <w:autoSpaceDN/>
              <w:adjustRightInd/>
              <w:textAlignment w:val="auto"/>
              <w:rPr>
                <w:lang w:val="lv-LV" w:eastAsia="lv-LV"/>
              </w:rPr>
            </w:pPr>
          </w:p>
        </w:tc>
      </w:tr>
      <w:tr w:rsidR="005540B8" w:rsidRPr="005540B8" w14:paraId="4ECA6697"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948FF8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w:t>
            </w:r>
          </w:p>
        </w:tc>
        <w:tc>
          <w:tcPr>
            <w:tcW w:w="5049" w:type="dxa"/>
            <w:tcBorders>
              <w:top w:val="nil"/>
              <w:left w:val="nil"/>
              <w:bottom w:val="single" w:sz="4" w:space="0" w:color="auto"/>
              <w:right w:val="single" w:sz="4" w:space="0" w:color="auto"/>
            </w:tcBorders>
            <w:vAlign w:val="center"/>
            <w:hideMark/>
          </w:tcPr>
          <w:p w14:paraId="107F3EF3"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Tērauda/vara cauruļvada d=25 demontāža</w:t>
            </w:r>
          </w:p>
        </w:tc>
        <w:tc>
          <w:tcPr>
            <w:tcW w:w="1885" w:type="dxa"/>
            <w:tcBorders>
              <w:top w:val="nil"/>
              <w:left w:val="nil"/>
              <w:bottom w:val="single" w:sz="4" w:space="0" w:color="auto"/>
              <w:right w:val="single" w:sz="4" w:space="0" w:color="auto"/>
            </w:tcBorders>
            <w:vAlign w:val="center"/>
            <w:hideMark/>
          </w:tcPr>
          <w:p w14:paraId="7C9EBB8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708C2BC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C78BBD3" w14:textId="77777777" w:rsidR="005540B8" w:rsidRPr="005540B8" w:rsidRDefault="005540B8" w:rsidP="005540B8">
            <w:pPr>
              <w:overflowPunct/>
              <w:autoSpaceDE/>
              <w:autoSpaceDN/>
              <w:adjustRightInd/>
              <w:textAlignment w:val="auto"/>
              <w:rPr>
                <w:lang w:val="lv-LV" w:eastAsia="lv-LV"/>
              </w:rPr>
            </w:pPr>
          </w:p>
        </w:tc>
      </w:tr>
      <w:tr w:rsidR="005540B8" w:rsidRPr="005540B8" w14:paraId="392A81B3"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5CE9FF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1.3</w:t>
            </w:r>
          </w:p>
        </w:tc>
        <w:tc>
          <w:tcPr>
            <w:tcW w:w="5049" w:type="dxa"/>
            <w:tcBorders>
              <w:top w:val="nil"/>
              <w:left w:val="nil"/>
              <w:bottom w:val="single" w:sz="4" w:space="0" w:color="auto"/>
              <w:right w:val="single" w:sz="4" w:space="0" w:color="auto"/>
            </w:tcBorders>
            <w:vAlign w:val="center"/>
            <w:hideMark/>
          </w:tcPr>
          <w:p w14:paraId="22DCDE1E"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Keramiskās izlietnes demontāža</w:t>
            </w:r>
          </w:p>
        </w:tc>
        <w:tc>
          <w:tcPr>
            <w:tcW w:w="1885" w:type="dxa"/>
            <w:tcBorders>
              <w:top w:val="nil"/>
              <w:left w:val="nil"/>
              <w:bottom w:val="single" w:sz="4" w:space="0" w:color="auto"/>
              <w:right w:val="single" w:sz="4" w:space="0" w:color="auto"/>
            </w:tcBorders>
            <w:vAlign w:val="center"/>
            <w:hideMark/>
          </w:tcPr>
          <w:p w14:paraId="0E41EEA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26C662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639729C6" w14:textId="77777777" w:rsidR="005540B8" w:rsidRPr="005540B8" w:rsidRDefault="005540B8" w:rsidP="005540B8">
            <w:pPr>
              <w:overflowPunct/>
              <w:autoSpaceDE/>
              <w:autoSpaceDN/>
              <w:adjustRightInd/>
              <w:textAlignment w:val="auto"/>
              <w:rPr>
                <w:lang w:val="lv-LV" w:eastAsia="lv-LV"/>
              </w:rPr>
            </w:pPr>
          </w:p>
        </w:tc>
      </w:tr>
      <w:tr w:rsidR="005540B8" w:rsidRPr="005540B8" w14:paraId="4ADE34B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EBE71A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1.4</w:t>
            </w:r>
          </w:p>
        </w:tc>
        <w:tc>
          <w:tcPr>
            <w:tcW w:w="5049" w:type="dxa"/>
            <w:tcBorders>
              <w:top w:val="nil"/>
              <w:left w:val="nil"/>
              <w:bottom w:val="single" w:sz="4" w:space="0" w:color="auto"/>
              <w:right w:val="single" w:sz="4" w:space="0" w:color="auto"/>
            </w:tcBorders>
            <w:vAlign w:val="center"/>
            <w:hideMark/>
          </w:tcPr>
          <w:p w14:paraId="5B1B6517"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Metāla izlietnes demontāža</w:t>
            </w:r>
          </w:p>
        </w:tc>
        <w:tc>
          <w:tcPr>
            <w:tcW w:w="1885" w:type="dxa"/>
            <w:tcBorders>
              <w:top w:val="nil"/>
              <w:left w:val="nil"/>
              <w:bottom w:val="single" w:sz="4" w:space="0" w:color="auto"/>
              <w:right w:val="single" w:sz="4" w:space="0" w:color="auto"/>
            </w:tcBorders>
            <w:vAlign w:val="center"/>
            <w:hideMark/>
          </w:tcPr>
          <w:p w14:paraId="4502177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7C4C2B7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w:t>
            </w:r>
          </w:p>
        </w:tc>
        <w:tc>
          <w:tcPr>
            <w:tcW w:w="236" w:type="dxa"/>
            <w:vAlign w:val="center"/>
            <w:hideMark/>
          </w:tcPr>
          <w:p w14:paraId="112B72C2" w14:textId="77777777" w:rsidR="005540B8" w:rsidRPr="005540B8" w:rsidRDefault="005540B8" w:rsidP="005540B8">
            <w:pPr>
              <w:overflowPunct/>
              <w:autoSpaceDE/>
              <w:autoSpaceDN/>
              <w:adjustRightInd/>
              <w:textAlignment w:val="auto"/>
              <w:rPr>
                <w:lang w:val="lv-LV" w:eastAsia="lv-LV"/>
              </w:rPr>
            </w:pPr>
          </w:p>
        </w:tc>
      </w:tr>
      <w:tr w:rsidR="005540B8" w:rsidRPr="005540B8" w14:paraId="217000F6"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99A6D0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1.5</w:t>
            </w:r>
          </w:p>
        </w:tc>
        <w:tc>
          <w:tcPr>
            <w:tcW w:w="5049" w:type="dxa"/>
            <w:tcBorders>
              <w:top w:val="nil"/>
              <w:left w:val="nil"/>
              <w:bottom w:val="single" w:sz="4" w:space="0" w:color="auto"/>
              <w:right w:val="single" w:sz="4" w:space="0" w:color="auto"/>
            </w:tcBorders>
            <w:vAlign w:val="center"/>
            <w:hideMark/>
          </w:tcPr>
          <w:p w14:paraId="4455D074"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Ūdens maisītāja izlietnei demontāža</w:t>
            </w:r>
          </w:p>
        </w:tc>
        <w:tc>
          <w:tcPr>
            <w:tcW w:w="1885" w:type="dxa"/>
            <w:tcBorders>
              <w:top w:val="nil"/>
              <w:left w:val="nil"/>
              <w:bottom w:val="single" w:sz="4" w:space="0" w:color="auto"/>
              <w:right w:val="single" w:sz="4" w:space="0" w:color="auto"/>
            </w:tcBorders>
            <w:vAlign w:val="center"/>
            <w:hideMark/>
          </w:tcPr>
          <w:p w14:paraId="2B2AD85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5BA788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11,00</w:t>
            </w:r>
          </w:p>
        </w:tc>
        <w:tc>
          <w:tcPr>
            <w:tcW w:w="236" w:type="dxa"/>
            <w:vAlign w:val="center"/>
            <w:hideMark/>
          </w:tcPr>
          <w:p w14:paraId="7DAE43E7" w14:textId="77777777" w:rsidR="005540B8" w:rsidRPr="005540B8" w:rsidRDefault="005540B8" w:rsidP="005540B8">
            <w:pPr>
              <w:overflowPunct/>
              <w:autoSpaceDE/>
              <w:autoSpaceDN/>
              <w:adjustRightInd/>
              <w:textAlignment w:val="auto"/>
              <w:rPr>
                <w:lang w:val="lv-LV" w:eastAsia="lv-LV"/>
              </w:rPr>
            </w:pPr>
          </w:p>
        </w:tc>
      </w:tr>
      <w:tr w:rsidR="005540B8" w:rsidRPr="005540B8" w14:paraId="333B0396"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0E1A39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1.6</w:t>
            </w:r>
          </w:p>
        </w:tc>
        <w:tc>
          <w:tcPr>
            <w:tcW w:w="5049" w:type="dxa"/>
            <w:tcBorders>
              <w:top w:val="nil"/>
              <w:left w:val="nil"/>
              <w:bottom w:val="single" w:sz="4" w:space="0" w:color="auto"/>
              <w:right w:val="single" w:sz="4" w:space="0" w:color="auto"/>
            </w:tcBorders>
            <w:vAlign w:val="center"/>
            <w:hideMark/>
          </w:tcPr>
          <w:p w14:paraId="4B4D1FCF"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Ūdens maisītāja vannai/ duškabīnei demontāža</w:t>
            </w:r>
          </w:p>
        </w:tc>
        <w:tc>
          <w:tcPr>
            <w:tcW w:w="1885" w:type="dxa"/>
            <w:tcBorders>
              <w:top w:val="nil"/>
              <w:left w:val="nil"/>
              <w:bottom w:val="single" w:sz="4" w:space="0" w:color="auto"/>
              <w:right w:val="single" w:sz="4" w:space="0" w:color="auto"/>
            </w:tcBorders>
            <w:vAlign w:val="center"/>
            <w:hideMark/>
          </w:tcPr>
          <w:p w14:paraId="68CA272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E4C228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39D4C94B" w14:textId="77777777" w:rsidR="005540B8" w:rsidRPr="005540B8" w:rsidRDefault="005540B8" w:rsidP="005540B8">
            <w:pPr>
              <w:overflowPunct/>
              <w:autoSpaceDE/>
              <w:autoSpaceDN/>
              <w:adjustRightInd/>
              <w:textAlignment w:val="auto"/>
              <w:rPr>
                <w:lang w:val="lv-LV" w:eastAsia="lv-LV"/>
              </w:rPr>
            </w:pPr>
          </w:p>
        </w:tc>
      </w:tr>
      <w:tr w:rsidR="005540B8" w:rsidRPr="005540B8" w14:paraId="21F59409"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7A0553F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1.7</w:t>
            </w:r>
          </w:p>
        </w:tc>
        <w:tc>
          <w:tcPr>
            <w:tcW w:w="5049" w:type="dxa"/>
            <w:tcBorders>
              <w:top w:val="nil"/>
              <w:left w:val="nil"/>
              <w:bottom w:val="single" w:sz="4" w:space="0" w:color="auto"/>
              <w:right w:val="single" w:sz="4" w:space="0" w:color="auto"/>
            </w:tcBorders>
            <w:vAlign w:val="center"/>
            <w:hideMark/>
          </w:tcPr>
          <w:p w14:paraId="397295E7"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Ūdens skaitītāja demontāža</w:t>
            </w:r>
          </w:p>
        </w:tc>
        <w:tc>
          <w:tcPr>
            <w:tcW w:w="1885" w:type="dxa"/>
            <w:tcBorders>
              <w:top w:val="nil"/>
              <w:left w:val="nil"/>
              <w:bottom w:val="single" w:sz="4" w:space="0" w:color="auto"/>
              <w:right w:val="single" w:sz="4" w:space="0" w:color="auto"/>
            </w:tcBorders>
            <w:vAlign w:val="center"/>
            <w:hideMark/>
          </w:tcPr>
          <w:p w14:paraId="7BED85D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235BCB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42967AE6" w14:textId="77777777" w:rsidR="005540B8" w:rsidRPr="005540B8" w:rsidRDefault="005540B8" w:rsidP="005540B8">
            <w:pPr>
              <w:overflowPunct/>
              <w:autoSpaceDE/>
              <w:autoSpaceDN/>
              <w:adjustRightInd/>
              <w:textAlignment w:val="auto"/>
              <w:rPr>
                <w:lang w:val="lv-LV" w:eastAsia="lv-LV"/>
              </w:rPr>
            </w:pPr>
          </w:p>
        </w:tc>
      </w:tr>
      <w:tr w:rsidR="005540B8" w:rsidRPr="005540B8" w14:paraId="4FB3977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53CE5E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1.8</w:t>
            </w:r>
          </w:p>
        </w:tc>
        <w:tc>
          <w:tcPr>
            <w:tcW w:w="5049" w:type="dxa"/>
            <w:tcBorders>
              <w:top w:val="nil"/>
              <w:left w:val="nil"/>
              <w:bottom w:val="single" w:sz="4" w:space="0" w:color="auto"/>
              <w:right w:val="single" w:sz="4" w:space="0" w:color="auto"/>
            </w:tcBorders>
            <w:vAlign w:val="center"/>
            <w:hideMark/>
          </w:tcPr>
          <w:p w14:paraId="6C4B9C96"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Vannas demontāža</w:t>
            </w:r>
          </w:p>
        </w:tc>
        <w:tc>
          <w:tcPr>
            <w:tcW w:w="1885" w:type="dxa"/>
            <w:tcBorders>
              <w:top w:val="nil"/>
              <w:left w:val="nil"/>
              <w:bottom w:val="single" w:sz="4" w:space="0" w:color="auto"/>
              <w:right w:val="single" w:sz="4" w:space="0" w:color="auto"/>
            </w:tcBorders>
            <w:vAlign w:val="center"/>
            <w:hideMark/>
          </w:tcPr>
          <w:p w14:paraId="2BC31B0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76EFE09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6B87B18E" w14:textId="77777777" w:rsidR="005540B8" w:rsidRPr="005540B8" w:rsidRDefault="005540B8" w:rsidP="005540B8">
            <w:pPr>
              <w:overflowPunct/>
              <w:autoSpaceDE/>
              <w:autoSpaceDN/>
              <w:adjustRightInd/>
              <w:textAlignment w:val="auto"/>
              <w:rPr>
                <w:lang w:val="lv-LV" w:eastAsia="lv-LV"/>
              </w:rPr>
            </w:pPr>
          </w:p>
        </w:tc>
      </w:tr>
      <w:tr w:rsidR="005540B8" w:rsidRPr="005540B8" w14:paraId="27CA6255"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7C7567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1.9</w:t>
            </w:r>
          </w:p>
        </w:tc>
        <w:tc>
          <w:tcPr>
            <w:tcW w:w="5049" w:type="dxa"/>
            <w:tcBorders>
              <w:top w:val="nil"/>
              <w:left w:val="nil"/>
              <w:bottom w:val="single" w:sz="4" w:space="0" w:color="auto"/>
              <w:right w:val="single" w:sz="4" w:space="0" w:color="auto"/>
            </w:tcBorders>
            <w:vAlign w:val="center"/>
            <w:hideMark/>
          </w:tcPr>
          <w:p w14:paraId="754D4568"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Skalojamo kastu demontāža</w:t>
            </w:r>
          </w:p>
        </w:tc>
        <w:tc>
          <w:tcPr>
            <w:tcW w:w="1885" w:type="dxa"/>
            <w:tcBorders>
              <w:top w:val="nil"/>
              <w:left w:val="nil"/>
              <w:bottom w:val="single" w:sz="4" w:space="0" w:color="auto"/>
              <w:right w:val="single" w:sz="4" w:space="0" w:color="auto"/>
            </w:tcBorders>
            <w:vAlign w:val="center"/>
            <w:hideMark/>
          </w:tcPr>
          <w:p w14:paraId="306CA4B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2F8A72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28322BE3" w14:textId="77777777" w:rsidR="005540B8" w:rsidRPr="005540B8" w:rsidRDefault="005540B8" w:rsidP="005540B8">
            <w:pPr>
              <w:overflowPunct/>
              <w:autoSpaceDE/>
              <w:autoSpaceDN/>
              <w:adjustRightInd/>
              <w:textAlignment w:val="auto"/>
              <w:rPr>
                <w:lang w:val="lv-LV" w:eastAsia="lv-LV"/>
              </w:rPr>
            </w:pPr>
          </w:p>
        </w:tc>
      </w:tr>
      <w:tr w:rsidR="005540B8" w:rsidRPr="005540B8" w14:paraId="4432E58E"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A2B199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1.10</w:t>
            </w:r>
          </w:p>
        </w:tc>
        <w:tc>
          <w:tcPr>
            <w:tcW w:w="5049" w:type="dxa"/>
            <w:tcBorders>
              <w:top w:val="nil"/>
              <w:left w:val="nil"/>
              <w:bottom w:val="single" w:sz="4" w:space="0" w:color="auto"/>
              <w:right w:val="single" w:sz="4" w:space="0" w:color="auto"/>
            </w:tcBorders>
            <w:vAlign w:val="center"/>
            <w:hideMark/>
          </w:tcPr>
          <w:p w14:paraId="02809C7B"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Ūdens sildītāja (boilera) demontāža</w:t>
            </w:r>
          </w:p>
        </w:tc>
        <w:tc>
          <w:tcPr>
            <w:tcW w:w="1885" w:type="dxa"/>
            <w:tcBorders>
              <w:top w:val="nil"/>
              <w:left w:val="nil"/>
              <w:bottom w:val="single" w:sz="4" w:space="0" w:color="auto"/>
              <w:right w:val="single" w:sz="4" w:space="0" w:color="auto"/>
            </w:tcBorders>
            <w:vAlign w:val="center"/>
            <w:hideMark/>
          </w:tcPr>
          <w:p w14:paraId="1AFFD52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63A0208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110D3EE7" w14:textId="77777777" w:rsidR="005540B8" w:rsidRPr="005540B8" w:rsidRDefault="005540B8" w:rsidP="005540B8">
            <w:pPr>
              <w:overflowPunct/>
              <w:autoSpaceDE/>
              <w:autoSpaceDN/>
              <w:adjustRightInd/>
              <w:textAlignment w:val="auto"/>
              <w:rPr>
                <w:lang w:val="lv-LV" w:eastAsia="lv-LV"/>
              </w:rPr>
            </w:pPr>
          </w:p>
        </w:tc>
      </w:tr>
      <w:tr w:rsidR="005540B8" w:rsidRPr="005540B8" w14:paraId="6FA21700"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F9D56E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1.11</w:t>
            </w:r>
          </w:p>
        </w:tc>
        <w:tc>
          <w:tcPr>
            <w:tcW w:w="5049" w:type="dxa"/>
            <w:tcBorders>
              <w:top w:val="nil"/>
              <w:left w:val="nil"/>
              <w:bottom w:val="single" w:sz="4" w:space="0" w:color="auto"/>
              <w:right w:val="single" w:sz="4" w:space="0" w:color="auto"/>
            </w:tcBorders>
            <w:vAlign w:val="center"/>
            <w:hideMark/>
          </w:tcPr>
          <w:p w14:paraId="021C6984"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Mehāniskā, diegu ūdens filtra demontāža</w:t>
            </w:r>
          </w:p>
        </w:tc>
        <w:tc>
          <w:tcPr>
            <w:tcW w:w="1885" w:type="dxa"/>
            <w:tcBorders>
              <w:top w:val="nil"/>
              <w:left w:val="nil"/>
              <w:bottom w:val="single" w:sz="4" w:space="0" w:color="auto"/>
              <w:right w:val="single" w:sz="4" w:space="0" w:color="auto"/>
            </w:tcBorders>
            <w:vAlign w:val="center"/>
            <w:hideMark/>
          </w:tcPr>
          <w:p w14:paraId="17088F0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3E648BA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24DD99C" w14:textId="77777777" w:rsidR="005540B8" w:rsidRPr="005540B8" w:rsidRDefault="005540B8" w:rsidP="005540B8">
            <w:pPr>
              <w:overflowPunct/>
              <w:autoSpaceDE/>
              <w:autoSpaceDN/>
              <w:adjustRightInd/>
              <w:textAlignment w:val="auto"/>
              <w:rPr>
                <w:lang w:val="lv-LV" w:eastAsia="lv-LV"/>
              </w:rPr>
            </w:pPr>
          </w:p>
        </w:tc>
      </w:tr>
      <w:tr w:rsidR="005540B8" w:rsidRPr="005540B8" w14:paraId="53ACBA39"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859595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1.12</w:t>
            </w:r>
          </w:p>
        </w:tc>
        <w:tc>
          <w:tcPr>
            <w:tcW w:w="5049" w:type="dxa"/>
            <w:tcBorders>
              <w:top w:val="nil"/>
              <w:left w:val="nil"/>
              <w:bottom w:val="single" w:sz="4" w:space="0" w:color="auto"/>
              <w:right w:val="single" w:sz="4" w:space="0" w:color="auto"/>
            </w:tcBorders>
            <w:vAlign w:val="center"/>
            <w:hideMark/>
          </w:tcPr>
          <w:p w14:paraId="56C4CEF2"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Daudzslāņu caurules  d=16 montāža (uponor)</w:t>
            </w:r>
          </w:p>
        </w:tc>
        <w:tc>
          <w:tcPr>
            <w:tcW w:w="1885" w:type="dxa"/>
            <w:tcBorders>
              <w:top w:val="nil"/>
              <w:left w:val="nil"/>
              <w:bottom w:val="single" w:sz="4" w:space="0" w:color="auto"/>
              <w:right w:val="single" w:sz="4" w:space="0" w:color="auto"/>
            </w:tcBorders>
            <w:vAlign w:val="center"/>
            <w:hideMark/>
          </w:tcPr>
          <w:p w14:paraId="5743F52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6521A25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565D4855" w14:textId="77777777" w:rsidR="005540B8" w:rsidRPr="005540B8" w:rsidRDefault="005540B8" w:rsidP="005540B8">
            <w:pPr>
              <w:overflowPunct/>
              <w:autoSpaceDE/>
              <w:autoSpaceDN/>
              <w:adjustRightInd/>
              <w:textAlignment w:val="auto"/>
              <w:rPr>
                <w:lang w:val="lv-LV" w:eastAsia="lv-LV"/>
              </w:rPr>
            </w:pPr>
          </w:p>
        </w:tc>
      </w:tr>
      <w:tr w:rsidR="005540B8" w:rsidRPr="005540B8" w14:paraId="0F64FED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470F24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1.12.1</w:t>
            </w:r>
          </w:p>
        </w:tc>
        <w:tc>
          <w:tcPr>
            <w:tcW w:w="5049" w:type="dxa"/>
            <w:tcBorders>
              <w:top w:val="nil"/>
              <w:left w:val="nil"/>
              <w:bottom w:val="single" w:sz="4" w:space="0" w:color="auto"/>
              <w:right w:val="single" w:sz="4" w:space="0" w:color="auto"/>
            </w:tcBorders>
            <w:vAlign w:val="center"/>
            <w:hideMark/>
          </w:tcPr>
          <w:p w14:paraId="1C0B51E8"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Daudzslāņu caurules d=16</w:t>
            </w:r>
          </w:p>
        </w:tc>
        <w:tc>
          <w:tcPr>
            <w:tcW w:w="1885" w:type="dxa"/>
            <w:tcBorders>
              <w:top w:val="nil"/>
              <w:left w:val="nil"/>
              <w:bottom w:val="single" w:sz="4" w:space="0" w:color="auto"/>
              <w:right w:val="single" w:sz="4" w:space="0" w:color="auto"/>
            </w:tcBorders>
            <w:vAlign w:val="center"/>
            <w:hideMark/>
          </w:tcPr>
          <w:p w14:paraId="7951E90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566590C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116FF70A" w14:textId="77777777" w:rsidR="005540B8" w:rsidRPr="005540B8" w:rsidRDefault="005540B8" w:rsidP="005540B8">
            <w:pPr>
              <w:overflowPunct/>
              <w:autoSpaceDE/>
              <w:autoSpaceDN/>
              <w:adjustRightInd/>
              <w:textAlignment w:val="auto"/>
              <w:rPr>
                <w:lang w:val="lv-LV" w:eastAsia="lv-LV"/>
              </w:rPr>
            </w:pPr>
          </w:p>
        </w:tc>
      </w:tr>
      <w:tr w:rsidR="005540B8" w:rsidRPr="005540B8" w14:paraId="69CA2B2A"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0907D0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1.12.2</w:t>
            </w:r>
          </w:p>
        </w:tc>
        <w:tc>
          <w:tcPr>
            <w:tcW w:w="5049" w:type="dxa"/>
            <w:tcBorders>
              <w:top w:val="nil"/>
              <w:left w:val="nil"/>
              <w:bottom w:val="single" w:sz="4" w:space="0" w:color="auto"/>
              <w:right w:val="single" w:sz="4" w:space="0" w:color="auto"/>
            </w:tcBorders>
            <w:vAlign w:val="center"/>
            <w:hideMark/>
          </w:tcPr>
          <w:p w14:paraId="32186A7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Daudzslāņu caurules veidgabali d=16</w:t>
            </w:r>
          </w:p>
        </w:tc>
        <w:tc>
          <w:tcPr>
            <w:tcW w:w="1885" w:type="dxa"/>
            <w:tcBorders>
              <w:top w:val="nil"/>
              <w:left w:val="nil"/>
              <w:bottom w:val="single" w:sz="4" w:space="0" w:color="auto"/>
              <w:right w:val="single" w:sz="4" w:space="0" w:color="auto"/>
            </w:tcBorders>
            <w:vAlign w:val="center"/>
            <w:hideMark/>
          </w:tcPr>
          <w:p w14:paraId="6DB99F5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052392D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40C53D37" w14:textId="77777777" w:rsidR="005540B8" w:rsidRPr="005540B8" w:rsidRDefault="005540B8" w:rsidP="005540B8">
            <w:pPr>
              <w:overflowPunct/>
              <w:autoSpaceDE/>
              <w:autoSpaceDN/>
              <w:adjustRightInd/>
              <w:textAlignment w:val="auto"/>
              <w:rPr>
                <w:lang w:val="lv-LV" w:eastAsia="lv-LV"/>
              </w:rPr>
            </w:pPr>
          </w:p>
        </w:tc>
      </w:tr>
      <w:tr w:rsidR="005540B8" w:rsidRPr="005540B8" w14:paraId="67F0CFDB"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BE6CF5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1.12.3</w:t>
            </w:r>
          </w:p>
        </w:tc>
        <w:tc>
          <w:tcPr>
            <w:tcW w:w="5049" w:type="dxa"/>
            <w:tcBorders>
              <w:top w:val="nil"/>
              <w:left w:val="nil"/>
              <w:bottom w:val="single" w:sz="4" w:space="0" w:color="auto"/>
              <w:right w:val="single" w:sz="4" w:space="0" w:color="auto"/>
            </w:tcBorders>
            <w:vAlign w:val="center"/>
            <w:hideMark/>
          </w:tcPr>
          <w:p w14:paraId="30ACF15B"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Citi palīgmateriāli daudzslāņu cauruļu montāžai</w:t>
            </w:r>
          </w:p>
        </w:tc>
        <w:tc>
          <w:tcPr>
            <w:tcW w:w="1885" w:type="dxa"/>
            <w:tcBorders>
              <w:top w:val="nil"/>
              <w:left w:val="nil"/>
              <w:bottom w:val="single" w:sz="4" w:space="0" w:color="auto"/>
              <w:right w:val="single" w:sz="4" w:space="0" w:color="auto"/>
            </w:tcBorders>
            <w:vAlign w:val="center"/>
            <w:hideMark/>
          </w:tcPr>
          <w:p w14:paraId="75B4051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1634968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7A7EA79B" w14:textId="77777777" w:rsidR="005540B8" w:rsidRPr="005540B8" w:rsidRDefault="005540B8" w:rsidP="005540B8">
            <w:pPr>
              <w:overflowPunct/>
              <w:autoSpaceDE/>
              <w:autoSpaceDN/>
              <w:adjustRightInd/>
              <w:textAlignment w:val="auto"/>
              <w:rPr>
                <w:lang w:val="lv-LV" w:eastAsia="lv-LV"/>
              </w:rPr>
            </w:pPr>
          </w:p>
        </w:tc>
      </w:tr>
      <w:tr w:rsidR="005540B8" w:rsidRPr="005540B8" w14:paraId="4C427B36"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C62E9C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1.13</w:t>
            </w:r>
          </w:p>
        </w:tc>
        <w:tc>
          <w:tcPr>
            <w:tcW w:w="5049" w:type="dxa"/>
            <w:tcBorders>
              <w:top w:val="nil"/>
              <w:left w:val="nil"/>
              <w:bottom w:val="single" w:sz="4" w:space="0" w:color="auto"/>
              <w:right w:val="single" w:sz="4" w:space="0" w:color="auto"/>
            </w:tcBorders>
            <w:vAlign w:val="center"/>
            <w:hideMark/>
          </w:tcPr>
          <w:p w14:paraId="19AFAD12"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cauruļvada montāža</w:t>
            </w:r>
          </w:p>
        </w:tc>
        <w:tc>
          <w:tcPr>
            <w:tcW w:w="1885" w:type="dxa"/>
            <w:tcBorders>
              <w:top w:val="nil"/>
              <w:left w:val="nil"/>
              <w:bottom w:val="single" w:sz="4" w:space="0" w:color="auto"/>
              <w:right w:val="single" w:sz="4" w:space="0" w:color="auto"/>
            </w:tcBorders>
            <w:vAlign w:val="center"/>
            <w:hideMark/>
          </w:tcPr>
          <w:p w14:paraId="038F585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2D3CE26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13C6CA10" w14:textId="77777777" w:rsidR="005540B8" w:rsidRPr="005540B8" w:rsidRDefault="005540B8" w:rsidP="005540B8">
            <w:pPr>
              <w:overflowPunct/>
              <w:autoSpaceDE/>
              <w:autoSpaceDN/>
              <w:adjustRightInd/>
              <w:textAlignment w:val="auto"/>
              <w:rPr>
                <w:lang w:val="lv-LV" w:eastAsia="lv-LV"/>
              </w:rPr>
            </w:pPr>
          </w:p>
        </w:tc>
      </w:tr>
      <w:tr w:rsidR="005540B8" w:rsidRPr="005540B8" w14:paraId="2CDA725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D7DB7A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1.13.1</w:t>
            </w:r>
          </w:p>
        </w:tc>
        <w:tc>
          <w:tcPr>
            <w:tcW w:w="5049" w:type="dxa"/>
            <w:tcBorders>
              <w:top w:val="nil"/>
              <w:left w:val="nil"/>
              <w:bottom w:val="single" w:sz="4" w:space="0" w:color="auto"/>
              <w:right w:val="single" w:sz="4" w:space="0" w:color="auto"/>
            </w:tcBorders>
            <w:vAlign w:val="center"/>
            <w:hideMark/>
          </w:tcPr>
          <w:p w14:paraId="4AFC9216"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cauruļvads d=15</w:t>
            </w:r>
          </w:p>
        </w:tc>
        <w:tc>
          <w:tcPr>
            <w:tcW w:w="1885" w:type="dxa"/>
            <w:tcBorders>
              <w:top w:val="nil"/>
              <w:left w:val="nil"/>
              <w:bottom w:val="single" w:sz="4" w:space="0" w:color="auto"/>
              <w:right w:val="single" w:sz="4" w:space="0" w:color="auto"/>
            </w:tcBorders>
            <w:vAlign w:val="center"/>
            <w:hideMark/>
          </w:tcPr>
          <w:p w14:paraId="567D23D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19D4E4B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15,00</w:t>
            </w:r>
          </w:p>
        </w:tc>
        <w:tc>
          <w:tcPr>
            <w:tcW w:w="236" w:type="dxa"/>
            <w:vAlign w:val="center"/>
            <w:hideMark/>
          </w:tcPr>
          <w:p w14:paraId="17582D9C" w14:textId="77777777" w:rsidR="005540B8" w:rsidRPr="005540B8" w:rsidRDefault="005540B8" w:rsidP="005540B8">
            <w:pPr>
              <w:overflowPunct/>
              <w:autoSpaceDE/>
              <w:autoSpaceDN/>
              <w:adjustRightInd/>
              <w:textAlignment w:val="auto"/>
              <w:rPr>
                <w:lang w:val="lv-LV" w:eastAsia="lv-LV"/>
              </w:rPr>
            </w:pPr>
          </w:p>
        </w:tc>
      </w:tr>
      <w:tr w:rsidR="005540B8" w:rsidRPr="005540B8" w14:paraId="2F2C5B9E"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360738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1.13.2</w:t>
            </w:r>
          </w:p>
        </w:tc>
        <w:tc>
          <w:tcPr>
            <w:tcW w:w="5049" w:type="dxa"/>
            <w:tcBorders>
              <w:top w:val="nil"/>
              <w:left w:val="nil"/>
              <w:bottom w:val="single" w:sz="4" w:space="0" w:color="auto"/>
              <w:right w:val="single" w:sz="4" w:space="0" w:color="auto"/>
            </w:tcBorders>
            <w:vAlign w:val="center"/>
            <w:hideMark/>
          </w:tcPr>
          <w:p w14:paraId="363DD82B"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cauruļvads d=20</w:t>
            </w:r>
          </w:p>
        </w:tc>
        <w:tc>
          <w:tcPr>
            <w:tcW w:w="1885" w:type="dxa"/>
            <w:tcBorders>
              <w:top w:val="nil"/>
              <w:left w:val="nil"/>
              <w:bottom w:val="single" w:sz="4" w:space="0" w:color="auto"/>
              <w:right w:val="single" w:sz="4" w:space="0" w:color="auto"/>
            </w:tcBorders>
            <w:vAlign w:val="center"/>
            <w:hideMark/>
          </w:tcPr>
          <w:p w14:paraId="7D9AAB5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31ABC12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251EF1BB" w14:textId="77777777" w:rsidR="005540B8" w:rsidRPr="005540B8" w:rsidRDefault="005540B8" w:rsidP="005540B8">
            <w:pPr>
              <w:overflowPunct/>
              <w:autoSpaceDE/>
              <w:autoSpaceDN/>
              <w:adjustRightInd/>
              <w:textAlignment w:val="auto"/>
              <w:rPr>
                <w:lang w:val="lv-LV" w:eastAsia="lv-LV"/>
              </w:rPr>
            </w:pPr>
          </w:p>
        </w:tc>
      </w:tr>
      <w:tr w:rsidR="005540B8" w:rsidRPr="005540B8" w14:paraId="10DE63F5"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3C3773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1.13.3</w:t>
            </w:r>
          </w:p>
        </w:tc>
        <w:tc>
          <w:tcPr>
            <w:tcW w:w="5049" w:type="dxa"/>
            <w:tcBorders>
              <w:top w:val="nil"/>
              <w:left w:val="nil"/>
              <w:bottom w:val="single" w:sz="4" w:space="0" w:color="auto"/>
              <w:right w:val="single" w:sz="4" w:space="0" w:color="auto"/>
            </w:tcBorders>
            <w:vAlign w:val="center"/>
            <w:hideMark/>
          </w:tcPr>
          <w:p w14:paraId="0CC16960"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cauruļvada veidgabali d=15</w:t>
            </w:r>
          </w:p>
        </w:tc>
        <w:tc>
          <w:tcPr>
            <w:tcW w:w="1885" w:type="dxa"/>
            <w:tcBorders>
              <w:top w:val="nil"/>
              <w:left w:val="nil"/>
              <w:bottom w:val="single" w:sz="4" w:space="0" w:color="auto"/>
              <w:right w:val="single" w:sz="4" w:space="0" w:color="auto"/>
            </w:tcBorders>
            <w:vAlign w:val="center"/>
            <w:hideMark/>
          </w:tcPr>
          <w:p w14:paraId="72F44D0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213C1ED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15,00</w:t>
            </w:r>
          </w:p>
        </w:tc>
        <w:tc>
          <w:tcPr>
            <w:tcW w:w="236" w:type="dxa"/>
            <w:vAlign w:val="center"/>
            <w:hideMark/>
          </w:tcPr>
          <w:p w14:paraId="1A7836E3" w14:textId="77777777" w:rsidR="005540B8" w:rsidRPr="005540B8" w:rsidRDefault="005540B8" w:rsidP="005540B8">
            <w:pPr>
              <w:overflowPunct/>
              <w:autoSpaceDE/>
              <w:autoSpaceDN/>
              <w:adjustRightInd/>
              <w:textAlignment w:val="auto"/>
              <w:rPr>
                <w:lang w:val="lv-LV" w:eastAsia="lv-LV"/>
              </w:rPr>
            </w:pPr>
          </w:p>
        </w:tc>
      </w:tr>
      <w:tr w:rsidR="005540B8" w:rsidRPr="005540B8" w14:paraId="11BA99AB"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EAD580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1.13.4</w:t>
            </w:r>
          </w:p>
        </w:tc>
        <w:tc>
          <w:tcPr>
            <w:tcW w:w="5049" w:type="dxa"/>
            <w:tcBorders>
              <w:top w:val="nil"/>
              <w:left w:val="nil"/>
              <w:bottom w:val="single" w:sz="4" w:space="0" w:color="auto"/>
              <w:right w:val="single" w:sz="4" w:space="0" w:color="auto"/>
            </w:tcBorders>
            <w:vAlign w:val="center"/>
            <w:hideMark/>
          </w:tcPr>
          <w:p w14:paraId="1B174DA7"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cauruļvada veidgabali d=20</w:t>
            </w:r>
          </w:p>
        </w:tc>
        <w:tc>
          <w:tcPr>
            <w:tcW w:w="1885" w:type="dxa"/>
            <w:tcBorders>
              <w:top w:val="nil"/>
              <w:left w:val="nil"/>
              <w:bottom w:val="single" w:sz="4" w:space="0" w:color="auto"/>
              <w:right w:val="single" w:sz="4" w:space="0" w:color="auto"/>
            </w:tcBorders>
            <w:vAlign w:val="center"/>
            <w:hideMark/>
          </w:tcPr>
          <w:p w14:paraId="680AC73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0089C17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FCF609F" w14:textId="77777777" w:rsidR="005540B8" w:rsidRPr="005540B8" w:rsidRDefault="005540B8" w:rsidP="005540B8">
            <w:pPr>
              <w:overflowPunct/>
              <w:autoSpaceDE/>
              <w:autoSpaceDN/>
              <w:adjustRightInd/>
              <w:textAlignment w:val="auto"/>
              <w:rPr>
                <w:lang w:val="lv-LV" w:eastAsia="lv-LV"/>
              </w:rPr>
            </w:pPr>
          </w:p>
        </w:tc>
      </w:tr>
      <w:tr w:rsidR="005540B8" w:rsidRPr="005540B8" w14:paraId="4CD1A59E"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EA5F54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1.13.5</w:t>
            </w:r>
          </w:p>
        </w:tc>
        <w:tc>
          <w:tcPr>
            <w:tcW w:w="5049" w:type="dxa"/>
            <w:tcBorders>
              <w:top w:val="nil"/>
              <w:left w:val="nil"/>
              <w:bottom w:val="single" w:sz="4" w:space="0" w:color="auto"/>
              <w:right w:val="single" w:sz="4" w:space="0" w:color="auto"/>
            </w:tcBorders>
            <w:vAlign w:val="center"/>
            <w:hideMark/>
          </w:tcPr>
          <w:p w14:paraId="7FBED165"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Citi materiāli PVC cauruļvada  montāžai</w:t>
            </w:r>
          </w:p>
        </w:tc>
        <w:tc>
          <w:tcPr>
            <w:tcW w:w="1885" w:type="dxa"/>
            <w:tcBorders>
              <w:top w:val="nil"/>
              <w:left w:val="nil"/>
              <w:bottom w:val="single" w:sz="4" w:space="0" w:color="auto"/>
              <w:right w:val="single" w:sz="4" w:space="0" w:color="auto"/>
            </w:tcBorders>
            <w:vAlign w:val="center"/>
            <w:hideMark/>
          </w:tcPr>
          <w:p w14:paraId="5674098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3C9E410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1E30AFB6" w14:textId="77777777" w:rsidR="005540B8" w:rsidRPr="005540B8" w:rsidRDefault="005540B8" w:rsidP="005540B8">
            <w:pPr>
              <w:overflowPunct/>
              <w:autoSpaceDE/>
              <w:autoSpaceDN/>
              <w:adjustRightInd/>
              <w:textAlignment w:val="auto"/>
              <w:rPr>
                <w:lang w:val="lv-LV" w:eastAsia="lv-LV"/>
              </w:rPr>
            </w:pPr>
          </w:p>
        </w:tc>
      </w:tr>
      <w:tr w:rsidR="005540B8" w:rsidRPr="005540B8" w14:paraId="2E8FF6AE"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1CB89B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1.14</w:t>
            </w:r>
          </w:p>
        </w:tc>
        <w:tc>
          <w:tcPr>
            <w:tcW w:w="5049" w:type="dxa"/>
            <w:tcBorders>
              <w:top w:val="nil"/>
              <w:left w:val="nil"/>
              <w:bottom w:val="single" w:sz="4" w:space="0" w:color="auto"/>
              <w:right w:val="single" w:sz="4" w:space="0" w:color="auto"/>
            </w:tcBorders>
            <w:vAlign w:val="center"/>
            <w:hideMark/>
          </w:tcPr>
          <w:p w14:paraId="186E4FB4"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Vara cauruļvada montāža</w:t>
            </w:r>
          </w:p>
        </w:tc>
        <w:tc>
          <w:tcPr>
            <w:tcW w:w="1885" w:type="dxa"/>
            <w:tcBorders>
              <w:top w:val="nil"/>
              <w:left w:val="nil"/>
              <w:bottom w:val="single" w:sz="4" w:space="0" w:color="auto"/>
              <w:right w:val="single" w:sz="4" w:space="0" w:color="auto"/>
            </w:tcBorders>
            <w:vAlign w:val="center"/>
            <w:hideMark/>
          </w:tcPr>
          <w:p w14:paraId="5AF45E4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6BD23C0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15,00</w:t>
            </w:r>
          </w:p>
        </w:tc>
        <w:tc>
          <w:tcPr>
            <w:tcW w:w="236" w:type="dxa"/>
            <w:vAlign w:val="center"/>
            <w:hideMark/>
          </w:tcPr>
          <w:p w14:paraId="7B560879" w14:textId="77777777" w:rsidR="005540B8" w:rsidRPr="005540B8" w:rsidRDefault="005540B8" w:rsidP="005540B8">
            <w:pPr>
              <w:overflowPunct/>
              <w:autoSpaceDE/>
              <w:autoSpaceDN/>
              <w:adjustRightInd/>
              <w:textAlignment w:val="auto"/>
              <w:rPr>
                <w:lang w:val="lv-LV" w:eastAsia="lv-LV"/>
              </w:rPr>
            </w:pPr>
          </w:p>
        </w:tc>
      </w:tr>
      <w:tr w:rsidR="005540B8" w:rsidRPr="005540B8" w14:paraId="7AC570FE"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3F73A4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1.14.1</w:t>
            </w:r>
          </w:p>
        </w:tc>
        <w:tc>
          <w:tcPr>
            <w:tcW w:w="5049" w:type="dxa"/>
            <w:tcBorders>
              <w:top w:val="nil"/>
              <w:left w:val="nil"/>
              <w:bottom w:val="single" w:sz="4" w:space="0" w:color="auto"/>
              <w:right w:val="single" w:sz="4" w:space="0" w:color="auto"/>
            </w:tcBorders>
            <w:vAlign w:val="center"/>
            <w:hideMark/>
          </w:tcPr>
          <w:p w14:paraId="1E83205E"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Vara cauruļvads d=15</w:t>
            </w:r>
          </w:p>
        </w:tc>
        <w:tc>
          <w:tcPr>
            <w:tcW w:w="1885" w:type="dxa"/>
            <w:tcBorders>
              <w:top w:val="nil"/>
              <w:left w:val="nil"/>
              <w:bottom w:val="single" w:sz="4" w:space="0" w:color="auto"/>
              <w:right w:val="single" w:sz="4" w:space="0" w:color="auto"/>
            </w:tcBorders>
            <w:vAlign w:val="center"/>
            <w:hideMark/>
          </w:tcPr>
          <w:p w14:paraId="277D6B9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1194AD7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15,00</w:t>
            </w:r>
          </w:p>
        </w:tc>
        <w:tc>
          <w:tcPr>
            <w:tcW w:w="236" w:type="dxa"/>
            <w:vAlign w:val="center"/>
            <w:hideMark/>
          </w:tcPr>
          <w:p w14:paraId="0FCE5CA9" w14:textId="77777777" w:rsidR="005540B8" w:rsidRPr="005540B8" w:rsidRDefault="005540B8" w:rsidP="005540B8">
            <w:pPr>
              <w:overflowPunct/>
              <w:autoSpaceDE/>
              <w:autoSpaceDN/>
              <w:adjustRightInd/>
              <w:textAlignment w:val="auto"/>
              <w:rPr>
                <w:lang w:val="lv-LV" w:eastAsia="lv-LV"/>
              </w:rPr>
            </w:pPr>
          </w:p>
        </w:tc>
      </w:tr>
      <w:tr w:rsidR="005540B8" w:rsidRPr="005540B8" w14:paraId="79E58387"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38CC9E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1.14.2</w:t>
            </w:r>
          </w:p>
        </w:tc>
        <w:tc>
          <w:tcPr>
            <w:tcW w:w="5049" w:type="dxa"/>
            <w:tcBorders>
              <w:top w:val="nil"/>
              <w:left w:val="nil"/>
              <w:bottom w:val="single" w:sz="4" w:space="0" w:color="auto"/>
              <w:right w:val="single" w:sz="4" w:space="0" w:color="auto"/>
            </w:tcBorders>
            <w:vAlign w:val="center"/>
            <w:hideMark/>
          </w:tcPr>
          <w:p w14:paraId="4B2B09C6"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Citi materiāli vara cauruļvadu montāžai</w:t>
            </w:r>
          </w:p>
        </w:tc>
        <w:tc>
          <w:tcPr>
            <w:tcW w:w="1885" w:type="dxa"/>
            <w:tcBorders>
              <w:top w:val="nil"/>
              <w:left w:val="nil"/>
              <w:bottom w:val="single" w:sz="4" w:space="0" w:color="auto"/>
              <w:right w:val="single" w:sz="4" w:space="0" w:color="auto"/>
            </w:tcBorders>
            <w:vAlign w:val="center"/>
            <w:hideMark/>
          </w:tcPr>
          <w:p w14:paraId="4D22BCC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48B0316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15,00</w:t>
            </w:r>
          </w:p>
        </w:tc>
        <w:tc>
          <w:tcPr>
            <w:tcW w:w="236" w:type="dxa"/>
            <w:vAlign w:val="center"/>
            <w:hideMark/>
          </w:tcPr>
          <w:p w14:paraId="2A64D8FF" w14:textId="77777777" w:rsidR="005540B8" w:rsidRPr="005540B8" w:rsidRDefault="005540B8" w:rsidP="005540B8">
            <w:pPr>
              <w:overflowPunct/>
              <w:autoSpaceDE/>
              <w:autoSpaceDN/>
              <w:adjustRightInd/>
              <w:textAlignment w:val="auto"/>
              <w:rPr>
                <w:lang w:val="lv-LV" w:eastAsia="lv-LV"/>
              </w:rPr>
            </w:pPr>
          </w:p>
        </w:tc>
      </w:tr>
      <w:tr w:rsidR="005540B8" w:rsidRPr="005540B8" w14:paraId="7975422A"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74F3CA8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1.15</w:t>
            </w:r>
          </w:p>
        </w:tc>
        <w:tc>
          <w:tcPr>
            <w:tcW w:w="5049" w:type="dxa"/>
            <w:tcBorders>
              <w:top w:val="nil"/>
              <w:left w:val="nil"/>
              <w:bottom w:val="single" w:sz="4" w:space="0" w:color="auto"/>
              <w:right w:val="single" w:sz="4" w:space="0" w:color="auto"/>
            </w:tcBorders>
            <w:vAlign w:val="center"/>
            <w:hideMark/>
          </w:tcPr>
          <w:p w14:paraId="47AD79E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Keramiskās  izlietnes montāža</w:t>
            </w:r>
          </w:p>
        </w:tc>
        <w:tc>
          <w:tcPr>
            <w:tcW w:w="1885" w:type="dxa"/>
            <w:tcBorders>
              <w:top w:val="nil"/>
              <w:left w:val="nil"/>
              <w:bottom w:val="single" w:sz="4" w:space="0" w:color="auto"/>
              <w:right w:val="single" w:sz="4" w:space="0" w:color="auto"/>
            </w:tcBorders>
            <w:vAlign w:val="center"/>
            <w:hideMark/>
          </w:tcPr>
          <w:p w14:paraId="652988A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56D29D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7EA1004" w14:textId="77777777" w:rsidR="005540B8" w:rsidRPr="005540B8" w:rsidRDefault="005540B8" w:rsidP="005540B8">
            <w:pPr>
              <w:overflowPunct/>
              <w:autoSpaceDE/>
              <w:autoSpaceDN/>
              <w:adjustRightInd/>
              <w:textAlignment w:val="auto"/>
              <w:rPr>
                <w:lang w:val="lv-LV" w:eastAsia="lv-LV"/>
              </w:rPr>
            </w:pPr>
          </w:p>
        </w:tc>
      </w:tr>
      <w:tr w:rsidR="005540B8" w:rsidRPr="005540B8" w14:paraId="35E0F367" w14:textId="77777777" w:rsidTr="005540B8">
        <w:trPr>
          <w:trHeight w:val="765"/>
        </w:trPr>
        <w:tc>
          <w:tcPr>
            <w:tcW w:w="858" w:type="dxa"/>
            <w:tcBorders>
              <w:top w:val="nil"/>
              <w:left w:val="single" w:sz="4" w:space="0" w:color="auto"/>
              <w:bottom w:val="single" w:sz="4" w:space="0" w:color="auto"/>
              <w:right w:val="single" w:sz="4" w:space="0" w:color="auto"/>
            </w:tcBorders>
            <w:vAlign w:val="center"/>
            <w:hideMark/>
          </w:tcPr>
          <w:p w14:paraId="227847D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1.15.1</w:t>
            </w:r>
          </w:p>
        </w:tc>
        <w:tc>
          <w:tcPr>
            <w:tcW w:w="5049" w:type="dxa"/>
            <w:tcBorders>
              <w:top w:val="nil"/>
              <w:left w:val="nil"/>
              <w:bottom w:val="single" w:sz="4" w:space="0" w:color="auto"/>
              <w:right w:val="single" w:sz="4" w:space="0" w:color="auto"/>
            </w:tcBorders>
            <w:vAlign w:val="center"/>
            <w:hideMark/>
          </w:tcPr>
          <w:p w14:paraId="7B698D79"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Keramiska izlietne Cersanit EKO2000 60, vai ekvivalents, ar caurumu centrā, sifonu, komplektējošām detaļām, palīgmateriāliem</w:t>
            </w:r>
          </w:p>
        </w:tc>
        <w:tc>
          <w:tcPr>
            <w:tcW w:w="1885" w:type="dxa"/>
            <w:tcBorders>
              <w:top w:val="nil"/>
              <w:left w:val="nil"/>
              <w:bottom w:val="single" w:sz="4" w:space="0" w:color="auto"/>
              <w:right w:val="single" w:sz="4" w:space="0" w:color="auto"/>
            </w:tcBorders>
            <w:vAlign w:val="center"/>
            <w:hideMark/>
          </w:tcPr>
          <w:p w14:paraId="1B6550E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8DD377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9A479C8" w14:textId="77777777" w:rsidR="005540B8" w:rsidRPr="005540B8" w:rsidRDefault="005540B8" w:rsidP="005540B8">
            <w:pPr>
              <w:overflowPunct/>
              <w:autoSpaceDE/>
              <w:autoSpaceDN/>
              <w:adjustRightInd/>
              <w:textAlignment w:val="auto"/>
              <w:rPr>
                <w:lang w:val="lv-LV" w:eastAsia="lv-LV"/>
              </w:rPr>
            </w:pPr>
          </w:p>
        </w:tc>
      </w:tr>
      <w:tr w:rsidR="005540B8" w:rsidRPr="005540B8" w14:paraId="6FBED110"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1E6991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1.16</w:t>
            </w:r>
          </w:p>
        </w:tc>
        <w:tc>
          <w:tcPr>
            <w:tcW w:w="5049" w:type="dxa"/>
            <w:tcBorders>
              <w:top w:val="nil"/>
              <w:left w:val="nil"/>
              <w:bottom w:val="single" w:sz="4" w:space="0" w:color="auto"/>
              <w:right w:val="single" w:sz="4" w:space="0" w:color="auto"/>
            </w:tcBorders>
            <w:vAlign w:val="center"/>
            <w:hideMark/>
          </w:tcPr>
          <w:p w14:paraId="568C3663"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Metāla izlietnes montāža</w:t>
            </w:r>
          </w:p>
        </w:tc>
        <w:tc>
          <w:tcPr>
            <w:tcW w:w="1885" w:type="dxa"/>
            <w:tcBorders>
              <w:top w:val="nil"/>
              <w:left w:val="nil"/>
              <w:bottom w:val="single" w:sz="4" w:space="0" w:color="auto"/>
              <w:right w:val="single" w:sz="4" w:space="0" w:color="auto"/>
            </w:tcBorders>
            <w:vAlign w:val="center"/>
            <w:hideMark/>
          </w:tcPr>
          <w:p w14:paraId="5C0F59C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3F494D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w:t>
            </w:r>
          </w:p>
        </w:tc>
        <w:tc>
          <w:tcPr>
            <w:tcW w:w="236" w:type="dxa"/>
            <w:vAlign w:val="center"/>
            <w:hideMark/>
          </w:tcPr>
          <w:p w14:paraId="68FDE81F" w14:textId="77777777" w:rsidR="005540B8" w:rsidRPr="005540B8" w:rsidRDefault="005540B8" w:rsidP="005540B8">
            <w:pPr>
              <w:overflowPunct/>
              <w:autoSpaceDE/>
              <w:autoSpaceDN/>
              <w:adjustRightInd/>
              <w:textAlignment w:val="auto"/>
              <w:rPr>
                <w:lang w:val="lv-LV" w:eastAsia="lv-LV"/>
              </w:rPr>
            </w:pPr>
          </w:p>
        </w:tc>
      </w:tr>
      <w:tr w:rsidR="005540B8" w:rsidRPr="005540B8" w14:paraId="382445B2" w14:textId="77777777" w:rsidTr="005540B8">
        <w:trPr>
          <w:trHeight w:val="765"/>
        </w:trPr>
        <w:tc>
          <w:tcPr>
            <w:tcW w:w="858" w:type="dxa"/>
            <w:tcBorders>
              <w:top w:val="nil"/>
              <w:left w:val="single" w:sz="4" w:space="0" w:color="auto"/>
              <w:bottom w:val="single" w:sz="4" w:space="0" w:color="auto"/>
              <w:right w:val="single" w:sz="4" w:space="0" w:color="auto"/>
            </w:tcBorders>
            <w:vAlign w:val="center"/>
            <w:hideMark/>
          </w:tcPr>
          <w:p w14:paraId="066750E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1.16.1</w:t>
            </w:r>
          </w:p>
        </w:tc>
        <w:tc>
          <w:tcPr>
            <w:tcW w:w="5049" w:type="dxa"/>
            <w:tcBorders>
              <w:top w:val="nil"/>
              <w:left w:val="nil"/>
              <w:bottom w:val="single" w:sz="4" w:space="0" w:color="auto"/>
              <w:right w:val="single" w:sz="4" w:space="0" w:color="auto"/>
            </w:tcBorders>
            <w:vAlign w:val="center"/>
            <w:hideMark/>
          </w:tcPr>
          <w:p w14:paraId="449815D2"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Metāla izlietne DSN 720 vai analogs, 80x60cm uzliekama ar izpl. ar sifonu, komplektējošām detaļām, palīgmateriāliem</w:t>
            </w:r>
          </w:p>
        </w:tc>
        <w:tc>
          <w:tcPr>
            <w:tcW w:w="1885" w:type="dxa"/>
            <w:tcBorders>
              <w:top w:val="nil"/>
              <w:left w:val="nil"/>
              <w:bottom w:val="single" w:sz="4" w:space="0" w:color="auto"/>
              <w:right w:val="single" w:sz="4" w:space="0" w:color="auto"/>
            </w:tcBorders>
            <w:vAlign w:val="center"/>
            <w:hideMark/>
          </w:tcPr>
          <w:p w14:paraId="1989F9F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D469EE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w:t>
            </w:r>
          </w:p>
        </w:tc>
        <w:tc>
          <w:tcPr>
            <w:tcW w:w="236" w:type="dxa"/>
            <w:vAlign w:val="center"/>
            <w:hideMark/>
          </w:tcPr>
          <w:p w14:paraId="794A72D5" w14:textId="77777777" w:rsidR="005540B8" w:rsidRPr="005540B8" w:rsidRDefault="005540B8" w:rsidP="005540B8">
            <w:pPr>
              <w:overflowPunct/>
              <w:autoSpaceDE/>
              <w:autoSpaceDN/>
              <w:adjustRightInd/>
              <w:textAlignment w:val="auto"/>
              <w:rPr>
                <w:lang w:val="lv-LV" w:eastAsia="lv-LV"/>
              </w:rPr>
            </w:pPr>
          </w:p>
        </w:tc>
      </w:tr>
      <w:tr w:rsidR="005540B8" w:rsidRPr="005540B8" w14:paraId="3A8895F5"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292A24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1.17</w:t>
            </w:r>
          </w:p>
        </w:tc>
        <w:tc>
          <w:tcPr>
            <w:tcW w:w="5049" w:type="dxa"/>
            <w:tcBorders>
              <w:top w:val="nil"/>
              <w:left w:val="nil"/>
              <w:bottom w:val="single" w:sz="4" w:space="0" w:color="auto"/>
              <w:right w:val="single" w:sz="4" w:space="0" w:color="auto"/>
            </w:tcBorders>
            <w:vAlign w:val="center"/>
            <w:hideMark/>
          </w:tcPr>
          <w:p w14:paraId="2E68EEEA"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Ūdens maisītāja montāža izlietnei</w:t>
            </w:r>
          </w:p>
        </w:tc>
        <w:tc>
          <w:tcPr>
            <w:tcW w:w="1885" w:type="dxa"/>
            <w:tcBorders>
              <w:top w:val="nil"/>
              <w:left w:val="nil"/>
              <w:bottom w:val="single" w:sz="4" w:space="0" w:color="auto"/>
              <w:right w:val="single" w:sz="4" w:space="0" w:color="auto"/>
            </w:tcBorders>
            <w:vAlign w:val="center"/>
            <w:hideMark/>
          </w:tcPr>
          <w:p w14:paraId="0AA24E6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FA7165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14,00</w:t>
            </w:r>
          </w:p>
        </w:tc>
        <w:tc>
          <w:tcPr>
            <w:tcW w:w="236" w:type="dxa"/>
            <w:vAlign w:val="center"/>
            <w:hideMark/>
          </w:tcPr>
          <w:p w14:paraId="18100B27" w14:textId="77777777" w:rsidR="005540B8" w:rsidRPr="005540B8" w:rsidRDefault="005540B8" w:rsidP="005540B8">
            <w:pPr>
              <w:overflowPunct/>
              <w:autoSpaceDE/>
              <w:autoSpaceDN/>
              <w:adjustRightInd/>
              <w:textAlignment w:val="auto"/>
              <w:rPr>
                <w:lang w:val="lv-LV" w:eastAsia="lv-LV"/>
              </w:rPr>
            </w:pPr>
          </w:p>
        </w:tc>
      </w:tr>
      <w:tr w:rsidR="005540B8" w:rsidRPr="005540B8" w14:paraId="70C4F9AE"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4EDBA1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lastRenderedPageBreak/>
              <w:t>1.17.1</w:t>
            </w:r>
          </w:p>
        </w:tc>
        <w:tc>
          <w:tcPr>
            <w:tcW w:w="5049" w:type="dxa"/>
            <w:tcBorders>
              <w:top w:val="nil"/>
              <w:left w:val="nil"/>
              <w:bottom w:val="single" w:sz="4" w:space="0" w:color="auto"/>
              <w:right w:val="single" w:sz="4" w:space="0" w:color="auto"/>
            </w:tcBorders>
            <w:vAlign w:val="center"/>
            <w:hideMark/>
          </w:tcPr>
          <w:p w14:paraId="4F08AEE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Maisītājs metāla izlietnei FEV Jolly  ar grozāmu snīpi 7705/7 hrom vai ekvivalents</w:t>
            </w:r>
          </w:p>
        </w:tc>
        <w:tc>
          <w:tcPr>
            <w:tcW w:w="1885" w:type="dxa"/>
            <w:tcBorders>
              <w:top w:val="nil"/>
              <w:left w:val="nil"/>
              <w:bottom w:val="single" w:sz="4" w:space="0" w:color="auto"/>
              <w:right w:val="single" w:sz="4" w:space="0" w:color="auto"/>
            </w:tcBorders>
            <w:vAlign w:val="center"/>
            <w:hideMark/>
          </w:tcPr>
          <w:p w14:paraId="1B2B277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194EB1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290CF2A2" w14:textId="77777777" w:rsidR="005540B8" w:rsidRPr="005540B8" w:rsidRDefault="005540B8" w:rsidP="005540B8">
            <w:pPr>
              <w:overflowPunct/>
              <w:autoSpaceDE/>
              <w:autoSpaceDN/>
              <w:adjustRightInd/>
              <w:textAlignment w:val="auto"/>
              <w:rPr>
                <w:lang w:val="lv-LV" w:eastAsia="lv-LV"/>
              </w:rPr>
            </w:pPr>
          </w:p>
        </w:tc>
      </w:tr>
      <w:tr w:rsidR="005540B8" w:rsidRPr="005540B8" w14:paraId="46FB804D"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4FAB775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1.17.2</w:t>
            </w:r>
          </w:p>
        </w:tc>
        <w:tc>
          <w:tcPr>
            <w:tcW w:w="5049" w:type="dxa"/>
            <w:tcBorders>
              <w:top w:val="nil"/>
              <w:left w:val="nil"/>
              <w:bottom w:val="single" w:sz="4" w:space="0" w:color="auto"/>
              <w:right w:val="single" w:sz="4" w:space="0" w:color="auto"/>
            </w:tcBorders>
            <w:vAlign w:val="center"/>
            <w:hideMark/>
          </w:tcPr>
          <w:p w14:paraId="000DB9BF"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Maisītājs fajansa izlietnei Rubineta hrom vai ekvivalents</w:t>
            </w:r>
          </w:p>
        </w:tc>
        <w:tc>
          <w:tcPr>
            <w:tcW w:w="1885" w:type="dxa"/>
            <w:tcBorders>
              <w:top w:val="nil"/>
              <w:left w:val="nil"/>
              <w:bottom w:val="single" w:sz="4" w:space="0" w:color="auto"/>
              <w:right w:val="single" w:sz="4" w:space="0" w:color="auto"/>
            </w:tcBorders>
            <w:vAlign w:val="center"/>
            <w:hideMark/>
          </w:tcPr>
          <w:p w14:paraId="299B7AE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CC6B15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4,00</w:t>
            </w:r>
          </w:p>
        </w:tc>
        <w:tc>
          <w:tcPr>
            <w:tcW w:w="236" w:type="dxa"/>
            <w:vAlign w:val="center"/>
            <w:hideMark/>
          </w:tcPr>
          <w:p w14:paraId="7D8DE0F1" w14:textId="77777777" w:rsidR="005540B8" w:rsidRPr="005540B8" w:rsidRDefault="005540B8" w:rsidP="005540B8">
            <w:pPr>
              <w:overflowPunct/>
              <w:autoSpaceDE/>
              <w:autoSpaceDN/>
              <w:adjustRightInd/>
              <w:textAlignment w:val="auto"/>
              <w:rPr>
                <w:lang w:val="lv-LV" w:eastAsia="lv-LV"/>
              </w:rPr>
            </w:pPr>
          </w:p>
        </w:tc>
      </w:tr>
      <w:tr w:rsidR="005540B8" w:rsidRPr="005540B8" w14:paraId="21425225"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975E27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1.18</w:t>
            </w:r>
          </w:p>
        </w:tc>
        <w:tc>
          <w:tcPr>
            <w:tcW w:w="5049" w:type="dxa"/>
            <w:tcBorders>
              <w:top w:val="nil"/>
              <w:left w:val="nil"/>
              <w:bottom w:val="single" w:sz="4" w:space="0" w:color="auto"/>
              <w:right w:val="single" w:sz="4" w:space="0" w:color="auto"/>
            </w:tcBorders>
            <w:vAlign w:val="center"/>
            <w:hideMark/>
          </w:tcPr>
          <w:p w14:paraId="7A7DB68F"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Ūdens maisītāja montāža vannai</w:t>
            </w:r>
          </w:p>
        </w:tc>
        <w:tc>
          <w:tcPr>
            <w:tcW w:w="1885" w:type="dxa"/>
            <w:tcBorders>
              <w:top w:val="nil"/>
              <w:left w:val="nil"/>
              <w:bottom w:val="single" w:sz="4" w:space="0" w:color="auto"/>
              <w:right w:val="single" w:sz="4" w:space="0" w:color="auto"/>
            </w:tcBorders>
            <w:vAlign w:val="center"/>
            <w:hideMark/>
          </w:tcPr>
          <w:p w14:paraId="43D1892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8878B1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62EFB6BD" w14:textId="77777777" w:rsidR="005540B8" w:rsidRPr="005540B8" w:rsidRDefault="005540B8" w:rsidP="005540B8">
            <w:pPr>
              <w:overflowPunct/>
              <w:autoSpaceDE/>
              <w:autoSpaceDN/>
              <w:adjustRightInd/>
              <w:textAlignment w:val="auto"/>
              <w:rPr>
                <w:lang w:val="lv-LV" w:eastAsia="lv-LV"/>
              </w:rPr>
            </w:pPr>
          </w:p>
        </w:tc>
      </w:tr>
      <w:tr w:rsidR="005540B8" w:rsidRPr="005540B8" w14:paraId="069BBE60"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085614F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1.18.1</w:t>
            </w:r>
          </w:p>
        </w:tc>
        <w:tc>
          <w:tcPr>
            <w:tcW w:w="5049" w:type="dxa"/>
            <w:tcBorders>
              <w:top w:val="nil"/>
              <w:left w:val="nil"/>
              <w:bottom w:val="single" w:sz="4" w:space="0" w:color="auto"/>
              <w:right w:val="single" w:sz="4" w:space="0" w:color="auto"/>
            </w:tcBorders>
            <w:vAlign w:val="center"/>
            <w:hideMark/>
          </w:tcPr>
          <w:p w14:paraId="696FBC38"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Maisītājs FEV Bravo vannai 0201/0 hrom ar grozāmu garo izteku, dušu vai ekvivalents</w:t>
            </w:r>
          </w:p>
        </w:tc>
        <w:tc>
          <w:tcPr>
            <w:tcW w:w="1885" w:type="dxa"/>
            <w:tcBorders>
              <w:top w:val="nil"/>
              <w:left w:val="nil"/>
              <w:bottom w:val="single" w:sz="4" w:space="0" w:color="auto"/>
              <w:right w:val="single" w:sz="4" w:space="0" w:color="auto"/>
            </w:tcBorders>
            <w:vAlign w:val="center"/>
            <w:hideMark/>
          </w:tcPr>
          <w:p w14:paraId="7E94A4C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78270D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522F9609" w14:textId="77777777" w:rsidR="005540B8" w:rsidRPr="005540B8" w:rsidRDefault="005540B8" w:rsidP="005540B8">
            <w:pPr>
              <w:overflowPunct/>
              <w:autoSpaceDE/>
              <w:autoSpaceDN/>
              <w:adjustRightInd/>
              <w:textAlignment w:val="auto"/>
              <w:rPr>
                <w:lang w:val="lv-LV" w:eastAsia="lv-LV"/>
              </w:rPr>
            </w:pPr>
          </w:p>
        </w:tc>
      </w:tr>
      <w:tr w:rsidR="005540B8" w:rsidRPr="005540B8" w14:paraId="3DD2EF5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FE319F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1.19</w:t>
            </w:r>
          </w:p>
        </w:tc>
        <w:tc>
          <w:tcPr>
            <w:tcW w:w="5049" w:type="dxa"/>
            <w:tcBorders>
              <w:top w:val="nil"/>
              <w:left w:val="nil"/>
              <w:bottom w:val="single" w:sz="4" w:space="0" w:color="auto"/>
              <w:right w:val="single" w:sz="4" w:space="0" w:color="auto"/>
            </w:tcBorders>
            <w:vAlign w:val="center"/>
            <w:hideMark/>
          </w:tcPr>
          <w:p w14:paraId="66677E8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Ūdens skaitītāja montāža</w:t>
            </w:r>
          </w:p>
        </w:tc>
        <w:tc>
          <w:tcPr>
            <w:tcW w:w="1885" w:type="dxa"/>
            <w:tcBorders>
              <w:top w:val="nil"/>
              <w:left w:val="nil"/>
              <w:bottom w:val="single" w:sz="4" w:space="0" w:color="auto"/>
              <w:right w:val="single" w:sz="4" w:space="0" w:color="auto"/>
            </w:tcBorders>
            <w:vAlign w:val="center"/>
            <w:hideMark/>
          </w:tcPr>
          <w:p w14:paraId="2B6D050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06712D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5D4BBE5D" w14:textId="77777777" w:rsidR="005540B8" w:rsidRPr="005540B8" w:rsidRDefault="005540B8" w:rsidP="005540B8">
            <w:pPr>
              <w:overflowPunct/>
              <w:autoSpaceDE/>
              <w:autoSpaceDN/>
              <w:adjustRightInd/>
              <w:textAlignment w:val="auto"/>
              <w:rPr>
                <w:lang w:val="lv-LV" w:eastAsia="lv-LV"/>
              </w:rPr>
            </w:pPr>
          </w:p>
        </w:tc>
      </w:tr>
      <w:tr w:rsidR="005540B8" w:rsidRPr="005540B8" w14:paraId="3B84D035" w14:textId="77777777" w:rsidTr="005540B8">
        <w:trPr>
          <w:trHeight w:val="765"/>
        </w:trPr>
        <w:tc>
          <w:tcPr>
            <w:tcW w:w="858" w:type="dxa"/>
            <w:tcBorders>
              <w:top w:val="nil"/>
              <w:left w:val="single" w:sz="4" w:space="0" w:color="auto"/>
              <w:bottom w:val="single" w:sz="4" w:space="0" w:color="auto"/>
              <w:right w:val="single" w:sz="4" w:space="0" w:color="auto"/>
            </w:tcBorders>
            <w:noWrap/>
            <w:vAlign w:val="center"/>
            <w:hideMark/>
          </w:tcPr>
          <w:p w14:paraId="6033E81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1.19.1</w:t>
            </w:r>
          </w:p>
        </w:tc>
        <w:tc>
          <w:tcPr>
            <w:tcW w:w="5049" w:type="dxa"/>
            <w:tcBorders>
              <w:top w:val="nil"/>
              <w:left w:val="nil"/>
              <w:bottom w:val="single" w:sz="4" w:space="0" w:color="auto"/>
              <w:right w:val="single" w:sz="4" w:space="0" w:color="auto"/>
            </w:tcBorders>
            <w:vAlign w:val="bottom"/>
            <w:hideMark/>
          </w:tcPr>
          <w:p w14:paraId="425BA940"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G2 Ūdens skaitītājs QDFU DN15 Q3=2,5 110mm R160 (C klase) 30°C ar impulsa izvadu pievienojuma iespējai mērījumu attālinātai nolasīšanai vai ekvivalents</w:t>
            </w:r>
          </w:p>
        </w:tc>
        <w:tc>
          <w:tcPr>
            <w:tcW w:w="1885" w:type="dxa"/>
            <w:tcBorders>
              <w:top w:val="nil"/>
              <w:left w:val="nil"/>
              <w:bottom w:val="single" w:sz="4" w:space="0" w:color="auto"/>
              <w:right w:val="single" w:sz="4" w:space="0" w:color="auto"/>
            </w:tcBorders>
            <w:vAlign w:val="center"/>
            <w:hideMark/>
          </w:tcPr>
          <w:p w14:paraId="5178CF7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2BD0D6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9B8398E" w14:textId="77777777" w:rsidR="005540B8" w:rsidRPr="005540B8" w:rsidRDefault="005540B8" w:rsidP="005540B8">
            <w:pPr>
              <w:overflowPunct/>
              <w:autoSpaceDE/>
              <w:autoSpaceDN/>
              <w:adjustRightInd/>
              <w:textAlignment w:val="auto"/>
              <w:rPr>
                <w:lang w:val="lv-LV" w:eastAsia="lv-LV"/>
              </w:rPr>
            </w:pPr>
          </w:p>
        </w:tc>
      </w:tr>
      <w:tr w:rsidR="005540B8" w:rsidRPr="005540B8" w14:paraId="39CA465E" w14:textId="77777777" w:rsidTr="005540B8">
        <w:trPr>
          <w:trHeight w:val="765"/>
        </w:trPr>
        <w:tc>
          <w:tcPr>
            <w:tcW w:w="858" w:type="dxa"/>
            <w:tcBorders>
              <w:top w:val="nil"/>
              <w:left w:val="single" w:sz="4" w:space="0" w:color="auto"/>
              <w:bottom w:val="single" w:sz="4" w:space="0" w:color="auto"/>
              <w:right w:val="single" w:sz="4" w:space="0" w:color="auto"/>
            </w:tcBorders>
            <w:noWrap/>
            <w:vAlign w:val="center"/>
            <w:hideMark/>
          </w:tcPr>
          <w:p w14:paraId="7134500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1.19.2</w:t>
            </w:r>
          </w:p>
        </w:tc>
        <w:tc>
          <w:tcPr>
            <w:tcW w:w="5049" w:type="dxa"/>
            <w:tcBorders>
              <w:top w:val="nil"/>
              <w:left w:val="nil"/>
              <w:bottom w:val="single" w:sz="4" w:space="0" w:color="auto"/>
              <w:right w:val="single" w:sz="4" w:space="0" w:color="auto"/>
            </w:tcBorders>
            <w:vAlign w:val="center"/>
            <w:hideMark/>
          </w:tcPr>
          <w:p w14:paraId="7EEE0C87"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 G2 Ūdens skaitītājs PCU DN15 Q3=2,5 110mm R160 (C klase) 90°C ar impulsa izvadu pievienojuma iespējai mērījumu attālinātai nolasīšanai vai ekvivalents</w:t>
            </w:r>
          </w:p>
        </w:tc>
        <w:tc>
          <w:tcPr>
            <w:tcW w:w="1885" w:type="dxa"/>
            <w:tcBorders>
              <w:top w:val="nil"/>
              <w:left w:val="nil"/>
              <w:bottom w:val="single" w:sz="4" w:space="0" w:color="auto"/>
              <w:right w:val="single" w:sz="4" w:space="0" w:color="auto"/>
            </w:tcBorders>
            <w:vAlign w:val="center"/>
            <w:hideMark/>
          </w:tcPr>
          <w:p w14:paraId="0D63930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00D24E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534C8655" w14:textId="77777777" w:rsidR="005540B8" w:rsidRPr="005540B8" w:rsidRDefault="005540B8" w:rsidP="005540B8">
            <w:pPr>
              <w:overflowPunct/>
              <w:autoSpaceDE/>
              <w:autoSpaceDN/>
              <w:adjustRightInd/>
              <w:textAlignment w:val="auto"/>
              <w:rPr>
                <w:lang w:val="lv-LV" w:eastAsia="lv-LV"/>
              </w:rPr>
            </w:pPr>
          </w:p>
        </w:tc>
      </w:tr>
      <w:tr w:rsidR="005540B8" w:rsidRPr="005540B8" w14:paraId="0FC9C19E"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FFA55A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1.20</w:t>
            </w:r>
          </w:p>
        </w:tc>
        <w:tc>
          <w:tcPr>
            <w:tcW w:w="5049" w:type="dxa"/>
            <w:tcBorders>
              <w:top w:val="nil"/>
              <w:left w:val="nil"/>
              <w:bottom w:val="single" w:sz="4" w:space="0" w:color="auto"/>
              <w:right w:val="single" w:sz="4" w:space="0" w:color="auto"/>
            </w:tcBorders>
            <w:vAlign w:val="center"/>
            <w:hideMark/>
          </w:tcPr>
          <w:p w14:paraId="61B572EF"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Vannas ar maisītāju montāža</w:t>
            </w:r>
          </w:p>
        </w:tc>
        <w:tc>
          <w:tcPr>
            <w:tcW w:w="1885" w:type="dxa"/>
            <w:tcBorders>
              <w:top w:val="nil"/>
              <w:left w:val="nil"/>
              <w:bottom w:val="single" w:sz="4" w:space="0" w:color="auto"/>
              <w:right w:val="single" w:sz="4" w:space="0" w:color="auto"/>
            </w:tcBorders>
            <w:vAlign w:val="center"/>
            <w:hideMark/>
          </w:tcPr>
          <w:p w14:paraId="090737A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74EEF30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0DEE734B" w14:textId="77777777" w:rsidR="005540B8" w:rsidRPr="005540B8" w:rsidRDefault="005540B8" w:rsidP="005540B8">
            <w:pPr>
              <w:overflowPunct/>
              <w:autoSpaceDE/>
              <w:autoSpaceDN/>
              <w:adjustRightInd/>
              <w:textAlignment w:val="auto"/>
              <w:rPr>
                <w:lang w:val="lv-LV" w:eastAsia="lv-LV"/>
              </w:rPr>
            </w:pPr>
          </w:p>
        </w:tc>
      </w:tr>
      <w:tr w:rsidR="005540B8" w:rsidRPr="005540B8" w14:paraId="719C5DB3"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4A1574C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1.20.1</w:t>
            </w:r>
          </w:p>
        </w:tc>
        <w:tc>
          <w:tcPr>
            <w:tcW w:w="5049" w:type="dxa"/>
            <w:tcBorders>
              <w:top w:val="nil"/>
              <w:left w:val="nil"/>
              <w:bottom w:val="single" w:sz="4" w:space="0" w:color="auto"/>
              <w:right w:val="single" w:sz="4" w:space="0" w:color="auto"/>
            </w:tcBorders>
            <w:vAlign w:val="center"/>
            <w:hideMark/>
          </w:tcPr>
          <w:p w14:paraId="342EFBB2"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Metāla  vanna  ar kājām 1500 mm, sifonu, komplektējošām detaļām, palīgmateriāliem </w:t>
            </w:r>
          </w:p>
        </w:tc>
        <w:tc>
          <w:tcPr>
            <w:tcW w:w="1885" w:type="dxa"/>
            <w:tcBorders>
              <w:top w:val="nil"/>
              <w:left w:val="nil"/>
              <w:bottom w:val="single" w:sz="4" w:space="0" w:color="auto"/>
              <w:right w:val="single" w:sz="4" w:space="0" w:color="auto"/>
            </w:tcBorders>
            <w:vAlign w:val="center"/>
            <w:hideMark/>
          </w:tcPr>
          <w:p w14:paraId="097AB4F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37DC87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w:t>
            </w:r>
          </w:p>
        </w:tc>
        <w:tc>
          <w:tcPr>
            <w:tcW w:w="236" w:type="dxa"/>
            <w:vAlign w:val="center"/>
            <w:hideMark/>
          </w:tcPr>
          <w:p w14:paraId="4B7F66ED" w14:textId="77777777" w:rsidR="005540B8" w:rsidRPr="005540B8" w:rsidRDefault="005540B8" w:rsidP="005540B8">
            <w:pPr>
              <w:overflowPunct/>
              <w:autoSpaceDE/>
              <w:autoSpaceDN/>
              <w:adjustRightInd/>
              <w:textAlignment w:val="auto"/>
              <w:rPr>
                <w:lang w:val="lv-LV" w:eastAsia="lv-LV"/>
              </w:rPr>
            </w:pPr>
          </w:p>
        </w:tc>
      </w:tr>
      <w:tr w:rsidR="005540B8" w:rsidRPr="005540B8" w14:paraId="5615F556"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16C3806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1.20.2</w:t>
            </w:r>
          </w:p>
        </w:tc>
        <w:tc>
          <w:tcPr>
            <w:tcW w:w="5049" w:type="dxa"/>
            <w:tcBorders>
              <w:top w:val="nil"/>
              <w:left w:val="nil"/>
              <w:bottom w:val="single" w:sz="4" w:space="0" w:color="auto"/>
              <w:right w:val="single" w:sz="4" w:space="0" w:color="auto"/>
            </w:tcBorders>
            <w:vAlign w:val="center"/>
            <w:hideMark/>
          </w:tcPr>
          <w:p w14:paraId="6522E515"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Metāla  vanna  ar kājām 1700 mm, sifonu, komplektējošām detaļām, palīgmateriāliem </w:t>
            </w:r>
          </w:p>
        </w:tc>
        <w:tc>
          <w:tcPr>
            <w:tcW w:w="1885" w:type="dxa"/>
            <w:tcBorders>
              <w:top w:val="nil"/>
              <w:left w:val="nil"/>
              <w:bottom w:val="single" w:sz="4" w:space="0" w:color="auto"/>
              <w:right w:val="single" w:sz="4" w:space="0" w:color="auto"/>
            </w:tcBorders>
            <w:vAlign w:val="center"/>
            <w:hideMark/>
          </w:tcPr>
          <w:p w14:paraId="06BB50C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B16258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w:t>
            </w:r>
          </w:p>
        </w:tc>
        <w:tc>
          <w:tcPr>
            <w:tcW w:w="236" w:type="dxa"/>
            <w:vAlign w:val="center"/>
            <w:hideMark/>
          </w:tcPr>
          <w:p w14:paraId="7BAA79F7" w14:textId="77777777" w:rsidR="005540B8" w:rsidRPr="005540B8" w:rsidRDefault="005540B8" w:rsidP="005540B8">
            <w:pPr>
              <w:overflowPunct/>
              <w:autoSpaceDE/>
              <w:autoSpaceDN/>
              <w:adjustRightInd/>
              <w:textAlignment w:val="auto"/>
              <w:rPr>
                <w:lang w:val="lv-LV" w:eastAsia="lv-LV"/>
              </w:rPr>
            </w:pPr>
          </w:p>
        </w:tc>
      </w:tr>
      <w:tr w:rsidR="005540B8" w:rsidRPr="005540B8" w14:paraId="6AE7C314"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371C0C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1.20.3</w:t>
            </w:r>
          </w:p>
        </w:tc>
        <w:tc>
          <w:tcPr>
            <w:tcW w:w="5049" w:type="dxa"/>
            <w:tcBorders>
              <w:top w:val="nil"/>
              <w:left w:val="nil"/>
              <w:bottom w:val="single" w:sz="4" w:space="0" w:color="auto"/>
              <w:right w:val="single" w:sz="4" w:space="0" w:color="auto"/>
            </w:tcBorders>
            <w:vAlign w:val="center"/>
            <w:hideMark/>
          </w:tcPr>
          <w:p w14:paraId="5DFD78A5"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Maisītājs FEV Bravo vannai 0201/0 hrom ar grozāmu garo izteku, dušu vai ekvivalents</w:t>
            </w:r>
          </w:p>
        </w:tc>
        <w:tc>
          <w:tcPr>
            <w:tcW w:w="1885" w:type="dxa"/>
            <w:tcBorders>
              <w:top w:val="nil"/>
              <w:left w:val="nil"/>
              <w:bottom w:val="single" w:sz="4" w:space="0" w:color="auto"/>
              <w:right w:val="single" w:sz="4" w:space="0" w:color="auto"/>
            </w:tcBorders>
            <w:vAlign w:val="center"/>
            <w:hideMark/>
          </w:tcPr>
          <w:p w14:paraId="600A306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1F0A15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07693A21" w14:textId="77777777" w:rsidR="005540B8" w:rsidRPr="005540B8" w:rsidRDefault="005540B8" w:rsidP="005540B8">
            <w:pPr>
              <w:overflowPunct/>
              <w:autoSpaceDE/>
              <w:autoSpaceDN/>
              <w:adjustRightInd/>
              <w:textAlignment w:val="auto"/>
              <w:rPr>
                <w:lang w:val="lv-LV" w:eastAsia="lv-LV"/>
              </w:rPr>
            </w:pPr>
          </w:p>
        </w:tc>
      </w:tr>
      <w:tr w:rsidR="005540B8" w:rsidRPr="005540B8" w14:paraId="2045AC9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833C4D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1.21</w:t>
            </w:r>
          </w:p>
        </w:tc>
        <w:tc>
          <w:tcPr>
            <w:tcW w:w="5049" w:type="dxa"/>
            <w:tcBorders>
              <w:top w:val="nil"/>
              <w:left w:val="nil"/>
              <w:bottom w:val="single" w:sz="4" w:space="0" w:color="auto"/>
              <w:right w:val="single" w:sz="4" w:space="0" w:color="auto"/>
            </w:tcBorders>
            <w:vAlign w:val="center"/>
            <w:hideMark/>
          </w:tcPr>
          <w:p w14:paraId="5513ADCB"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Maisītāja dušas kabīnei hrom vai ekvivalents montāža</w:t>
            </w:r>
          </w:p>
        </w:tc>
        <w:tc>
          <w:tcPr>
            <w:tcW w:w="1885" w:type="dxa"/>
            <w:tcBorders>
              <w:top w:val="nil"/>
              <w:left w:val="nil"/>
              <w:bottom w:val="single" w:sz="4" w:space="0" w:color="auto"/>
              <w:right w:val="single" w:sz="4" w:space="0" w:color="auto"/>
            </w:tcBorders>
            <w:vAlign w:val="center"/>
            <w:hideMark/>
          </w:tcPr>
          <w:p w14:paraId="6EFF335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F616E5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67D2E26F" w14:textId="77777777" w:rsidR="005540B8" w:rsidRPr="005540B8" w:rsidRDefault="005540B8" w:rsidP="005540B8">
            <w:pPr>
              <w:overflowPunct/>
              <w:autoSpaceDE/>
              <w:autoSpaceDN/>
              <w:adjustRightInd/>
              <w:textAlignment w:val="auto"/>
              <w:rPr>
                <w:lang w:val="lv-LV" w:eastAsia="lv-LV"/>
              </w:rPr>
            </w:pPr>
          </w:p>
        </w:tc>
      </w:tr>
      <w:tr w:rsidR="005540B8" w:rsidRPr="005540B8" w14:paraId="19B50046"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BFA144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1.21.1</w:t>
            </w:r>
          </w:p>
        </w:tc>
        <w:tc>
          <w:tcPr>
            <w:tcW w:w="5049" w:type="dxa"/>
            <w:tcBorders>
              <w:top w:val="nil"/>
              <w:left w:val="nil"/>
              <w:bottom w:val="single" w:sz="4" w:space="0" w:color="auto"/>
              <w:right w:val="single" w:sz="4" w:space="0" w:color="auto"/>
            </w:tcBorders>
            <w:vAlign w:val="center"/>
            <w:hideMark/>
          </w:tcPr>
          <w:p w14:paraId="33E82329"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Maisītājs FEV Bravo dušas kabīnei hrom vai ekvivalents, ieskaitot palīgmateriālus</w:t>
            </w:r>
          </w:p>
        </w:tc>
        <w:tc>
          <w:tcPr>
            <w:tcW w:w="1885" w:type="dxa"/>
            <w:tcBorders>
              <w:top w:val="nil"/>
              <w:left w:val="nil"/>
              <w:bottom w:val="single" w:sz="4" w:space="0" w:color="auto"/>
              <w:right w:val="single" w:sz="4" w:space="0" w:color="auto"/>
            </w:tcBorders>
            <w:vAlign w:val="center"/>
            <w:hideMark/>
          </w:tcPr>
          <w:p w14:paraId="6B99A70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0AA585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220AF711" w14:textId="77777777" w:rsidR="005540B8" w:rsidRPr="005540B8" w:rsidRDefault="005540B8" w:rsidP="005540B8">
            <w:pPr>
              <w:overflowPunct/>
              <w:autoSpaceDE/>
              <w:autoSpaceDN/>
              <w:adjustRightInd/>
              <w:textAlignment w:val="auto"/>
              <w:rPr>
                <w:lang w:val="lv-LV" w:eastAsia="lv-LV"/>
              </w:rPr>
            </w:pPr>
          </w:p>
        </w:tc>
      </w:tr>
      <w:tr w:rsidR="005540B8" w:rsidRPr="005540B8" w14:paraId="3DA9742D"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FD84C2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1.22</w:t>
            </w:r>
          </w:p>
        </w:tc>
        <w:tc>
          <w:tcPr>
            <w:tcW w:w="5049" w:type="dxa"/>
            <w:tcBorders>
              <w:top w:val="nil"/>
              <w:left w:val="nil"/>
              <w:bottom w:val="single" w:sz="4" w:space="0" w:color="auto"/>
              <w:right w:val="single" w:sz="4" w:space="0" w:color="auto"/>
            </w:tcBorders>
            <w:vAlign w:val="center"/>
            <w:hideMark/>
          </w:tcPr>
          <w:p w14:paraId="37EDE6F2"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Ūdens sildītāju (boilera) montāža</w:t>
            </w:r>
          </w:p>
        </w:tc>
        <w:tc>
          <w:tcPr>
            <w:tcW w:w="1885" w:type="dxa"/>
            <w:tcBorders>
              <w:top w:val="nil"/>
              <w:left w:val="nil"/>
              <w:bottom w:val="single" w:sz="4" w:space="0" w:color="auto"/>
              <w:right w:val="single" w:sz="4" w:space="0" w:color="auto"/>
            </w:tcBorders>
            <w:vAlign w:val="center"/>
            <w:hideMark/>
          </w:tcPr>
          <w:p w14:paraId="3CC1964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9ADE1E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4EC02DCA" w14:textId="77777777" w:rsidR="005540B8" w:rsidRPr="005540B8" w:rsidRDefault="005540B8" w:rsidP="005540B8">
            <w:pPr>
              <w:overflowPunct/>
              <w:autoSpaceDE/>
              <w:autoSpaceDN/>
              <w:adjustRightInd/>
              <w:textAlignment w:val="auto"/>
              <w:rPr>
                <w:lang w:val="lv-LV" w:eastAsia="lv-LV"/>
              </w:rPr>
            </w:pPr>
          </w:p>
        </w:tc>
      </w:tr>
      <w:tr w:rsidR="005540B8" w:rsidRPr="005540B8" w14:paraId="4E4A98EF"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8DABB5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1.22.1</w:t>
            </w:r>
          </w:p>
        </w:tc>
        <w:tc>
          <w:tcPr>
            <w:tcW w:w="5049" w:type="dxa"/>
            <w:tcBorders>
              <w:top w:val="nil"/>
              <w:left w:val="nil"/>
              <w:bottom w:val="single" w:sz="4" w:space="0" w:color="auto"/>
              <w:right w:val="single" w:sz="4" w:space="0" w:color="auto"/>
            </w:tcBorders>
            <w:shd w:val="clear" w:color="000000" w:fill="FFFFFF"/>
            <w:vAlign w:val="center"/>
            <w:hideMark/>
          </w:tcPr>
          <w:p w14:paraId="6A52B088"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Kombinētais ūdens sildītājs 100L vert., ar stiprinājumiem, palīgmateriāliem</w:t>
            </w:r>
          </w:p>
        </w:tc>
        <w:tc>
          <w:tcPr>
            <w:tcW w:w="1885" w:type="dxa"/>
            <w:tcBorders>
              <w:top w:val="nil"/>
              <w:left w:val="nil"/>
              <w:bottom w:val="single" w:sz="4" w:space="0" w:color="auto"/>
              <w:right w:val="single" w:sz="4" w:space="0" w:color="auto"/>
            </w:tcBorders>
            <w:shd w:val="clear" w:color="000000" w:fill="FFFFFF"/>
            <w:vAlign w:val="center"/>
            <w:hideMark/>
          </w:tcPr>
          <w:p w14:paraId="014B31C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3CC0F64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51B600D4" w14:textId="77777777" w:rsidR="005540B8" w:rsidRPr="005540B8" w:rsidRDefault="005540B8" w:rsidP="005540B8">
            <w:pPr>
              <w:overflowPunct/>
              <w:autoSpaceDE/>
              <w:autoSpaceDN/>
              <w:adjustRightInd/>
              <w:textAlignment w:val="auto"/>
              <w:rPr>
                <w:lang w:val="lv-LV" w:eastAsia="lv-LV"/>
              </w:rPr>
            </w:pPr>
          </w:p>
        </w:tc>
      </w:tr>
      <w:tr w:rsidR="005540B8" w:rsidRPr="005540B8" w14:paraId="028E2F6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ED9F37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1.23</w:t>
            </w:r>
          </w:p>
        </w:tc>
        <w:tc>
          <w:tcPr>
            <w:tcW w:w="5049" w:type="dxa"/>
            <w:tcBorders>
              <w:top w:val="nil"/>
              <w:left w:val="nil"/>
              <w:bottom w:val="single" w:sz="4" w:space="0" w:color="auto"/>
              <w:right w:val="single" w:sz="4" w:space="0" w:color="auto"/>
            </w:tcBorders>
            <w:shd w:val="clear" w:color="000000" w:fill="FFFFFF"/>
            <w:vAlign w:val="center"/>
            <w:hideMark/>
          </w:tcPr>
          <w:p w14:paraId="2A5D4876"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Mehāniskā, diegu ūdens filtra montāža</w:t>
            </w:r>
          </w:p>
        </w:tc>
        <w:tc>
          <w:tcPr>
            <w:tcW w:w="1885" w:type="dxa"/>
            <w:tcBorders>
              <w:top w:val="nil"/>
              <w:left w:val="nil"/>
              <w:bottom w:val="single" w:sz="4" w:space="0" w:color="auto"/>
              <w:right w:val="single" w:sz="4" w:space="0" w:color="auto"/>
            </w:tcBorders>
            <w:shd w:val="clear" w:color="000000" w:fill="FFFFFF"/>
            <w:vAlign w:val="center"/>
            <w:hideMark/>
          </w:tcPr>
          <w:p w14:paraId="57B1ADD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5667A65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61653424" w14:textId="77777777" w:rsidR="005540B8" w:rsidRPr="005540B8" w:rsidRDefault="005540B8" w:rsidP="005540B8">
            <w:pPr>
              <w:overflowPunct/>
              <w:autoSpaceDE/>
              <w:autoSpaceDN/>
              <w:adjustRightInd/>
              <w:textAlignment w:val="auto"/>
              <w:rPr>
                <w:lang w:val="lv-LV" w:eastAsia="lv-LV"/>
              </w:rPr>
            </w:pPr>
          </w:p>
        </w:tc>
      </w:tr>
      <w:tr w:rsidR="005540B8" w:rsidRPr="005540B8" w14:paraId="0F37E93E"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3BE6D7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1.23.1</w:t>
            </w:r>
          </w:p>
        </w:tc>
        <w:tc>
          <w:tcPr>
            <w:tcW w:w="5049" w:type="dxa"/>
            <w:tcBorders>
              <w:top w:val="nil"/>
              <w:left w:val="nil"/>
              <w:bottom w:val="single" w:sz="4" w:space="0" w:color="auto"/>
              <w:right w:val="single" w:sz="4" w:space="0" w:color="auto"/>
            </w:tcBorders>
            <w:shd w:val="clear" w:color="000000" w:fill="FFFFFF"/>
            <w:vAlign w:val="center"/>
            <w:hideMark/>
          </w:tcPr>
          <w:p w14:paraId="5B798A21"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Mehāniskais, diegu ūdens filtrs, ieskaitot palīgmateriālus</w:t>
            </w:r>
          </w:p>
        </w:tc>
        <w:tc>
          <w:tcPr>
            <w:tcW w:w="1885" w:type="dxa"/>
            <w:tcBorders>
              <w:top w:val="nil"/>
              <w:left w:val="nil"/>
              <w:bottom w:val="single" w:sz="4" w:space="0" w:color="auto"/>
              <w:right w:val="single" w:sz="4" w:space="0" w:color="auto"/>
            </w:tcBorders>
            <w:shd w:val="clear" w:color="000000" w:fill="FFFFFF"/>
            <w:vAlign w:val="center"/>
            <w:hideMark/>
          </w:tcPr>
          <w:p w14:paraId="60B4EB0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17AA547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7C777E5E" w14:textId="77777777" w:rsidR="005540B8" w:rsidRPr="005540B8" w:rsidRDefault="005540B8" w:rsidP="005540B8">
            <w:pPr>
              <w:overflowPunct/>
              <w:autoSpaceDE/>
              <w:autoSpaceDN/>
              <w:adjustRightInd/>
              <w:textAlignment w:val="auto"/>
              <w:rPr>
                <w:lang w:val="lv-LV" w:eastAsia="lv-LV"/>
              </w:rPr>
            </w:pPr>
          </w:p>
        </w:tc>
      </w:tr>
      <w:tr w:rsidR="005540B8" w:rsidRPr="005540B8" w14:paraId="3F02AAEA"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EFBA43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1.24</w:t>
            </w:r>
          </w:p>
        </w:tc>
        <w:tc>
          <w:tcPr>
            <w:tcW w:w="5049" w:type="dxa"/>
            <w:tcBorders>
              <w:top w:val="nil"/>
              <w:left w:val="nil"/>
              <w:bottom w:val="single" w:sz="4" w:space="0" w:color="auto"/>
              <w:right w:val="single" w:sz="4" w:space="0" w:color="auto"/>
            </w:tcBorders>
            <w:shd w:val="clear" w:color="000000" w:fill="FFFFFF"/>
            <w:vAlign w:val="center"/>
            <w:hideMark/>
          </w:tcPr>
          <w:p w14:paraId="46D7069A"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Cauruļvadu izolēšana ar siltuma izolāciju d=15, d=25</w:t>
            </w:r>
          </w:p>
        </w:tc>
        <w:tc>
          <w:tcPr>
            <w:tcW w:w="1885" w:type="dxa"/>
            <w:tcBorders>
              <w:top w:val="nil"/>
              <w:left w:val="nil"/>
              <w:bottom w:val="single" w:sz="4" w:space="0" w:color="auto"/>
              <w:right w:val="single" w:sz="4" w:space="0" w:color="auto"/>
            </w:tcBorders>
            <w:shd w:val="clear" w:color="000000" w:fill="FFFFFF"/>
            <w:vAlign w:val="center"/>
            <w:hideMark/>
          </w:tcPr>
          <w:p w14:paraId="4225264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shd w:val="clear" w:color="000000" w:fill="FFFFFF"/>
            <w:vAlign w:val="center"/>
            <w:hideMark/>
          </w:tcPr>
          <w:p w14:paraId="263A2D9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20F3AB63" w14:textId="77777777" w:rsidR="005540B8" w:rsidRPr="005540B8" w:rsidRDefault="005540B8" w:rsidP="005540B8">
            <w:pPr>
              <w:overflowPunct/>
              <w:autoSpaceDE/>
              <w:autoSpaceDN/>
              <w:adjustRightInd/>
              <w:textAlignment w:val="auto"/>
              <w:rPr>
                <w:lang w:val="lv-LV" w:eastAsia="lv-LV"/>
              </w:rPr>
            </w:pPr>
          </w:p>
        </w:tc>
      </w:tr>
      <w:tr w:rsidR="005540B8" w:rsidRPr="005540B8" w14:paraId="68531060"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463A47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1.24.1</w:t>
            </w:r>
          </w:p>
        </w:tc>
        <w:tc>
          <w:tcPr>
            <w:tcW w:w="5049" w:type="dxa"/>
            <w:tcBorders>
              <w:top w:val="nil"/>
              <w:left w:val="nil"/>
              <w:bottom w:val="single" w:sz="4" w:space="0" w:color="auto"/>
              <w:right w:val="single" w:sz="4" w:space="0" w:color="auto"/>
            </w:tcBorders>
            <w:shd w:val="clear" w:color="000000" w:fill="FFFFFF"/>
            <w:vAlign w:val="center"/>
            <w:hideMark/>
          </w:tcPr>
          <w:p w14:paraId="5DA8E0F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Cauruļvadu izolācija d=15, ieskaitot palīgmateriālus</w:t>
            </w:r>
          </w:p>
        </w:tc>
        <w:tc>
          <w:tcPr>
            <w:tcW w:w="1885" w:type="dxa"/>
            <w:tcBorders>
              <w:top w:val="nil"/>
              <w:left w:val="nil"/>
              <w:bottom w:val="single" w:sz="4" w:space="0" w:color="auto"/>
              <w:right w:val="single" w:sz="4" w:space="0" w:color="auto"/>
            </w:tcBorders>
            <w:shd w:val="clear" w:color="000000" w:fill="FFFFFF"/>
            <w:vAlign w:val="center"/>
            <w:hideMark/>
          </w:tcPr>
          <w:p w14:paraId="32CC248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shd w:val="clear" w:color="000000" w:fill="FFFFFF"/>
            <w:vAlign w:val="center"/>
            <w:hideMark/>
          </w:tcPr>
          <w:p w14:paraId="5CA10D2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29818188" w14:textId="77777777" w:rsidR="005540B8" w:rsidRPr="005540B8" w:rsidRDefault="005540B8" w:rsidP="005540B8">
            <w:pPr>
              <w:overflowPunct/>
              <w:autoSpaceDE/>
              <w:autoSpaceDN/>
              <w:adjustRightInd/>
              <w:textAlignment w:val="auto"/>
              <w:rPr>
                <w:lang w:val="lv-LV" w:eastAsia="lv-LV"/>
              </w:rPr>
            </w:pPr>
          </w:p>
        </w:tc>
      </w:tr>
      <w:tr w:rsidR="005540B8" w:rsidRPr="005540B8" w14:paraId="30DBC62E"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5A8282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1.24.2</w:t>
            </w:r>
          </w:p>
        </w:tc>
        <w:tc>
          <w:tcPr>
            <w:tcW w:w="5049" w:type="dxa"/>
            <w:tcBorders>
              <w:top w:val="nil"/>
              <w:left w:val="nil"/>
              <w:bottom w:val="single" w:sz="4" w:space="0" w:color="auto"/>
              <w:right w:val="single" w:sz="4" w:space="0" w:color="auto"/>
            </w:tcBorders>
            <w:shd w:val="clear" w:color="000000" w:fill="FFFFFF"/>
            <w:vAlign w:val="center"/>
            <w:hideMark/>
          </w:tcPr>
          <w:p w14:paraId="2F18AAD2"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Cauruļvadu izolācija d=25, ieskaitot palīgmateriālus</w:t>
            </w:r>
          </w:p>
        </w:tc>
        <w:tc>
          <w:tcPr>
            <w:tcW w:w="1885" w:type="dxa"/>
            <w:tcBorders>
              <w:top w:val="nil"/>
              <w:left w:val="nil"/>
              <w:bottom w:val="single" w:sz="4" w:space="0" w:color="auto"/>
              <w:right w:val="single" w:sz="4" w:space="0" w:color="auto"/>
            </w:tcBorders>
            <w:shd w:val="clear" w:color="000000" w:fill="FFFFFF"/>
            <w:vAlign w:val="center"/>
            <w:hideMark/>
          </w:tcPr>
          <w:p w14:paraId="605E078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shd w:val="clear" w:color="000000" w:fill="FFFFFF"/>
            <w:vAlign w:val="center"/>
            <w:hideMark/>
          </w:tcPr>
          <w:p w14:paraId="12541D6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FF83A27" w14:textId="77777777" w:rsidR="005540B8" w:rsidRPr="005540B8" w:rsidRDefault="005540B8" w:rsidP="005540B8">
            <w:pPr>
              <w:overflowPunct/>
              <w:autoSpaceDE/>
              <w:autoSpaceDN/>
              <w:adjustRightInd/>
              <w:textAlignment w:val="auto"/>
              <w:rPr>
                <w:lang w:val="lv-LV" w:eastAsia="lv-LV"/>
              </w:rPr>
            </w:pPr>
          </w:p>
        </w:tc>
      </w:tr>
      <w:tr w:rsidR="005540B8" w:rsidRPr="005540B8" w14:paraId="65873CCA"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7A4EAEA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1.25</w:t>
            </w:r>
          </w:p>
        </w:tc>
        <w:tc>
          <w:tcPr>
            <w:tcW w:w="5049" w:type="dxa"/>
            <w:tcBorders>
              <w:top w:val="nil"/>
              <w:left w:val="nil"/>
              <w:bottom w:val="single" w:sz="4" w:space="0" w:color="auto"/>
              <w:right w:val="single" w:sz="4" w:space="0" w:color="auto"/>
            </w:tcBorders>
            <w:shd w:val="clear" w:color="000000" w:fill="FFFFFF"/>
            <w:vAlign w:val="center"/>
            <w:hideMark/>
          </w:tcPr>
          <w:p w14:paraId="378EEB46"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Dušas klausules ar maisītāju demontāža</w:t>
            </w:r>
          </w:p>
        </w:tc>
        <w:tc>
          <w:tcPr>
            <w:tcW w:w="1885" w:type="dxa"/>
            <w:tcBorders>
              <w:top w:val="nil"/>
              <w:left w:val="nil"/>
              <w:bottom w:val="single" w:sz="4" w:space="0" w:color="auto"/>
              <w:right w:val="single" w:sz="4" w:space="0" w:color="auto"/>
            </w:tcBorders>
            <w:shd w:val="clear" w:color="000000" w:fill="FFFFFF"/>
            <w:vAlign w:val="center"/>
            <w:hideMark/>
          </w:tcPr>
          <w:p w14:paraId="00E4B5A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611A47C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8404AED" w14:textId="77777777" w:rsidR="005540B8" w:rsidRPr="005540B8" w:rsidRDefault="005540B8" w:rsidP="005540B8">
            <w:pPr>
              <w:overflowPunct/>
              <w:autoSpaceDE/>
              <w:autoSpaceDN/>
              <w:adjustRightInd/>
              <w:textAlignment w:val="auto"/>
              <w:rPr>
                <w:lang w:val="lv-LV" w:eastAsia="lv-LV"/>
              </w:rPr>
            </w:pPr>
          </w:p>
        </w:tc>
      </w:tr>
      <w:tr w:rsidR="005540B8" w:rsidRPr="005540B8" w14:paraId="4043C03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033F14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1.26</w:t>
            </w:r>
          </w:p>
        </w:tc>
        <w:tc>
          <w:tcPr>
            <w:tcW w:w="5049" w:type="dxa"/>
            <w:tcBorders>
              <w:top w:val="nil"/>
              <w:left w:val="nil"/>
              <w:bottom w:val="single" w:sz="4" w:space="0" w:color="auto"/>
              <w:right w:val="single" w:sz="4" w:space="0" w:color="auto"/>
            </w:tcBorders>
            <w:shd w:val="clear" w:color="000000" w:fill="FFFFFF"/>
            <w:vAlign w:val="center"/>
            <w:hideMark/>
          </w:tcPr>
          <w:p w14:paraId="33BC90E8"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Dušas klausules ar maisītāju montāža</w:t>
            </w:r>
          </w:p>
        </w:tc>
        <w:tc>
          <w:tcPr>
            <w:tcW w:w="1885" w:type="dxa"/>
            <w:tcBorders>
              <w:top w:val="nil"/>
              <w:left w:val="nil"/>
              <w:bottom w:val="single" w:sz="4" w:space="0" w:color="auto"/>
              <w:right w:val="single" w:sz="4" w:space="0" w:color="auto"/>
            </w:tcBorders>
            <w:shd w:val="clear" w:color="000000" w:fill="FFFFFF"/>
            <w:vAlign w:val="center"/>
            <w:hideMark/>
          </w:tcPr>
          <w:p w14:paraId="640FD2C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4E15BC2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2DF6C1F" w14:textId="77777777" w:rsidR="005540B8" w:rsidRPr="005540B8" w:rsidRDefault="005540B8" w:rsidP="005540B8">
            <w:pPr>
              <w:overflowPunct/>
              <w:autoSpaceDE/>
              <w:autoSpaceDN/>
              <w:adjustRightInd/>
              <w:textAlignment w:val="auto"/>
              <w:rPr>
                <w:lang w:val="lv-LV" w:eastAsia="lv-LV"/>
              </w:rPr>
            </w:pPr>
          </w:p>
        </w:tc>
      </w:tr>
      <w:tr w:rsidR="005540B8" w:rsidRPr="005540B8" w14:paraId="56EB74C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2311D5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1.26.1</w:t>
            </w:r>
          </w:p>
        </w:tc>
        <w:tc>
          <w:tcPr>
            <w:tcW w:w="5049" w:type="dxa"/>
            <w:tcBorders>
              <w:top w:val="nil"/>
              <w:left w:val="nil"/>
              <w:bottom w:val="single" w:sz="4" w:space="0" w:color="auto"/>
              <w:right w:val="single" w:sz="4" w:space="0" w:color="auto"/>
            </w:tcBorders>
            <w:shd w:val="clear" w:color="000000" w:fill="FFFFFF"/>
            <w:vAlign w:val="center"/>
            <w:hideMark/>
          </w:tcPr>
          <w:p w14:paraId="313EC6DB"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Dušas klausule ar maisītāju </w:t>
            </w:r>
          </w:p>
        </w:tc>
        <w:tc>
          <w:tcPr>
            <w:tcW w:w="1885" w:type="dxa"/>
            <w:tcBorders>
              <w:top w:val="nil"/>
              <w:left w:val="nil"/>
              <w:bottom w:val="single" w:sz="4" w:space="0" w:color="auto"/>
              <w:right w:val="single" w:sz="4" w:space="0" w:color="auto"/>
            </w:tcBorders>
            <w:shd w:val="clear" w:color="000000" w:fill="FFFFFF"/>
            <w:vAlign w:val="center"/>
            <w:hideMark/>
          </w:tcPr>
          <w:p w14:paraId="505F80E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7AE0D10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1DBF8203" w14:textId="77777777" w:rsidR="005540B8" w:rsidRPr="005540B8" w:rsidRDefault="005540B8" w:rsidP="005540B8">
            <w:pPr>
              <w:overflowPunct/>
              <w:autoSpaceDE/>
              <w:autoSpaceDN/>
              <w:adjustRightInd/>
              <w:textAlignment w:val="auto"/>
              <w:rPr>
                <w:lang w:val="lv-LV" w:eastAsia="lv-LV"/>
              </w:rPr>
            </w:pPr>
          </w:p>
        </w:tc>
      </w:tr>
      <w:tr w:rsidR="005540B8" w:rsidRPr="005540B8" w14:paraId="6E7CF01B"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1EC896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1.27</w:t>
            </w:r>
          </w:p>
        </w:tc>
        <w:tc>
          <w:tcPr>
            <w:tcW w:w="5049" w:type="dxa"/>
            <w:tcBorders>
              <w:top w:val="nil"/>
              <w:left w:val="nil"/>
              <w:bottom w:val="single" w:sz="4" w:space="0" w:color="auto"/>
              <w:right w:val="single" w:sz="4" w:space="0" w:color="auto"/>
            </w:tcBorders>
            <w:shd w:val="clear" w:color="000000" w:fill="FFFFFF"/>
            <w:vAlign w:val="center"/>
            <w:hideMark/>
          </w:tcPr>
          <w:p w14:paraId="0A611A34"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Dušas klausules ar vadu demontāža</w:t>
            </w:r>
          </w:p>
        </w:tc>
        <w:tc>
          <w:tcPr>
            <w:tcW w:w="1885" w:type="dxa"/>
            <w:tcBorders>
              <w:top w:val="nil"/>
              <w:left w:val="nil"/>
              <w:bottom w:val="single" w:sz="4" w:space="0" w:color="auto"/>
              <w:right w:val="single" w:sz="4" w:space="0" w:color="auto"/>
            </w:tcBorders>
            <w:shd w:val="clear" w:color="000000" w:fill="FFFFFF"/>
            <w:vAlign w:val="center"/>
            <w:hideMark/>
          </w:tcPr>
          <w:p w14:paraId="4A36FD2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3A9BA1B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F9767FA" w14:textId="77777777" w:rsidR="005540B8" w:rsidRPr="005540B8" w:rsidRDefault="005540B8" w:rsidP="005540B8">
            <w:pPr>
              <w:overflowPunct/>
              <w:autoSpaceDE/>
              <w:autoSpaceDN/>
              <w:adjustRightInd/>
              <w:textAlignment w:val="auto"/>
              <w:rPr>
                <w:lang w:val="lv-LV" w:eastAsia="lv-LV"/>
              </w:rPr>
            </w:pPr>
          </w:p>
        </w:tc>
      </w:tr>
      <w:tr w:rsidR="005540B8" w:rsidRPr="005540B8" w14:paraId="550F120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A14399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1.28</w:t>
            </w:r>
          </w:p>
        </w:tc>
        <w:tc>
          <w:tcPr>
            <w:tcW w:w="5049" w:type="dxa"/>
            <w:tcBorders>
              <w:top w:val="nil"/>
              <w:left w:val="nil"/>
              <w:bottom w:val="single" w:sz="4" w:space="0" w:color="auto"/>
              <w:right w:val="single" w:sz="4" w:space="0" w:color="auto"/>
            </w:tcBorders>
            <w:shd w:val="clear" w:color="000000" w:fill="FFFFFF"/>
            <w:vAlign w:val="center"/>
            <w:hideMark/>
          </w:tcPr>
          <w:p w14:paraId="04F314FB"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Dušas klausules ar vadu montāža</w:t>
            </w:r>
          </w:p>
        </w:tc>
        <w:tc>
          <w:tcPr>
            <w:tcW w:w="1885" w:type="dxa"/>
            <w:tcBorders>
              <w:top w:val="nil"/>
              <w:left w:val="nil"/>
              <w:bottom w:val="single" w:sz="4" w:space="0" w:color="auto"/>
              <w:right w:val="single" w:sz="4" w:space="0" w:color="auto"/>
            </w:tcBorders>
            <w:shd w:val="clear" w:color="000000" w:fill="FFFFFF"/>
            <w:vAlign w:val="center"/>
            <w:hideMark/>
          </w:tcPr>
          <w:p w14:paraId="7C78859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36AA231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80FE69E" w14:textId="77777777" w:rsidR="005540B8" w:rsidRPr="005540B8" w:rsidRDefault="005540B8" w:rsidP="005540B8">
            <w:pPr>
              <w:overflowPunct/>
              <w:autoSpaceDE/>
              <w:autoSpaceDN/>
              <w:adjustRightInd/>
              <w:textAlignment w:val="auto"/>
              <w:rPr>
                <w:lang w:val="lv-LV" w:eastAsia="lv-LV"/>
              </w:rPr>
            </w:pPr>
          </w:p>
        </w:tc>
      </w:tr>
      <w:tr w:rsidR="00A94E56" w:rsidRPr="005540B8" w14:paraId="33C26490"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E32FC65" w14:textId="7320E31C"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1.28.1</w:t>
            </w:r>
          </w:p>
        </w:tc>
        <w:tc>
          <w:tcPr>
            <w:tcW w:w="5049" w:type="dxa"/>
            <w:tcBorders>
              <w:top w:val="nil"/>
              <w:left w:val="nil"/>
              <w:bottom w:val="single" w:sz="4" w:space="0" w:color="auto"/>
              <w:right w:val="single" w:sz="4" w:space="0" w:color="auto"/>
            </w:tcBorders>
            <w:shd w:val="clear" w:color="000000" w:fill="FFFFFF"/>
            <w:vAlign w:val="center"/>
            <w:hideMark/>
          </w:tcPr>
          <w:p w14:paraId="45097978" w14:textId="77777777" w:rsidR="00A94E56" w:rsidRPr="005540B8" w:rsidRDefault="00A94E56" w:rsidP="00A94E56">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Dušas klausule ar vadu</w:t>
            </w:r>
          </w:p>
        </w:tc>
        <w:tc>
          <w:tcPr>
            <w:tcW w:w="1885" w:type="dxa"/>
            <w:tcBorders>
              <w:top w:val="nil"/>
              <w:left w:val="nil"/>
              <w:bottom w:val="single" w:sz="4" w:space="0" w:color="auto"/>
              <w:right w:val="single" w:sz="4" w:space="0" w:color="auto"/>
            </w:tcBorders>
            <w:shd w:val="clear" w:color="000000" w:fill="FFFFFF"/>
            <w:vAlign w:val="center"/>
            <w:hideMark/>
          </w:tcPr>
          <w:p w14:paraId="1785D513"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044C03A3"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3342D7F" w14:textId="77777777" w:rsidR="00A94E56" w:rsidRPr="005540B8" w:rsidRDefault="00A94E56" w:rsidP="00A94E56">
            <w:pPr>
              <w:overflowPunct/>
              <w:autoSpaceDE/>
              <w:autoSpaceDN/>
              <w:adjustRightInd/>
              <w:textAlignment w:val="auto"/>
              <w:rPr>
                <w:lang w:val="lv-LV" w:eastAsia="lv-LV"/>
              </w:rPr>
            </w:pPr>
          </w:p>
        </w:tc>
      </w:tr>
      <w:tr w:rsidR="00A94E56" w:rsidRPr="005540B8" w14:paraId="4C610632"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4398B2DE" w14:textId="4FB58B54"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1.29</w:t>
            </w:r>
          </w:p>
        </w:tc>
        <w:tc>
          <w:tcPr>
            <w:tcW w:w="5049" w:type="dxa"/>
            <w:tcBorders>
              <w:top w:val="nil"/>
              <w:left w:val="nil"/>
              <w:bottom w:val="single" w:sz="4" w:space="0" w:color="auto"/>
              <w:right w:val="single" w:sz="4" w:space="0" w:color="auto"/>
            </w:tcBorders>
            <w:shd w:val="clear" w:color="000000" w:fill="FFFFFF"/>
            <w:vAlign w:val="center"/>
            <w:hideMark/>
          </w:tcPr>
          <w:p w14:paraId="5412BE39"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Skapītis metāla izlietnei 600*800*800mm ar montāžu, stiprinājumiem, palīgmateriāliem</w:t>
            </w:r>
          </w:p>
        </w:tc>
        <w:tc>
          <w:tcPr>
            <w:tcW w:w="1885" w:type="dxa"/>
            <w:tcBorders>
              <w:top w:val="nil"/>
              <w:left w:val="nil"/>
              <w:bottom w:val="single" w:sz="4" w:space="0" w:color="auto"/>
              <w:right w:val="single" w:sz="4" w:space="0" w:color="auto"/>
            </w:tcBorders>
            <w:shd w:val="clear" w:color="000000" w:fill="FFFFFF"/>
            <w:vAlign w:val="center"/>
            <w:hideMark/>
          </w:tcPr>
          <w:p w14:paraId="6E1866CC"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392C9500"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E5CE242" w14:textId="77777777" w:rsidR="00A94E56" w:rsidRPr="005540B8" w:rsidRDefault="00A94E56" w:rsidP="00A94E56">
            <w:pPr>
              <w:overflowPunct/>
              <w:autoSpaceDE/>
              <w:autoSpaceDN/>
              <w:adjustRightInd/>
              <w:textAlignment w:val="auto"/>
              <w:rPr>
                <w:lang w:val="lv-LV" w:eastAsia="lv-LV"/>
              </w:rPr>
            </w:pPr>
          </w:p>
        </w:tc>
      </w:tr>
      <w:tr w:rsidR="00A94E56" w:rsidRPr="005540B8" w14:paraId="28301EF1"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1378EB2" w14:textId="02AEED8F"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1.30</w:t>
            </w:r>
          </w:p>
        </w:tc>
        <w:tc>
          <w:tcPr>
            <w:tcW w:w="5049" w:type="dxa"/>
            <w:tcBorders>
              <w:top w:val="nil"/>
              <w:left w:val="nil"/>
              <w:bottom w:val="single" w:sz="4" w:space="0" w:color="auto"/>
              <w:right w:val="single" w:sz="4" w:space="0" w:color="auto"/>
            </w:tcBorders>
            <w:shd w:val="clear" w:color="000000" w:fill="FFFFFF"/>
            <w:vAlign w:val="center"/>
            <w:hideMark/>
          </w:tcPr>
          <w:p w14:paraId="0B6A1709"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Dušas paliktņa ar sifonu demontāža</w:t>
            </w:r>
          </w:p>
        </w:tc>
        <w:tc>
          <w:tcPr>
            <w:tcW w:w="1885" w:type="dxa"/>
            <w:tcBorders>
              <w:top w:val="nil"/>
              <w:left w:val="nil"/>
              <w:bottom w:val="single" w:sz="4" w:space="0" w:color="auto"/>
              <w:right w:val="single" w:sz="4" w:space="0" w:color="auto"/>
            </w:tcBorders>
            <w:shd w:val="clear" w:color="000000" w:fill="FFFFFF"/>
            <w:vAlign w:val="center"/>
            <w:hideMark/>
          </w:tcPr>
          <w:p w14:paraId="00027BFB"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7A5AF923"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0F14B353" w14:textId="77777777" w:rsidR="00A94E56" w:rsidRPr="005540B8" w:rsidRDefault="00A94E56" w:rsidP="00A94E56">
            <w:pPr>
              <w:overflowPunct/>
              <w:autoSpaceDE/>
              <w:autoSpaceDN/>
              <w:adjustRightInd/>
              <w:textAlignment w:val="auto"/>
              <w:rPr>
                <w:lang w:val="lv-LV" w:eastAsia="lv-LV"/>
              </w:rPr>
            </w:pPr>
          </w:p>
        </w:tc>
      </w:tr>
      <w:tr w:rsidR="00A94E56" w:rsidRPr="005540B8" w14:paraId="2C2CC9B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91FC855" w14:textId="0BDC4AD6"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1.31</w:t>
            </w:r>
          </w:p>
        </w:tc>
        <w:tc>
          <w:tcPr>
            <w:tcW w:w="5049" w:type="dxa"/>
            <w:tcBorders>
              <w:top w:val="nil"/>
              <w:left w:val="nil"/>
              <w:bottom w:val="single" w:sz="4" w:space="0" w:color="auto"/>
              <w:right w:val="single" w:sz="4" w:space="0" w:color="auto"/>
            </w:tcBorders>
            <w:shd w:val="clear" w:color="000000" w:fill="FFFFFF"/>
            <w:vAlign w:val="center"/>
            <w:hideMark/>
          </w:tcPr>
          <w:p w14:paraId="33555B57"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Dušas paliktņa ar sifonu montāža</w:t>
            </w:r>
          </w:p>
        </w:tc>
        <w:tc>
          <w:tcPr>
            <w:tcW w:w="1885" w:type="dxa"/>
            <w:tcBorders>
              <w:top w:val="nil"/>
              <w:left w:val="nil"/>
              <w:bottom w:val="single" w:sz="4" w:space="0" w:color="auto"/>
              <w:right w:val="single" w:sz="4" w:space="0" w:color="auto"/>
            </w:tcBorders>
            <w:shd w:val="clear" w:color="000000" w:fill="FFFFFF"/>
            <w:vAlign w:val="center"/>
            <w:hideMark/>
          </w:tcPr>
          <w:p w14:paraId="6C9DF91C"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036AA594"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2D5EE2BA" w14:textId="77777777" w:rsidR="00A94E56" w:rsidRPr="005540B8" w:rsidRDefault="00A94E56" w:rsidP="00A94E56">
            <w:pPr>
              <w:overflowPunct/>
              <w:autoSpaceDE/>
              <w:autoSpaceDN/>
              <w:adjustRightInd/>
              <w:textAlignment w:val="auto"/>
              <w:rPr>
                <w:lang w:val="lv-LV" w:eastAsia="lv-LV"/>
              </w:rPr>
            </w:pPr>
          </w:p>
        </w:tc>
      </w:tr>
      <w:tr w:rsidR="00A94E56" w:rsidRPr="005540B8" w14:paraId="64112993"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4D446580" w14:textId="1D2FBCF4"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1.31.1</w:t>
            </w:r>
          </w:p>
        </w:tc>
        <w:tc>
          <w:tcPr>
            <w:tcW w:w="5049" w:type="dxa"/>
            <w:tcBorders>
              <w:top w:val="nil"/>
              <w:left w:val="nil"/>
              <w:bottom w:val="single" w:sz="4" w:space="0" w:color="auto"/>
              <w:right w:val="single" w:sz="4" w:space="0" w:color="auto"/>
            </w:tcBorders>
            <w:shd w:val="clear" w:color="000000" w:fill="FFFFFF"/>
            <w:vAlign w:val="center"/>
            <w:hideMark/>
          </w:tcPr>
          <w:p w14:paraId="53F6B36B" w14:textId="77777777" w:rsidR="00A94E56" w:rsidRPr="005540B8" w:rsidRDefault="00A94E56" w:rsidP="00A94E56">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Dušas paliktnis  metāla 800*800mm ar komplektējošām daļām, montāžas un palīgmateriāliem </w:t>
            </w:r>
          </w:p>
        </w:tc>
        <w:tc>
          <w:tcPr>
            <w:tcW w:w="1885" w:type="dxa"/>
            <w:tcBorders>
              <w:top w:val="nil"/>
              <w:left w:val="nil"/>
              <w:bottom w:val="single" w:sz="4" w:space="0" w:color="auto"/>
              <w:right w:val="single" w:sz="4" w:space="0" w:color="auto"/>
            </w:tcBorders>
            <w:shd w:val="clear" w:color="000000" w:fill="FFFFFF"/>
            <w:vAlign w:val="center"/>
            <w:hideMark/>
          </w:tcPr>
          <w:p w14:paraId="3A4DFA7F"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5C8F9FD2"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0CF31249" w14:textId="77777777" w:rsidR="00A94E56" w:rsidRPr="005540B8" w:rsidRDefault="00A94E56" w:rsidP="00A94E56">
            <w:pPr>
              <w:overflowPunct/>
              <w:autoSpaceDE/>
              <w:autoSpaceDN/>
              <w:adjustRightInd/>
              <w:textAlignment w:val="auto"/>
              <w:rPr>
                <w:lang w:val="lv-LV" w:eastAsia="lv-LV"/>
              </w:rPr>
            </w:pPr>
          </w:p>
        </w:tc>
      </w:tr>
      <w:tr w:rsidR="00A94E56" w:rsidRPr="005540B8" w14:paraId="67348A16"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174C8F1" w14:textId="4B709281"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1.32</w:t>
            </w:r>
          </w:p>
        </w:tc>
        <w:tc>
          <w:tcPr>
            <w:tcW w:w="5049" w:type="dxa"/>
            <w:tcBorders>
              <w:top w:val="nil"/>
              <w:left w:val="nil"/>
              <w:bottom w:val="single" w:sz="4" w:space="0" w:color="auto"/>
              <w:right w:val="single" w:sz="4" w:space="0" w:color="auto"/>
            </w:tcBorders>
            <w:shd w:val="clear" w:color="000000" w:fill="FFFFFF"/>
            <w:vAlign w:val="center"/>
            <w:hideMark/>
          </w:tcPr>
          <w:p w14:paraId="784D8589"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Ūdens pievada caurules ventiļa demontāža 1/2</w:t>
            </w:r>
          </w:p>
        </w:tc>
        <w:tc>
          <w:tcPr>
            <w:tcW w:w="1885" w:type="dxa"/>
            <w:tcBorders>
              <w:top w:val="nil"/>
              <w:left w:val="nil"/>
              <w:bottom w:val="single" w:sz="4" w:space="0" w:color="auto"/>
              <w:right w:val="single" w:sz="4" w:space="0" w:color="auto"/>
            </w:tcBorders>
            <w:shd w:val="clear" w:color="000000" w:fill="FFFFFF"/>
            <w:vAlign w:val="center"/>
            <w:hideMark/>
          </w:tcPr>
          <w:p w14:paraId="5108DD9E"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5C2ADDB9"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388EE8D" w14:textId="77777777" w:rsidR="00A94E56" w:rsidRPr="005540B8" w:rsidRDefault="00A94E56" w:rsidP="00A94E56">
            <w:pPr>
              <w:overflowPunct/>
              <w:autoSpaceDE/>
              <w:autoSpaceDN/>
              <w:adjustRightInd/>
              <w:textAlignment w:val="auto"/>
              <w:rPr>
                <w:lang w:val="lv-LV" w:eastAsia="lv-LV"/>
              </w:rPr>
            </w:pPr>
          </w:p>
        </w:tc>
      </w:tr>
      <w:tr w:rsidR="00A94E56" w:rsidRPr="005540B8" w14:paraId="369DC90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5A2595D" w14:textId="38B14075"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1.33</w:t>
            </w:r>
          </w:p>
        </w:tc>
        <w:tc>
          <w:tcPr>
            <w:tcW w:w="5049" w:type="dxa"/>
            <w:tcBorders>
              <w:top w:val="nil"/>
              <w:left w:val="nil"/>
              <w:bottom w:val="single" w:sz="4" w:space="0" w:color="auto"/>
              <w:right w:val="single" w:sz="4" w:space="0" w:color="auto"/>
            </w:tcBorders>
            <w:vAlign w:val="center"/>
            <w:hideMark/>
          </w:tcPr>
          <w:p w14:paraId="204B29CA"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Ūdens pievada caurules ventiļa montāža 1/2</w:t>
            </w:r>
          </w:p>
        </w:tc>
        <w:tc>
          <w:tcPr>
            <w:tcW w:w="1885" w:type="dxa"/>
            <w:tcBorders>
              <w:top w:val="nil"/>
              <w:left w:val="nil"/>
              <w:bottom w:val="single" w:sz="4" w:space="0" w:color="auto"/>
              <w:right w:val="single" w:sz="4" w:space="0" w:color="auto"/>
            </w:tcBorders>
            <w:vAlign w:val="center"/>
            <w:hideMark/>
          </w:tcPr>
          <w:p w14:paraId="7E8EFE86"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EC75A35"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50DC8316" w14:textId="77777777" w:rsidR="00A94E56" w:rsidRPr="005540B8" w:rsidRDefault="00A94E56" w:rsidP="00A94E56">
            <w:pPr>
              <w:overflowPunct/>
              <w:autoSpaceDE/>
              <w:autoSpaceDN/>
              <w:adjustRightInd/>
              <w:textAlignment w:val="auto"/>
              <w:rPr>
                <w:lang w:val="lv-LV" w:eastAsia="lv-LV"/>
              </w:rPr>
            </w:pPr>
          </w:p>
        </w:tc>
      </w:tr>
      <w:tr w:rsidR="00A94E56" w:rsidRPr="005540B8" w14:paraId="4DCD4C1D"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E3693F8" w14:textId="0302A5B8"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1.33.1</w:t>
            </w:r>
          </w:p>
        </w:tc>
        <w:tc>
          <w:tcPr>
            <w:tcW w:w="5049" w:type="dxa"/>
            <w:tcBorders>
              <w:top w:val="nil"/>
              <w:left w:val="nil"/>
              <w:bottom w:val="single" w:sz="4" w:space="0" w:color="auto"/>
              <w:right w:val="single" w:sz="4" w:space="0" w:color="auto"/>
            </w:tcBorders>
            <w:vAlign w:val="center"/>
            <w:hideMark/>
          </w:tcPr>
          <w:p w14:paraId="6ED77D4A" w14:textId="77777777" w:rsidR="00A94E56" w:rsidRPr="005540B8" w:rsidRDefault="00A94E56" w:rsidP="00A94E56">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Lodveida ventilis  1/2 ie-a, ieskaitot palīgmateriālus</w:t>
            </w:r>
          </w:p>
        </w:tc>
        <w:tc>
          <w:tcPr>
            <w:tcW w:w="1885" w:type="dxa"/>
            <w:tcBorders>
              <w:top w:val="nil"/>
              <w:left w:val="nil"/>
              <w:bottom w:val="single" w:sz="4" w:space="0" w:color="auto"/>
              <w:right w:val="single" w:sz="4" w:space="0" w:color="auto"/>
            </w:tcBorders>
            <w:vAlign w:val="center"/>
            <w:hideMark/>
          </w:tcPr>
          <w:p w14:paraId="5BEE64CF"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39E4CD0"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AF5ABD1" w14:textId="77777777" w:rsidR="00A94E56" w:rsidRPr="005540B8" w:rsidRDefault="00A94E56" w:rsidP="00A94E56">
            <w:pPr>
              <w:overflowPunct/>
              <w:autoSpaceDE/>
              <w:autoSpaceDN/>
              <w:adjustRightInd/>
              <w:textAlignment w:val="auto"/>
              <w:rPr>
                <w:lang w:val="lv-LV" w:eastAsia="lv-LV"/>
              </w:rPr>
            </w:pPr>
          </w:p>
        </w:tc>
      </w:tr>
      <w:tr w:rsidR="00A94E56" w:rsidRPr="005540B8" w14:paraId="40E8182B"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7EDD08C" w14:textId="179C35D3"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1.34</w:t>
            </w:r>
          </w:p>
        </w:tc>
        <w:tc>
          <w:tcPr>
            <w:tcW w:w="5049" w:type="dxa"/>
            <w:tcBorders>
              <w:top w:val="nil"/>
              <w:left w:val="nil"/>
              <w:bottom w:val="single" w:sz="4" w:space="0" w:color="auto"/>
              <w:right w:val="single" w:sz="4" w:space="0" w:color="auto"/>
            </w:tcBorders>
            <w:vAlign w:val="center"/>
            <w:hideMark/>
          </w:tcPr>
          <w:p w14:paraId="596666CC"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Stūra ventiļa demontāža</w:t>
            </w:r>
          </w:p>
        </w:tc>
        <w:tc>
          <w:tcPr>
            <w:tcW w:w="1885" w:type="dxa"/>
            <w:tcBorders>
              <w:top w:val="nil"/>
              <w:left w:val="nil"/>
              <w:bottom w:val="single" w:sz="4" w:space="0" w:color="auto"/>
              <w:right w:val="single" w:sz="4" w:space="0" w:color="auto"/>
            </w:tcBorders>
            <w:vAlign w:val="center"/>
            <w:hideMark/>
          </w:tcPr>
          <w:p w14:paraId="48827514"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FD2595B"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53BAD0C6" w14:textId="77777777" w:rsidR="00A94E56" w:rsidRPr="005540B8" w:rsidRDefault="00A94E56" w:rsidP="00A94E56">
            <w:pPr>
              <w:overflowPunct/>
              <w:autoSpaceDE/>
              <w:autoSpaceDN/>
              <w:adjustRightInd/>
              <w:textAlignment w:val="auto"/>
              <w:rPr>
                <w:lang w:val="lv-LV" w:eastAsia="lv-LV"/>
              </w:rPr>
            </w:pPr>
          </w:p>
        </w:tc>
      </w:tr>
      <w:tr w:rsidR="00A94E56" w:rsidRPr="005540B8" w14:paraId="421E546E"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2F3F41A" w14:textId="5EC9990C"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1.35</w:t>
            </w:r>
          </w:p>
        </w:tc>
        <w:tc>
          <w:tcPr>
            <w:tcW w:w="5049" w:type="dxa"/>
            <w:tcBorders>
              <w:top w:val="nil"/>
              <w:left w:val="nil"/>
              <w:bottom w:val="single" w:sz="4" w:space="0" w:color="auto"/>
              <w:right w:val="single" w:sz="4" w:space="0" w:color="auto"/>
            </w:tcBorders>
            <w:vAlign w:val="center"/>
            <w:hideMark/>
          </w:tcPr>
          <w:p w14:paraId="03E8520E"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Stūra ventiļa montāža</w:t>
            </w:r>
          </w:p>
        </w:tc>
        <w:tc>
          <w:tcPr>
            <w:tcW w:w="1885" w:type="dxa"/>
            <w:tcBorders>
              <w:top w:val="nil"/>
              <w:left w:val="nil"/>
              <w:bottom w:val="single" w:sz="4" w:space="0" w:color="auto"/>
              <w:right w:val="single" w:sz="4" w:space="0" w:color="auto"/>
            </w:tcBorders>
            <w:vAlign w:val="center"/>
            <w:hideMark/>
          </w:tcPr>
          <w:p w14:paraId="02A096F1"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5CB4356"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41E32564" w14:textId="77777777" w:rsidR="00A94E56" w:rsidRPr="005540B8" w:rsidRDefault="00A94E56" w:rsidP="00A94E56">
            <w:pPr>
              <w:overflowPunct/>
              <w:autoSpaceDE/>
              <w:autoSpaceDN/>
              <w:adjustRightInd/>
              <w:textAlignment w:val="auto"/>
              <w:rPr>
                <w:lang w:val="lv-LV" w:eastAsia="lv-LV"/>
              </w:rPr>
            </w:pPr>
          </w:p>
        </w:tc>
      </w:tr>
      <w:tr w:rsidR="00A94E56" w:rsidRPr="005540B8" w14:paraId="114AC6C9"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099D768" w14:textId="77015771"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1.35.1</w:t>
            </w:r>
          </w:p>
        </w:tc>
        <w:tc>
          <w:tcPr>
            <w:tcW w:w="5049" w:type="dxa"/>
            <w:tcBorders>
              <w:top w:val="nil"/>
              <w:left w:val="nil"/>
              <w:bottom w:val="single" w:sz="4" w:space="0" w:color="auto"/>
              <w:right w:val="single" w:sz="4" w:space="0" w:color="auto"/>
            </w:tcBorders>
            <w:vAlign w:val="center"/>
            <w:hideMark/>
          </w:tcPr>
          <w:p w14:paraId="48E96348" w14:textId="77777777" w:rsidR="00A94E56" w:rsidRPr="005540B8" w:rsidRDefault="00A94E56" w:rsidP="00A94E56">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Stūra ventilis / dekoratīvais ventilis 1/2, ieskaitot palīgmateriālus</w:t>
            </w:r>
          </w:p>
        </w:tc>
        <w:tc>
          <w:tcPr>
            <w:tcW w:w="1885" w:type="dxa"/>
            <w:tcBorders>
              <w:top w:val="nil"/>
              <w:left w:val="nil"/>
              <w:bottom w:val="single" w:sz="4" w:space="0" w:color="auto"/>
              <w:right w:val="single" w:sz="4" w:space="0" w:color="auto"/>
            </w:tcBorders>
            <w:vAlign w:val="center"/>
            <w:hideMark/>
          </w:tcPr>
          <w:p w14:paraId="3C92AB55"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1C39E1D"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2895AE41" w14:textId="77777777" w:rsidR="00A94E56" w:rsidRPr="005540B8" w:rsidRDefault="00A94E56" w:rsidP="00A94E56">
            <w:pPr>
              <w:overflowPunct/>
              <w:autoSpaceDE/>
              <w:autoSpaceDN/>
              <w:adjustRightInd/>
              <w:textAlignment w:val="auto"/>
              <w:rPr>
                <w:lang w:val="lv-LV" w:eastAsia="lv-LV"/>
              </w:rPr>
            </w:pPr>
          </w:p>
        </w:tc>
      </w:tr>
      <w:tr w:rsidR="00A94E56" w:rsidRPr="005540B8" w14:paraId="061C8AD5"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7CB8D852" w14:textId="09849472"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1.36</w:t>
            </w:r>
          </w:p>
        </w:tc>
        <w:tc>
          <w:tcPr>
            <w:tcW w:w="5049" w:type="dxa"/>
            <w:tcBorders>
              <w:top w:val="nil"/>
              <w:left w:val="nil"/>
              <w:bottom w:val="single" w:sz="4" w:space="0" w:color="auto"/>
              <w:right w:val="single" w:sz="4" w:space="0" w:color="auto"/>
            </w:tcBorders>
            <w:vAlign w:val="center"/>
            <w:hideMark/>
          </w:tcPr>
          <w:p w14:paraId="5A4FB0AF"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Lokano pievadu demontāža</w:t>
            </w:r>
          </w:p>
        </w:tc>
        <w:tc>
          <w:tcPr>
            <w:tcW w:w="1885" w:type="dxa"/>
            <w:tcBorders>
              <w:top w:val="nil"/>
              <w:left w:val="nil"/>
              <w:bottom w:val="single" w:sz="4" w:space="0" w:color="auto"/>
              <w:right w:val="single" w:sz="4" w:space="0" w:color="auto"/>
            </w:tcBorders>
            <w:vAlign w:val="center"/>
            <w:hideMark/>
          </w:tcPr>
          <w:p w14:paraId="3E39FCD2"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1A4D68F"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BC816B9" w14:textId="77777777" w:rsidR="00A94E56" w:rsidRPr="005540B8" w:rsidRDefault="00A94E56" w:rsidP="00A94E56">
            <w:pPr>
              <w:overflowPunct/>
              <w:autoSpaceDE/>
              <w:autoSpaceDN/>
              <w:adjustRightInd/>
              <w:textAlignment w:val="auto"/>
              <w:rPr>
                <w:lang w:val="lv-LV" w:eastAsia="lv-LV"/>
              </w:rPr>
            </w:pPr>
          </w:p>
        </w:tc>
      </w:tr>
      <w:tr w:rsidR="00A94E56" w:rsidRPr="005540B8" w14:paraId="6C3F0F7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006B5C5" w14:textId="3E3F9FC6"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1.37</w:t>
            </w:r>
          </w:p>
        </w:tc>
        <w:tc>
          <w:tcPr>
            <w:tcW w:w="5049" w:type="dxa"/>
            <w:tcBorders>
              <w:top w:val="nil"/>
              <w:left w:val="nil"/>
              <w:bottom w:val="single" w:sz="4" w:space="0" w:color="auto"/>
              <w:right w:val="single" w:sz="4" w:space="0" w:color="auto"/>
            </w:tcBorders>
            <w:vAlign w:val="center"/>
            <w:hideMark/>
          </w:tcPr>
          <w:p w14:paraId="6C77F65E"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Lokano pievadu montāža</w:t>
            </w:r>
          </w:p>
        </w:tc>
        <w:tc>
          <w:tcPr>
            <w:tcW w:w="1885" w:type="dxa"/>
            <w:tcBorders>
              <w:top w:val="nil"/>
              <w:left w:val="nil"/>
              <w:bottom w:val="single" w:sz="4" w:space="0" w:color="auto"/>
              <w:right w:val="single" w:sz="4" w:space="0" w:color="auto"/>
            </w:tcBorders>
            <w:vAlign w:val="center"/>
            <w:hideMark/>
          </w:tcPr>
          <w:p w14:paraId="51337001"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3D5CB9F2"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29563BC0" w14:textId="77777777" w:rsidR="00A94E56" w:rsidRPr="005540B8" w:rsidRDefault="00A94E56" w:rsidP="00A94E56">
            <w:pPr>
              <w:overflowPunct/>
              <w:autoSpaceDE/>
              <w:autoSpaceDN/>
              <w:adjustRightInd/>
              <w:textAlignment w:val="auto"/>
              <w:rPr>
                <w:lang w:val="lv-LV" w:eastAsia="lv-LV"/>
              </w:rPr>
            </w:pPr>
          </w:p>
        </w:tc>
      </w:tr>
      <w:tr w:rsidR="00A94E56" w:rsidRPr="005540B8" w14:paraId="3486B574"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4A4206FA" w14:textId="29E137E9"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lastRenderedPageBreak/>
              <w:t>1.37.1</w:t>
            </w:r>
          </w:p>
        </w:tc>
        <w:tc>
          <w:tcPr>
            <w:tcW w:w="5049" w:type="dxa"/>
            <w:tcBorders>
              <w:top w:val="nil"/>
              <w:left w:val="nil"/>
              <w:bottom w:val="single" w:sz="4" w:space="0" w:color="auto"/>
              <w:right w:val="single" w:sz="4" w:space="0" w:color="auto"/>
            </w:tcBorders>
            <w:vAlign w:val="center"/>
            <w:hideMark/>
          </w:tcPr>
          <w:p w14:paraId="62127345" w14:textId="77777777" w:rsidR="00A94E56" w:rsidRPr="005540B8" w:rsidRDefault="00A94E56" w:rsidP="00A94E56">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Lokanais ūdens pievads 0,5m, ieskaitot palīgmateriālus</w:t>
            </w:r>
          </w:p>
        </w:tc>
        <w:tc>
          <w:tcPr>
            <w:tcW w:w="1885" w:type="dxa"/>
            <w:tcBorders>
              <w:top w:val="nil"/>
              <w:left w:val="nil"/>
              <w:bottom w:val="single" w:sz="4" w:space="0" w:color="auto"/>
              <w:right w:val="single" w:sz="4" w:space="0" w:color="auto"/>
            </w:tcBorders>
            <w:vAlign w:val="center"/>
            <w:hideMark/>
          </w:tcPr>
          <w:p w14:paraId="78DCFEB9"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124E52F"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0F791E29" w14:textId="77777777" w:rsidR="00A94E56" w:rsidRPr="005540B8" w:rsidRDefault="00A94E56" w:rsidP="00A94E56">
            <w:pPr>
              <w:overflowPunct/>
              <w:autoSpaceDE/>
              <w:autoSpaceDN/>
              <w:adjustRightInd/>
              <w:textAlignment w:val="auto"/>
              <w:rPr>
                <w:lang w:val="lv-LV" w:eastAsia="lv-LV"/>
              </w:rPr>
            </w:pPr>
          </w:p>
        </w:tc>
      </w:tr>
      <w:tr w:rsidR="00A94E56" w:rsidRPr="005540B8" w14:paraId="2C5E7D25"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EEC0393" w14:textId="402ABC56"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1.37.2</w:t>
            </w:r>
          </w:p>
        </w:tc>
        <w:tc>
          <w:tcPr>
            <w:tcW w:w="5049" w:type="dxa"/>
            <w:tcBorders>
              <w:top w:val="nil"/>
              <w:left w:val="nil"/>
              <w:bottom w:val="single" w:sz="4" w:space="0" w:color="auto"/>
              <w:right w:val="single" w:sz="4" w:space="0" w:color="auto"/>
            </w:tcBorders>
            <w:vAlign w:val="center"/>
            <w:hideMark/>
          </w:tcPr>
          <w:p w14:paraId="2F51EF7A" w14:textId="77777777" w:rsidR="00A94E56" w:rsidRPr="005540B8" w:rsidRDefault="00A94E56" w:rsidP="00A94E56">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Lokanais ūdens pievads 1m, ieskaitot palīgmateriālus</w:t>
            </w:r>
          </w:p>
        </w:tc>
        <w:tc>
          <w:tcPr>
            <w:tcW w:w="1885" w:type="dxa"/>
            <w:tcBorders>
              <w:top w:val="nil"/>
              <w:left w:val="nil"/>
              <w:bottom w:val="single" w:sz="4" w:space="0" w:color="auto"/>
              <w:right w:val="single" w:sz="4" w:space="0" w:color="auto"/>
            </w:tcBorders>
            <w:vAlign w:val="center"/>
            <w:hideMark/>
          </w:tcPr>
          <w:p w14:paraId="755CE353"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789D65A"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w:t>
            </w:r>
          </w:p>
        </w:tc>
        <w:tc>
          <w:tcPr>
            <w:tcW w:w="236" w:type="dxa"/>
            <w:vAlign w:val="center"/>
            <w:hideMark/>
          </w:tcPr>
          <w:p w14:paraId="4DF0DD16" w14:textId="77777777" w:rsidR="00A94E56" w:rsidRPr="005540B8" w:rsidRDefault="00A94E56" w:rsidP="00A94E56">
            <w:pPr>
              <w:overflowPunct/>
              <w:autoSpaceDE/>
              <w:autoSpaceDN/>
              <w:adjustRightInd/>
              <w:textAlignment w:val="auto"/>
              <w:rPr>
                <w:lang w:val="lv-LV" w:eastAsia="lv-LV"/>
              </w:rPr>
            </w:pPr>
          </w:p>
        </w:tc>
      </w:tr>
      <w:tr w:rsidR="00A94E56" w:rsidRPr="005540B8" w14:paraId="603D488C" w14:textId="77777777" w:rsidTr="005540B8">
        <w:trPr>
          <w:trHeight w:val="1275"/>
        </w:trPr>
        <w:tc>
          <w:tcPr>
            <w:tcW w:w="858" w:type="dxa"/>
            <w:tcBorders>
              <w:top w:val="nil"/>
              <w:left w:val="single" w:sz="4" w:space="0" w:color="auto"/>
              <w:bottom w:val="single" w:sz="4" w:space="0" w:color="auto"/>
              <w:right w:val="single" w:sz="4" w:space="0" w:color="auto"/>
            </w:tcBorders>
            <w:vAlign w:val="center"/>
            <w:hideMark/>
          </w:tcPr>
          <w:p w14:paraId="3FF3BA5A" w14:textId="42880F2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1.38</w:t>
            </w:r>
          </w:p>
        </w:tc>
        <w:tc>
          <w:tcPr>
            <w:tcW w:w="5049" w:type="dxa"/>
            <w:tcBorders>
              <w:top w:val="nil"/>
              <w:left w:val="nil"/>
              <w:bottom w:val="single" w:sz="4" w:space="0" w:color="auto"/>
              <w:right w:val="single" w:sz="4" w:space="0" w:color="auto"/>
            </w:tcBorders>
            <w:vAlign w:val="center"/>
            <w:hideMark/>
          </w:tcPr>
          <w:p w14:paraId="0440D43C"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Slēgtā dušas kabīne GOTLAND 90x90x215cm, dziļais paliktnis (45cm), priekšējie stikli pelēki, aizmugure melna (ZS-9688-2 high tray) GL-ZQ-161B 90 44190 vai ekvivalents, ieskaitot montāžu, komplektējošās daļas, montāžas un palīgmateriālus </w:t>
            </w:r>
          </w:p>
        </w:tc>
        <w:tc>
          <w:tcPr>
            <w:tcW w:w="1885" w:type="dxa"/>
            <w:tcBorders>
              <w:top w:val="nil"/>
              <w:left w:val="nil"/>
              <w:bottom w:val="single" w:sz="4" w:space="0" w:color="auto"/>
              <w:right w:val="single" w:sz="4" w:space="0" w:color="auto"/>
            </w:tcBorders>
            <w:vAlign w:val="center"/>
            <w:hideMark/>
          </w:tcPr>
          <w:p w14:paraId="461AA47D"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07252D13"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383EE754" w14:textId="77777777" w:rsidR="00A94E56" w:rsidRPr="005540B8" w:rsidRDefault="00A94E56" w:rsidP="00A94E56">
            <w:pPr>
              <w:overflowPunct/>
              <w:autoSpaceDE/>
              <w:autoSpaceDN/>
              <w:adjustRightInd/>
              <w:textAlignment w:val="auto"/>
              <w:rPr>
                <w:lang w:val="lv-LV" w:eastAsia="lv-LV"/>
              </w:rPr>
            </w:pPr>
          </w:p>
        </w:tc>
      </w:tr>
      <w:tr w:rsidR="00A94E56" w:rsidRPr="005540B8" w14:paraId="3C6ED588" w14:textId="77777777" w:rsidTr="005540B8">
        <w:trPr>
          <w:trHeight w:val="1275"/>
        </w:trPr>
        <w:tc>
          <w:tcPr>
            <w:tcW w:w="858" w:type="dxa"/>
            <w:tcBorders>
              <w:top w:val="nil"/>
              <w:left w:val="single" w:sz="4" w:space="0" w:color="auto"/>
              <w:bottom w:val="single" w:sz="4" w:space="0" w:color="auto"/>
              <w:right w:val="single" w:sz="4" w:space="0" w:color="auto"/>
            </w:tcBorders>
            <w:vAlign w:val="center"/>
            <w:hideMark/>
          </w:tcPr>
          <w:p w14:paraId="2A150431" w14:textId="78BA11D2"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1.39</w:t>
            </w:r>
          </w:p>
        </w:tc>
        <w:tc>
          <w:tcPr>
            <w:tcW w:w="5049" w:type="dxa"/>
            <w:tcBorders>
              <w:top w:val="nil"/>
              <w:left w:val="nil"/>
              <w:bottom w:val="single" w:sz="4" w:space="0" w:color="auto"/>
              <w:right w:val="single" w:sz="4" w:space="0" w:color="auto"/>
            </w:tcBorders>
            <w:vAlign w:val="center"/>
            <w:hideMark/>
          </w:tcPr>
          <w:p w14:paraId="034EA3C5"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Slēgtā dušas kabīne GOTLAND 90x90x215cm, seklais paliktnis (15cm), priekšējie stikli pelēki, aizmugure melna (ZS-9688-2 high tray) GL-ZQ-161B 90 44190 vai ekvivalents, ieskaitot montāžu, komplektējošās daļas, montāžas un palīgmateriālus </w:t>
            </w:r>
          </w:p>
        </w:tc>
        <w:tc>
          <w:tcPr>
            <w:tcW w:w="1885" w:type="dxa"/>
            <w:tcBorders>
              <w:top w:val="nil"/>
              <w:left w:val="nil"/>
              <w:bottom w:val="single" w:sz="4" w:space="0" w:color="auto"/>
              <w:right w:val="single" w:sz="4" w:space="0" w:color="auto"/>
            </w:tcBorders>
            <w:vAlign w:val="center"/>
            <w:hideMark/>
          </w:tcPr>
          <w:p w14:paraId="7AED797B"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035A5761"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3BD6D9D0" w14:textId="77777777" w:rsidR="00A94E56" w:rsidRPr="005540B8" w:rsidRDefault="00A94E56" w:rsidP="00A94E56">
            <w:pPr>
              <w:overflowPunct/>
              <w:autoSpaceDE/>
              <w:autoSpaceDN/>
              <w:adjustRightInd/>
              <w:textAlignment w:val="auto"/>
              <w:rPr>
                <w:lang w:val="lv-LV" w:eastAsia="lv-LV"/>
              </w:rPr>
            </w:pPr>
          </w:p>
        </w:tc>
      </w:tr>
      <w:tr w:rsidR="00A94E56" w:rsidRPr="005540B8" w14:paraId="2DC93EB3" w14:textId="77777777" w:rsidTr="005540B8">
        <w:trPr>
          <w:trHeight w:val="1275"/>
        </w:trPr>
        <w:tc>
          <w:tcPr>
            <w:tcW w:w="858" w:type="dxa"/>
            <w:tcBorders>
              <w:top w:val="nil"/>
              <w:left w:val="single" w:sz="4" w:space="0" w:color="auto"/>
              <w:bottom w:val="single" w:sz="4" w:space="0" w:color="auto"/>
              <w:right w:val="single" w:sz="4" w:space="0" w:color="auto"/>
            </w:tcBorders>
            <w:vAlign w:val="center"/>
            <w:hideMark/>
          </w:tcPr>
          <w:p w14:paraId="03029B80" w14:textId="154AB082"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1.40</w:t>
            </w:r>
          </w:p>
        </w:tc>
        <w:tc>
          <w:tcPr>
            <w:tcW w:w="5049" w:type="dxa"/>
            <w:tcBorders>
              <w:top w:val="nil"/>
              <w:left w:val="nil"/>
              <w:bottom w:val="single" w:sz="4" w:space="0" w:color="auto"/>
              <w:right w:val="single" w:sz="4" w:space="0" w:color="auto"/>
            </w:tcBorders>
            <w:vAlign w:val="center"/>
            <w:hideMark/>
          </w:tcPr>
          <w:p w14:paraId="16142FDB"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Jika dušas stūris Lyra Plus 90x90 (Pusapaļa; 4/5 mm rūdīts stikls; Profils balts; Balti rokturi; aizsarga pārklājums stiklam; Augstums 190 cm) vai ekvivalents, ieskaitot montāžu, komplektējošās daļas, montāžas un palīgmateriālus </w:t>
            </w:r>
          </w:p>
        </w:tc>
        <w:tc>
          <w:tcPr>
            <w:tcW w:w="1885" w:type="dxa"/>
            <w:tcBorders>
              <w:top w:val="nil"/>
              <w:left w:val="nil"/>
              <w:bottom w:val="single" w:sz="4" w:space="0" w:color="auto"/>
              <w:right w:val="single" w:sz="4" w:space="0" w:color="auto"/>
            </w:tcBorders>
            <w:vAlign w:val="center"/>
            <w:hideMark/>
          </w:tcPr>
          <w:p w14:paraId="1F7C9A70"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0A3D75CF"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w:t>
            </w:r>
          </w:p>
        </w:tc>
        <w:tc>
          <w:tcPr>
            <w:tcW w:w="236" w:type="dxa"/>
            <w:vAlign w:val="center"/>
            <w:hideMark/>
          </w:tcPr>
          <w:p w14:paraId="72DD45BC" w14:textId="77777777" w:rsidR="00A94E56" w:rsidRPr="005540B8" w:rsidRDefault="00A94E56" w:rsidP="00A94E56">
            <w:pPr>
              <w:overflowPunct/>
              <w:autoSpaceDE/>
              <w:autoSpaceDN/>
              <w:adjustRightInd/>
              <w:textAlignment w:val="auto"/>
              <w:rPr>
                <w:lang w:val="lv-LV" w:eastAsia="lv-LV"/>
              </w:rPr>
            </w:pPr>
          </w:p>
        </w:tc>
      </w:tr>
      <w:tr w:rsidR="00A94E56" w:rsidRPr="005540B8" w14:paraId="13A44F20"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1C77272E" w14:textId="6D623195"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1.41</w:t>
            </w:r>
          </w:p>
        </w:tc>
        <w:tc>
          <w:tcPr>
            <w:tcW w:w="5049" w:type="dxa"/>
            <w:tcBorders>
              <w:top w:val="nil"/>
              <w:left w:val="nil"/>
              <w:bottom w:val="single" w:sz="4" w:space="0" w:color="auto"/>
              <w:right w:val="single" w:sz="4" w:space="0" w:color="auto"/>
            </w:tcBorders>
            <w:vAlign w:val="center"/>
            <w:hideMark/>
          </w:tcPr>
          <w:p w14:paraId="2226D47F"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Dušas siena iebūvējama nišā, ieskaitot montāžu, komplektējošās daļas, montāžas un palīgmateriālus </w:t>
            </w:r>
          </w:p>
        </w:tc>
        <w:tc>
          <w:tcPr>
            <w:tcW w:w="1885" w:type="dxa"/>
            <w:tcBorders>
              <w:top w:val="nil"/>
              <w:left w:val="nil"/>
              <w:bottom w:val="single" w:sz="4" w:space="0" w:color="auto"/>
              <w:right w:val="single" w:sz="4" w:space="0" w:color="auto"/>
            </w:tcBorders>
            <w:vAlign w:val="center"/>
            <w:hideMark/>
          </w:tcPr>
          <w:p w14:paraId="46B2DC3C"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m2</w:t>
            </w:r>
          </w:p>
        </w:tc>
        <w:tc>
          <w:tcPr>
            <w:tcW w:w="1701" w:type="dxa"/>
            <w:tcBorders>
              <w:top w:val="nil"/>
              <w:left w:val="nil"/>
              <w:bottom w:val="single" w:sz="4" w:space="0" w:color="auto"/>
              <w:right w:val="single" w:sz="4" w:space="0" w:color="auto"/>
            </w:tcBorders>
            <w:vAlign w:val="center"/>
            <w:hideMark/>
          </w:tcPr>
          <w:p w14:paraId="56B7CA4E"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63D8EA60" w14:textId="77777777" w:rsidR="00A94E56" w:rsidRPr="005540B8" w:rsidRDefault="00A94E56" w:rsidP="00A94E56">
            <w:pPr>
              <w:overflowPunct/>
              <w:autoSpaceDE/>
              <w:autoSpaceDN/>
              <w:adjustRightInd/>
              <w:textAlignment w:val="auto"/>
              <w:rPr>
                <w:lang w:val="lv-LV" w:eastAsia="lv-LV"/>
              </w:rPr>
            </w:pPr>
          </w:p>
        </w:tc>
      </w:tr>
      <w:tr w:rsidR="00A94E56" w:rsidRPr="005540B8" w14:paraId="3DA539F1"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17C47D5" w14:textId="6B151078"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1.42</w:t>
            </w:r>
          </w:p>
        </w:tc>
        <w:tc>
          <w:tcPr>
            <w:tcW w:w="5049" w:type="dxa"/>
            <w:tcBorders>
              <w:top w:val="nil"/>
              <w:left w:val="nil"/>
              <w:bottom w:val="single" w:sz="4" w:space="0" w:color="auto"/>
              <w:right w:val="single" w:sz="4" w:space="0" w:color="auto"/>
            </w:tcBorders>
            <w:vAlign w:val="center"/>
            <w:hideMark/>
          </w:tcPr>
          <w:p w14:paraId="37DC7B9D"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Dušas paliktņa sifona remonts vai nomaiņa, ieskaitot komplektējošās daļas, montāžas un palīgmateriālus</w:t>
            </w:r>
          </w:p>
        </w:tc>
        <w:tc>
          <w:tcPr>
            <w:tcW w:w="1885" w:type="dxa"/>
            <w:tcBorders>
              <w:top w:val="nil"/>
              <w:left w:val="nil"/>
              <w:bottom w:val="single" w:sz="4" w:space="0" w:color="auto"/>
              <w:right w:val="single" w:sz="4" w:space="0" w:color="auto"/>
            </w:tcBorders>
            <w:vAlign w:val="center"/>
            <w:hideMark/>
          </w:tcPr>
          <w:p w14:paraId="207F0995"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449F60E9"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3155A4EF" w14:textId="77777777" w:rsidR="00A94E56" w:rsidRPr="005540B8" w:rsidRDefault="00A94E56" w:rsidP="00A94E56">
            <w:pPr>
              <w:overflowPunct/>
              <w:autoSpaceDE/>
              <w:autoSpaceDN/>
              <w:adjustRightInd/>
              <w:textAlignment w:val="auto"/>
              <w:rPr>
                <w:lang w:val="lv-LV" w:eastAsia="lv-LV"/>
              </w:rPr>
            </w:pPr>
          </w:p>
        </w:tc>
      </w:tr>
      <w:tr w:rsidR="00A94E56" w:rsidRPr="005540B8" w14:paraId="3016FD1E" w14:textId="77777777" w:rsidTr="005540B8">
        <w:trPr>
          <w:trHeight w:val="765"/>
        </w:trPr>
        <w:tc>
          <w:tcPr>
            <w:tcW w:w="858" w:type="dxa"/>
            <w:tcBorders>
              <w:top w:val="nil"/>
              <w:left w:val="single" w:sz="4" w:space="0" w:color="auto"/>
              <w:bottom w:val="single" w:sz="4" w:space="0" w:color="auto"/>
              <w:right w:val="single" w:sz="4" w:space="0" w:color="auto"/>
            </w:tcBorders>
            <w:vAlign w:val="center"/>
            <w:hideMark/>
          </w:tcPr>
          <w:p w14:paraId="06ACB995" w14:textId="2225C8CD"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1.43</w:t>
            </w:r>
          </w:p>
        </w:tc>
        <w:tc>
          <w:tcPr>
            <w:tcW w:w="5049" w:type="dxa"/>
            <w:tcBorders>
              <w:top w:val="nil"/>
              <w:left w:val="nil"/>
              <w:bottom w:val="single" w:sz="4" w:space="0" w:color="auto"/>
              <w:right w:val="single" w:sz="4" w:space="0" w:color="auto"/>
            </w:tcBorders>
            <w:vAlign w:val="center"/>
            <w:hideMark/>
          </w:tcPr>
          <w:p w14:paraId="2B58333D"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Dušas paliktņa perimetra hidroizolācija (t.sk. esošas bojātas hidroizolācijas noņemšana, virsmu attīrīšana, jaunas silikona hidroizolācijas uzklāšana)</w:t>
            </w:r>
          </w:p>
        </w:tc>
        <w:tc>
          <w:tcPr>
            <w:tcW w:w="1885" w:type="dxa"/>
            <w:tcBorders>
              <w:top w:val="nil"/>
              <w:left w:val="nil"/>
              <w:bottom w:val="single" w:sz="4" w:space="0" w:color="auto"/>
              <w:right w:val="single" w:sz="4" w:space="0" w:color="auto"/>
            </w:tcBorders>
            <w:vAlign w:val="center"/>
            <w:hideMark/>
          </w:tcPr>
          <w:p w14:paraId="71B28825"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691DDD3D"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26,00</w:t>
            </w:r>
          </w:p>
        </w:tc>
        <w:tc>
          <w:tcPr>
            <w:tcW w:w="236" w:type="dxa"/>
            <w:vAlign w:val="center"/>
            <w:hideMark/>
          </w:tcPr>
          <w:p w14:paraId="39BD5948" w14:textId="77777777" w:rsidR="00A94E56" w:rsidRPr="005540B8" w:rsidRDefault="00A94E56" w:rsidP="00A94E56">
            <w:pPr>
              <w:overflowPunct/>
              <w:autoSpaceDE/>
              <w:autoSpaceDN/>
              <w:adjustRightInd/>
              <w:textAlignment w:val="auto"/>
              <w:rPr>
                <w:lang w:val="lv-LV" w:eastAsia="lv-LV"/>
              </w:rPr>
            </w:pPr>
          </w:p>
        </w:tc>
      </w:tr>
      <w:tr w:rsidR="00A94E56" w:rsidRPr="005540B8" w14:paraId="0C5BFA1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7CF93931" w14:textId="1E952808"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1.44</w:t>
            </w:r>
          </w:p>
        </w:tc>
        <w:tc>
          <w:tcPr>
            <w:tcW w:w="5049" w:type="dxa"/>
            <w:tcBorders>
              <w:top w:val="nil"/>
              <w:left w:val="nil"/>
              <w:bottom w:val="single" w:sz="4" w:space="0" w:color="auto"/>
              <w:right w:val="single" w:sz="4" w:space="0" w:color="auto"/>
            </w:tcBorders>
            <w:vAlign w:val="center"/>
            <w:hideMark/>
          </w:tcPr>
          <w:p w14:paraId="00141014"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Sifona izlietnei nomaiņa</w:t>
            </w:r>
          </w:p>
        </w:tc>
        <w:tc>
          <w:tcPr>
            <w:tcW w:w="1885" w:type="dxa"/>
            <w:tcBorders>
              <w:top w:val="nil"/>
              <w:left w:val="nil"/>
              <w:bottom w:val="single" w:sz="4" w:space="0" w:color="auto"/>
              <w:right w:val="single" w:sz="4" w:space="0" w:color="auto"/>
            </w:tcBorders>
            <w:vAlign w:val="center"/>
            <w:hideMark/>
          </w:tcPr>
          <w:p w14:paraId="1CB98BBC"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532752E"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BC62A92" w14:textId="77777777" w:rsidR="00A94E56" w:rsidRPr="005540B8" w:rsidRDefault="00A94E56" w:rsidP="00A94E56">
            <w:pPr>
              <w:overflowPunct/>
              <w:autoSpaceDE/>
              <w:autoSpaceDN/>
              <w:adjustRightInd/>
              <w:textAlignment w:val="auto"/>
              <w:rPr>
                <w:lang w:val="lv-LV" w:eastAsia="lv-LV"/>
              </w:rPr>
            </w:pPr>
          </w:p>
        </w:tc>
      </w:tr>
      <w:tr w:rsidR="00A94E56" w:rsidRPr="005540B8" w14:paraId="01308440"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F96BA32" w14:textId="5B2D804A"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1.44.1</w:t>
            </w:r>
          </w:p>
        </w:tc>
        <w:tc>
          <w:tcPr>
            <w:tcW w:w="5049" w:type="dxa"/>
            <w:tcBorders>
              <w:top w:val="nil"/>
              <w:left w:val="nil"/>
              <w:bottom w:val="single" w:sz="4" w:space="0" w:color="auto"/>
              <w:right w:val="single" w:sz="4" w:space="0" w:color="auto"/>
            </w:tcBorders>
            <w:vAlign w:val="center"/>
            <w:hideMark/>
          </w:tcPr>
          <w:p w14:paraId="1471E895" w14:textId="77777777" w:rsidR="00A94E56" w:rsidRPr="005540B8" w:rsidRDefault="00A94E56" w:rsidP="00A94E56">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Sifons izlietnei plastmasas</w:t>
            </w:r>
          </w:p>
        </w:tc>
        <w:tc>
          <w:tcPr>
            <w:tcW w:w="1885" w:type="dxa"/>
            <w:tcBorders>
              <w:top w:val="nil"/>
              <w:left w:val="nil"/>
              <w:bottom w:val="single" w:sz="4" w:space="0" w:color="auto"/>
              <w:right w:val="single" w:sz="4" w:space="0" w:color="auto"/>
            </w:tcBorders>
            <w:vAlign w:val="center"/>
            <w:hideMark/>
          </w:tcPr>
          <w:p w14:paraId="70F45C7D"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98D28BC"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6760A1EA" w14:textId="77777777" w:rsidR="00A94E56" w:rsidRPr="005540B8" w:rsidRDefault="00A94E56" w:rsidP="00A94E56">
            <w:pPr>
              <w:overflowPunct/>
              <w:autoSpaceDE/>
              <w:autoSpaceDN/>
              <w:adjustRightInd/>
              <w:textAlignment w:val="auto"/>
              <w:rPr>
                <w:lang w:val="lv-LV" w:eastAsia="lv-LV"/>
              </w:rPr>
            </w:pPr>
          </w:p>
        </w:tc>
      </w:tr>
      <w:tr w:rsidR="00A94E56" w:rsidRPr="005540B8" w14:paraId="2DFEE600"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D4E307D" w14:textId="7B9F785C"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1.44.2</w:t>
            </w:r>
          </w:p>
        </w:tc>
        <w:tc>
          <w:tcPr>
            <w:tcW w:w="5049" w:type="dxa"/>
            <w:tcBorders>
              <w:top w:val="nil"/>
              <w:left w:val="nil"/>
              <w:bottom w:val="single" w:sz="4" w:space="0" w:color="auto"/>
              <w:right w:val="single" w:sz="4" w:space="0" w:color="auto"/>
            </w:tcBorders>
            <w:vAlign w:val="center"/>
            <w:hideMark/>
          </w:tcPr>
          <w:p w14:paraId="7BA70FD0" w14:textId="77777777" w:rsidR="00A94E56" w:rsidRPr="005540B8" w:rsidRDefault="00A94E56" w:rsidP="00A94E56">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Sifons izlietnei plastmasas, ar izplūdi</w:t>
            </w:r>
          </w:p>
        </w:tc>
        <w:tc>
          <w:tcPr>
            <w:tcW w:w="1885" w:type="dxa"/>
            <w:tcBorders>
              <w:top w:val="nil"/>
              <w:left w:val="nil"/>
              <w:bottom w:val="single" w:sz="4" w:space="0" w:color="auto"/>
              <w:right w:val="single" w:sz="4" w:space="0" w:color="auto"/>
            </w:tcBorders>
            <w:vAlign w:val="center"/>
            <w:hideMark/>
          </w:tcPr>
          <w:p w14:paraId="53169326"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4180AEC"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967CBB6" w14:textId="77777777" w:rsidR="00A94E56" w:rsidRPr="005540B8" w:rsidRDefault="00A94E56" w:rsidP="00A94E56">
            <w:pPr>
              <w:overflowPunct/>
              <w:autoSpaceDE/>
              <w:autoSpaceDN/>
              <w:adjustRightInd/>
              <w:textAlignment w:val="auto"/>
              <w:rPr>
                <w:lang w:val="lv-LV" w:eastAsia="lv-LV"/>
              </w:rPr>
            </w:pPr>
          </w:p>
        </w:tc>
      </w:tr>
      <w:tr w:rsidR="00A94E56" w:rsidRPr="005540B8" w14:paraId="01C56CB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6CA6285" w14:textId="2FD96DB0"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Pr>
                <w:rFonts w:ascii="Bookman Old Style" w:hAnsi="Bookman Old Style" w:cs="Arial"/>
                <w:sz w:val="18"/>
                <w:szCs w:val="18"/>
              </w:rPr>
              <w:t>1.45</w:t>
            </w:r>
          </w:p>
        </w:tc>
        <w:tc>
          <w:tcPr>
            <w:tcW w:w="5049" w:type="dxa"/>
            <w:tcBorders>
              <w:top w:val="nil"/>
              <w:left w:val="nil"/>
              <w:bottom w:val="single" w:sz="4" w:space="0" w:color="auto"/>
              <w:right w:val="single" w:sz="4" w:space="0" w:color="auto"/>
            </w:tcBorders>
            <w:vAlign w:val="center"/>
            <w:hideMark/>
          </w:tcPr>
          <w:p w14:paraId="3D325DF6" w14:textId="77777777" w:rsidR="00A94E56" w:rsidRPr="005540B8" w:rsidRDefault="00A94E56" w:rsidP="00A94E56">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Dušas klausules turētāja nomaiņa</w:t>
            </w:r>
          </w:p>
        </w:tc>
        <w:tc>
          <w:tcPr>
            <w:tcW w:w="1885" w:type="dxa"/>
            <w:tcBorders>
              <w:top w:val="nil"/>
              <w:left w:val="nil"/>
              <w:bottom w:val="single" w:sz="4" w:space="0" w:color="auto"/>
              <w:right w:val="single" w:sz="4" w:space="0" w:color="auto"/>
            </w:tcBorders>
            <w:vAlign w:val="center"/>
            <w:hideMark/>
          </w:tcPr>
          <w:p w14:paraId="504B7172"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794BFC66" w14:textId="77777777" w:rsidR="00A94E56" w:rsidRPr="005540B8" w:rsidRDefault="00A94E56" w:rsidP="00A94E56">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31EDB06" w14:textId="77777777" w:rsidR="00A94E56" w:rsidRPr="005540B8" w:rsidRDefault="00A94E56" w:rsidP="00A94E56">
            <w:pPr>
              <w:overflowPunct/>
              <w:autoSpaceDE/>
              <w:autoSpaceDN/>
              <w:adjustRightInd/>
              <w:textAlignment w:val="auto"/>
              <w:rPr>
                <w:lang w:val="lv-LV" w:eastAsia="lv-LV"/>
              </w:rPr>
            </w:pPr>
          </w:p>
        </w:tc>
      </w:tr>
      <w:tr w:rsidR="005540B8" w:rsidRPr="005540B8" w14:paraId="52E87E0E" w14:textId="77777777" w:rsidTr="005540B8">
        <w:trPr>
          <w:trHeight w:val="255"/>
        </w:trPr>
        <w:tc>
          <w:tcPr>
            <w:tcW w:w="858" w:type="dxa"/>
            <w:tcBorders>
              <w:top w:val="nil"/>
              <w:left w:val="single" w:sz="4" w:space="0" w:color="auto"/>
              <w:bottom w:val="single" w:sz="4" w:space="0" w:color="auto"/>
              <w:right w:val="single" w:sz="4" w:space="0" w:color="auto"/>
            </w:tcBorders>
            <w:shd w:val="clear" w:color="000000" w:fill="D9D9D9"/>
            <w:vAlign w:val="center"/>
            <w:hideMark/>
          </w:tcPr>
          <w:p w14:paraId="0DE7915A"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2</w:t>
            </w:r>
          </w:p>
        </w:tc>
        <w:tc>
          <w:tcPr>
            <w:tcW w:w="5049" w:type="dxa"/>
            <w:tcBorders>
              <w:top w:val="nil"/>
              <w:left w:val="nil"/>
              <w:bottom w:val="single" w:sz="4" w:space="0" w:color="auto"/>
              <w:right w:val="single" w:sz="4" w:space="0" w:color="auto"/>
            </w:tcBorders>
            <w:shd w:val="clear" w:color="000000" w:fill="D9D9D9"/>
            <w:vAlign w:val="center"/>
            <w:hideMark/>
          </w:tcPr>
          <w:p w14:paraId="07BFF561"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IEKŠĒJĀ KANALIZĀCIJA UN APRĪKOJUMS</w:t>
            </w:r>
          </w:p>
        </w:tc>
        <w:tc>
          <w:tcPr>
            <w:tcW w:w="1885" w:type="dxa"/>
            <w:tcBorders>
              <w:top w:val="nil"/>
              <w:left w:val="nil"/>
              <w:bottom w:val="single" w:sz="4" w:space="0" w:color="auto"/>
              <w:right w:val="single" w:sz="4" w:space="0" w:color="auto"/>
            </w:tcBorders>
            <w:shd w:val="clear" w:color="000000" w:fill="D9D9D9"/>
            <w:vAlign w:val="center"/>
            <w:hideMark/>
          </w:tcPr>
          <w:p w14:paraId="6A353FE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1701" w:type="dxa"/>
            <w:tcBorders>
              <w:top w:val="nil"/>
              <w:left w:val="nil"/>
              <w:bottom w:val="single" w:sz="4" w:space="0" w:color="auto"/>
              <w:right w:val="single" w:sz="4" w:space="0" w:color="auto"/>
            </w:tcBorders>
            <w:shd w:val="clear" w:color="000000" w:fill="D9D9D9"/>
            <w:noWrap/>
            <w:vAlign w:val="center"/>
            <w:hideMark/>
          </w:tcPr>
          <w:p w14:paraId="17E0C36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236" w:type="dxa"/>
            <w:vAlign w:val="center"/>
            <w:hideMark/>
          </w:tcPr>
          <w:p w14:paraId="24B51B63" w14:textId="77777777" w:rsidR="005540B8" w:rsidRPr="005540B8" w:rsidRDefault="005540B8" w:rsidP="005540B8">
            <w:pPr>
              <w:overflowPunct/>
              <w:autoSpaceDE/>
              <w:autoSpaceDN/>
              <w:adjustRightInd/>
              <w:textAlignment w:val="auto"/>
              <w:rPr>
                <w:lang w:val="lv-LV" w:eastAsia="lv-LV"/>
              </w:rPr>
            </w:pPr>
          </w:p>
        </w:tc>
      </w:tr>
      <w:tr w:rsidR="005540B8" w:rsidRPr="005540B8" w14:paraId="65C548D1"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C38B7C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2.1</w:t>
            </w:r>
          </w:p>
        </w:tc>
        <w:tc>
          <w:tcPr>
            <w:tcW w:w="5049" w:type="dxa"/>
            <w:tcBorders>
              <w:top w:val="nil"/>
              <w:left w:val="nil"/>
              <w:bottom w:val="single" w:sz="4" w:space="0" w:color="auto"/>
              <w:right w:val="single" w:sz="4" w:space="0" w:color="auto"/>
            </w:tcBorders>
            <w:vAlign w:val="center"/>
            <w:hideMark/>
          </w:tcPr>
          <w:p w14:paraId="66F00FB5"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Čuguna cauruļvada d=50 demontāža</w:t>
            </w:r>
          </w:p>
        </w:tc>
        <w:tc>
          <w:tcPr>
            <w:tcW w:w="1885" w:type="dxa"/>
            <w:tcBorders>
              <w:top w:val="nil"/>
              <w:left w:val="nil"/>
              <w:bottom w:val="single" w:sz="4" w:space="0" w:color="auto"/>
              <w:right w:val="single" w:sz="4" w:space="0" w:color="auto"/>
            </w:tcBorders>
            <w:vAlign w:val="center"/>
            <w:hideMark/>
          </w:tcPr>
          <w:p w14:paraId="2297839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29A04D3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05BE04A8" w14:textId="77777777" w:rsidR="005540B8" w:rsidRPr="005540B8" w:rsidRDefault="005540B8" w:rsidP="005540B8">
            <w:pPr>
              <w:overflowPunct/>
              <w:autoSpaceDE/>
              <w:autoSpaceDN/>
              <w:adjustRightInd/>
              <w:textAlignment w:val="auto"/>
              <w:rPr>
                <w:lang w:val="lv-LV" w:eastAsia="lv-LV"/>
              </w:rPr>
            </w:pPr>
          </w:p>
        </w:tc>
      </w:tr>
      <w:tr w:rsidR="005540B8" w:rsidRPr="005540B8" w14:paraId="6FA6D0D8"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C87651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2.2</w:t>
            </w:r>
          </w:p>
        </w:tc>
        <w:tc>
          <w:tcPr>
            <w:tcW w:w="5049" w:type="dxa"/>
            <w:tcBorders>
              <w:top w:val="nil"/>
              <w:left w:val="nil"/>
              <w:bottom w:val="single" w:sz="4" w:space="0" w:color="auto"/>
              <w:right w:val="single" w:sz="4" w:space="0" w:color="auto"/>
            </w:tcBorders>
            <w:vAlign w:val="center"/>
            <w:hideMark/>
          </w:tcPr>
          <w:p w14:paraId="513D5A00"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Čuguna cauruļvada d=100 demontāža</w:t>
            </w:r>
          </w:p>
        </w:tc>
        <w:tc>
          <w:tcPr>
            <w:tcW w:w="1885" w:type="dxa"/>
            <w:tcBorders>
              <w:top w:val="nil"/>
              <w:left w:val="nil"/>
              <w:bottom w:val="single" w:sz="4" w:space="0" w:color="auto"/>
              <w:right w:val="single" w:sz="4" w:space="0" w:color="auto"/>
            </w:tcBorders>
            <w:vAlign w:val="center"/>
            <w:hideMark/>
          </w:tcPr>
          <w:p w14:paraId="39B2928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12AB5D4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5325E3F3" w14:textId="77777777" w:rsidR="005540B8" w:rsidRPr="005540B8" w:rsidRDefault="005540B8" w:rsidP="005540B8">
            <w:pPr>
              <w:overflowPunct/>
              <w:autoSpaceDE/>
              <w:autoSpaceDN/>
              <w:adjustRightInd/>
              <w:textAlignment w:val="auto"/>
              <w:rPr>
                <w:lang w:val="lv-LV" w:eastAsia="lv-LV"/>
              </w:rPr>
            </w:pPr>
          </w:p>
        </w:tc>
      </w:tr>
      <w:tr w:rsidR="005540B8" w:rsidRPr="005540B8" w14:paraId="1A87AB2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DA6DA1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2.3</w:t>
            </w:r>
          </w:p>
        </w:tc>
        <w:tc>
          <w:tcPr>
            <w:tcW w:w="5049" w:type="dxa"/>
            <w:tcBorders>
              <w:top w:val="nil"/>
              <w:left w:val="nil"/>
              <w:bottom w:val="single" w:sz="4" w:space="0" w:color="auto"/>
              <w:right w:val="single" w:sz="4" w:space="0" w:color="auto"/>
            </w:tcBorders>
            <w:vAlign w:val="center"/>
            <w:hideMark/>
          </w:tcPr>
          <w:p w14:paraId="350891B9"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Čuguna ūdens uztvērēja (trapa) demontāža</w:t>
            </w:r>
          </w:p>
        </w:tc>
        <w:tc>
          <w:tcPr>
            <w:tcW w:w="1885" w:type="dxa"/>
            <w:tcBorders>
              <w:top w:val="nil"/>
              <w:left w:val="nil"/>
              <w:bottom w:val="single" w:sz="4" w:space="0" w:color="auto"/>
              <w:right w:val="single" w:sz="4" w:space="0" w:color="auto"/>
            </w:tcBorders>
            <w:vAlign w:val="center"/>
            <w:hideMark/>
          </w:tcPr>
          <w:p w14:paraId="24CB2E1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1B2FD1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6AA36C89" w14:textId="77777777" w:rsidR="005540B8" w:rsidRPr="005540B8" w:rsidRDefault="005540B8" w:rsidP="005540B8">
            <w:pPr>
              <w:overflowPunct/>
              <w:autoSpaceDE/>
              <w:autoSpaceDN/>
              <w:adjustRightInd/>
              <w:textAlignment w:val="auto"/>
              <w:rPr>
                <w:lang w:val="lv-LV" w:eastAsia="lv-LV"/>
              </w:rPr>
            </w:pPr>
          </w:p>
        </w:tc>
      </w:tr>
      <w:tr w:rsidR="005540B8" w:rsidRPr="005540B8" w14:paraId="2AD80870"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1BE83E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2.4</w:t>
            </w:r>
          </w:p>
        </w:tc>
        <w:tc>
          <w:tcPr>
            <w:tcW w:w="5049" w:type="dxa"/>
            <w:tcBorders>
              <w:top w:val="nil"/>
              <w:left w:val="nil"/>
              <w:bottom w:val="single" w:sz="4" w:space="0" w:color="auto"/>
              <w:right w:val="single" w:sz="4" w:space="0" w:color="auto"/>
            </w:tcBorders>
            <w:vAlign w:val="center"/>
            <w:hideMark/>
          </w:tcPr>
          <w:p w14:paraId="64D8569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Keramiskā sēdpoda ar skalojamo kasti demontāža</w:t>
            </w:r>
          </w:p>
        </w:tc>
        <w:tc>
          <w:tcPr>
            <w:tcW w:w="1885" w:type="dxa"/>
            <w:tcBorders>
              <w:top w:val="nil"/>
              <w:left w:val="nil"/>
              <w:bottom w:val="single" w:sz="4" w:space="0" w:color="auto"/>
              <w:right w:val="single" w:sz="4" w:space="0" w:color="auto"/>
            </w:tcBorders>
            <w:vAlign w:val="center"/>
            <w:hideMark/>
          </w:tcPr>
          <w:p w14:paraId="5A7DE45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AAE04D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0FCBC7D" w14:textId="77777777" w:rsidR="005540B8" w:rsidRPr="005540B8" w:rsidRDefault="005540B8" w:rsidP="005540B8">
            <w:pPr>
              <w:overflowPunct/>
              <w:autoSpaceDE/>
              <w:autoSpaceDN/>
              <w:adjustRightInd/>
              <w:textAlignment w:val="auto"/>
              <w:rPr>
                <w:lang w:val="lv-LV" w:eastAsia="lv-LV"/>
              </w:rPr>
            </w:pPr>
          </w:p>
        </w:tc>
      </w:tr>
      <w:tr w:rsidR="005540B8" w:rsidRPr="005540B8" w14:paraId="3AA387FB"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CC8826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2.5</w:t>
            </w:r>
          </w:p>
        </w:tc>
        <w:tc>
          <w:tcPr>
            <w:tcW w:w="5049" w:type="dxa"/>
            <w:tcBorders>
              <w:top w:val="nil"/>
              <w:left w:val="nil"/>
              <w:bottom w:val="single" w:sz="4" w:space="0" w:color="auto"/>
              <w:right w:val="single" w:sz="4" w:space="0" w:color="auto"/>
            </w:tcBorders>
            <w:vAlign w:val="center"/>
            <w:hideMark/>
          </w:tcPr>
          <w:p w14:paraId="7340BCAE"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cauruļvada d=50 montāža</w:t>
            </w:r>
          </w:p>
        </w:tc>
        <w:tc>
          <w:tcPr>
            <w:tcW w:w="1885" w:type="dxa"/>
            <w:tcBorders>
              <w:top w:val="nil"/>
              <w:left w:val="nil"/>
              <w:bottom w:val="single" w:sz="4" w:space="0" w:color="auto"/>
              <w:right w:val="single" w:sz="4" w:space="0" w:color="auto"/>
            </w:tcBorders>
            <w:vAlign w:val="center"/>
            <w:hideMark/>
          </w:tcPr>
          <w:p w14:paraId="15934FA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4F64926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6051BBEE" w14:textId="77777777" w:rsidR="005540B8" w:rsidRPr="005540B8" w:rsidRDefault="005540B8" w:rsidP="005540B8">
            <w:pPr>
              <w:overflowPunct/>
              <w:autoSpaceDE/>
              <w:autoSpaceDN/>
              <w:adjustRightInd/>
              <w:textAlignment w:val="auto"/>
              <w:rPr>
                <w:lang w:val="lv-LV" w:eastAsia="lv-LV"/>
              </w:rPr>
            </w:pPr>
          </w:p>
        </w:tc>
      </w:tr>
      <w:tr w:rsidR="005540B8" w:rsidRPr="005540B8" w14:paraId="28D80566"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EA47EF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2.5.1</w:t>
            </w:r>
          </w:p>
        </w:tc>
        <w:tc>
          <w:tcPr>
            <w:tcW w:w="5049" w:type="dxa"/>
            <w:tcBorders>
              <w:top w:val="nil"/>
              <w:left w:val="nil"/>
              <w:bottom w:val="single" w:sz="4" w:space="0" w:color="auto"/>
              <w:right w:val="single" w:sz="4" w:space="0" w:color="auto"/>
            </w:tcBorders>
            <w:vAlign w:val="center"/>
            <w:hideMark/>
          </w:tcPr>
          <w:p w14:paraId="77A71727"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PVC caurule d=50 </w:t>
            </w:r>
          </w:p>
        </w:tc>
        <w:tc>
          <w:tcPr>
            <w:tcW w:w="1885" w:type="dxa"/>
            <w:tcBorders>
              <w:top w:val="nil"/>
              <w:left w:val="nil"/>
              <w:bottom w:val="single" w:sz="4" w:space="0" w:color="auto"/>
              <w:right w:val="single" w:sz="4" w:space="0" w:color="auto"/>
            </w:tcBorders>
            <w:vAlign w:val="center"/>
            <w:hideMark/>
          </w:tcPr>
          <w:p w14:paraId="60301C1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30B19D6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28F06178" w14:textId="77777777" w:rsidR="005540B8" w:rsidRPr="005540B8" w:rsidRDefault="005540B8" w:rsidP="005540B8">
            <w:pPr>
              <w:overflowPunct/>
              <w:autoSpaceDE/>
              <w:autoSpaceDN/>
              <w:adjustRightInd/>
              <w:textAlignment w:val="auto"/>
              <w:rPr>
                <w:lang w:val="lv-LV" w:eastAsia="lv-LV"/>
              </w:rPr>
            </w:pPr>
          </w:p>
        </w:tc>
      </w:tr>
      <w:tr w:rsidR="005540B8" w:rsidRPr="005540B8" w14:paraId="55E866A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253D48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2.5.2</w:t>
            </w:r>
          </w:p>
        </w:tc>
        <w:tc>
          <w:tcPr>
            <w:tcW w:w="5049" w:type="dxa"/>
            <w:tcBorders>
              <w:top w:val="nil"/>
              <w:left w:val="nil"/>
              <w:bottom w:val="single" w:sz="4" w:space="0" w:color="auto"/>
              <w:right w:val="single" w:sz="4" w:space="0" w:color="auto"/>
            </w:tcBorders>
            <w:vAlign w:val="center"/>
            <w:hideMark/>
          </w:tcPr>
          <w:p w14:paraId="650C000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caurules d=50 veidgabali</w:t>
            </w:r>
          </w:p>
        </w:tc>
        <w:tc>
          <w:tcPr>
            <w:tcW w:w="1885" w:type="dxa"/>
            <w:tcBorders>
              <w:top w:val="nil"/>
              <w:left w:val="nil"/>
              <w:bottom w:val="single" w:sz="4" w:space="0" w:color="auto"/>
              <w:right w:val="single" w:sz="4" w:space="0" w:color="auto"/>
            </w:tcBorders>
            <w:vAlign w:val="center"/>
            <w:hideMark/>
          </w:tcPr>
          <w:p w14:paraId="186ACC7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433B91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5F518857" w14:textId="77777777" w:rsidR="005540B8" w:rsidRPr="005540B8" w:rsidRDefault="005540B8" w:rsidP="005540B8">
            <w:pPr>
              <w:overflowPunct/>
              <w:autoSpaceDE/>
              <w:autoSpaceDN/>
              <w:adjustRightInd/>
              <w:textAlignment w:val="auto"/>
              <w:rPr>
                <w:lang w:val="lv-LV" w:eastAsia="lv-LV"/>
              </w:rPr>
            </w:pPr>
          </w:p>
        </w:tc>
      </w:tr>
      <w:tr w:rsidR="005540B8" w:rsidRPr="005540B8" w14:paraId="5D757E85"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4FB6972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2.5.3</w:t>
            </w:r>
          </w:p>
        </w:tc>
        <w:tc>
          <w:tcPr>
            <w:tcW w:w="5049" w:type="dxa"/>
            <w:tcBorders>
              <w:top w:val="nil"/>
              <w:left w:val="nil"/>
              <w:bottom w:val="single" w:sz="4" w:space="0" w:color="auto"/>
              <w:right w:val="single" w:sz="4" w:space="0" w:color="auto"/>
            </w:tcBorders>
            <w:vAlign w:val="center"/>
            <w:hideMark/>
          </w:tcPr>
          <w:p w14:paraId="2AD119B2"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Citi materiāli, palīgmateriāli PVC caurules d=50 montāžai</w:t>
            </w:r>
          </w:p>
        </w:tc>
        <w:tc>
          <w:tcPr>
            <w:tcW w:w="1885" w:type="dxa"/>
            <w:tcBorders>
              <w:top w:val="nil"/>
              <w:left w:val="nil"/>
              <w:bottom w:val="single" w:sz="4" w:space="0" w:color="auto"/>
              <w:right w:val="single" w:sz="4" w:space="0" w:color="auto"/>
            </w:tcBorders>
            <w:vAlign w:val="center"/>
            <w:hideMark/>
          </w:tcPr>
          <w:p w14:paraId="32D37E6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76A627B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5F4E6495" w14:textId="77777777" w:rsidR="005540B8" w:rsidRPr="005540B8" w:rsidRDefault="005540B8" w:rsidP="005540B8">
            <w:pPr>
              <w:overflowPunct/>
              <w:autoSpaceDE/>
              <w:autoSpaceDN/>
              <w:adjustRightInd/>
              <w:textAlignment w:val="auto"/>
              <w:rPr>
                <w:lang w:val="lv-LV" w:eastAsia="lv-LV"/>
              </w:rPr>
            </w:pPr>
          </w:p>
        </w:tc>
      </w:tr>
      <w:tr w:rsidR="005540B8" w:rsidRPr="005540B8" w14:paraId="3F966C9A"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7F839EB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2.6</w:t>
            </w:r>
          </w:p>
        </w:tc>
        <w:tc>
          <w:tcPr>
            <w:tcW w:w="5049" w:type="dxa"/>
            <w:tcBorders>
              <w:top w:val="nil"/>
              <w:left w:val="nil"/>
              <w:bottom w:val="single" w:sz="4" w:space="0" w:color="auto"/>
              <w:right w:val="single" w:sz="4" w:space="0" w:color="auto"/>
            </w:tcBorders>
            <w:vAlign w:val="center"/>
            <w:hideMark/>
          </w:tcPr>
          <w:p w14:paraId="776CA99E"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cauruļvada d=100 montāža</w:t>
            </w:r>
          </w:p>
        </w:tc>
        <w:tc>
          <w:tcPr>
            <w:tcW w:w="1885" w:type="dxa"/>
            <w:tcBorders>
              <w:top w:val="nil"/>
              <w:left w:val="nil"/>
              <w:bottom w:val="single" w:sz="4" w:space="0" w:color="auto"/>
              <w:right w:val="single" w:sz="4" w:space="0" w:color="auto"/>
            </w:tcBorders>
            <w:vAlign w:val="center"/>
            <w:hideMark/>
          </w:tcPr>
          <w:p w14:paraId="1EB41C3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7EAA5F2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6910ABA9" w14:textId="77777777" w:rsidR="005540B8" w:rsidRPr="005540B8" w:rsidRDefault="005540B8" w:rsidP="005540B8">
            <w:pPr>
              <w:overflowPunct/>
              <w:autoSpaceDE/>
              <w:autoSpaceDN/>
              <w:adjustRightInd/>
              <w:textAlignment w:val="auto"/>
              <w:rPr>
                <w:lang w:val="lv-LV" w:eastAsia="lv-LV"/>
              </w:rPr>
            </w:pPr>
          </w:p>
        </w:tc>
      </w:tr>
      <w:tr w:rsidR="005540B8" w:rsidRPr="005540B8" w14:paraId="1DA17CF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8D1339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2.6.1</w:t>
            </w:r>
          </w:p>
        </w:tc>
        <w:tc>
          <w:tcPr>
            <w:tcW w:w="5049" w:type="dxa"/>
            <w:tcBorders>
              <w:top w:val="nil"/>
              <w:left w:val="nil"/>
              <w:bottom w:val="single" w:sz="4" w:space="0" w:color="auto"/>
              <w:right w:val="single" w:sz="4" w:space="0" w:color="auto"/>
            </w:tcBorders>
            <w:vAlign w:val="center"/>
            <w:hideMark/>
          </w:tcPr>
          <w:p w14:paraId="5CB564C0"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caurule d=100</w:t>
            </w:r>
          </w:p>
        </w:tc>
        <w:tc>
          <w:tcPr>
            <w:tcW w:w="1885" w:type="dxa"/>
            <w:tcBorders>
              <w:top w:val="nil"/>
              <w:left w:val="nil"/>
              <w:bottom w:val="single" w:sz="4" w:space="0" w:color="auto"/>
              <w:right w:val="single" w:sz="4" w:space="0" w:color="auto"/>
            </w:tcBorders>
            <w:vAlign w:val="center"/>
            <w:hideMark/>
          </w:tcPr>
          <w:p w14:paraId="35E6F05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77A01F1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54D58022" w14:textId="77777777" w:rsidR="005540B8" w:rsidRPr="005540B8" w:rsidRDefault="005540B8" w:rsidP="005540B8">
            <w:pPr>
              <w:overflowPunct/>
              <w:autoSpaceDE/>
              <w:autoSpaceDN/>
              <w:adjustRightInd/>
              <w:textAlignment w:val="auto"/>
              <w:rPr>
                <w:lang w:val="lv-LV" w:eastAsia="lv-LV"/>
              </w:rPr>
            </w:pPr>
          </w:p>
        </w:tc>
      </w:tr>
      <w:tr w:rsidR="005540B8" w:rsidRPr="005540B8" w14:paraId="5880156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74480D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2.6.2</w:t>
            </w:r>
          </w:p>
        </w:tc>
        <w:tc>
          <w:tcPr>
            <w:tcW w:w="5049" w:type="dxa"/>
            <w:tcBorders>
              <w:top w:val="nil"/>
              <w:left w:val="nil"/>
              <w:bottom w:val="single" w:sz="4" w:space="0" w:color="auto"/>
              <w:right w:val="single" w:sz="4" w:space="0" w:color="auto"/>
            </w:tcBorders>
            <w:vAlign w:val="center"/>
            <w:hideMark/>
          </w:tcPr>
          <w:p w14:paraId="7A0FF299"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caurules d=100 veidgabali</w:t>
            </w:r>
          </w:p>
        </w:tc>
        <w:tc>
          <w:tcPr>
            <w:tcW w:w="1885" w:type="dxa"/>
            <w:tcBorders>
              <w:top w:val="nil"/>
              <w:left w:val="nil"/>
              <w:bottom w:val="single" w:sz="4" w:space="0" w:color="auto"/>
              <w:right w:val="single" w:sz="4" w:space="0" w:color="auto"/>
            </w:tcBorders>
            <w:vAlign w:val="center"/>
            <w:hideMark/>
          </w:tcPr>
          <w:p w14:paraId="50DADBC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772D64D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23824AE6" w14:textId="77777777" w:rsidR="005540B8" w:rsidRPr="005540B8" w:rsidRDefault="005540B8" w:rsidP="005540B8">
            <w:pPr>
              <w:overflowPunct/>
              <w:autoSpaceDE/>
              <w:autoSpaceDN/>
              <w:adjustRightInd/>
              <w:textAlignment w:val="auto"/>
              <w:rPr>
                <w:lang w:val="lv-LV" w:eastAsia="lv-LV"/>
              </w:rPr>
            </w:pPr>
          </w:p>
        </w:tc>
      </w:tr>
      <w:tr w:rsidR="005540B8" w:rsidRPr="005540B8" w14:paraId="5926DF53"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44C2AF1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2.6.3</w:t>
            </w:r>
          </w:p>
        </w:tc>
        <w:tc>
          <w:tcPr>
            <w:tcW w:w="5049" w:type="dxa"/>
            <w:tcBorders>
              <w:top w:val="nil"/>
              <w:left w:val="nil"/>
              <w:bottom w:val="single" w:sz="4" w:space="0" w:color="auto"/>
              <w:right w:val="single" w:sz="4" w:space="0" w:color="auto"/>
            </w:tcBorders>
            <w:vAlign w:val="center"/>
            <w:hideMark/>
          </w:tcPr>
          <w:p w14:paraId="7BC403E8"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Citi materiāli, palīgmateriāli PVC caurules d=100 montāžai</w:t>
            </w:r>
          </w:p>
        </w:tc>
        <w:tc>
          <w:tcPr>
            <w:tcW w:w="1885" w:type="dxa"/>
            <w:tcBorders>
              <w:top w:val="nil"/>
              <w:left w:val="nil"/>
              <w:bottom w:val="single" w:sz="4" w:space="0" w:color="auto"/>
              <w:right w:val="single" w:sz="4" w:space="0" w:color="auto"/>
            </w:tcBorders>
            <w:vAlign w:val="center"/>
            <w:hideMark/>
          </w:tcPr>
          <w:p w14:paraId="29D6D37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317B638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65A72AEE" w14:textId="77777777" w:rsidR="005540B8" w:rsidRPr="005540B8" w:rsidRDefault="005540B8" w:rsidP="005540B8">
            <w:pPr>
              <w:overflowPunct/>
              <w:autoSpaceDE/>
              <w:autoSpaceDN/>
              <w:adjustRightInd/>
              <w:textAlignment w:val="auto"/>
              <w:rPr>
                <w:lang w:val="lv-LV" w:eastAsia="lv-LV"/>
              </w:rPr>
            </w:pPr>
          </w:p>
        </w:tc>
      </w:tr>
      <w:tr w:rsidR="005540B8" w:rsidRPr="005540B8" w14:paraId="58CEA95A"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43525E7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2.7</w:t>
            </w:r>
          </w:p>
        </w:tc>
        <w:tc>
          <w:tcPr>
            <w:tcW w:w="5049" w:type="dxa"/>
            <w:tcBorders>
              <w:top w:val="nil"/>
              <w:left w:val="nil"/>
              <w:bottom w:val="single" w:sz="4" w:space="0" w:color="auto"/>
              <w:right w:val="single" w:sz="4" w:space="0" w:color="auto"/>
            </w:tcBorders>
            <w:vAlign w:val="center"/>
            <w:hideMark/>
          </w:tcPr>
          <w:p w14:paraId="49FE3FD0"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ūdens uztvērēja (trapa) ar izvadu 50/100mm montāža</w:t>
            </w:r>
          </w:p>
        </w:tc>
        <w:tc>
          <w:tcPr>
            <w:tcW w:w="1885" w:type="dxa"/>
            <w:tcBorders>
              <w:top w:val="nil"/>
              <w:left w:val="nil"/>
              <w:bottom w:val="single" w:sz="4" w:space="0" w:color="auto"/>
              <w:right w:val="single" w:sz="4" w:space="0" w:color="auto"/>
            </w:tcBorders>
            <w:vAlign w:val="center"/>
            <w:hideMark/>
          </w:tcPr>
          <w:p w14:paraId="39E2E6D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0BE2BC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2AA3610B" w14:textId="77777777" w:rsidR="005540B8" w:rsidRPr="005540B8" w:rsidRDefault="005540B8" w:rsidP="005540B8">
            <w:pPr>
              <w:overflowPunct/>
              <w:autoSpaceDE/>
              <w:autoSpaceDN/>
              <w:adjustRightInd/>
              <w:textAlignment w:val="auto"/>
              <w:rPr>
                <w:lang w:val="lv-LV" w:eastAsia="lv-LV"/>
              </w:rPr>
            </w:pPr>
          </w:p>
        </w:tc>
      </w:tr>
      <w:tr w:rsidR="005540B8" w:rsidRPr="005540B8" w14:paraId="738C30FB"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0B43D10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2.7.1</w:t>
            </w:r>
          </w:p>
        </w:tc>
        <w:tc>
          <w:tcPr>
            <w:tcW w:w="5049" w:type="dxa"/>
            <w:tcBorders>
              <w:top w:val="nil"/>
              <w:left w:val="nil"/>
              <w:bottom w:val="single" w:sz="4" w:space="0" w:color="auto"/>
              <w:right w:val="single" w:sz="4" w:space="0" w:color="auto"/>
            </w:tcBorders>
            <w:vAlign w:val="center"/>
            <w:hideMark/>
          </w:tcPr>
          <w:p w14:paraId="43B74353"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ūdens uztvērējs (traps) ar izvadu 50mm, palīgmateriāliem</w:t>
            </w:r>
          </w:p>
        </w:tc>
        <w:tc>
          <w:tcPr>
            <w:tcW w:w="1885" w:type="dxa"/>
            <w:tcBorders>
              <w:top w:val="nil"/>
              <w:left w:val="nil"/>
              <w:bottom w:val="single" w:sz="4" w:space="0" w:color="auto"/>
              <w:right w:val="single" w:sz="4" w:space="0" w:color="auto"/>
            </w:tcBorders>
            <w:vAlign w:val="center"/>
            <w:hideMark/>
          </w:tcPr>
          <w:p w14:paraId="689EA70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97BD77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0F05FB73" w14:textId="77777777" w:rsidR="005540B8" w:rsidRPr="005540B8" w:rsidRDefault="005540B8" w:rsidP="005540B8">
            <w:pPr>
              <w:overflowPunct/>
              <w:autoSpaceDE/>
              <w:autoSpaceDN/>
              <w:adjustRightInd/>
              <w:textAlignment w:val="auto"/>
              <w:rPr>
                <w:lang w:val="lv-LV" w:eastAsia="lv-LV"/>
              </w:rPr>
            </w:pPr>
          </w:p>
        </w:tc>
      </w:tr>
      <w:tr w:rsidR="005540B8" w:rsidRPr="005540B8" w14:paraId="031F7336"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644014F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2.7.2</w:t>
            </w:r>
          </w:p>
        </w:tc>
        <w:tc>
          <w:tcPr>
            <w:tcW w:w="5049" w:type="dxa"/>
            <w:tcBorders>
              <w:top w:val="nil"/>
              <w:left w:val="nil"/>
              <w:bottom w:val="single" w:sz="4" w:space="0" w:color="auto"/>
              <w:right w:val="single" w:sz="4" w:space="0" w:color="auto"/>
            </w:tcBorders>
            <w:vAlign w:val="center"/>
            <w:hideMark/>
          </w:tcPr>
          <w:p w14:paraId="0970B394"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ūdens uztvērējs (traps) ar izvadu 100mm, palīgmateriāliem</w:t>
            </w:r>
          </w:p>
        </w:tc>
        <w:tc>
          <w:tcPr>
            <w:tcW w:w="1885" w:type="dxa"/>
            <w:tcBorders>
              <w:top w:val="nil"/>
              <w:left w:val="nil"/>
              <w:bottom w:val="single" w:sz="4" w:space="0" w:color="auto"/>
              <w:right w:val="single" w:sz="4" w:space="0" w:color="auto"/>
            </w:tcBorders>
            <w:vAlign w:val="center"/>
            <w:hideMark/>
          </w:tcPr>
          <w:p w14:paraId="43A5ED9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F977B0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015709CB" w14:textId="77777777" w:rsidR="005540B8" w:rsidRPr="005540B8" w:rsidRDefault="005540B8" w:rsidP="005540B8">
            <w:pPr>
              <w:overflowPunct/>
              <w:autoSpaceDE/>
              <w:autoSpaceDN/>
              <w:adjustRightInd/>
              <w:textAlignment w:val="auto"/>
              <w:rPr>
                <w:lang w:val="lv-LV" w:eastAsia="lv-LV"/>
              </w:rPr>
            </w:pPr>
          </w:p>
        </w:tc>
      </w:tr>
      <w:tr w:rsidR="005540B8" w:rsidRPr="005540B8" w14:paraId="697029E8"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893968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2.8</w:t>
            </w:r>
          </w:p>
        </w:tc>
        <w:tc>
          <w:tcPr>
            <w:tcW w:w="5049" w:type="dxa"/>
            <w:tcBorders>
              <w:top w:val="nil"/>
              <w:left w:val="nil"/>
              <w:bottom w:val="single" w:sz="4" w:space="0" w:color="auto"/>
              <w:right w:val="single" w:sz="4" w:space="0" w:color="auto"/>
            </w:tcBorders>
            <w:vAlign w:val="center"/>
            <w:hideMark/>
          </w:tcPr>
          <w:p w14:paraId="01021844"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Keramiskā sēdpoda ar skalojamo kasti montāža</w:t>
            </w:r>
          </w:p>
        </w:tc>
        <w:tc>
          <w:tcPr>
            <w:tcW w:w="1885" w:type="dxa"/>
            <w:tcBorders>
              <w:top w:val="nil"/>
              <w:left w:val="nil"/>
              <w:bottom w:val="single" w:sz="4" w:space="0" w:color="auto"/>
              <w:right w:val="single" w:sz="4" w:space="0" w:color="auto"/>
            </w:tcBorders>
            <w:vAlign w:val="center"/>
            <w:hideMark/>
          </w:tcPr>
          <w:p w14:paraId="4869867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357C7E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299C3A2A" w14:textId="77777777" w:rsidR="005540B8" w:rsidRPr="005540B8" w:rsidRDefault="005540B8" w:rsidP="005540B8">
            <w:pPr>
              <w:overflowPunct/>
              <w:autoSpaceDE/>
              <w:autoSpaceDN/>
              <w:adjustRightInd/>
              <w:textAlignment w:val="auto"/>
              <w:rPr>
                <w:lang w:val="lv-LV" w:eastAsia="lv-LV"/>
              </w:rPr>
            </w:pPr>
          </w:p>
        </w:tc>
      </w:tr>
      <w:tr w:rsidR="005540B8" w:rsidRPr="005540B8" w14:paraId="12459E81" w14:textId="77777777" w:rsidTr="005540B8">
        <w:trPr>
          <w:trHeight w:val="765"/>
        </w:trPr>
        <w:tc>
          <w:tcPr>
            <w:tcW w:w="858" w:type="dxa"/>
            <w:tcBorders>
              <w:top w:val="nil"/>
              <w:left w:val="single" w:sz="4" w:space="0" w:color="auto"/>
              <w:bottom w:val="single" w:sz="4" w:space="0" w:color="auto"/>
              <w:right w:val="single" w:sz="4" w:space="0" w:color="auto"/>
            </w:tcBorders>
            <w:vAlign w:val="center"/>
            <w:hideMark/>
          </w:tcPr>
          <w:p w14:paraId="0F04A28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2.8.1</w:t>
            </w:r>
          </w:p>
        </w:tc>
        <w:tc>
          <w:tcPr>
            <w:tcW w:w="5049" w:type="dxa"/>
            <w:tcBorders>
              <w:top w:val="nil"/>
              <w:left w:val="nil"/>
              <w:bottom w:val="single" w:sz="4" w:space="0" w:color="auto"/>
              <w:right w:val="single" w:sz="4" w:space="0" w:color="auto"/>
            </w:tcBorders>
            <w:vAlign w:val="center"/>
            <w:hideMark/>
          </w:tcPr>
          <w:p w14:paraId="3FDB77BF"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Keramisks sēdpods ar vāku Cersanit WC EKO2000 E020 grīdā sānu piev. DUO vai ekvivalents, ieskaitot kmontāžas, palīgmateriālus </w:t>
            </w:r>
          </w:p>
        </w:tc>
        <w:tc>
          <w:tcPr>
            <w:tcW w:w="1885" w:type="dxa"/>
            <w:tcBorders>
              <w:top w:val="nil"/>
              <w:left w:val="nil"/>
              <w:bottom w:val="single" w:sz="4" w:space="0" w:color="auto"/>
              <w:right w:val="single" w:sz="4" w:space="0" w:color="auto"/>
            </w:tcBorders>
            <w:vAlign w:val="center"/>
            <w:hideMark/>
          </w:tcPr>
          <w:p w14:paraId="618DB36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428482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6865539D" w14:textId="77777777" w:rsidR="005540B8" w:rsidRPr="005540B8" w:rsidRDefault="005540B8" w:rsidP="005540B8">
            <w:pPr>
              <w:overflowPunct/>
              <w:autoSpaceDE/>
              <w:autoSpaceDN/>
              <w:adjustRightInd/>
              <w:textAlignment w:val="auto"/>
              <w:rPr>
                <w:lang w:val="lv-LV" w:eastAsia="lv-LV"/>
              </w:rPr>
            </w:pPr>
          </w:p>
        </w:tc>
      </w:tr>
      <w:tr w:rsidR="005540B8" w:rsidRPr="005540B8" w14:paraId="3CDDFBC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3DE86F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2.9</w:t>
            </w:r>
          </w:p>
        </w:tc>
        <w:tc>
          <w:tcPr>
            <w:tcW w:w="5049" w:type="dxa"/>
            <w:tcBorders>
              <w:top w:val="nil"/>
              <w:left w:val="nil"/>
              <w:bottom w:val="single" w:sz="4" w:space="0" w:color="auto"/>
              <w:right w:val="single" w:sz="4" w:space="0" w:color="auto"/>
            </w:tcBorders>
            <w:vAlign w:val="center"/>
            <w:hideMark/>
          </w:tcPr>
          <w:p w14:paraId="5AED86BA"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WC poda vāka montāža</w:t>
            </w:r>
          </w:p>
        </w:tc>
        <w:tc>
          <w:tcPr>
            <w:tcW w:w="1885" w:type="dxa"/>
            <w:tcBorders>
              <w:top w:val="nil"/>
              <w:left w:val="nil"/>
              <w:bottom w:val="single" w:sz="4" w:space="0" w:color="auto"/>
              <w:right w:val="single" w:sz="4" w:space="0" w:color="auto"/>
            </w:tcBorders>
            <w:vAlign w:val="center"/>
            <w:hideMark/>
          </w:tcPr>
          <w:p w14:paraId="6556803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2816E0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A662D1F" w14:textId="77777777" w:rsidR="005540B8" w:rsidRPr="005540B8" w:rsidRDefault="005540B8" w:rsidP="005540B8">
            <w:pPr>
              <w:overflowPunct/>
              <w:autoSpaceDE/>
              <w:autoSpaceDN/>
              <w:adjustRightInd/>
              <w:textAlignment w:val="auto"/>
              <w:rPr>
                <w:lang w:val="lv-LV" w:eastAsia="lv-LV"/>
              </w:rPr>
            </w:pPr>
          </w:p>
        </w:tc>
      </w:tr>
      <w:tr w:rsidR="005540B8" w:rsidRPr="005540B8" w14:paraId="7D8FCF36"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B1071A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lastRenderedPageBreak/>
              <w:t>2.9.1</w:t>
            </w:r>
          </w:p>
        </w:tc>
        <w:tc>
          <w:tcPr>
            <w:tcW w:w="5049" w:type="dxa"/>
            <w:tcBorders>
              <w:top w:val="nil"/>
              <w:left w:val="nil"/>
              <w:bottom w:val="single" w:sz="4" w:space="0" w:color="auto"/>
              <w:right w:val="single" w:sz="4" w:space="0" w:color="auto"/>
            </w:tcBorders>
            <w:vAlign w:val="center"/>
            <w:hideMark/>
          </w:tcPr>
          <w:p w14:paraId="30E42F1E"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WC poda vāks ar palīgmateriāliem</w:t>
            </w:r>
          </w:p>
        </w:tc>
        <w:tc>
          <w:tcPr>
            <w:tcW w:w="1885" w:type="dxa"/>
            <w:tcBorders>
              <w:top w:val="nil"/>
              <w:left w:val="nil"/>
              <w:bottom w:val="single" w:sz="4" w:space="0" w:color="auto"/>
              <w:right w:val="single" w:sz="4" w:space="0" w:color="auto"/>
            </w:tcBorders>
            <w:vAlign w:val="center"/>
            <w:hideMark/>
          </w:tcPr>
          <w:p w14:paraId="3CF04E8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A00F5C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1E15BE9" w14:textId="77777777" w:rsidR="005540B8" w:rsidRPr="005540B8" w:rsidRDefault="005540B8" w:rsidP="005540B8">
            <w:pPr>
              <w:overflowPunct/>
              <w:autoSpaceDE/>
              <w:autoSpaceDN/>
              <w:adjustRightInd/>
              <w:textAlignment w:val="auto"/>
              <w:rPr>
                <w:lang w:val="lv-LV" w:eastAsia="lv-LV"/>
              </w:rPr>
            </w:pPr>
          </w:p>
        </w:tc>
      </w:tr>
      <w:tr w:rsidR="005540B8" w:rsidRPr="005540B8" w14:paraId="19217DE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10D351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2.10</w:t>
            </w:r>
          </w:p>
        </w:tc>
        <w:tc>
          <w:tcPr>
            <w:tcW w:w="5049" w:type="dxa"/>
            <w:tcBorders>
              <w:top w:val="nil"/>
              <w:left w:val="nil"/>
              <w:bottom w:val="single" w:sz="4" w:space="0" w:color="auto"/>
              <w:right w:val="single" w:sz="4" w:space="0" w:color="auto"/>
            </w:tcBorders>
            <w:vAlign w:val="center"/>
            <w:hideMark/>
          </w:tcPr>
          <w:p w14:paraId="42BA918A"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Roku balsta/atbalsta roktura montāža</w:t>
            </w:r>
          </w:p>
        </w:tc>
        <w:tc>
          <w:tcPr>
            <w:tcW w:w="1885" w:type="dxa"/>
            <w:tcBorders>
              <w:top w:val="nil"/>
              <w:left w:val="nil"/>
              <w:bottom w:val="single" w:sz="4" w:space="0" w:color="auto"/>
              <w:right w:val="single" w:sz="4" w:space="0" w:color="auto"/>
            </w:tcBorders>
            <w:vAlign w:val="center"/>
            <w:hideMark/>
          </w:tcPr>
          <w:p w14:paraId="0A6E415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2CD50C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59A13956" w14:textId="77777777" w:rsidR="005540B8" w:rsidRPr="005540B8" w:rsidRDefault="005540B8" w:rsidP="005540B8">
            <w:pPr>
              <w:overflowPunct/>
              <w:autoSpaceDE/>
              <w:autoSpaceDN/>
              <w:adjustRightInd/>
              <w:textAlignment w:val="auto"/>
              <w:rPr>
                <w:lang w:val="lv-LV" w:eastAsia="lv-LV"/>
              </w:rPr>
            </w:pPr>
          </w:p>
        </w:tc>
      </w:tr>
      <w:tr w:rsidR="005540B8" w:rsidRPr="005540B8" w14:paraId="447FE03D" w14:textId="77777777" w:rsidTr="005540B8">
        <w:trPr>
          <w:trHeight w:val="765"/>
        </w:trPr>
        <w:tc>
          <w:tcPr>
            <w:tcW w:w="858" w:type="dxa"/>
            <w:tcBorders>
              <w:top w:val="nil"/>
              <w:left w:val="single" w:sz="4" w:space="0" w:color="auto"/>
              <w:bottom w:val="single" w:sz="4" w:space="0" w:color="auto"/>
              <w:right w:val="single" w:sz="4" w:space="0" w:color="auto"/>
            </w:tcBorders>
            <w:vAlign w:val="center"/>
            <w:hideMark/>
          </w:tcPr>
          <w:p w14:paraId="34E88CD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2.10.1</w:t>
            </w:r>
          </w:p>
        </w:tc>
        <w:tc>
          <w:tcPr>
            <w:tcW w:w="5049" w:type="dxa"/>
            <w:tcBorders>
              <w:top w:val="nil"/>
              <w:left w:val="nil"/>
              <w:bottom w:val="single" w:sz="4" w:space="0" w:color="auto"/>
              <w:right w:val="single" w:sz="4" w:space="0" w:color="auto"/>
            </w:tcBorders>
            <w:vAlign w:val="center"/>
            <w:hideMark/>
          </w:tcPr>
          <w:p w14:paraId="5870FB16"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Pie sienas stiprināms Mediclinics WC liekts roku balsts vai ekvivalents  invalīdiem - 90 grādu leņķis; garums 700 mm; hroms; t.sk. montāžas, palīgmateriāli </w:t>
            </w:r>
          </w:p>
        </w:tc>
        <w:tc>
          <w:tcPr>
            <w:tcW w:w="1885" w:type="dxa"/>
            <w:tcBorders>
              <w:top w:val="nil"/>
              <w:left w:val="nil"/>
              <w:bottom w:val="single" w:sz="4" w:space="0" w:color="auto"/>
              <w:right w:val="single" w:sz="4" w:space="0" w:color="auto"/>
            </w:tcBorders>
            <w:vAlign w:val="center"/>
            <w:hideMark/>
          </w:tcPr>
          <w:p w14:paraId="015D5E0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75EDD12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w:t>
            </w:r>
          </w:p>
        </w:tc>
        <w:tc>
          <w:tcPr>
            <w:tcW w:w="236" w:type="dxa"/>
            <w:vAlign w:val="center"/>
            <w:hideMark/>
          </w:tcPr>
          <w:p w14:paraId="3F7D49AA" w14:textId="77777777" w:rsidR="005540B8" w:rsidRPr="005540B8" w:rsidRDefault="005540B8" w:rsidP="005540B8">
            <w:pPr>
              <w:overflowPunct/>
              <w:autoSpaceDE/>
              <w:autoSpaceDN/>
              <w:adjustRightInd/>
              <w:textAlignment w:val="auto"/>
              <w:rPr>
                <w:lang w:val="lv-LV" w:eastAsia="lv-LV"/>
              </w:rPr>
            </w:pPr>
          </w:p>
        </w:tc>
      </w:tr>
      <w:tr w:rsidR="005540B8" w:rsidRPr="005540B8" w14:paraId="3D595F25" w14:textId="77777777" w:rsidTr="005540B8">
        <w:trPr>
          <w:trHeight w:val="765"/>
        </w:trPr>
        <w:tc>
          <w:tcPr>
            <w:tcW w:w="858" w:type="dxa"/>
            <w:tcBorders>
              <w:top w:val="nil"/>
              <w:left w:val="single" w:sz="4" w:space="0" w:color="auto"/>
              <w:bottom w:val="single" w:sz="4" w:space="0" w:color="auto"/>
              <w:right w:val="single" w:sz="4" w:space="0" w:color="auto"/>
            </w:tcBorders>
            <w:vAlign w:val="center"/>
            <w:hideMark/>
          </w:tcPr>
          <w:p w14:paraId="78CA6A0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2.10.2</w:t>
            </w:r>
          </w:p>
        </w:tc>
        <w:tc>
          <w:tcPr>
            <w:tcW w:w="5049" w:type="dxa"/>
            <w:tcBorders>
              <w:top w:val="nil"/>
              <w:left w:val="nil"/>
              <w:bottom w:val="single" w:sz="4" w:space="0" w:color="auto"/>
              <w:right w:val="single" w:sz="4" w:space="0" w:color="auto"/>
            </w:tcBorders>
            <w:vAlign w:val="center"/>
            <w:hideMark/>
          </w:tcPr>
          <w:p w14:paraId="0853C2DB" w14:textId="654C7BD3"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Universum invalīdu atbalsta rokturis, 900 mm</w:t>
            </w:r>
            <w:r w:rsidR="00990F3D">
              <w:rPr>
                <w:rFonts w:ascii="Bookman Old Style" w:hAnsi="Bookman Old Style" w:cs="Arial"/>
                <w:sz w:val="18"/>
                <w:szCs w:val="18"/>
                <w:lang w:val="lv-LV" w:eastAsia="lv-LV"/>
              </w:rPr>
              <w:t xml:space="preserve"> </w:t>
            </w:r>
            <w:r w:rsidR="00990F3D" w:rsidRPr="005540B8">
              <w:rPr>
                <w:rFonts w:ascii="Bookman Old Style" w:hAnsi="Bookman Old Style" w:cs="Arial"/>
                <w:sz w:val="18"/>
                <w:szCs w:val="18"/>
                <w:lang w:val="lv-LV" w:eastAsia="lv-LV"/>
              </w:rPr>
              <w:t>vai ekvivalents</w:t>
            </w:r>
            <w:r w:rsidRPr="005540B8">
              <w:rPr>
                <w:rFonts w:ascii="Bookman Old Style" w:hAnsi="Bookman Old Style" w:cs="Arial"/>
                <w:sz w:val="18"/>
                <w:szCs w:val="18"/>
                <w:lang w:val="lv-LV" w:eastAsia="lv-LV"/>
              </w:rPr>
              <w:t xml:space="preserve">; izgatavots no nerūsējošā tērauda, t.sk. montāžas, palīgmateriāli </w:t>
            </w:r>
          </w:p>
        </w:tc>
        <w:tc>
          <w:tcPr>
            <w:tcW w:w="1885" w:type="dxa"/>
            <w:tcBorders>
              <w:top w:val="nil"/>
              <w:left w:val="nil"/>
              <w:bottom w:val="single" w:sz="4" w:space="0" w:color="auto"/>
              <w:right w:val="single" w:sz="4" w:space="0" w:color="auto"/>
            </w:tcBorders>
            <w:vAlign w:val="center"/>
            <w:hideMark/>
          </w:tcPr>
          <w:p w14:paraId="1066F35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892621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w:t>
            </w:r>
          </w:p>
        </w:tc>
        <w:tc>
          <w:tcPr>
            <w:tcW w:w="236" w:type="dxa"/>
            <w:vAlign w:val="center"/>
            <w:hideMark/>
          </w:tcPr>
          <w:p w14:paraId="02CAE900" w14:textId="77777777" w:rsidR="005540B8" w:rsidRPr="005540B8" w:rsidRDefault="005540B8" w:rsidP="005540B8">
            <w:pPr>
              <w:overflowPunct/>
              <w:autoSpaceDE/>
              <w:autoSpaceDN/>
              <w:adjustRightInd/>
              <w:textAlignment w:val="auto"/>
              <w:rPr>
                <w:lang w:val="lv-LV" w:eastAsia="lv-LV"/>
              </w:rPr>
            </w:pPr>
          </w:p>
        </w:tc>
      </w:tr>
      <w:tr w:rsidR="005540B8" w:rsidRPr="005540B8" w14:paraId="2DEAE057"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8A3E67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2.11</w:t>
            </w:r>
          </w:p>
        </w:tc>
        <w:tc>
          <w:tcPr>
            <w:tcW w:w="5049" w:type="dxa"/>
            <w:tcBorders>
              <w:top w:val="nil"/>
              <w:left w:val="nil"/>
              <w:bottom w:val="single" w:sz="4" w:space="0" w:color="auto"/>
              <w:right w:val="single" w:sz="4" w:space="0" w:color="auto"/>
            </w:tcBorders>
            <w:vAlign w:val="center"/>
            <w:hideMark/>
          </w:tcPr>
          <w:p w14:paraId="32CDFDF0"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WC sēdpoda skalojamā mehānisma remonts vai nomaiņa</w:t>
            </w:r>
          </w:p>
        </w:tc>
        <w:tc>
          <w:tcPr>
            <w:tcW w:w="1885" w:type="dxa"/>
            <w:tcBorders>
              <w:top w:val="nil"/>
              <w:left w:val="nil"/>
              <w:bottom w:val="single" w:sz="4" w:space="0" w:color="auto"/>
              <w:right w:val="single" w:sz="4" w:space="0" w:color="auto"/>
            </w:tcBorders>
            <w:vAlign w:val="center"/>
            <w:hideMark/>
          </w:tcPr>
          <w:p w14:paraId="2393A05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717A7C9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0309E6E0" w14:textId="77777777" w:rsidR="005540B8" w:rsidRPr="005540B8" w:rsidRDefault="005540B8" w:rsidP="005540B8">
            <w:pPr>
              <w:overflowPunct/>
              <w:autoSpaceDE/>
              <w:autoSpaceDN/>
              <w:adjustRightInd/>
              <w:textAlignment w:val="auto"/>
              <w:rPr>
                <w:lang w:val="lv-LV" w:eastAsia="lv-LV"/>
              </w:rPr>
            </w:pPr>
          </w:p>
        </w:tc>
      </w:tr>
      <w:tr w:rsidR="005540B8" w:rsidRPr="005540B8" w14:paraId="33CE219F" w14:textId="77777777" w:rsidTr="005540B8">
        <w:trPr>
          <w:trHeight w:val="255"/>
        </w:trPr>
        <w:tc>
          <w:tcPr>
            <w:tcW w:w="858" w:type="dxa"/>
            <w:tcBorders>
              <w:top w:val="nil"/>
              <w:left w:val="single" w:sz="4" w:space="0" w:color="auto"/>
              <w:bottom w:val="single" w:sz="4" w:space="0" w:color="auto"/>
              <w:right w:val="single" w:sz="4" w:space="0" w:color="auto"/>
            </w:tcBorders>
            <w:shd w:val="clear" w:color="000000" w:fill="D9D9D9"/>
            <w:vAlign w:val="center"/>
            <w:hideMark/>
          </w:tcPr>
          <w:p w14:paraId="26AD2F98"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3</w:t>
            </w:r>
          </w:p>
        </w:tc>
        <w:tc>
          <w:tcPr>
            <w:tcW w:w="5049" w:type="dxa"/>
            <w:tcBorders>
              <w:top w:val="nil"/>
              <w:left w:val="nil"/>
              <w:bottom w:val="single" w:sz="4" w:space="0" w:color="auto"/>
              <w:right w:val="single" w:sz="4" w:space="0" w:color="auto"/>
            </w:tcBorders>
            <w:shd w:val="clear" w:color="000000" w:fill="D9D9D9"/>
            <w:vAlign w:val="center"/>
            <w:hideMark/>
          </w:tcPr>
          <w:p w14:paraId="5D07975C"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APKURE UN VENTILĀCIJA</w:t>
            </w:r>
          </w:p>
        </w:tc>
        <w:tc>
          <w:tcPr>
            <w:tcW w:w="1885" w:type="dxa"/>
            <w:tcBorders>
              <w:top w:val="nil"/>
              <w:left w:val="nil"/>
              <w:bottom w:val="single" w:sz="4" w:space="0" w:color="auto"/>
              <w:right w:val="single" w:sz="4" w:space="0" w:color="auto"/>
            </w:tcBorders>
            <w:shd w:val="clear" w:color="000000" w:fill="D9D9D9"/>
            <w:vAlign w:val="center"/>
            <w:hideMark/>
          </w:tcPr>
          <w:p w14:paraId="074686A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1701" w:type="dxa"/>
            <w:tcBorders>
              <w:top w:val="nil"/>
              <w:left w:val="nil"/>
              <w:bottom w:val="single" w:sz="4" w:space="0" w:color="auto"/>
              <w:right w:val="single" w:sz="4" w:space="0" w:color="auto"/>
            </w:tcBorders>
            <w:shd w:val="clear" w:color="000000" w:fill="D9D9D9"/>
            <w:noWrap/>
            <w:vAlign w:val="center"/>
            <w:hideMark/>
          </w:tcPr>
          <w:p w14:paraId="37A8938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236" w:type="dxa"/>
            <w:vAlign w:val="center"/>
            <w:hideMark/>
          </w:tcPr>
          <w:p w14:paraId="59307A3B" w14:textId="77777777" w:rsidR="005540B8" w:rsidRPr="005540B8" w:rsidRDefault="005540B8" w:rsidP="005540B8">
            <w:pPr>
              <w:overflowPunct/>
              <w:autoSpaceDE/>
              <w:autoSpaceDN/>
              <w:adjustRightInd/>
              <w:textAlignment w:val="auto"/>
              <w:rPr>
                <w:lang w:val="lv-LV" w:eastAsia="lv-LV"/>
              </w:rPr>
            </w:pPr>
          </w:p>
        </w:tc>
      </w:tr>
      <w:tr w:rsidR="005540B8" w:rsidRPr="005540B8" w14:paraId="50CC38A3"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5EC91B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w:t>
            </w:r>
          </w:p>
        </w:tc>
        <w:tc>
          <w:tcPr>
            <w:tcW w:w="5049" w:type="dxa"/>
            <w:tcBorders>
              <w:top w:val="nil"/>
              <w:left w:val="nil"/>
              <w:bottom w:val="single" w:sz="4" w:space="0" w:color="auto"/>
              <w:right w:val="single" w:sz="4" w:space="0" w:color="auto"/>
            </w:tcBorders>
            <w:vAlign w:val="center"/>
            <w:hideMark/>
          </w:tcPr>
          <w:p w14:paraId="5F9F528D"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Čuguna radiatoru demontāža - &gt;5 sekcijām</w:t>
            </w:r>
          </w:p>
        </w:tc>
        <w:tc>
          <w:tcPr>
            <w:tcW w:w="1885" w:type="dxa"/>
            <w:tcBorders>
              <w:top w:val="nil"/>
              <w:left w:val="nil"/>
              <w:bottom w:val="single" w:sz="4" w:space="0" w:color="auto"/>
              <w:right w:val="single" w:sz="4" w:space="0" w:color="auto"/>
            </w:tcBorders>
            <w:vAlign w:val="center"/>
            <w:hideMark/>
          </w:tcPr>
          <w:p w14:paraId="7E2EDE1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70ADD4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26D83DEB" w14:textId="77777777" w:rsidR="005540B8" w:rsidRPr="005540B8" w:rsidRDefault="005540B8" w:rsidP="005540B8">
            <w:pPr>
              <w:overflowPunct/>
              <w:autoSpaceDE/>
              <w:autoSpaceDN/>
              <w:adjustRightInd/>
              <w:textAlignment w:val="auto"/>
              <w:rPr>
                <w:lang w:val="lv-LV" w:eastAsia="lv-LV"/>
              </w:rPr>
            </w:pPr>
          </w:p>
        </w:tc>
      </w:tr>
      <w:tr w:rsidR="005540B8" w:rsidRPr="005540B8" w14:paraId="1AB13E2B"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5A59E0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3.2</w:t>
            </w:r>
          </w:p>
        </w:tc>
        <w:tc>
          <w:tcPr>
            <w:tcW w:w="5049" w:type="dxa"/>
            <w:tcBorders>
              <w:top w:val="nil"/>
              <w:left w:val="nil"/>
              <w:bottom w:val="single" w:sz="4" w:space="0" w:color="auto"/>
              <w:right w:val="single" w:sz="4" w:space="0" w:color="auto"/>
            </w:tcBorders>
            <w:vAlign w:val="center"/>
            <w:hideMark/>
          </w:tcPr>
          <w:p w14:paraId="7DAB6F9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Čuguna radiatoru demontāža - &lt;5 sekcijām</w:t>
            </w:r>
          </w:p>
        </w:tc>
        <w:tc>
          <w:tcPr>
            <w:tcW w:w="1885" w:type="dxa"/>
            <w:tcBorders>
              <w:top w:val="nil"/>
              <w:left w:val="nil"/>
              <w:bottom w:val="single" w:sz="4" w:space="0" w:color="auto"/>
              <w:right w:val="single" w:sz="4" w:space="0" w:color="auto"/>
            </w:tcBorders>
            <w:vAlign w:val="center"/>
            <w:hideMark/>
          </w:tcPr>
          <w:p w14:paraId="34E3FA6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909E41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w:t>
            </w:r>
          </w:p>
        </w:tc>
        <w:tc>
          <w:tcPr>
            <w:tcW w:w="236" w:type="dxa"/>
            <w:vAlign w:val="center"/>
            <w:hideMark/>
          </w:tcPr>
          <w:p w14:paraId="7B80E3D4" w14:textId="77777777" w:rsidR="005540B8" w:rsidRPr="005540B8" w:rsidRDefault="005540B8" w:rsidP="005540B8">
            <w:pPr>
              <w:overflowPunct/>
              <w:autoSpaceDE/>
              <w:autoSpaceDN/>
              <w:adjustRightInd/>
              <w:textAlignment w:val="auto"/>
              <w:rPr>
                <w:lang w:val="lv-LV" w:eastAsia="lv-LV"/>
              </w:rPr>
            </w:pPr>
          </w:p>
        </w:tc>
      </w:tr>
      <w:tr w:rsidR="005540B8" w:rsidRPr="005540B8" w14:paraId="79A930A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CAABEB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3.3</w:t>
            </w:r>
          </w:p>
        </w:tc>
        <w:tc>
          <w:tcPr>
            <w:tcW w:w="5049" w:type="dxa"/>
            <w:tcBorders>
              <w:top w:val="nil"/>
              <w:left w:val="nil"/>
              <w:bottom w:val="single" w:sz="4" w:space="0" w:color="auto"/>
              <w:right w:val="single" w:sz="4" w:space="0" w:color="auto"/>
            </w:tcBorders>
            <w:vAlign w:val="center"/>
            <w:hideMark/>
          </w:tcPr>
          <w:p w14:paraId="5D63CDDE"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Tērauda paneļu radiatoru demontāža</w:t>
            </w:r>
          </w:p>
        </w:tc>
        <w:tc>
          <w:tcPr>
            <w:tcW w:w="1885" w:type="dxa"/>
            <w:tcBorders>
              <w:top w:val="nil"/>
              <w:left w:val="nil"/>
              <w:bottom w:val="single" w:sz="4" w:space="0" w:color="auto"/>
              <w:right w:val="single" w:sz="4" w:space="0" w:color="auto"/>
            </w:tcBorders>
            <w:vAlign w:val="center"/>
            <w:hideMark/>
          </w:tcPr>
          <w:p w14:paraId="58DDB7D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CE3303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4,00</w:t>
            </w:r>
          </w:p>
        </w:tc>
        <w:tc>
          <w:tcPr>
            <w:tcW w:w="236" w:type="dxa"/>
            <w:vAlign w:val="center"/>
            <w:hideMark/>
          </w:tcPr>
          <w:p w14:paraId="42BD77C9" w14:textId="77777777" w:rsidR="005540B8" w:rsidRPr="005540B8" w:rsidRDefault="005540B8" w:rsidP="005540B8">
            <w:pPr>
              <w:overflowPunct/>
              <w:autoSpaceDE/>
              <w:autoSpaceDN/>
              <w:adjustRightInd/>
              <w:textAlignment w:val="auto"/>
              <w:rPr>
                <w:lang w:val="lv-LV" w:eastAsia="lv-LV"/>
              </w:rPr>
            </w:pPr>
          </w:p>
        </w:tc>
      </w:tr>
      <w:tr w:rsidR="005540B8" w:rsidRPr="005540B8" w14:paraId="22EC6976"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ABBB62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3.4</w:t>
            </w:r>
          </w:p>
        </w:tc>
        <w:tc>
          <w:tcPr>
            <w:tcW w:w="5049" w:type="dxa"/>
            <w:tcBorders>
              <w:top w:val="nil"/>
              <w:left w:val="nil"/>
              <w:bottom w:val="single" w:sz="4" w:space="0" w:color="auto"/>
              <w:right w:val="single" w:sz="4" w:space="0" w:color="auto"/>
            </w:tcBorders>
            <w:vAlign w:val="center"/>
            <w:hideMark/>
          </w:tcPr>
          <w:p w14:paraId="3E47E763"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Tērauda cauruļvada d=15 demontāža</w:t>
            </w:r>
          </w:p>
        </w:tc>
        <w:tc>
          <w:tcPr>
            <w:tcW w:w="1885" w:type="dxa"/>
            <w:tcBorders>
              <w:top w:val="nil"/>
              <w:left w:val="nil"/>
              <w:bottom w:val="single" w:sz="4" w:space="0" w:color="auto"/>
              <w:right w:val="single" w:sz="4" w:space="0" w:color="auto"/>
            </w:tcBorders>
            <w:vAlign w:val="center"/>
            <w:hideMark/>
          </w:tcPr>
          <w:p w14:paraId="6784860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6217665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36BD9AE7" w14:textId="77777777" w:rsidR="005540B8" w:rsidRPr="005540B8" w:rsidRDefault="005540B8" w:rsidP="005540B8">
            <w:pPr>
              <w:overflowPunct/>
              <w:autoSpaceDE/>
              <w:autoSpaceDN/>
              <w:adjustRightInd/>
              <w:textAlignment w:val="auto"/>
              <w:rPr>
                <w:lang w:val="lv-LV" w:eastAsia="lv-LV"/>
              </w:rPr>
            </w:pPr>
          </w:p>
        </w:tc>
      </w:tr>
      <w:tr w:rsidR="005540B8" w:rsidRPr="005540B8" w14:paraId="4850DB85"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29689A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3.5</w:t>
            </w:r>
          </w:p>
        </w:tc>
        <w:tc>
          <w:tcPr>
            <w:tcW w:w="5049" w:type="dxa"/>
            <w:tcBorders>
              <w:top w:val="nil"/>
              <w:left w:val="nil"/>
              <w:bottom w:val="single" w:sz="4" w:space="0" w:color="auto"/>
              <w:right w:val="single" w:sz="4" w:space="0" w:color="auto"/>
            </w:tcBorders>
            <w:vAlign w:val="center"/>
            <w:hideMark/>
          </w:tcPr>
          <w:p w14:paraId="442C28A2"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Tērauda cauruļvada d=25 demontāža</w:t>
            </w:r>
          </w:p>
        </w:tc>
        <w:tc>
          <w:tcPr>
            <w:tcW w:w="1885" w:type="dxa"/>
            <w:tcBorders>
              <w:top w:val="nil"/>
              <w:left w:val="nil"/>
              <w:bottom w:val="single" w:sz="4" w:space="0" w:color="auto"/>
              <w:right w:val="single" w:sz="4" w:space="0" w:color="auto"/>
            </w:tcBorders>
            <w:vAlign w:val="center"/>
            <w:hideMark/>
          </w:tcPr>
          <w:p w14:paraId="6D1F9B9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70A0569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52274A0E" w14:textId="77777777" w:rsidR="005540B8" w:rsidRPr="005540B8" w:rsidRDefault="005540B8" w:rsidP="005540B8">
            <w:pPr>
              <w:overflowPunct/>
              <w:autoSpaceDE/>
              <w:autoSpaceDN/>
              <w:adjustRightInd/>
              <w:textAlignment w:val="auto"/>
              <w:rPr>
                <w:lang w:val="lv-LV" w:eastAsia="lv-LV"/>
              </w:rPr>
            </w:pPr>
          </w:p>
        </w:tc>
      </w:tr>
      <w:tr w:rsidR="005540B8" w:rsidRPr="005540B8" w14:paraId="32FB70F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1024E6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3.6</w:t>
            </w:r>
          </w:p>
        </w:tc>
        <w:tc>
          <w:tcPr>
            <w:tcW w:w="5049" w:type="dxa"/>
            <w:tcBorders>
              <w:top w:val="nil"/>
              <w:left w:val="nil"/>
              <w:bottom w:val="single" w:sz="4" w:space="0" w:color="auto"/>
              <w:right w:val="single" w:sz="4" w:space="0" w:color="auto"/>
            </w:tcBorders>
            <w:vAlign w:val="center"/>
            <w:hideMark/>
          </w:tcPr>
          <w:p w14:paraId="30861A56"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Cinkotas prestabo cauruļvada d=15 montāža</w:t>
            </w:r>
          </w:p>
        </w:tc>
        <w:tc>
          <w:tcPr>
            <w:tcW w:w="1885" w:type="dxa"/>
            <w:tcBorders>
              <w:top w:val="nil"/>
              <w:left w:val="nil"/>
              <w:bottom w:val="single" w:sz="4" w:space="0" w:color="auto"/>
              <w:right w:val="single" w:sz="4" w:space="0" w:color="auto"/>
            </w:tcBorders>
            <w:vAlign w:val="center"/>
            <w:hideMark/>
          </w:tcPr>
          <w:p w14:paraId="23AD1E1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436787A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75CC202E" w14:textId="77777777" w:rsidR="005540B8" w:rsidRPr="005540B8" w:rsidRDefault="005540B8" w:rsidP="005540B8">
            <w:pPr>
              <w:overflowPunct/>
              <w:autoSpaceDE/>
              <w:autoSpaceDN/>
              <w:adjustRightInd/>
              <w:textAlignment w:val="auto"/>
              <w:rPr>
                <w:lang w:val="lv-LV" w:eastAsia="lv-LV"/>
              </w:rPr>
            </w:pPr>
          </w:p>
        </w:tc>
      </w:tr>
      <w:tr w:rsidR="005540B8" w:rsidRPr="005540B8" w14:paraId="6CC9BCEA"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732A392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3.6.1</w:t>
            </w:r>
          </w:p>
        </w:tc>
        <w:tc>
          <w:tcPr>
            <w:tcW w:w="5049" w:type="dxa"/>
            <w:tcBorders>
              <w:top w:val="nil"/>
              <w:left w:val="nil"/>
              <w:bottom w:val="single" w:sz="4" w:space="0" w:color="auto"/>
              <w:right w:val="single" w:sz="4" w:space="0" w:color="auto"/>
            </w:tcBorders>
            <w:vAlign w:val="center"/>
            <w:hideMark/>
          </w:tcPr>
          <w:p w14:paraId="35DF838E"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Cinkotas prestabo caurule d=15</w:t>
            </w:r>
          </w:p>
        </w:tc>
        <w:tc>
          <w:tcPr>
            <w:tcW w:w="1885" w:type="dxa"/>
            <w:tcBorders>
              <w:top w:val="nil"/>
              <w:left w:val="nil"/>
              <w:bottom w:val="single" w:sz="4" w:space="0" w:color="auto"/>
              <w:right w:val="single" w:sz="4" w:space="0" w:color="auto"/>
            </w:tcBorders>
            <w:vAlign w:val="center"/>
            <w:hideMark/>
          </w:tcPr>
          <w:p w14:paraId="5AC6B82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14927FC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533D2BE4" w14:textId="77777777" w:rsidR="005540B8" w:rsidRPr="005540B8" w:rsidRDefault="005540B8" w:rsidP="005540B8">
            <w:pPr>
              <w:overflowPunct/>
              <w:autoSpaceDE/>
              <w:autoSpaceDN/>
              <w:adjustRightInd/>
              <w:textAlignment w:val="auto"/>
              <w:rPr>
                <w:lang w:val="lv-LV" w:eastAsia="lv-LV"/>
              </w:rPr>
            </w:pPr>
          </w:p>
        </w:tc>
      </w:tr>
      <w:tr w:rsidR="005540B8" w:rsidRPr="005540B8" w14:paraId="7947BF5D"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12615D3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3.6.2</w:t>
            </w:r>
          </w:p>
        </w:tc>
        <w:tc>
          <w:tcPr>
            <w:tcW w:w="5049" w:type="dxa"/>
            <w:tcBorders>
              <w:top w:val="nil"/>
              <w:left w:val="nil"/>
              <w:bottom w:val="single" w:sz="4" w:space="0" w:color="auto"/>
              <w:right w:val="single" w:sz="4" w:space="0" w:color="auto"/>
            </w:tcBorders>
            <w:vAlign w:val="center"/>
            <w:hideMark/>
          </w:tcPr>
          <w:p w14:paraId="3C41B25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Cinkotas prestabo caurules  veidgabali d=15, t.sk. palīgmateriāli </w:t>
            </w:r>
          </w:p>
        </w:tc>
        <w:tc>
          <w:tcPr>
            <w:tcW w:w="1885" w:type="dxa"/>
            <w:tcBorders>
              <w:top w:val="nil"/>
              <w:left w:val="nil"/>
              <w:bottom w:val="single" w:sz="4" w:space="0" w:color="auto"/>
              <w:right w:val="single" w:sz="4" w:space="0" w:color="auto"/>
            </w:tcBorders>
            <w:vAlign w:val="center"/>
            <w:hideMark/>
          </w:tcPr>
          <w:p w14:paraId="3F647A2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CAEA78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235E71FD" w14:textId="77777777" w:rsidR="005540B8" w:rsidRPr="005540B8" w:rsidRDefault="005540B8" w:rsidP="005540B8">
            <w:pPr>
              <w:overflowPunct/>
              <w:autoSpaceDE/>
              <w:autoSpaceDN/>
              <w:adjustRightInd/>
              <w:textAlignment w:val="auto"/>
              <w:rPr>
                <w:lang w:val="lv-LV" w:eastAsia="lv-LV"/>
              </w:rPr>
            </w:pPr>
          </w:p>
        </w:tc>
      </w:tr>
      <w:tr w:rsidR="005540B8" w:rsidRPr="005540B8" w14:paraId="53A5F5E6"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5085456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3.7</w:t>
            </w:r>
          </w:p>
        </w:tc>
        <w:tc>
          <w:tcPr>
            <w:tcW w:w="5049" w:type="dxa"/>
            <w:tcBorders>
              <w:top w:val="nil"/>
              <w:left w:val="nil"/>
              <w:bottom w:val="single" w:sz="4" w:space="0" w:color="auto"/>
              <w:right w:val="single" w:sz="4" w:space="0" w:color="auto"/>
            </w:tcBorders>
            <w:vAlign w:val="center"/>
            <w:hideMark/>
          </w:tcPr>
          <w:p w14:paraId="23C53D24"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Daudzslāņu caurules (uponor) d=16 montāža vai analogs</w:t>
            </w:r>
          </w:p>
        </w:tc>
        <w:tc>
          <w:tcPr>
            <w:tcW w:w="1885" w:type="dxa"/>
            <w:tcBorders>
              <w:top w:val="nil"/>
              <w:left w:val="nil"/>
              <w:bottom w:val="single" w:sz="4" w:space="0" w:color="auto"/>
              <w:right w:val="single" w:sz="4" w:space="0" w:color="auto"/>
            </w:tcBorders>
            <w:vAlign w:val="center"/>
            <w:hideMark/>
          </w:tcPr>
          <w:p w14:paraId="60C7600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5BBCA19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6E9134DD" w14:textId="77777777" w:rsidR="005540B8" w:rsidRPr="005540B8" w:rsidRDefault="005540B8" w:rsidP="005540B8">
            <w:pPr>
              <w:overflowPunct/>
              <w:autoSpaceDE/>
              <w:autoSpaceDN/>
              <w:adjustRightInd/>
              <w:textAlignment w:val="auto"/>
              <w:rPr>
                <w:lang w:val="lv-LV" w:eastAsia="lv-LV"/>
              </w:rPr>
            </w:pPr>
          </w:p>
        </w:tc>
      </w:tr>
      <w:tr w:rsidR="005540B8" w:rsidRPr="005540B8" w14:paraId="247FCBA0"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0D75CE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3.7.1</w:t>
            </w:r>
          </w:p>
        </w:tc>
        <w:tc>
          <w:tcPr>
            <w:tcW w:w="5049" w:type="dxa"/>
            <w:tcBorders>
              <w:top w:val="nil"/>
              <w:left w:val="nil"/>
              <w:bottom w:val="single" w:sz="4" w:space="0" w:color="auto"/>
              <w:right w:val="single" w:sz="4" w:space="0" w:color="auto"/>
            </w:tcBorders>
            <w:vAlign w:val="center"/>
            <w:hideMark/>
          </w:tcPr>
          <w:p w14:paraId="01132C43"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Daudzslāņu caurule (uponor) d=16  vai analogs</w:t>
            </w:r>
          </w:p>
        </w:tc>
        <w:tc>
          <w:tcPr>
            <w:tcW w:w="1885" w:type="dxa"/>
            <w:tcBorders>
              <w:top w:val="nil"/>
              <w:left w:val="nil"/>
              <w:bottom w:val="single" w:sz="4" w:space="0" w:color="auto"/>
              <w:right w:val="single" w:sz="4" w:space="0" w:color="auto"/>
            </w:tcBorders>
            <w:vAlign w:val="center"/>
            <w:hideMark/>
          </w:tcPr>
          <w:p w14:paraId="5795B7D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25BB9BF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295B0948" w14:textId="77777777" w:rsidR="005540B8" w:rsidRPr="005540B8" w:rsidRDefault="005540B8" w:rsidP="005540B8">
            <w:pPr>
              <w:overflowPunct/>
              <w:autoSpaceDE/>
              <w:autoSpaceDN/>
              <w:adjustRightInd/>
              <w:textAlignment w:val="auto"/>
              <w:rPr>
                <w:lang w:val="lv-LV" w:eastAsia="lv-LV"/>
              </w:rPr>
            </w:pPr>
          </w:p>
        </w:tc>
      </w:tr>
      <w:tr w:rsidR="005540B8" w:rsidRPr="005540B8" w14:paraId="72579C78"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55B3830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3.7.2</w:t>
            </w:r>
          </w:p>
        </w:tc>
        <w:tc>
          <w:tcPr>
            <w:tcW w:w="5049" w:type="dxa"/>
            <w:tcBorders>
              <w:top w:val="nil"/>
              <w:left w:val="nil"/>
              <w:bottom w:val="single" w:sz="4" w:space="0" w:color="auto"/>
              <w:right w:val="single" w:sz="4" w:space="0" w:color="auto"/>
            </w:tcBorders>
            <w:vAlign w:val="center"/>
            <w:hideMark/>
          </w:tcPr>
          <w:p w14:paraId="62B59AF2" w14:textId="2230BEBA"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Daudzslāņu caurules (uponor) veidgabali d=16</w:t>
            </w:r>
            <w:r w:rsidR="00990F3D" w:rsidRPr="005540B8">
              <w:rPr>
                <w:rFonts w:ascii="Bookman Old Style" w:hAnsi="Bookman Old Style" w:cs="Arial"/>
                <w:sz w:val="18"/>
                <w:szCs w:val="18"/>
                <w:lang w:val="lv-LV" w:eastAsia="lv-LV"/>
              </w:rPr>
              <w:t xml:space="preserve"> vai analogs</w:t>
            </w:r>
            <w:r w:rsidRPr="005540B8">
              <w:rPr>
                <w:rFonts w:ascii="Bookman Old Style" w:hAnsi="Bookman Old Style" w:cs="Arial"/>
                <w:sz w:val="18"/>
                <w:szCs w:val="18"/>
                <w:lang w:val="lv-LV" w:eastAsia="lv-LV"/>
              </w:rPr>
              <w:t xml:space="preserve">, t.sk. palīgmateriāli </w:t>
            </w:r>
          </w:p>
        </w:tc>
        <w:tc>
          <w:tcPr>
            <w:tcW w:w="1885" w:type="dxa"/>
            <w:tcBorders>
              <w:top w:val="nil"/>
              <w:left w:val="nil"/>
              <w:bottom w:val="single" w:sz="4" w:space="0" w:color="auto"/>
              <w:right w:val="single" w:sz="4" w:space="0" w:color="auto"/>
            </w:tcBorders>
            <w:vAlign w:val="center"/>
            <w:hideMark/>
          </w:tcPr>
          <w:p w14:paraId="6C06311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4496573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569D79D4" w14:textId="77777777" w:rsidR="005540B8" w:rsidRPr="005540B8" w:rsidRDefault="005540B8" w:rsidP="005540B8">
            <w:pPr>
              <w:overflowPunct/>
              <w:autoSpaceDE/>
              <w:autoSpaceDN/>
              <w:adjustRightInd/>
              <w:textAlignment w:val="auto"/>
              <w:rPr>
                <w:lang w:val="lv-LV" w:eastAsia="lv-LV"/>
              </w:rPr>
            </w:pPr>
          </w:p>
        </w:tc>
      </w:tr>
      <w:tr w:rsidR="005540B8" w:rsidRPr="005540B8" w14:paraId="243C91C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61A9B5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3.8</w:t>
            </w:r>
          </w:p>
        </w:tc>
        <w:tc>
          <w:tcPr>
            <w:tcW w:w="5049" w:type="dxa"/>
            <w:tcBorders>
              <w:top w:val="nil"/>
              <w:left w:val="nil"/>
              <w:bottom w:val="single" w:sz="4" w:space="0" w:color="auto"/>
              <w:right w:val="single" w:sz="4" w:space="0" w:color="auto"/>
            </w:tcBorders>
            <w:vAlign w:val="center"/>
            <w:hideMark/>
          </w:tcPr>
          <w:p w14:paraId="65C6E452"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Tērauda paneļu radiatoru montāža</w:t>
            </w:r>
          </w:p>
        </w:tc>
        <w:tc>
          <w:tcPr>
            <w:tcW w:w="1885" w:type="dxa"/>
            <w:tcBorders>
              <w:top w:val="nil"/>
              <w:left w:val="nil"/>
              <w:bottom w:val="single" w:sz="4" w:space="0" w:color="auto"/>
              <w:right w:val="single" w:sz="4" w:space="0" w:color="auto"/>
            </w:tcBorders>
            <w:vAlign w:val="center"/>
            <w:hideMark/>
          </w:tcPr>
          <w:p w14:paraId="1A321E1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FB84AD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2C1B0932" w14:textId="77777777" w:rsidR="005540B8" w:rsidRPr="005540B8" w:rsidRDefault="005540B8" w:rsidP="005540B8">
            <w:pPr>
              <w:overflowPunct/>
              <w:autoSpaceDE/>
              <w:autoSpaceDN/>
              <w:adjustRightInd/>
              <w:textAlignment w:val="auto"/>
              <w:rPr>
                <w:lang w:val="lv-LV" w:eastAsia="lv-LV"/>
              </w:rPr>
            </w:pPr>
          </w:p>
        </w:tc>
      </w:tr>
      <w:tr w:rsidR="005540B8" w:rsidRPr="005540B8" w14:paraId="34AE761F"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42B0D46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3.8.1</w:t>
            </w:r>
          </w:p>
        </w:tc>
        <w:tc>
          <w:tcPr>
            <w:tcW w:w="5049" w:type="dxa"/>
            <w:tcBorders>
              <w:top w:val="nil"/>
              <w:left w:val="nil"/>
              <w:bottom w:val="single" w:sz="4" w:space="0" w:color="auto"/>
              <w:right w:val="single" w:sz="4" w:space="0" w:color="auto"/>
            </w:tcBorders>
            <w:vAlign w:val="center"/>
            <w:hideMark/>
          </w:tcPr>
          <w:p w14:paraId="14D28410"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Tērauda paneļu radiators Purmo Compact C22 500*600 vai ekvivalents, t.sk. stiprinājumi, palīgmateriāli </w:t>
            </w:r>
          </w:p>
        </w:tc>
        <w:tc>
          <w:tcPr>
            <w:tcW w:w="1885" w:type="dxa"/>
            <w:tcBorders>
              <w:top w:val="nil"/>
              <w:left w:val="nil"/>
              <w:bottom w:val="single" w:sz="4" w:space="0" w:color="auto"/>
              <w:right w:val="single" w:sz="4" w:space="0" w:color="auto"/>
            </w:tcBorders>
            <w:vAlign w:val="center"/>
            <w:hideMark/>
          </w:tcPr>
          <w:p w14:paraId="6B21163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F5DB22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7888D709" w14:textId="77777777" w:rsidR="005540B8" w:rsidRPr="005540B8" w:rsidRDefault="005540B8" w:rsidP="005540B8">
            <w:pPr>
              <w:overflowPunct/>
              <w:autoSpaceDE/>
              <w:autoSpaceDN/>
              <w:adjustRightInd/>
              <w:textAlignment w:val="auto"/>
              <w:rPr>
                <w:lang w:val="lv-LV" w:eastAsia="lv-LV"/>
              </w:rPr>
            </w:pPr>
          </w:p>
        </w:tc>
      </w:tr>
      <w:tr w:rsidR="005540B8" w:rsidRPr="005540B8" w14:paraId="5A8A7E5D" w14:textId="77777777" w:rsidTr="005540B8">
        <w:trPr>
          <w:trHeight w:val="765"/>
        </w:trPr>
        <w:tc>
          <w:tcPr>
            <w:tcW w:w="858" w:type="dxa"/>
            <w:tcBorders>
              <w:top w:val="nil"/>
              <w:left w:val="single" w:sz="4" w:space="0" w:color="auto"/>
              <w:bottom w:val="single" w:sz="4" w:space="0" w:color="auto"/>
              <w:right w:val="single" w:sz="4" w:space="0" w:color="auto"/>
            </w:tcBorders>
            <w:vAlign w:val="center"/>
            <w:hideMark/>
          </w:tcPr>
          <w:p w14:paraId="23F654D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3.8.2</w:t>
            </w:r>
          </w:p>
        </w:tc>
        <w:tc>
          <w:tcPr>
            <w:tcW w:w="5049" w:type="dxa"/>
            <w:tcBorders>
              <w:top w:val="nil"/>
              <w:left w:val="nil"/>
              <w:bottom w:val="single" w:sz="4" w:space="0" w:color="auto"/>
              <w:right w:val="single" w:sz="4" w:space="0" w:color="auto"/>
            </w:tcBorders>
            <w:vAlign w:val="center"/>
            <w:hideMark/>
          </w:tcPr>
          <w:p w14:paraId="3C224E58"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Tērauda paneļu radiators Purmo Compact C22 500*1000 vai ekvivalents, t.sk. stiprinājumi, palīgmateriāli </w:t>
            </w:r>
          </w:p>
        </w:tc>
        <w:tc>
          <w:tcPr>
            <w:tcW w:w="1885" w:type="dxa"/>
            <w:tcBorders>
              <w:top w:val="nil"/>
              <w:left w:val="nil"/>
              <w:bottom w:val="single" w:sz="4" w:space="0" w:color="auto"/>
              <w:right w:val="single" w:sz="4" w:space="0" w:color="auto"/>
            </w:tcBorders>
            <w:vAlign w:val="center"/>
            <w:hideMark/>
          </w:tcPr>
          <w:p w14:paraId="0B24585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C5CE6C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630F3C55" w14:textId="77777777" w:rsidR="005540B8" w:rsidRPr="005540B8" w:rsidRDefault="005540B8" w:rsidP="005540B8">
            <w:pPr>
              <w:overflowPunct/>
              <w:autoSpaceDE/>
              <w:autoSpaceDN/>
              <w:adjustRightInd/>
              <w:textAlignment w:val="auto"/>
              <w:rPr>
                <w:lang w:val="lv-LV" w:eastAsia="lv-LV"/>
              </w:rPr>
            </w:pPr>
          </w:p>
        </w:tc>
      </w:tr>
      <w:tr w:rsidR="005540B8" w:rsidRPr="005540B8" w14:paraId="460D2535" w14:textId="77777777" w:rsidTr="005540B8">
        <w:trPr>
          <w:trHeight w:val="765"/>
        </w:trPr>
        <w:tc>
          <w:tcPr>
            <w:tcW w:w="858" w:type="dxa"/>
            <w:tcBorders>
              <w:top w:val="nil"/>
              <w:left w:val="single" w:sz="4" w:space="0" w:color="auto"/>
              <w:bottom w:val="single" w:sz="4" w:space="0" w:color="auto"/>
              <w:right w:val="single" w:sz="4" w:space="0" w:color="auto"/>
            </w:tcBorders>
            <w:vAlign w:val="center"/>
            <w:hideMark/>
          </w:tcPr>
          <w:p w14:paraId="0E1EAEC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3.8.3</w:t>
            </w:r>
          </w:p>
        </w:tc>
        <w:tc>
          <w:tcPr>
            <w:tcW w:w="5049" w:type="dxa"/>
            <w:tcBorders>
              <w:top w:val="nil"/>
              <w:left w:val="nil"/>
              <w:bottom w:val="single" w:sz="4" w:space="0" w:color="auto"/>
              <w:right w:val="single" w:sz="4" w:space="0" w:color="auto"/>
            </w:tcBorders>
            <w:vAlign w:val="center"/>
            <w:hideMark/>
          </w:tcPr>
          <w:p w14:paraId="4A2488FF"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Tērauda paneļu radiators Purmo Compact C22 500*1400 vai ekvivalents, t.sk. stiprinājumi, palīgmateriāli </w:t>
            </w:r>
          </w:p>
        </w:tc>
        <w:tc>
          <w:tcPr>
            <w:tcW w:w="1885" w:type="dxa"/>
            <w:tcBorders>
              <w:top w:val="nil"/>
              <w:left w:val="nil"/>
              <w:bottom w:val="single" w:sz="4" w:space="0" w:color="auto"/>
              <w:right w:val="single" w:sz="4" w:space="0" w:color="auto"/>
            </w:tcBorders>
            <w:vAlign w:val="center"/>
            <w:hideMark/>
          </w:tcPr>
          <w:p w14:paraId="76A8840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39DD5E1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7C6EE9D2" w14:textId="77777777" w:rsidR="005540B8" w:rsidRPr="005540B8" w:rsidRDefault="005540B8" w:rsidP="005540B8">
            <w:pPr>
              <w:overflowPunct/>
              <w:autoSpaceDE/>
              <w:autoSpaceDN/>
              <w:adjustRightInd/>
              <w:textAlignment w:val="auto"/>
              <w:rPr>
                <w:lang w:val="lv-LV" w:eastAsia="lv-LV"/>
              </w:rPr>
            </w:pPr>
          </w:p>
        </w:tc>
      </w:tr>
      <w:tr w:rsidR="005540B8" w:rsidRPr="005540B8" w14:paraId="63C2688B" w14:textId="77777777" w:rsidTr="005540B8">
        <w:trPr>
          <w:trHeight w:val="765"/>
        </w:trPr>
        <w:tc>
          <w:tcPr>
            <w:tcW w:w="858" w:type="dxa"/>
            <w:tcBorders>
              <w:top w:val="nil"/>
              <w:left w:val="single" w:sz="4" w:space="0" w:color="auto"/>
              <w:bottom w:val="single" w:sz="4" w:space="0" w:color="auto"/>
              <w:right w:val="single" w:sz="4" w:space="0" w:color="auto"/>
            </w:tcBorders>
            <w:vAlign w:val="center"/>
            <w:hideMark/>
          </w:tcPr>
          <w:p w14:paraId="01594F4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3.8.4</w:t>
            </w:r>
          </w:p>
        </w:tc>
        <w:tc>
          <w:tcPr>
            <w:tcW w:w="5049" w:type="dxa"/>
            <w:tcBorders>
              <w:top w:val="nil"/>
              <w:left w:val="nil"/>
              <w:bottom w:val="single" w:sz="4" w:space="0" w:color="auto"/>
              <w:right w:val="single" w:sz="4" w:space="0" w:color="auto"/>
            </w:tcBorders>
            <w:vAlign w:val="center"/>
            <w:hideMark/>
          </w:tcPr>
          <w:p w14:paraId="5A431548"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Tērauda paneļu radiators Purmo Compact C22 500*2000 vai ekvivalents, t.sk. stiprinājumi, palīgmateriāli </w:t>
            </w:r>
          </w:p>
        </w:tc>
        <w:tc>
          <w:tcPr>
            <w:tcW w:w="1885" w:type="dxa"/>
            <w:tcBorders>
              <w:top w:val="nil"/>
              <w:left w:val="nil"/>
              <w:bottom w:val="single" w:sz="4" w:space="0" w:color="auto"/>
              <w:right w:val="single" w:sz="4" w:space="0" w:color="auto"/>
            </w:tcBorders>
            <w:vAlign w:val="center"/>
            <w:hideMark/>
          </w:tcPr>
          <w:p w14:paraId="5A9457B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7F6677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12EB30F8" w14:textId="77777777" w:rsidR="005540B8" w:rsidRPr="005540B8" w:rsidRDefault="005540B8" w:rsidP="005540B8">
            <w:pPr>
              <w:overflowPunct/>
              <w:autoSpaceDE/>
              <w:autoSpaceDN/>
              <w:adjustRightInd/>
              <w:textAlignment w:val="auto"/>
              <w:rPr>
                <w:lang w:val="lv-LV" w:eastAsia="lv-LV"/>
              </w:rPr>
            </w:pPr>
          </w:p>
        </w:tc>
      </w:tr>
      <w:tr w:rsidR="005540B8" w:rsidRPr="005540B8" w14:paraId="02DB8180" w14:textId="77777777" w:rsidTr="005540B8">
        <w:trPr>
          <w:trHeight w:val="765"/>
        </w:trPr>
        <w:tc>
          <w:tcPr>
            <w:tcW w:w="858" w:type="dxa"/>
            <w:tcBorders>
              <w:top w:val="nil"/>
              <w:left w:val="single" w:sz="4" w:space="0" w:color="auto"/>
              <w:bottom w:val="single" w:sz="4" w:space="0" w:color="auto"/>
              <w:right w:val="single" w:sz="4" w:space="0" w:color="auto"/>
            </w:tcBorders>
            <w:vAlign w:val="center"/>
            <w:hideMark/>
          </w:tcPr>
          <w:p w14:paraId="34317D2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3.8.5</w:t>
            </w:r>
          </w:p>
        </w:tc>
        <w:tc>
          <w:tcPr>
            <w:tcW w:w="5049" w:type="dxa"/>
            <w:tcBorders>
              <w:top w:val="nil"/>
              <w:left w:val="nil"/>
              <w:bottom w:val="single" w:sz="4" w:space="0" w:color="auto"/>
              <w:right w:val="single" w:sz="4" w:space="0" w:color="auto"/>
            </w:tcBorders>
            <w:vAlign w:val="center"/>
            <w:hideMark/>
          </w:tcPr>
          <w:p w14:paraId="699B2725"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Tērauda paneļu radiators Purmo Compact C11 500*1000 vai ekvivalents, t.sk. stiprinājumi, palīgmateriāli </w:t>
            </w:r>
          </w:p>
        </w:tc>
        <w:tc>
          <w:tcPr>
            <w:tcW w:w="1885" w:type="dxa"/>
            <w:tcBorders>
              <w:top w:val="nil"/>
              <w:left w:val="nil"/>
              <w:bottom w:val="single" w:sz="4" w:space="0" w:color="auto"/>
              <w:right w:val="single" w:sz="4" w:space="0" w:color="auto"/>
            </w:tcBorders>
            <w:vAlign w:val="center"/>
            <w:hideMark/>
          </w:tcPr>
          <w:p w14:paraId="0039987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3C9A3DB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043F137E" w14:textId="77777777" w:rsidR="005540B8" w:rsidRPr="005540B8" w:rsidRDefault="005540B8" w:rsidP="005540B8">
            <w:pPr>
              <w:overflowPunct/>
              <w:autoSpaceDE/>
              <w:autoSpaceDN/>
              <w:adjustRightInd/>
              <w:textAlignment w:val="auto"/>
              <w:rPr>
                <w:lang w:val="lv-LV" w:eastAsia="lv-LV"/>
              </w:rPr>
            </w:pPr>
          </w:p>
        </w:tc>
      </w:tr>
      <w:tr w:rsidR="005540B8" w:rsidRPr="005540B8" w14:paraId="71A6E38E"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A03ABD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3.9</w:t>
            </w:r>
          </w:p>
        </w:tc>
        <w:tc>
          <w:tcPr>
            <w:tcW w:w="5049" w:type="dxa"/>
            <w:tcBorders>
              <w:top w:val="nil"/>
              <w:left w:val="nil"/>
              <w:bottom w:val="single" w:sz="4" w:space="0" w:color="auto"/>
              <w:right w:val="single" w:sz="4" w:space="0" w:color="auto"/>
            </w:tcBorders>
            <w:vAlign w:val="center"/>
            <w:hideMark/>
          </w:tcPr>
          <w:p w14:paraId="39E54F79"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Radiatora darbības pārbaude pēc montāžas</w:t>
            </w:r>
          </w:p>
        </w:tc>
        <w:tc>
          <w:tcPr>
            <w:tcW w:w="1885" w:type="dxa"/>
            <w:tcBorders>
              <w:top w:val="nil"/>
              <w:left w:val="nil"/>
              <w:bottom w:val="single" w:sz="4" w:space="0" w:color="auto"/>
              <w:right w:val="single" w:sz="4" w:space="0" w:color="auto"/>
            </w:tcBorders>
            <w:vAlign w:val="center"/>
            <w:hideMark/>
          </w:tcPr>
          <w:p w14:paraId="2D26AE0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3FEFDB1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6FB44423" w14:textId="77777777" w:rsidR="005540B8" w:rsidRPr="005540B8" w:rsidRDefault="005540B8" w:rsidP="005540B8">
            <w:pPr>
              <w:overflowPunct/>
              <w:autoSpaceDE/>
              <w:autoSpaceDN/>
              <w:adjustRightInd/>
              <w:textAlignment w:val="auto"/>
              <w:rPr>
                <w:lang w:val="lv-LV" w:eastAsia="lv-LV"/>
              </w:rPr>
            </w:pPr>
          </w:p>
        </w:tc>
      </w:tr>
      <w:tr w:rsidR="005540B8" w:rsidRPr="005540B8" w14:paraId="6A690E95" w14:textId="77777777" w:rsidTr="005540B8">
        <w:trPr>
          <w:trHeight w:val="495"/>
        </w:trPr>
        <w:tc>
          <w:tcPr>
            <w:tcW w:w="858" w:type="dxa"/>
            <w:tcBorders>
              <w:top w:val="nil"/>
              <w:left w:val="single" w:sz="4" w:space="0" w:color="auto"/>
              <w:bottom w:val="single" w:sz="4" w:space="0" w:color="auto"/>
              <w:right w:val="single" w:sz="4" w:space="0" w:color="auto"/>
            </w:tcBorders>
            <w:vAlign w:val="center"/>
            <w:hideMark/>
          </w:tcPr>
          <w:p w14:paraId="2A74ADB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3.10</w:t>
            </w:r>
          </w:p>
        </w:tc>
        <w:tc>
          <w:tcPr>
            <w:tcW w:w="5049" w:type="dxa"/>
            <w:tcBorders>
              <w:top w:val="nil"/>
              <w:left w:val="nil"/>
              <w:bottom w:val="single" w:sz="4" w:space="0" w:color="auto"/>
              <w:right w:val="single" w:sz="4" w:space="0" w:color="auto"/>
            </w:tcBorders>
            <w:vAlign w:val="center"/>
            <w:hideMark/>
          </w:tcPr>
          <w:p w14:paraId="5938BA9D"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Apkures sistēmas sagatavošana pirms cauruļvadu demontāžas </w:t>
            </w:r>
          </w:p>
        </w:tc>
        <w:tc>
          <w:tcPr>
            <w:tcW w:w="1885" w:type="dxa"/>
            <w:tcBorders>
              <w:top w:val="nil"/>
              <w:left w:val="nil"/>
              <w:bottom w:val="single" w:sz="4" w:space="0" w:color="auto"/>
              <w:right w:val="single" w:sz="4" w:space="0" w:color="auto"/>
            </w:tcBorders>
            <w:vAlign w:val="center"/>
            <w:hideMark/>
          </w:tcPr>
          <w:p w14:paraId="705C0C4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164FC13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w:t>
            </w:r>
          </w:p>
        </w:tc>
        <w:tc>
          <w:tcPr>
            <w:tcW w:w="236" w:type="dxa"/>
            <w:vAlign w:val="center"/>
            <w:hideMark/>
          </w:tcPr>
          <w:p w14:paraId="0CB3D7C3" w14:textId="77777777" w:rsidR="005540B8" w:rsidRPr="005540B8" w:rsidRDefault="005540B8" w:rsidP="005540B8">
            <w:pPr>
              <w:overflowPunct/>
              <w:autoSpaceDE/>
              <w:autoSpaceDN/>
              <w:adjustRightInd/>
              <w:textAlignment w:val="auto"/>
              <w:rPr>
                <w:lang w:val="lv-LV" w:eastAsia="lv-LV"/>
              </w:rPr>
            </w:pPr>
          </w:p>
        </w:tc>
      </w:tr>
      <w:tr w:rsidR="005540B8" w:rsidRPr="005540B8" w14:paraId="61F85E36"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5B61538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3.11</w:t>
            </w:r>
          </w:p>
        </w:tc>
        <w:tc>
          <w:tcPr>
            <w:tcW w:w="5049" w:type="dxa"/>
            <w:tcBorders>
              <w:top w:val="nil"/>
              <w:left w:val="nil"/>
              <w:bottom w:val="single" w:sz="4" w:space="0" w:color="auto"/>
              <w:right w:val="single" w:sz="4" w:space="0" w:color="auto"/>
            </w:tcBorders>
            <w:vAlign w:val="center"/>
            <w:hideMark/>
          </w:tcPr>
          <w:p w14:paraId="3FCF37DE"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Apkures sistēmas pārbaudīšana un uzpildīšana pēc cauruļvadu montāžas</w:t>
            </w:r>
          </w:p>
        </w:tc>
        <w:tc>
          <w:tcPr>
            <w:tcW w:w="1885" w:type="dxa"/>
            <w:tcBorders>
              <w:top w:val="nil"/>
              <w:left w:val="nil"/>
              <w:bottom w:val="single" w:sz="4" w:space="0" w:color="auto"/>
              <w:right w:val="single" w:sz="4" w:space="0" w:color="auto"/>
            </w:tcBorders>
            <w:vAlign w:val="center"/>
            <w:hideMark/>
          </w:tcPr>
          <w:p w14:paraId="0B9F0BD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6F96799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w:t>
            </w:r>
          </w:p>
        </w:tc>
        <w:tc>
          <w:tcPr>
            <w:tcW w:w="236" w:type="dxa"/>
            <w:vAlign w:val="center"/>
            <w:hideMark/>
          </w:tcPr>
          <w:p w14:paraId="7AC490EA" w14:textId="77777777" w:rsidR="005540B8" w:rsidRPr="005540B8" w:rsidRDefault="005540B8" w:rsidP="005540B8">
            <w:pPr>
              <w:overflowPunct/>
              <w:autoSpaceDE/>
              <w:autoSpaceDN/>
              <w:adjustRightInd/>
              <w:textAlignment w:val="auto"/>
              <w:rPr>
                <w:lang w:val="lv-LV" w:eastAsia="lv-LV"/>
              </w:rPr>
            </w:pPr>
          </w:p>
        </w:tc>
      </w:tr>
      <w:tr w:rsidR="005540B8" w:rsidRPr="005540B8" w14:paraId="108D0D24"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10432B8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3.12</w:t>
            </w:r>
          </w:p>
        </w:tc>
        <w:tc>
          <w:tcPr>
            <w:tcW w:w="5049" w:type="dxa"/>
            <w:tcBorders>
              <w:top w:val="nil"/>
              <w:left w:val="nil"/>
              <w:bottom w:val="single" w:sz="4" w:space="0" w:color="auto"/>
              <w:right w:val="single" w:sz="4" w:space="0" w:color="auto"/>
            </w:tcBorders>
            <w:vAlign w:val="center"/>
            <w:hideMark/>
          </w:tcPr>
          <w:p w14:paraId="7BEA1283"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Caurumu izkalšana un aizdare ķieģeļu/dz./betona sienās/pārsedzēs d&gt;200mm</w:t>
            </w:r>
          </w:p>
        </w:tc>
        <w:tc>
          <w:tcPr>
            <w:tcW w:w="1885" w:type="dxa"/>
            <w:tcBorders>
              <w:top w:val="nil"/>
              <w:left w:val="nil"/>
              <w:bottom w:val="single" w:sz="4" w:space="0" w:color="auto"/>
              <w:right w:val="single" w:sz="4" w:space="0" w:color="auto"/>
            </w:tcBorders>
            <w:vAlign w:val="center"/>
            <w:hideMark/>
          </w:tcPr>
          <w:p w14:paraId="5DD5336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7230F4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770EDEFA" w14:textId="77777777" w:rsidR="005540B8" w:rsidRPr="005540B8" w:rsidRDefault="005540B8" w:rsidP="005540B8">
            <w:pPr>
              <w:overflowPunct/>
              <w:autoSpaceDE/>
              <w:autoSpaceDN/>
              <w:adjustRightInd/>
              <w:textAlignment w:val="auto"/>
              <w:rPr>
                <w:lang w:val="lv-LV" w:eastAsia="lv-LV"/>
              </w:rPr>
            </w:pPr>
          </w:p>
        </w:tc>
      </w:tr>
      <w:tr w:rsidR="005540B8" w:rsidRPr="005540B8" w14:paraId="16CB49E3"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E3DDC5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3.13</w:t>
            </w:r>
          </w:p>
        </w:tc>
        <w:tc>
          <w:tcPr>
            <w:tcW w:w="5049" w:type="dxa"/>
            <w:tcBorders>
              <w:top w:val="nil"/>
              <w:left w:val="nil"/>
              <w:bottom w:val="single" w:sz="4" w:space="0" w:color="auto"/>
              <w:right w:val="single" w:sz="4" w:space="0" w:color="auto"/>
            </w:tcBorders>
            <w:vAlign w:val="center"/>
            <w:hideMark/>
          </w:tcPr>
          <w:p w14:paraId="763AF3A2"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Ventilācijas gaisa vada izbūve </w:t>
            </w:r>
          </w:p>
        </w:tc>
        <w:tc>
          <w:tcPr>
            <w:tcW w:w="1885" w:type="dxa"/>
            <w:tcBorders>
              <w:top w:val="nil"/>
              <w:left w:val="nil"/>
              <w:bottom w:val="single" w:sz="4" w:space="0" w:color="auto"/>
              <w:right w:val="single" w:sz="4" w:space="0" w:color="auto"/>
            </w:tcBorders>
            <w:vAlign w:val="center"/>
            <w:hideMark/>
          </w:tcPr>
          <w:p w14:paraId="4EA17B9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241060A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23588AA3" w14:textId="77777777" w:rsidR="005540B8" w:rsidRPr="005540B8" w:rsidRDefault="005540B8" w:rsidP="005540B8">
            <w:pPr>
              <w:overflowPunct/>
              <w:autoSpaceDE/>
              <w:autoSpaceDN/>
              <w:adjustRightInd/>
              <w:textAlignment w:val="auto"/>
              <w:rPr>
                <w:lang w:val="lv-LV" w:eastAsia="lv-LV"/>
              </w:rPr>
            </w:pPr>
          </w:p>
        </w:tc>
      </w:tr>
      <w:tr w:rsidR="005540B8" w:rsidRPr="005540B8" w14:paraId="65996A5B"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FDE459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3.13.1</w:t>
            </w:r>
          </w:p>
        </w:tc>
        <w:tc>
          <w:tcPr>
            <w:tcW w:w="5049" w:type="dxa"/>
            <w:tcBorders>
              <w:top w:val="nil"/>
              <w:left w:val="nil"/>
              <w:bottom w:val="single" w:sz="4" w:space="0" w:color="auto"/>
              <w:right w:val="single" w:sz="4" w:space="0" w:color="auto"/>
            </w:tcBorders>
            <w:vAlign w:val="center"/>
            <w:hideMark/>
          </w:tcPr>
          <w:p w14:paraId="5D1F4C59"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Gaisa vads Alum. 80 d/mm 3m</w:t>
            </w:r>
          </w:p>
        </w:tc>
        <w:tc>
          <w:tcPr>
            <w:tcW w:w="1885" w:type="dxa"/>
            <w:tcBorders>
              <w:top w:val="nil"/>
              <w:left w:val="nil"/>
              <w:bottom w:val="single" w:sz="4" w:space="0" w:color="auto"/>
              <w:right w:val="single" w:sz="4" w:space="0" w:color="auto"/>
            </w:tcBorders>
            <w:vAlign w:val="center"/>
            <w:hideMark/>
          </w:tcPr>
          <w:p w14:paraId="14C0E48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470BBBA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2829C5E3" w14:textId="77777777" w:rsidR="005540B8" w:rsidRPr="005540B8" w:rsidRDefault="005540B8" w:rsidP="005540B8">
            <w:pPr>
              <w:overflowPunct/>
              <w:autoSpaceDE/>
              <w:autoSpaceDN/>
              <w:adjustRightInd/>
              <w:textAlignment w:val="auto"/>
              <w:rPr>
                <w:lang w:val="lv-LV" w:eastAsia="lv-LV"/>
              </w:rPr>
            </w:pPr>
          </w:p>
        </w:tc>
      </w:tr>
      <w:tr w:rsidR="005540B8" w:rsidRPr="005540B8" w14:paraId="026ABCA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9921D8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3.13.2</w:t>
            </w:r>
          </w:p>
        </w:tc>
        <w:tc>
          <w:tcPr>
            <w:tcW w:w="5049" w:type="dxa"/>
            <w:tcBorders>
              <w:top w:val="nil"/>
              <w:left w:val="nil"/>
              <w:bottom w:val="single" w:sz="4" w:space="0" w:color="auto"/>
              <w:right w:val="single" w:sz="4" w:space="0" w:color="auto"/>
            </w:tcBorders>
            <w:vAlign w:val="center"/>
            <w:hideMark/>
          </w:tcPr>
          <w:p w14:paraId="05843A56"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Gaisa vads Alum. 100 d/mm 1.5m</w:t>
            </w:r>
          </w:p>
        </w:tc>
        <w:tc>
          <w:tcPr>
            <w:tcW w:w="1885" w:type="dxa"/>
            <w:tcBorders>
              <w:top w:val="nil"/>
              <w:left w:val="nil"/>
              <w:bottom w:val="single" w:sz="4" w:space="0" w:color="auto"/>
              <w:right w:val="single" w:sz="4" w:space="0" w:color="auto"/>
            </w:tcBorders>
            <w:vAlign w:val="center"/>
            <w:hideMark/>
          </w:tcPr>
          <w:p w14:paraId="3CBEAAB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79A9090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64CC0863" w14:textId="77777777" w:rsidR="005540B8" w:rsidRPr="005540B8" w:rsidRDefault="005540B8" w:rsidP="005540B8">
            <w:pPr>
              <w:overflowPunct/>
              <w:autoSpaceDE/>
              <w:autoSpaceDN/>
              <w:adjustRightInd/>
              <w:textAlignment w:val="auto"/>
              <w:rPr>
                <w:lang w:val="lv-LV" w:eastAsia="lv-LV"/>
              </w:rPr>
            </w:pPr>
          </w:p>
        </w:tc>
      </w:tr>
      <w:tr w:rsidR="005540B8" w:rsidRPr="005540B8" w14:paraId="09FEB5A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3D4CBE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3.13.3</w:t>
            </w:r>
          </w:p>
        </w:tc>
        <w:tc>
          <w:tcPr>
            <w:tcW w:w="5049" w:type="dxa"/>
            <w:tcBorders>
              <w:top w:val="nil"/>
              <w:left w:val="nil"/>
              <w:bottom w:val="single" w:sz="4" w:space="0" w:color="auto"/>
              <w:right w:val="single" w:sz="4" w:space="0" w:color="auto"/>
            </w:tcBorders>
            <w:vAlign w:val="center"/>
            <w:hideMark/>
          </w:tcPr>
          <w:p w14:paraId="259E55D4"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Gaisa vads Alum. 120 d/mm 1m</w:t>
            </w:r>
          </w:p>
        </w:tc>
        <w:tc>
          <w:tcPr>
            <w:tcW w:w="1885" w:type="dxa"/>
            <w:tcBorders>
              <w:top w:val="nil"/>
              <w:left w:val="nil"/>
              <w:bottom w:val="single" w:sz="4" w:space="0" w:color="auto"/>
              <w:right w:val="single" w:sz="4" w:space="0" w:color="auto"/>
            </w:tcBorders>
            <w:vAlign w:val="center"/>
            <w:hideMark/>
          </w:tcPr>
          <w:p w14:paraId="464F5D6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6DBE81B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083591E" w14:textId="77777777" w:rsidR="005540B8" w:rsidRPr="005540B8" w:rsidRDefault="005540B8" w:rsidP="005540B8">
            <w:pPr>
              <w:overflowPunct/>
              <w:autoSpaceDE/>
              <w:autoSpaceDN/>
              <w:adjustRightInd/>
              <w:textAlignment w:val="auto"/>
              <w:rPr>
                <w:lang w:val="lv-LV" w:eastAsia="lv-LV"/>
              </w:rPr>
            </w:pPr>
          </w:p>
        </w:tc>
      </w:tr>
      <w:tr w:rsidR="005540B8" w:rsidRPr="005540B8" w14:paraId="68A6FFF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B8CAFA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3.13.4</w:t>
            </w:r>
          </w:p>
        </w:tc>
        <w:tc>
          <w:tcPr>
            <w:tcW w:w="5049" w:type="dxa"/>
            <w:tcBorders>
              <w:top w:val="nil"/>
              <w:left w:val="nil"/>
              <w:bottom w:val="single" w:sz="4" w:space="0" w:color="auto"/>
              <w:right w:val="single" w:sz="4" w:space="0" w:color="auto"/>
            </w:tcBorders>
            <w:vAlign w:val="center"/>
            <w:hideMark/>
          </w:tcPr>
          <w:p w14:paraId="2F3A57AE"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Gaisa vads Alum. 125 d/mm 1m</w:t>
            </w:r>
          </w:p>
        </w:tc>
        <w:tc>
          <w:tcPr>
            <w:tcW w:w="1885" w:type="dxa"/>
            <w:tcBorders>
              <w:top w:val="nil"/>
              <w:left w:val="nil"/>
              <w:bottom w:val="single" w:sz="4" w:space="0" w:color="auto"/>
              <w:right w:val="single" w:sz="4" w:space="0" w:color="auto"/>
            </w:tcBorders>
            <w:vAlign w:val="center"/>
            <w:hideMark/>
          </w:tcPr>
          <w:p w14:paraId="6C427DC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4DE05E1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3874D23" w14:textId="77777777" w:rsidR="005540B8" w:rsidRPr="005540B8" w:rsidRDefault="005540B8" w:rsidP="005540B8">
            <w:pPr>
              <w:overflowPunct/>
              <w:autoSpaceDE/>
              <w:autoSpaceDN/>
              <w:adjustRightInd/>
              <w:textAlignment w:val="auto"/>
              <w:rPr>
                <w:lang w:val="lv-LV" w:eastAsia="lv-LV"/>
              </w:rPr>
            </w:pPr>
          </w:p>
        </w:tc>
      </w:tr>
      <w:tr w:rsidR="005540B8" w:rsidRPr="005540B8" w14:paraId="5B673317"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9B5C4A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3.13.5</w:t>
            </w:r>
          </w:p>
        </w:tc>
        <w:tc>
          <w:tcPr>
            <w:tcW w:w="5049" w:type="dxa"/>
            <w:tcBorders>
              <w:top w:val="nil"/>
              <w:left w:val="nil"/>
              <w:bottom w:val="single" w:sz="4" w:space="0" w:color="auto"/>
              <w:right w:val="single" w:sz="4" w:space="0" w:color="auto"/>
            </w:tcBorders>
            <w:vAlign w:val="center"/>
            <w:hideMark/>
          </w:tcPr>
          <w:p w14:paraId="7D45F70F"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Gaisa vada veidgabali</w:t>
            </w:r>
          </w:p>
        </w:tc>
        <w:tc>
          <w:tcPr>
            <w:tcW w:w="1885" w:type="dxa"/>
            <w:tcBorders>
              <w:top w:val="nil"/>
              <w:left w:val="nil"/>
              <w:bottom w:val="single" w:sz="4" w:space="0" w:color="auto"/>
              <w:right w:val="single" w:sz="4" w:space="0" w:color="auto"/>
            </w:tcBorders>
            <w:vAlign w:val="center"/>
            <w:hideMark/>
          </w:tcPr>
          <w:p w14:paraId="0023E3B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7BE411F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7792F252" w14:textId="77777777" w:rsidR="005540B8" w:rsidRPr="005540B8" w:rsidRDefault="005540B8" w:rsidP="005540B8">
            <w:pPr>
              <w:overflowPunct/>
              <w:autoSpaceDE/>
              <w:autoSpaceDN/>
              <w:adjustRightInd/>
              <w:textAlignment w:val="auto"/>
              <w:rPr>
                <w:lang w:val="lv-LV" w:eastAsia="lv-LV"/>
              </w:rPr>
            </w:pPr>
          </w:p>
        </w:tc>
      </w:tr>
      <w:tr w:rsidR="005540B8" w:rsidRPr="005540B8" w14:paraId="6188BD1A"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11FEA9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3.13.6</w:t>
            </w:r>
          </w:p>
        </w:tc>
        <w:tc>
          <w:tcPr>
            <w:tcW w:w="5049" w:type="dxa"/>
            <w:tcBorders>
              <w:top w:val="nil"/>
              <w:left w:val="nil"/>
              <w:bottom w:val="single" w:sz="4" w:space="0" w:color="auto"/>
              <w:right w:val="single" w:sz="4" w:space="0" w:color="auto"/>
            </w:tcBorders>
            <w:vAlign w:val="center"/>
            <w:hideMark/>
          </w:tcPr>
          <w:p w14:paraId="6076CE7C"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Citi materiāli ventilācijas gaisa vada izbūvei</w:t>
            </w:r>
          </w:p>
        </w:tc>
        <w:tc>
          <w:tcPr>
            <w:tcW w:w="1885" w:type="dxa"/>
            <w:tcBorders>
              <w:top w:val="nil"/>
              <w:left w:val="nil"/>
              <w:bottom w:val="single" w:sz="4" w:space="0" w:color="auto"/>
              <w:right w:val="single" w:sz="4" w:space="0" w:color="auto"/>
            </w:tcBorders>
            <w:vAlign w:val="center"/>
            <w:hideMark/>
          </w:tcPr>
          <w:p w14:paraId="48DC570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48032AD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3C8F53A5" w14:textId="77777777" w:rsidR="005540B8" w:rsidRPr="005540B8" w:rsidRDefault="005540B8" w:rsidP="005540B8">
            <w:pPr>
              <w:overflowPunct/>
              <w:autoSpaceDE/>
              <w:autoSpaceDN/>
              <w:adjustRightInd/>
              <w:textAlignment w:val="auto"/>
              <w:rPr>
                <w:lang w:val="lv-LV" w:eastAsia="lv-LV"/>
              </w:rPr>
            </w:pPr>
          </w:p>
        </w:tc>
      </w:tr>
      <w:tr w:rsidR="005540B8" w:rsidRPr="005540B8" w14:paraId="09A17476"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5CB785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lastRenderedPageBreak/>
              <w:t>3.14</w:t>
            </w:r>
          </w:p>
        </w:tc>
        <w:tc>
          <w:tcPr>
            <w:tcW w:w="5049" w:type="dxa"/>
            <w:tcBorders>
              <w:top w:val="nil"/>
              <w:left w:val="nil"/>
              <w:bottom w:val="single" w:sz="4" w:space="0" w:color="auto"/>
              <w:right w:val="single" w:sz="4" w:space="0" w:color="auto"/>
            </w:tcBorders>
            <w:vAlign w:val="center"/>
            <w:hideMark/>
          </w:tcPr>
          <w:p w14:paraId="79D3AE83"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Ventilācijas difuzora/restītes montāža</w:t>
            </w:r>
          </w:p>
        </w:tc>
        <w:tc>
          <w:tcPr>
            <w:tcW w:w="1885" w:type="dxa"/>
            <w:tcBorders>
              <w:top w:val="nil"/>
              <w:left w:val="nil"/>
              <w:bottom w:val="single" w:sz="4" w:space="0" w:color="auto"/>
              <w:right w:val="single" w:sz="4" w:space="0" w:color="auto"/>
            </w:tcBorders>
            <w:vAlign w:val="center"/>
            <w:hideMark/>
          </w:tcPr>
          <w:p w14:paraId="48DAD7C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E95587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1270BA22" w14:textId="77777777" w:rsidR="005540B8" w:rsidRPr="005540B8" w:rsidRDefault="005540B8" w:rsidP="005540B8">
            <w:pPr>
              <w:overflowPunct/>
              <w:autoSpaceDE/>
              <w:autoSpaceDN/>
              <w:adjustRightInd/>
              <w:textAlignment w:val="auto"/>
              <w:rPr>
                <w:lang w:val="lv-LV" w:eastAsia="lv-LV"/>
              </w:rPr>
            </w:pPr>
          </w:p>
        </w:tc>
      </w:tr>
      <w:tr w:rsidR="005540B8" w:rsidRPr="005540B8" w14:paraId="1A702099"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1FD78A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3.14.1</w:t>
            </w:r>
          </w:p>
        </w:tc>
        <w:tc>
          <w:tcPr>
            <w:tcW w:w="5049" w:type="dxa"/>
            <w:tcBorders>
              <w:top w:val="nil"/>
              <w:left w:val="nil"/>
              <w:bottom w:val="single" w:sz="4" w:space="0" w:color="auto"/>
              <w:right w:val="single" w:sz="4" w:space="0" w:color="auto"/>
            </w:tcBorders>
            <w:vAlign w:val="center"/>
            <w:hideMark/>
          </w:tcPr>
          <w:p w14:paraId="4409A74F"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Ventilācijas reste VR 250x250mm ar sietu</w:t>
            </w:r>
          </w:p>
        </w:tc>
        <w:tc>
          <w:tcPr>
            <w:tcW w:w="1885" w:type="dxa"/>
            <w:tcBorders>
              <w:top w:val="nil"/>
              <w:left w:val="nil"/>
              <w:bottom w:val="single" w:sz="4" w:space="0" w:color="auto"/>
              <w:right w:val="single" w:sz="4" w:space="0" w:color="auto"/>
            </w:tcBorders>
            <w:vAlign w:val="center"/>
            <w:hideMark/>
          </w:tcPr>
          <w:p w14:paraId="41644DF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010463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B627004" w14:textId="77777777" w:rsidR="005540B8" w:rsidRPr="005540B8" w:rsidRDefault="005540B8" w:rsidP="005540B8">
            <w:pPr>
              <w:overflowPunct/>
              <w:autoSpaceDE/>
              <w:autoSpaceDN/>
              <w:adjustRightInd/>
              <w:textAlignment w:val="auto"/>
              <w:rPr>
                <w:lang w:val="lv-LV" w:eastAsia="lv-LV"/>
              </w:rPr>
            </w:pPr>
          </w:p>
        </w:tc>
      </w:tr>
      <w:tr w:rsidR="005540B8" w:rsidRPr="005540B8" w14:paraId="287F6529"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A9F4A9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3.14.2</w:t>
            </w:r>
          </w:p>
        </w:tc>
        <w:tc>
          <w:tcPr>
            <w:tcW w:w="5049" w:type="dxa"/>
            <w:tcBorders>
              <w:top w:val="nil"/>
              <w:left w:val="nil"/>
              <w:bottom w:val="single" w:sz="4" w:space="0" w:color="auto"/>
              <w:right w:val="single" w:sz="4" w:space="0" w:color="auto"/>
            </w:tcBorders>
            <w:vAlign w:val="center"/>
            <w:hideMark/>
          </w:tcPr>
          <w:p w14:paraId="2BFCBDB3"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Ventilācijas reste VR O d150mm</w:t>
            </w:r>
          </w:p>
        </w:tc>
        <w:tc>
          <w:tcPr>
            <w:tcW w:w="1885" w:type="dxa"/>
            <w:tcBorders>
              <w:top w:val="nil"/>
              <w:left w:val="nil"/>
              <w:bottom w:val="single" w:sz="4" w:space="0" w:color="auto"/>
              <w:right w:val="single" w:sz="4" w:space="0" w:color="auto"/>
            </w:tcBorders>
            <w:vAlign w:val="center"/>
            <w:hideMark/>
          </w:tcPr>
          <w:p w14:paraId="1A063CC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7C5602A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0AB04CCF" w14:textId="77777777" w:rsidR="005540B8" w:rsidRPr="005540B8" w:rsidRDefault="005540B8" w:rsidP="005540B8">
            <w:pPr>
              <w:overflowPunct/>
              <w:autoSpaceDE/>
              <w:autoSpaceDN/>
              <w:adjustRightInd/>
              <w:textAlignment w:val="auto"/>
              <w:rPr>
                <w:lang w:val="lv-LV" w:eastAsia="lv-LV"/>
              </w:rPr>
            </w:pPr>
          </w:p>
        </w:tc>
      </w:tr>
      <w:tr w:rsidR="005540B8" w:rsidRPr="005540B8" w14:paraId="34C4FF1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A58A61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3.14.3</w:t>
            </w:r>
          </w:p>
        </w:tc>
        <w:tc>
          <w:tcPr>
            <w:tcW w:w="5049" w:type="dxa"/>
            <w:tcBorders>
              <w:top w:val="nil"/>
              <w:left w:val="nil"/>
              <w:bottom w:val="single" w:sz="4" w:space="0" w:color="auto"/>
              <w:right w:val="single" w:sz="4" w:space="0" w:color="auto"/>
            </w:tcBorders>
            <w:vAlign w:val="center"/>
            <w:hideMark/>
          </w:tcPr>
          <w:p w14:paraId="75E7C1A6"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Difuzors PVC VD 100 d/mm</w:t>
            </w:r>
          </w:p>
        </w:tc>
        <w:tc>
          <w:tcPr>
            <w:tcW w:w="1885" w:type="dxa"/>
            <w:tcBorders>
              <w:top w:val="nil"/>
              <w:left w:val="nil"/>
              <w:bottom w:val="single" w:sz="4" w:space="0" w:color="auto"/>
              <w:right w:val="single" w:sz="4" w:space="0" w:color="auto"/>
            </w:tcBorders>
            <w:vAlign w:val="center"/>
            <w:hideMark/>
          </w:tcPr>
          <w:p w14:paraId="56FCF79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1B3201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0FE3E496" w14:textId="77777777" w:rsidR="005540B8" w:rsidRPr="005540B8" w:rsidRDefault="005540B8" w:rsidP="005540B8">
            <w:pPr>
              <w:overflowPunct/>
              <w:autoSpaceDE/>
              <w:autoSpaceDN/>
              <w:adjustRightInd/>
              <w:textAlignment w:val="auto"/>
              <w:rPr>
                <w:lang w:val="lv-LV" w:eastAsia="lv-LV"/>
              </w:rPr>
            </w:pPr>
          </w:p>
        </w:tc>
      </w:tr>
      <w:tr w:rsidR="005540B8" w:rsidRPr="005540B8" w14:paraId="456D3398"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47C1DA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3.14.4</w:t>
            </w:r>
          </w:p>
        </w:tc>
        <w:tc>
          <w:tcPr>
            <w:tcW w:w="5049" w:type="dxa"/>
            <w:tcBorders>
              <w:top w:val="nil"/>
              <w:left w:val="nil"/>
              <w:bottom w:val="single" w:sz="4" w:space="0" w:color="auto"/>
              <w:right w:val="single" w:sz="4" w:space="0" w:color="auto"/>
            </w:tcBorders>
            <w:vAlign w:val="center"/>
            <w:hideMark/>
          </w:tcPr>
          <w:p w14:paraId="288B78C0"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Difuzors PVC VD 125 d/mm</w:t>
            </w:r>
          </w:p>
        </w:tc>
        <w:tc>
          <w:tcPr>
            <w:tcW w:w="1885" w:type="dxa"/>
            <w:tcBorders>
              <w:top w:val="nil"/>
              <w:left w:val="nil"/>
              <w:bottom w:val="single" w:sz="4" w:space="0" w:color="auto"/>
              <w:right w:val="single" w:sz="4" w:space="0" w:color="auto"/>
            </w:tcBorders>
            <w:vAlign w:val="center"/>
            <w:hideMark/>
          </w:tcPr>
          <w:p w14:paraId="09A41DB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7815BA2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492F927" w14:textId="77777777" w:rsidR="005540B8" w:rsidRPr="005540B8" w:rsidRDefault="005540B8" w:rsidP="005540B8">
            <w:pPr>
              <w:overflowPunct/>
              <w:autoSpaceDE/>
              <w:autoSpaceDN/>
              <w:adjustRightInd/>
              <w:textAlignment w:val="auto"/>
              <w:rPr>
                <w:lang w:val="lv-LV" w:eastAsia="lv-LV"/>
              </w:rPr>
            </w:pPr>
          </w:p>
        </w:tc>
      </w:tr>
      <w:tr w:rsidR="005540B8" w:rsidRPr="005540B8" w14:paraId="7B823E2F"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096133C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3.15</w:t>
            </w:r>
          </w:p>
        </w:tc>
        <w:tc>
          <w:tcPr>
            <w:tcW w:w="5049" w:type="dxa"/>
            <w:tcBorders>
              <w:top w:val="nil"/>
              <w:left w:val="nil"/>
              <w:bottom w:val="single" w:sz="4" w:space="0" w:color="auto"/>
              <w:right w:val="single" w:sz="4" w:space="0" w:color="auto"/>
            </w:tcBorders>
            <w:vAlign w:val="center"/>
            <w:hideMark/>
          </w:tcPr>
          <w:p w14:paraId="710B04F2"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Apkures radiatoru starpsavienojuma - apvadcaurules iestrāde ar komplektējošām daļām</w:t>
            </w:r>
          </w:p>
        </w:tc>
        <w:tc>
          <w:tcPr>
            <w:tcW w:w="1885" w:type="dxa"/>
            <w:tcBorders>
              <w:top w:val="nil"/>
              <w:left w:val="nil"/>
              <w:bottom w:val="single" w:sz="4" w:space="0" w:color="auto"/>
              <w:right w:val="single" w:sz="4" w:space="0" w:color="auto"/>
            </w:tcBorders>
            <w:vAlign w:val="center"/>
            <w:hideMark/>
          </w:tcPr>
          <w:p w14:paraId="4EC99A9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73C9B9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5B2A2960" w14:textId="77777777" w:rsidR="005540B8" w:rsidRPr="005540B8" w:rsidRDefault="005540B8" w:rsidP="005540B8">
            <w:pPr>
              <w:overflowPunct/>
              <w:autoSpaceDE/>
              <w:autoSpaceDN/>
              <w:adjustRightInd/>
              <w:textAlignment w:val="auto"/>
              <w:rPr>
                <w:lang w:val="lv-LV" w:eastAsia="lv-LV"/>
              </w:rPr>
            </w:pPr>
          </w:p>
        </w:tc>
      </w:tr>
      <w:tr w:rsidR="005540B8" w:rsidRPr="005540B8" w14:paraId="0F0EEC8D"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E988A0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3.16</w:t>
            </w:r>
          </w:p>
        </w:tc>
        <w:tc>
          <w:tcPr>
            <w:tcW w:w="5049" w:type="dxa"/>
            <w:tcBorders>
              <w:top w:val="nil"/>
              <w:left w:val="nil"/>
              <w:bottom w:val="single" w:sz="4" w:space="0" w:color="auto"/>
              <w:right w:val="single" w:sz="4" w:space="0" w:color="auto"/>
            </w:tcBorders>
            <w:vAlign w:val="center"/>
            <w:hideMark/>
          </w:tcPr>
          <w:p w14:paraId="4CF34F29"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Nosūces ventilātora montāža</w:t>
            </w:r>
          </w:p>
        </w:tc>
        <w:tc>
          <w:tcPr>
            <w:tcW w:w="1885" w:type="dxa"/>
            <w:tcBorders>
              <w:top w:val="nil"/>
              <w:left w:val="nil"/>
              <w:bottom w:val="single" w:sz="4" w:space="0" w:color="auto"/>
              <w:right w:val="single" w:sz="4" w:space="0" w:color="auto"/>
            </w:tcBorders>
            <w:vAlign w:val="center"/>
            <w:hideMark/>
          </w:tcPr>
          <w:p w14:paraId="2D30A8F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3ECEFA1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255D8047" w14:textId="77777777" w:rsidR="005540B8" w:rsidRPr="005540B8" w:rsidRDefault="005540B8" w:rsidP="005540B8">
            <w:pPr>
              <w:overflowPunct/>
              <w:autoSpaceDE/>
              <w:autoSpaceDN/>
              <w:adjustRightInd/>
              <w:textAlignment w:val="auto"/>
              <w:rPr>
                <w:lang w:val="lv-LV" w:eastAsia="lv-LV"/>
              </w:rPr>
            </w:pPr>
          </w:p>
        </w:tc>
      </w:tr>
      <w:tr w:rsidR="005540B8" w:rsidRPr="005540B8" w14:paraId="110C49DA"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4A959F0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3.16.1</w:t>
            </w:r>
          </w:p>
        </w:tc>
        <w:tc>
          <w:tcPr>
            <w:tcW w:w="5049" w:type="dxa"/>
            <w:tcBorders>
              <w:top w:val="nil"/>
              <w:left w:val="nil"/>
              <w:bottom w:val="single" w:sz="4" w:space="0" w:color="auto"/>
              <w:right w:val="single" w:sz="4" w:space="0" w:color="auto"/>
            </w:tcBorders>
            <w:vAlign w:val="center"/>
            <w:hideMark/>
          </w:tcPr>
          <w:p w14:paraId="6901FBFF"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Nosūces ventilātors Europlast D100 ar taimeri vai ekvivalents, t.sk. stiprinājumi, palīgmateriāli </w:t>
            </w:r>
          </w:p>
        </w:tc>
        <w:tc>
          <w:tcPr>
            <w:tcW w:w="1885" w:type="dxa"/>
            <w:tcBorders>
              <w:top w:val="nil"/>
              <w:left w:val="nil"/>
              <w:bottom w:val="single" w:sz="4" w:space="0" w:color="auto"/>
              <w:right w:val="single" w:sz="4" w:space="0" w:color="auto"/>
            </w:tcBorders>
            <w:vAlign w:val="center"/>
            <w:hideMark/>
          </w:tcPr>
          <w:p w14:paraId="0C2D518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19DBDD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5B882550" w14:textId="77777777" w:rsidR="005540B8" w:rsidRPr="005540B8" w:rsidRDefault="005540B8" w:rsidP="005540B8">
            <w:pPr>
              <w:overflowPunct/>
              <w:autoSpaceDE/>
              <w:autoSpaceDN/>
              <w:adjustRightInd/>
              <w:textAlignment w:val="auto"/>
              <w:rPr>
                <w:lang w:val="lv-LV" w:eastAsia="lv-LV"/>
              </w:rPr>
            </w:pPr>
          </w:p>
        </w:tc>
      </w:tr>
      <w:tr w:rsidR="005540B8" w:rsidRPr="005540B8" w14:paraId="3F9041D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F79F73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3.17</w:t>
            </w:r>
          </w:p>
        </w:tc>
        <w:tc>
          <w:tcPr>
            <w:tcW w:w="5049" w:type="dxa"/>
            <w:tcBorders>
              <w:top w:val="nil"/>
              <w:left w:val="nil"/>
              <w:bottom w:val="single" w:sz="4" w:space="0" w:color="auto"/>
              <w:right w:val="single" w:sz="4" w:space="0" w:color="auto"/>
            </w:tcBorders>
            <w:vAlign w:val="center"/>
            <w:hideMark/>
          </w:tcPr>
          <w:p w14:paraId="250E4D67"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Apkures radiatora restes remonts</w:t>
            </w:r>
          </w:p>
        </w:tc>
        <w:tc>
          <w:tcPr>
            <w:tcW w:w="1885" w:type="dxa"/>
            <w:tcBorders>
              <w:top w:val="nil"/>
              <w:left w:val="nil"/>
              <w:bottom w:val="single" w:sz="4" w:space="0" w:color="auto"/>
              <w:right w:val="single" w:sz="4" w:space="0" w:color="auto"/>
            </w:tcBorders>
            <w:vAlign w:val="center"/>
            <w:hideMark/>
          </w:tcPr>
          <w:p w14:paraId="30BC406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0FED2E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0AECF56E" w14:textId="77777777" w:rsidR="005540B8" w:rsidRPr="005540B8" w:rsidRDefault="005540B8" w:rsidP="005540B8">
            <w:pPr>
              <w:overflowPunct/>
              <w:autoSpaceDE/>
              <w:autoSpaceDN/>
              <w:adjustRightInd/>
              <w:textAlignment w:val="auto"/>
              <w:rPr>
                <w:lang w:val="lv-LV" w:eastAsia="lv-LV"/>
              </w:rPr>
            </w:pPr>
          </w:p>
        </w:tc>
      </w:tr>
      <w:tr w:rsidR="005540B8" w:rsidRPr="005540B8" w14:paraId="7D40E704" w14:textId="77777777" w:rsidTr="005540B8">
        <w:trPr>
          <w:trHeight w:val="255"/>
        </w:trPr>
        <w:tc>
          <w:tcPr>
            <w:tcW w:w="858" w:type="dxa"/>
            <w:tcBorders>
              <w:top w:val="nil"/>
              <w:left w:val="single" w:sz="4" w:space="0" w:color="auto"/>
              <w:bottom w:val="single" w:sz="4" w:space="0" w:color="auto"/>
              <w:right w:val="single" w:sz="4" w:space="0" w:color="auto"/>
            </w:tcBorders>
            <w:shd w:val="clear" w:color="000000" w:fill="D9D9D9"/>
            <w:vAlign w:val="center"/>
            <w:hideMark/>
          </w:tcPr>
          <w:p w14:paraId="1C39EC5C"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4</w:t>
            </w:r>
          </w:p>
        </w:tc>
        <w:tc>
          <w:tcPr>
            <w:tcW w:w="5049" w:type="dxa"/>
            <w:tcBorders>
              <w:top w:val="nil"/>
              <w:left w:val="nil"/>
              <w:bottom w:val="single" w:sz="4" w:space="0" w:color="auto"/>
              <w:right w:val="single" w:sz="4" w:space="0" w:color="auto"/>
            </w:tcBorders>
            <w:shd w:val="clear" w:color="000000" w:fill="D9D9D9"/>
            <w:vAlign w:val="center"/>
            <w:hideMark/>
          </w:tcPr>
          <w:p w14:paraId="752D3B71"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DEMONTĀŽA</w:t>
            </w:r>
          </w:p>
        </w:tc>
        <w:tc>
          <w:tcPr>
            <w:tcW w:w="1885" w:type="dxa"/>
            <w:tcBorders>
              <w:top w:val="nil"/>
              <w:left w:val="nil"/>
              <w:bottom w:val="single" w:sz="4" w:space="0" w:color="auto"/>
              <w:right w:val="single" w:sz="4" w:space="0" w:color="auto"/>
            </w:tcBorders>
            <w:shd w:val="clear" w:color="000000" w:fill="D9D9D9"/>
            <w:vAlign w:val="center"/>
            <w:hideMark/>
          </w:tcPr>
          <w:p w14:paraId="634E5CD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1701" w:type="dxa"/>
            <w:tcBorders>
              <w:top w:val="nil"/>
              <w:left w:val="nil"/>
              <w:bottom w:val="single" w:sz="4" w:space="0" w:color="auto"/>
              <w:right w:val="single" w:sz="4" w:space="0" w:color="auto"/>
            </w:tcBorders>
            <w:shd w:val="clear" w:color="000000" w:fill="D9D9D9"/>
            <w:noWrap/>
            <w:vAlign w:val="center"/>
            <w:hideMark/>
          </w:tcPr>
          <w:p w14:paraId="504C17B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236" w:type="dxa"/>
            <w:vAlign w:val="center"/>
            <w:hideMark/>
          </w:tcPr>
          <w:p w14:paraId="1237AEFD" w14:textId="77777777" w:rsidR="005540B8" w:rsidRPr="005540B8" w:rsidRDefault="005540B8" w:rsidP="005540B8">
            <w:pPr>
              <w:overflowPunct/>
              <w:autoSpaceDE/>
              <w:autoSpaceDN/>
              <w:adjustRightInd/>
              <w:textAlignment w:val="auto"/>
              <w:rPr>
                <w:lang w:val="lv-LV" w:eastAsia="lv-LV"/>
              </w:rPr>
            </w:pPr>
          </w:p>
        </w:tc>
      </w:tr>
      <w:tr w:rsidR="005540B8" w:rsidRPr="005540B8" w14:paraId="4093C56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DEB6CC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4.1</w:t>
            </w:r>
          </w:p>
        </w:tc>
        <w:tc>
          <w:tcPr>
            <w:tcW w:w="5049" w:type="dxa"/>
            <w:tcBorders>
              <w:top w:val="nil"/>
              <w:left w:val="nil"/>
              <w:bottom w:val="single" w:sz="4" w:space="0" w:color="auto"/>
              <w:right w:val="single" w:sz="4" w:space="0" w:color="auto"/>
            </w:tcBorders>
            <w:vAlign w:val="center"/>
            <w:hideMark/>
          </w:tcPr>
          <w:p w14:paraId="0BB7FBF6"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Sienu krāsojuma attīrīšana </w:t>
            </w:r>
          </w:p>
        </w:tc>
        <w:tc>
          <w:tcPr>
            <w:tcW w:w="1885" w:type="dxa"/>
            <w:tcBorders>
              <w:top w:val="nil"/>
              <w:left w:val="nil"/>
              <w:bottom w:val="single" w:sz="4" w:space="0" w:color="auto"/>
              <w:right w:val="single" w:sz="4" w:space="0" w:color="auto"/>
            </w:tcBorders>
            <w:vAlign w:val="center"/>
            <w:hideMark/>
          </w:tcPr>
          <w:p w14:paraId="2C49C9A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25CA223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680,00</w:t>
            </w:r>
          </w:p>
        </w:tc>
        <w:tc>
          <w:tcPr>
            <w:tcW w:w="236" w:type="dxa"/>
            <w:vAlign w:val="center"/>
            <w:hideMark/>
          </w:tcPr>
          <w:p w14:paraId="568ED525" w14:textId="77777777" w:rsidR="005540B8" w:rsidRPr="005540B8" w:rsidRDefault="005540B8" w:rsidP="005540B8">
            <w:pPr>
              <w:overflowPunct/>
              <w:autoSpaceDE/>
              <w:autoSpaceDN/>
              <w:adjustRightInd/>
              <w:textAlignment w:val="auto"/>
              <w:rPr>
                <w:lang w:val="lv-LV" w:eastAsia="lv-LV"/>
              </w:rPr>
            </w:pPr>
          </w:p>
        </w:tc>
      </w:tr>
      <w:tr w:rsidR="005540B8" w:rsidRPr="005540B8" w14:paraId="0FDA2B87"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0080B6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4.2</w:t>
            </w:r>
          </w:p>
        </w:tc>
        <w:tc>
          <w:tcPr>
            <w:tcW w:w="5049" w:type="dxa"/>
            <w:tcBorders>
              <w:top w:val="nil"/>
              <w:left w:val="nil"/>
              <w:bottom w:val="single" w:sz="4" w:space="0" w:color="auto"/>
              <w:right w:val="single" w:sz="4" w:space="0" w:color="auto"/>
            </w:tcBorders>
            <w:vAlign w:val="center"/>
            <w:hideMark/>
          </w:tcPr>
          <w:p w14:paraId="4FA96CB7"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Grīdas linoleja demontāža</w:t>
            </w:r>
          </w:p>
        </w:tc>
        <w:tc>
          <w:tcPr>
            <w:tcW w:w="1885" w:type="dxa"/>
            <w:tcBorders>
              <w:top w:val="nil"/>
              <w:left w:val="nil"/>
              <w:bottom w:val="single" w:sz="4" w:space="0" w:color="auto"/>
              <w:right w:val="single" w:sz="4" w:space="0" w:color="auto"/>
            </w:tcBorders>
            <w:vAlign w:val="center"/>
            <w:hideMark/>
          </w:tcPr>
          <w:p w14:paraId="31BC989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2B361CB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80,00</w:t>
            </w:r>
          </w:p>
        </w:tc>
        <w:tc>
          <w:tcPr>
            <w:tcW w:w="236" w:type="dxa"/>
            <w:vAlign w:val="center"/>
            <w:hideMark/>
          </w:tcPr>
          <w:p w14:paraId="55F76B3F" w14:textId="77777777" w:rsidR="005540B8" w:rsidRPr="005540B8" w:rsidRDefault="005540B8" w:rsidP="005540B8">
            <w:pPr>
              <w:overflowPunct/>
              <w:autoSpaceDE/>
              <w:autoSpaceDN/>
              <w:adjustRightInd/>
              <w:textAlignment w:val="auto"/>
              <w:rPr>
                <w:lang w:val="lv-LV" w:eastAsia="lv-LV"/>
              </w:rPr>
            </w:pPr>
          </w:p>
        </w:tc>
      </w:tr>
      <w:tr w:rsidR="005540B8" w:rsidRPr="005540B8" w14:paraId="699C4AA7"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FC4932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4.3</w:t>
            </w:r>
          </w:p>
        </w:tc>
        <w:tc>
          <w:tcPr>
            <w:tcW w:w="5049" w:type="dxa"/>
            <w:tcBorders>
              <w:top w:val="nil"/>
              <w:left w:val="nil"/>
              <w:bottom w:val="single" w:sz="4" w:space="0" w:color="auto"/>
              <w:right w:val="single" w:sz="4" w:space="0" w:color="auto"/>
            </w:tcBorders>
            <w:vAlign w:val="center"/>
            <w:hideMark/>
          </w:tcPr>
          <w:p w14:paraId="734D8F49"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KŠP plākšņu demontāža no grīdas</w:t>
            </w:r>
          </w:p>
        </w:tc>
        <w:tc>
          <w:tcPr>
            <w:tcW w:w="1885" w:type="dxa"/>
            <w:tcBorders>
              <w:top w:val="nil"/>
              <w:left w:val="nil"/>
              <w:bottom w:val="single" w:sz="4" w:space="0" w:color="auto"/>
              <w:right w:val="single" w:sz="4" w:space="0" w:color="auto"/>
            </w:tcBorders>
            <w:vAlign w:val="center"/>
            <w:hideMark/>
          </w:tcPr>
          <w:p w14:paraId="017EE11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7B8E666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20FB73F5" w14:textId="77777777" w:rsidR="005540B8" w:rsidRPr="005540B8" w:rsidRDefault="005540B8" w:rsidP="005540B8">
            <w:pPr>
              <w:overflowPunct/>
              <w:autoSpaceDE/>
              <w:autoSpaceDN/>
              <w:adjustRightInd/>
              <w:textAlignment w:val="auto"/>
              <w:rPr>
                <w:lang w:val="lv-LV" w:eastAsia="lv-LV"/>
              </w:rPr>
            </w:pPr>
          </w:p>
        </w:tc>
      </w:tr>
      <w:tr w:rsidR="005540B8" w:rsidRPr="005540B8" w14:paraId="286B0128"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BE8E1E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4.4</w:t>
            </w:r>
          </w:p>
        </w:tc>
        <w:tc>
          <w:tcPr>
            <w:tcW w:w="5049" w:type="dxa"/>
            <w:tcBorders>
              <w:top w:val="nil"/>
              <w:left w:val="nil"/>
              <w:bottom w:val="single" w:sz="4" w:space="0" w:color="auto"/>
              <w:right w:val="single" w:sz="4" w:space="0" w:color="auto"/>
            </w:tcBorders>
            <w:vAlign w:val="center"/>
            <w:hideMark/>
          </w:tcPr>
          <w:p w14:paraId="202F30B7"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Dēlīšu parketa demontāža</w:t>
            </w:r>
          </w:p>
        </w:tc>
        <w:tc>
          <w:tcPr>
            <w:tcW w:w="1885" w:type="dxa"/>
            <w:tcBorders>
              <w:top w:val="nil"/>
              <w:left w:val="nil"/>
              <w:bottom w:val="single" w:sz="4" w:space="0" w:color="auto"/>
              <w:right w:val="single" w:sz="4" w:space="0" w:color="auto"/>
            </w:tcBorders>
            <w:vAlign w:val="center"/>
            <w:hideMark/>
          </w:tcPr>
          <w:p w14:paraId="4D6C8F2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58BBDD1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3A1DE871" w14:textId="77777777" w:rsidR="005540B8" w:rsidRPr="005540B8" w:rsidRDefault="005540B8" w:rsidP="005540B8">
            <w:pPr>
              <w:overflowPunct/>
              <w:autoSpaceDE/>
              <w:autoSpaceDN/>
              <w:adjustRightInd/>
              <w:textAlignment w:val="auto"/>
              <w:rPr>
                <w:lang w:val="lv-LV" w:eastAsia="lv-LV"/>
              </w:rPr>
            </w:pPr>
          </w:p>
        </w:tc>
      </w:tr>
      <w:tr w:rsidR="005540B8" w:rsidRPr="005540B8" w14:paraId="1B6F4E1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C1827A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4.5</w:t>
            </w:r>
          </w:p>
        </w:tc>
        <w:tc>
          <w:tcPr>
            <w:tcW w:w="5049" w:type="dxa"/>
            <w:tcBorders>
              <w:top w:val="nil"/>
              <w:left w:val="nil"/>
              <w:bottom w:val="single" w:sz="4" w:space="0" w:color="auto"/>
              <w:right w:val="single" w:sz="4" w:space="0" w:color="auto"/>
            </w:tcBorders>
            <w:vAlign w:val="center"/>
            <w:hideMark/>
          </w:tcPr>
          <w:p w14:paraId="35B646DA"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Lamināta parketa demontāža</w:t>
            </w:r>
          </w:p>
        </w:tc>
        <w:tc>
          <w:tcPr>
            <w:tcW w:w="1885" w:type="dxa"/>
            <w:tcBorders>
              <w:top w:val="nil"/>
              <w:left w:val="nil"/>
              <w:bottom w:val="single" w:sz="4" w:space="0" w:color="auto"/>
              <w:right w:val="single" w:sz="4" w:space="0" w:color="auto"/>
            </w:tcBorders>
            <w:vAlign w:val="center"/>
            <w:hideMark/>
          </w:tcPr>
          <w:p w14:paraId="2CC8E57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3218295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63F725BA" w14:textId="77777777" w:rsidR="005540B8" w:rsidRPr="005540B8" w:rsidRDefault="005540B8" w:rsidP="005540B8">
            <w:pPr>
              <w:overflowPunct/>
              <w:autoSpaceDE/>
              <w:autoSpaceDN/>
              <w:adjustRightInd/>
              <w:textAlignment w:val="auto"/>
              <w:rPr>
                <w:lang w:val="lv-LV" w:eastAsia="lv-LV"/>
              </w:rPr>
            </w:pPr>
          </w:p>
        </w:tc>
      </w:tr>
      <w:tr w:rsidR="005540B8" w:rsidRPr="005540B8" w14:paraId="3B45C62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813124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4.6</w:t>
            </w:r>
          </w:p>
        </w:tc>
        <w:tc>
          <w:tcPr>
            <w:tcW w:w="5049" w:type="dxa"/>
            <w:tcBorders>
              <w:top w:val="nil"/>
              <w:left w:val="nil"/>
              <w:bottom w:val="single" w:sz="4" w:space="0" w:color="auto"/>
              <w:right w:val="single" w:sz="4" w:space="0" w:color="auto"/>
            </w:tcBorders>
            <w:vAlign w:val="center"/>
            <w:hideMark/>
          </w:tcPr>
          <w:p w14:paraId="2EB04246"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koka grīdlīstes demontāža</w:t>
            </w:r>
          </w:p>
        </w:tc>
        <w:tc>
          <w:tcPr>
            <w:tcW w:w="1885" w:type="dxa"/>
            <w:tcBorders>
              <w:top w:val="nil"/>
              <w:left w:val="nil"/>
              <w:bottom w:val="single" w:sz="4" w:space="0" w:color="auto"/>
              <w:right w:val="single" w:sz="4" w:space="0" w:color="auto"/>
            </w:tcBorders>
            <w:vAlign w:val="center"/>
            <w:hideMark/>
          </w:tcPr>
          <w:p w14:paraId="3AEB382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6CD6A10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00EDBBAF" w14:textId="77777777" w:rsidR="005540B8" w:rsidRPr="005540B8" w:rsidRDefault="005540B8" w:rsidP="005540B8">
            <w:pPr>
              <w:overflowPunct/>
              <w:autoSpaceDE/>
              <w:autoSpaceDN/>
              <w:adjustRightInd/>
              <w:textAlignment w:val="auto"/>
              <w:rPr>
                <w:lang w:val="lv-LV" w:eastAsia="lv-LV"/>
              </w:rPr>
            </w:pPr>
          </w:p>
        </w:tc>
      </w:tr>
      <w:tr w:rsidR="005540B8" w:rsidRPr="005540B8" w14:paraId="003F4048"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7ED0562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4.7</w:t>
            </w:r>
          </w:p>
        </w:tc>
        <w:tc>
          <w:tcPr>
            <w:tcW w:w="5049" w:type="dxa"/>
            <w:tcBorders>
              <w:top w:val="nil"/>
              <w:left w:val="nil"/>
              <w:bottom w:val="single" w:sz="4" w:space="0" w:color="auto"/>
              <w:right w:val="single" w:sz="4" w:space="0" w:color="auto"/>
            </w:tcBorders>
            <w:vAlign w:val="center"/>
            <w:hideMark/>
          </w:tcPr>
          <w:p w14:paraId="19862F79"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Flīžu, betona grīdlīstes demontāža</w:t>
            </w:r>
          </w:p>
        </w:tc>
        <w:tc>
          <w:tcPr>
            <w:tcW w:w="1885" w:type="dxa"/>
            <w:tcBorders>
              <w:top w:val="nil"/>
              <w:left w:val="nil"/>
              <w:bottom w:val="single" w:sz="4" w:space="0" w:color="auto"/>
              <w:right w:val="single" w:sz="4" w:space="0" w:color="auto"/>
            </w:tcBorders>
            <w:vAlign w:val="center"/>
            <w:hideMark/>
          </w:tcPr>
          <w:p w14:paraId="4BD8010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38AB919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28FCAB2A" w14:textId="77777777" w:rsidR="005540B8" w:rsidRPr="005540B8" w:rsidRDefault="005540B8" w:rsidP="005540B8">
            <w:pPr>
              <w:overflowPunct/>
              <w:autoSpaceDE/>
              <w:autoSpaceDN/>
              <w:adjustRightInd/>
              <w:textAlignment w:val="auto"/>
              <w:rPr>
                <w:lang w:val="lv-LV" w:eastAsia="lv-LV"/>
              </w:rPr>
            </w:pPr>
          </w:p>
        </w:tc>
      </w:tr>
      <w:tr w:rsidR="005540B8" w:rsidRPr="005540B8" w14:paraId="399981A9"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591AB5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4.8</w:t>
            </w:r>
          </w:p>
        </w:tc>
        <w:tc>
          <w:tcPr>
            <w:tcW w:w="5049" w:type="dxa"/>
            <w:tcBorders>
              <w:top w:val="nil"/>
              <w:left w:val="nil"/>
              <w:bottom w:val="single" w:sz="4" w:space="0" w:color="auto"/>
              <w:right w:val="single" w:sz="4" w:space="0" w:color="auto"/>
            </w:tcBorders>
            <w:vAlign w:val="center"/>
            <w:hideMark/>
          </w:tcPr>
          <w:p w14:paraId="10676115"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Sienu flīžu apšuvuma nojaukšana</w:t>
            </w:r>
          </w:p>
        </w:tc>
        <w:tc>
          <w:tcPr>
            <w:tcW w:w="1885" w:type="dxa"/>
            <w:tcBorders>
              <w:top w:val="nil"/>
              <w:left w:val="nil"/>
              <w:bottom w:val="single" w:sz="4" w:space="0" w:color="auto"/>
              <w:right w:val="single" w:sz="4" w:space="0" w:color="auto"/>
            </w:tcBorders>
            <w:vAlign w:val="center"/>
            <w:hideMark/>
          </w:tcPr>
          <w:p w14:paraId="69042C1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601D3D7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5CCCD879" w14:textId="77777777" w:rsidR="005540B8" w:rsidRPr="005540B8" w:rsidRDefault="005540B8" w:rsidP="005540B8">
            <w:pPr>
              <w:overflowPunct/>
              <w:autoSpaceDE/>
              <w:autoSpaceDN/>
              <w:adjustRightInd/>
              <w:textAlignment w:val="auto"/>
              <w:rPr>
                <w:lang w:val="lv-LV" w:eastAsia="lv-LV"/>
              </w:rPr>
            </w:pPr>
          </w:p>
        </w:tc>
      </w:tr>
      <w:tr w:rsidR="005540B8" w:rsidRPr="005540B8" w14:paraId="13265DA3"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10FF2D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4.9</w:t>
            </w:r>
          </w:p>
        </w:tc>
        <w:tc>
          <w:tcPr>
            <w:tcW w:w="5049" w:type="dxa"/>
            <w:tcBorders>
              <w:top w:val="nil"/>
              <w:left w:val="nil"/>
              <w:bottom w:val="single" w:sz="4" w:space="0" w:color="auto"/>
              <w:right w:val="single" w:sz="4" w:space="0" w:color="auto"/>
            </w:tcBorders>
            <w:vAlign w:val="center"/>
            <w:hideMark/>
          </w:tcPr>
          <w:p w14:paraId="6BE499D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Grīdu flīžu apšuvuma nojaukšana</w:t>
            </w:r>
          </w:p>
        </w:tc>
        <w:tc>
          <w:tcPr>
            <w:tcW w:w="1885" w:type="dxa"/>
            <w:tcBorders>
              <w:top w:val="nil"/>
              <w:left w:val="nil"/>
              <w:bottom w:val="single" w:sz="4" w:space="0" w:color="auto"/>
              <w:right w:val="single" w:sz="4" w:space="0" w:color="auto"/>
            </w:tcBorders>
            <w:vAlign w:val="center"/>
            <w:hideMark/>
          </w:tcPr>
          <w:p w14:paraId="3BEDD41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2DEE8F9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3407326D" w14:textId="77777777" w:rsidR="005540B8" w:rsidRPr="005540B8" w:rsidRDefault="005540B8" w:rsidP="005540B8">
            <w:pPr>
              <w:overflowPunct/>
              <w:autoSpaceDE/>
              <w:autoSpaceDN/>
              <w:adjustRightInd/>
              <w:textAlignment w:val="auto"/>
              <w:rPr>
                <w:lang w:val="lv-LV" w:eastAsia="lv-LV"/>
              </w:rPr>
            </w:pPr>
          </w:p>
        </w:tc>
      </w:tr>
      <w:tr w:rsidR="005540B8" w:rsidRPr="005540B8" w14:paraId="56F6CCD5"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1E2E81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4.10</w:t>
            </w:r>
          </w:p>
        </w:tc>
        <w:tc>
          <w:tcPr>
            <w:tcW w:w="5049" w:type="dxa"/>
            <w:tcBorders>
              <w:top w:val="nil"/>
              <w:left w:val="nil"/>
              <w:bottom w:val="single" w:sz="4" w:space="0" w:color="auto"/>
              <w:right w:val="single" w:sz="4" w:space="0" w:color="auto"/>
            </w:tcBorders>
            <w:vAlign w:val="center"/>
            <w:hideMark/>
          </w:tcPr>
          <w:p w14:paraId="38EF9FB0"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Griestu krāsojuma attīrīšana</w:t>
            </w:r>
          </w:p>
        </w:tc>
        <w:tc>
          <w:tcPr>
            <w:tcW w:w="1885" w:type="dxa"/>
            <w:tcBorders>
              <w:top w:val="nil"/>
              <w:left w:val="nil"/>
              <w:bottom w:val="single" w:sz="4" w:space="0" w:color="auto"/>
              <w:right w:val="single" w:sz="4" w:space="0" w:color="auto"/>
            </w:tcBorders>
            <w:vAlign w:val="center"/>
            <w:hideMark/>
          </w:tcPr>
          <w:p w14:paraId="5BCE062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09CE7FC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185,00</w:t>
            </w:r>
          </w:p>
        </w:tc>
        <w:tc>
          <w:tcPr>
            <w:tcW w:w="236" w:type="dxa"/>
            <w:vAlign w:val="center"/>
            <w:hideMark/>
          </w:tcPr>
          <w:p w14:paraId="5209A474" w14:textId="77777777" w:rsidR="005540B8" w:rsidRPr="005540B8" w:rsidRDefault="005540B8" w:rsidP="005540B8">
            <w:pPr>
              <w:overflowPunct/>
              <w:autoSpaceDE/>
              <w:autoSpaceDN/>
              <w:adjustRightInd/>
              <w:textAlignment w:val="auto"/>
              <w:rPr>
                <w:lang w:val="lv-LV" w:eastAsia="lv-LV"/>
              </w:rPr>
            </w:pPr>
          </w:p>
        </w:tc>
      </w:tr>
      <w:tr w:rsidR="005540B8" w:rsidRPr="005540B8" w14:paraId="12E8CCBD"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51CE74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4.11</w:t>
            </w:r>
          </w:p>
        </w:tc>
        <w:tc>
          <w:tcPr>
            <w:tcW w:w="5049" w:type="dxa"/>
            <w:tcBorders>
              <w:top w:val="nil"/>
              <w:left w:val="nil"/>
              <w:bottom w:val="single" w:sz="4" w:space="0" w:color="auto"/>
              <w:right w:val="single" w:sz="4" w:space="0" w:color="auto"/>
            </w:tcBorders>
            <w:vAlign w:val="center"/>
            <w:hideMark/>
          </w:tcPr>
          <w:p w14:paraId="50E1C88A"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Griestu attīrīšana no tapetēm</w:t>
            </w:r>
          </w:p>
        </w:tc>
        <w:tc>
          <w:tcPr>
            <w:tcW w:w="1885" w:type="dxa"/>
            <w:tcBorders>
              <w:top w:val="nil"/>
              <w:left w:val="nil"/>
              <w:bottom w:val="single" w:sz="4" w:space="0" w:color="auto"/>
              <w:right w:val="single" w:sz="4" w:space="0" w:color="auto"/>
            </w:tcBorders>
            <w:vAlign w:val="center"/>
            <w:hideMark/>
          </w:tcPr>
          <w:p w14:paraId="00D73AF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5BFEC21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5769DA4E" w14:textId="77777777" w:rsidR="005540B8" w:rsidRPr="005540B8" w:rsidRDefault="005540B8" w:rsidP="005540B8">
            <w:pPr>
              <w:overflowPunct/>
              <w:autoSpaceDE/>
              <w:autoSpaceDN/>
              <w:adjustRightInd/>
              <w:textAlignment w:val="auto"/>
              <w:rPr>
                <w:lang w:val="lv-LV" w:eastAsia="lv-LV"/>
              </w:rPr>
            </w:pPr>
          </w:p>
        </w:tc>
      </w:tr>
      <w:tr w:rsidR="005540B8" w:rsidRPr="005540B8" w14:paraId="6C0344AA"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8031F7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4.12</w:t>
            </w:r>
          </w:p>
        </w:tc>
        <w:tc>
          <w:tcPr>
            <w:tcW w:w="5049" w:type="dxa"/>
            <w:tcBorders>
              <w:top w:val="nil"/>
              <w:left w:val="nil"/>
              <w:bottom w:val="single" w:sz="4" w:space="0" w:color="auto"/>
              <w:right w:val="single" w:sz="4" w:space="0" w:color="auto"/>
            </w:tcBorders>
            <w:vAlign w:val="center"/>
            <w:hideMark/>
          </w:tcPr>
          <w:p w14:paraId="7AD9EF0A"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Dēļu grīdas demontāža</w:t>
            </w:r>
          </w:p>
        </w:tc>
        <w:tc>
          <w:tcPr>
            <w:tcW w:w="1885" w:type="dxa"/>
            <w:tcBorders>
              <w:top w:val="nil"/>
              <w:left w:val="nil"/>
              <w:bottom w:val="single" w:sz="4" w:space="0" w:color="auto"/>
              <w:right w:val="single" w:sz="4" w:space="0" w:color="auto"/>
            </w:tcBorders>
            <w:vAlign w:val="center"/>
            <w:hideMark/>
          </w:tcPr>
          <w:p w14:paraId="15B44D4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4105F70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1CE3D8DD" w14:textId="77777777" w:rsidR="005540B8" w:rsidRPr="005540B8" w:rsidRDefault="005540B8" w:rsidP="005540B8">
            <w:pPr>
              <w:overflowPunct/>
              <w:autoSpaceDE/>
              <w:autoSpaceDN/>
              <w:adjustRightInd/>
              <w:textAlignment w:val="auto"/>
              <w:rPr>
                <w:lang w:val="lv-LV" w:eastAsia="lv-LV"/>
              </w:rPr>
            </w:pPr>
          </w:p>
        </w:tc>
      </w:tr>
      <w:tr w:rsidR="005540B8" w:rsidRPr="005540B8" w14:paraId="76215085"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546E184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4.13</w:t>
            </w:r>
          </w:p>
        </w:tc>
        <w:tc>
          <w:tcPr>
            <w:tcW w:w="5049" w:type="dxa"/>
            <w:tcBorders>
              <w:top w:val="nil"/>
              <w:left w:val="nil"/>
              <w:bottom w:val="single" w:sz="4" w:space="0" w:color="auto"/>
              <w:right w:val="single" w:sz="4" w:space="0" w:color="auto"/>
            </w:tcBorders>
            <w:vAlign w:val="center"/>
            <w:hideMark/>
          </w:tcPr>
          <w:p w14:paraId="1EA74D9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Koka logu demontāža, tai skaitā iekšējās, ārējās palodzes</w:t>
            </w:r>
          </w:p>
        </w:tc>
        <w:tc>
          <w:tcPr>
            <w:tcW w:w="1885" w:type="dxa"/>
            <w:tcBorders>
              <w:top w:val="nil"/>
              <w:left w:val="nil"/>
              <w:bottom w:val="single" w:sz="4" w:space="0" w:color="auto"/>
              <w:right w:val="single" w:sz="4" w:space="0" w:color="auto"/>
            </w:tcBorders>
            <w:vAlign w:val="center"/>
            <w:hideMark/>
          </w:tcPr>
          <w:p w14:paraId="1357765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D649A9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78B4D4D" w14:textId="77777777" w:rsidR="005540B8" w:rsidRPr="005540B8" w:rsidRDefault="005540B8" w:rsidP="005540B8">
            <w:pPr>
              <w:overflowPunct/>
              <w:autoSpaceDE/>
              <w:autoSpaceDN/>
              <w:adjustRightInd/>
              <w:textAlignment w:val="auto"/>
              <w:rPr>
                <w:lang w:val="lv-LV" w:eastAsia="lv-LV"/>
              </w:rPr>
            </w:pPr>
          </w:p>
        </w:tc>
      </w:tr>
      <w:tr w:rsidR="005540B8" w:rsidRPr="005540B8" w14:paraId="7FD0FE2A"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771AFE7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4.14</w:t>
            </w:r>
          </w:p>
        </w:tc>
        <w:tc>
          <w:tcPr>
            <w:tcW w:w="5049" w:type="dxa"/>
            <w:tcBorders>
              <w:top w:val="nil"/>
              <w:left w:val="nil"/>
              <w:bottom w:val="single" w:sz="4" w:space="0" w:color="auto"/>
              <w:right w:val="single" w:sz="4" w:space="0" w:color="auto"/>
            </w:tcBorders>
            <w:vAlign w:val="center"/>
            <w:hideMark/>
          </w:tcPr>
          <w:p w14:paraId="61A02644"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Durvju bloku demontāža, tai skaitā aplodas</w:t>
            </w:r>
          </w:p>
        </w:tc>
        <w:tc>
          <w:tcPr>
            <w:tcW w:w="1885" w:type="dxa"/>
            <w:tcBorders>
              <w:top w:val="nil"/>
              <w:left w:val="nil"/>
              <w:bottom w:val="single" w:sz="4" w:space="0" w:color="auto"/>
              <w:right w:val="single" w:sz="4" w:space="0" w:color="auto"/>
            </w:tcBorders>
            <w:vAlign w:val="center"/>
            <w:hideMark/>
          </w:tcPr>
          <w:p w14:paraId="57E8EA3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D6E7FA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3323CF35" w14:textId="77777777" w:rsidR="005540B8" w:rsidRPr="005540B8" w:rsidRDefault="005540B8" w:rsidP="005540B8">
            <w:pPr>
              <w:overflowPunct/>
              <w:autoSpaceDE/>
              <w:autoSpaceDN/>
              <w:adjustRightInd/>
              <w:textAlignment w:val="auto"/>
              <w:rPr>
                <w:lang w:val="lv-LV" w:eastAsia="lv-LV"/>
              </w:rPr>
            </w:pPr>
          </w:p>
        </w:tc>
      </w:tr>
      <w:tr w:rsidR="005540B8" w:rsidRPr="005540B8" w14:paraId="7669C3E4"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0FB3904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4.15</w:t>
            </w:r>
          </w:p>
        </w:tc>
        <w:tc>
          <w:tcPr>
            <w:tcW w:w="5049" w:type="dxa"/>
            <w:tcBorders>
              <w:top w:val="nil"/>
              <w:left w:val="nil"/>
              <w:bottom w:val="single" w:sz="4" w:space="0" w:color="auto"/>
              <w:right w:val="single" w:sz="4" w:space="0" w:color="auto"/>
            </w:tcBorders>
            <w:vAlign w:val="center"/>
            <w:hideMark/>
          </w:tcPr>
          <w:p w14:paraId="76B22FAE"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PVC/Stikla pakešu logu bloku demontāža, tai skaitā iekšējā/ārējā palodze</w:t>
            </w:r>
          </w:p>
        </w:tc>
        <w:tc>
          <w:tcPr>
            <w:tcW w:w="1885" w:type="dxa"/>
            <w:tcBorders>
              <w:top w:val="nil"/>
              <w:left w:val="nil"/>
              <w:bottom w:val="single" w:sz="4" w:space="0" w:color="auto"/>
              <w:right w:val="single" w:sz="4" w:space="0" w:color="auto"/>
            </w:tcBorders>
            <w:vAlign w:val="center"/>
            <w:hideMark/>
          </w:tcPr>
          <w:p w14:paraId="2CDC222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416A9B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4792413" w14:textId="77777777" w:rsidR="005540B8" w:rsidRPr="005540B8" w:rsidRDefault="005540B8" w:rsidP="005540B8">
            <w:pPr>
              <w:overflowPunct/>
              <w:autoSpaceDE/>
              <w:autoSpaceDN/>
              <w:adjustRightInd/>
              <w:textAlignment w:val="auto"/>
              <w:rPr>
                <w:lang w:val="lv-LV" w:eastAsia="lv-LV"/>
              </w:rPr>
            </w:pPr>
          </w:p>
        </w:tc>
      </w:tr>
      <w:tr w:rsidR="005540B8" w:rsidRPr="005540B8" w14:paraId="114361F0"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28CFD9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4.16</w:t>
            </w:r>
          </w:p>
        </w:tc>
        <w:tc>
          <w:tcPr>
            <w:tcW w:w="5049" w:type="dxa"/>
            <w:tcBorders>
              <w:top w:val="nil"/>
              <w:left w:val="nil"/>
              <w:bottom w:val="single" w:sz="4" w:space="0" w:color="auto"/>
              <w:right w:val="single" w:sz="4" w:space="0" w:color="auto"/>
            </w:tcBorders>
            <w:vAlign w:val="center"/>
            <w:hideMark/>
          </w:tcPr>
          <w:p w14:paraId="05EA2636"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Stikla paketes demontāža</w:t>
            </w:r>
          </w:p>
        </w:tc>
        <w:tc>
          <w:tcPr>
            <w:tcW w:w="1885" w:type="dxa"/>
            <w:tcBorders>
              <w:top w:val="nil"/>
              <w:left w:val="nil"/>
              <w:bottom w:val="single" w:sz="4" w:space="0" w:color="auto"/>
              <w:right w:val="single" w:sz="4" w:space="0" w:color="auto"/>
            </w:tcBorders>
            <w:vAlign w:val="center"/>
            <w:hideMark/>
          </w:tcPr>
          <w:p w14:paraId="02C8A59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668609C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F328C76" w14:textId="77777777" w:rsidR="005540B8" w:rsidRPr="005540B8" w:rsidRDefault="005540B8" w:rsidP="005540B8">
            <w:pPr>
              <w:overflowPunct/>
              <w:autoSpaceDE/>
              <w:autoSpaceDN/>
              <w:adjustRightInd/>
              <w:textAlignment w:val="auto"/>
              <w:rPr>
                <w:lang w:val="lv-LV" w:eastAsia="lv-LV"/>
              </w:rPr>
            </w:pPr>
          </w:p>
        </w:tc>
      </w:tr>
      <w:tr w:rsidR="005540B8" w:rsidRPr="005540B8" w14:paraId="6144283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110EA3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4.17</w:t>
            </w:r>
          </w:p>
        </w:tc>
        <w:tc>
          <w:tcPr>
            <w:tcW w:w="5049" w:type="dxa"/>
            <w:tcBorders>
              <w:top w:val="nil"/>
              <w:left w:val="nil"/>
              <w:bottom w:val="single" w:sz="4" w:space="0" w:color="auto"/>
              <w:right w:val="single" w:sz="4" w:space="0" w:color="auto"/>
            </w:tcBorders>
            <w:vAlign w:val="center"/>
            <w:hideMark/>
          </w:tcPr>
          <w:p w14:paraId="60F5F208"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Iebūvēto koka sienas skapju demontāža</w:t>
            </w:r>
          </w:p>
        </w:tc>
        <w:tc>
          <w:tcPr>
            <w:tcW w:w="1885" w:type="dxa"/>
            <w:tcBorders>
              <w:top w:val="nil"/>
              <w:left w:val="nil"/>
              <w:bottom w:val="single" w:sz="4" w:space="0" w:color="auto"/>
              <w:right w:val="single" w:sz="4" w:space="0" w:color="auto"/>
            </w:tcBorders>
            <w:vAlign w:val="center"/>
            <w:hideMark/>
          </w:tcPr>
          <w:p w14:paraId="565303A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49BF38D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7F37108" w14:textId="77777777" w:rsidR="005540B8" w:rsidRPr="005540B8" w:rsidRDefault="005540B8" w:rsidP="005540B8">
            <w:pPr>
              <w:overflowPunct/>
              <w:autoSpaceDE/>
              <w:autoSpaceDN/>
              <w:adjustRightInd/>
              <w:textAlignment w:val="auto"/>
              <w:rPr>
                <w:lang w:val="lv-LV" w:eastAsia="lv-LV"/>
              </w:rPr>
            </w:pPr>
          </w:p>
        </w:tc>
      </w:tr>
      <w:tr w:rsidR="005540B8" w:rsidRPr="005540B8" w14:paraId="5F4499C8"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EC74D1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4.18</w:t>
            </w:r>
          </w:p>
        </w:tc>
        <w:tc>
          <w:tcPr>
            <w:tcW w:w="5049" w:type="dxa"/>
            <w:tcBorders>
              <w:top w:val="nil"/>
              <w:left w:val="nil"/>
              <w:bottom w:val="single" w:sz="4" w:space="0" w:color="auto"/>
              <w:right w:val="single" w:sz="4" w:space="0" w:color="auto"/>
            </w:tcBorders>
            <w:vAlign w:val="center"/>
            <w:hideMark/>
          </w:tcPr>
          <w:p w14:paraId="0EE59BBD"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Iekšējo palodžu demontāža</w:t>
            </w:r>
          </w:p>
        </w:tc>
        <w:tc>
          <w:tcPr>
            <w:tcW w:w="1885" w:type="dxa"/>
            <w:tcBorders>
              <w:top w:val="nil"/>
              <w:left w:val="nil"/>
              <w:bottom w:val="single" w:sz="4" w:space="0" w:color="auto"/>
              <w:right w:val="single" w:sz="4" w:space="0" w:color="auto"/>
            </w:tcBorders>
            <w:vAlign w:val="center"/>
            <w:hideMark/>
          </w:tcPr>
          <w:p w14:paraId="19946B7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6DEB8AD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003A7FC7" w14:textId="77777777" w:rsidR="005540B8" w:rsidRPr="005540B8" w:rsidRDefault="005540B8" w:rsidP="005540B8">
            <w:pPr>
              <w:overflowPunct/>
              <w:autoSpaceDE/>
              <w:autoSpaceDN/>
              <w:adjustRightInd/>
              <w:textAlignment w:val="auto"/>
              <w:rPr>
                <w:lang w:val="lv-LV" w:eastAsia="lv-LV"/>
              </w:rPr>
            </w:pPr>
          </w:p>
        </w:tc>
      </w:tr>
      <w:tr w:rsidR="005540B8" w:rsidRPr="005540B8" w14:paraId="3D6BFB71"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5CC791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4.19</w:t>
            </w:r>
          </w:p>
        </w:tc>
        <w:tc>
          <w:tcPr>
            <w:tcW w:w="5049" w:type="dxa"/>
            <w:tcBorders>
              <w:top w:val="nil"/>
              <w:left w:val="nil"/>
              <w:bottom w:val="single" w:sz="4" w:space="0" w:color="auto"/>
              <w:right w:val="single" w:sz="4" w:space="0" w:color="auto"/>
            </w:tcBorders>
            <w:vAlign w:val="center"/>
            <w:hideMark/>
          </w:tcPr>
          <w:p w14:paraId="704ED4CD"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Ārējo palodžu demontāža</w:t>
            </w:r>
          </w:p>
        </w:tc>
        <w:tc>
          <w:tcPr>
            <w:tcW w:w="1885" w:type="dxa"/>
            <w:tcBorders>
              <w:top w:val="nil"/>
              <w:left w:val="nil"/>
              <w:bottom w:val="single" w:sz="4" w:space="0" w:color="auto"/>
              <w:right w:val="single" w:sz="4" w:space="0" w:color="auto"/>
            </w:tcBorders>
            <w:vAlign w:val="center"/>
            <w:hideMark/>
          </w:tcPr>
          <w:p w14:paraId="1B46AE1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019083B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201AC107" w14:textId="77777777" w:rsidR="005540B8" w:rsidRPr="005540B8" w:rsidRDefault="005540B8" w:rsidP="005540B8">
            <w:pPr>
              <w:overflowPunct/>
              <w:autoSpaceDE/>
              <w:autoSpaceDN/>
              <w:adjustRightInd/>
              <w:textAlignment w:val="auto"/>
              <w:rPr>
                <w:lang w:val="lv-LV" w:eastAsia="lv-LV"/>
              </w:rPr>
            </w:pPr>
          </w:p>
        </w:tc>
      </w:tr>
      <w:tr w:rsidR="005540B8" w:rsidRPr="005540B8" w14:paraId="3E0ABF4E"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7299F17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4.20</w:t>
            </w:r>
          </w:p>
        </w:tc>
        <w:tc>
          <w:tcPr>
            <w:tcW w:w="5049" w:type="dxa"/>
            <w:tcBorders>
              <w:top w:val="nil"/>
              <w:left w:val="nil"/>
              <w:bottom w:val="single" w:sz="4" w:space="0" w:color="auto"/>
              <w:right w:val="single" w:sz="4" w:space="0" w:color="auto"/>
            </w:tcBorders>
            <w:vAlign w:val="center"/>
            <w:hideMark/>
          </w:tcPr>
          <w:p w14:paraId="16D1F286"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Ķieģeļu starpsienas demontāža b=120</w:t>
            </w:r>
          </w:p>
        </w:tc>
        <w:tc>
          <w:tcPr>
            <w:tcW w:w="1885" w:type="dxa"/>
            <w:tcBorders>
              <w:top w:val="nil"/>
              <w:left w:val="nil"/>
              <w:bottom w:val="single" w:sz="4" w:space="0" w:color="auto"/>
              <w:right w:val="single" w:sz="4" w:space="0" w:color="auto"/>
            </w:tcBorders>
            <w:vAlign w:val="center"/>
            <w:hideMark/>
          </w:tcPr>
          <w:p w14:paraId="0F51B57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4CAAF48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55732978" w14:textId="77777777" w:rsidR="005540B8" w:rsidRPr="005540B8" w:rsidRDefault="005540B8" w:rsidP="005540B8">
            <w:pPr>
              <w:overflowPunct/>
              <w:autoSpaceDE/>
              <w:autoSpaceDN/>
              <w:adjustRightInd/>
              <w:textAlignment w:val="auto"/>
              <w:rPr>
                <w:lang w:val="lv-LV" w:eastAsia="lv-LV"/>
              </w:rPr>
            </w:pPr>
          </w:p>
        </w:tc>
      </w:tr>
      <w:tr w:rsidR="005540B8" w:rsidRPr="005540B8" w14:paraId="02493721"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D59DD9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4.21</w:t>
            </w:r>
          </w:p>
        </w:tc>
        <w:tc>
          <w:tcPr>
            <w:tcW w:w="5049" w:type="dxa"/>
            <w:tcBorders>
              <w:top w:val="nil"/>
              <w:left w:val="nil"/>
              <w:bottom w:val="single" w:sz="4" w:space="0" w:color="auto"/>
              <w:right w:val="single" w:sz="4" w:space="0" w:color="auto"/>
            </w:tcBorders>
            <w:shd w:val="clear" w:color="000000" w:fill="FFFFFF"/>
            <w:vAlign w:val="center"/>
            <w:hideMark/>
          </w:tcPr>
          <w:p w14:paraId="3B96C3EB"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Ģipškartona starpsienas demontāža b=100</w:t>
            </w:r>
          </w:p>
        </w:tc>
        <w:tc>
          <w:tcPr>
            <w:tcW w:w="1885" w:type="dxa"/>
            <w:tcBorders>
              <w:top w:val="nil"/>
              <w:left w:val="nil"/>
              <w:bottom w:val="single" w:sz="4" w:space="0" w:color="auto"/>
              <w:right w:val="single" w:sz="4" w:space="0" w:color="auto"/>
            </w:tcBorders>
            <w:vAlign w:val="center"/>
            <w:hideMark/>
          </w:tcPr>
          <w:p w14:paraId="21E6F4F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344FDB4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769D0EAF" w14:textId="77777777" w:rsidR="005540B8" w:rsidRPr="005540B8" w:rsidRDefault="005540B8" w:rsidP="005540B8">
            <w:pPr>
              <w:overflowPunct/>
              <w:autoSpaceDE/>
              <w:autoSpaceDN/>
              <w:adjustRightInd/>
              <w:textAlignment w:val="auto"/>
              <w:rPr>
                <w:lang w:val="lv-LV" w:eastAsia="lv-LV"/>
              </w:rPr>
            </w:pPr>
          </w:p>
        </w:tc>
      </w:tr>
      <w:tr w:rsidR="005540B8" w:rsidRPr="005540B8" w14:paraId="53D643ED"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4DD4A1A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4.22</w:t>
            </w:r>
          </w:p>
        </w:tc>
        <w:tc>
          <w:tcPr>
            <w:tcW w:w="5049" w:type="dxa"/>
            <w:tcBorders>
              <w:top w:val="nil"/>
              <w:left w:val="nil"/>
              <w:bottom w:val="single" w:sz="4" w:space="0" w:color="auto"/>
              <w:right w:val="single" w:sz="4" w:space="0" w:color="auto"/>
            </w:tcBorders>
            <w:vAlign w:val="center"/>
            <w:hideMark/>
          </w:tcPr>
          <w:p w14:paraId="714AC4D5"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Būvgružu savākšana, iznešana, izvešana, nodošana utilizācijai</w:t>
            </w:r>
          </w:p>
        </w:tc>
        <w:tc>
          <w:tcPr>
            <w:tcW w:w="1885" w:type="dxa"/>
            <w:tcBorders>
              <w:top w:val="nil"/>
              <w:left w:val="nil"/>
              <w:bottom w:val="single" w:sz="4" w:space="0" w:color="auto"/>
              <w:right w:val="single" w:sz="4" w:space="0" w:color="auto"/>
            </w:tcBorders>
            <w:vAlign w:val="center"/>
            <w:hideMark/>
          </w:tcPr>
          <w:p w14:paraId="5C6E1A8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m³</w:t>
            </w:r>
          </w:p>
        </w:tc>
        <w:tc>
          <w:tcPr>
            <w:tcW w:w="1701" w:type="dxa"/>
            <w:tcBorders>
              <w:top w:val="nil"/>
              <w:left w:val="nil"/>
              <w:bottom w:val="single" w:sz="4" w:space="0" w:color="auto"/>
              <w:right w:val="single" w:sz="4" w:space="0" w:color="auto"/>
            </w:tcBorders>
            <w:vAlign w:val="center"/>
            <w:hideMark/>
          </w:tcPr>
          <w:p w14:paraId="06FDD17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80,00</w:t>
            </w:r>
          </w:p>
        </w:tc>
        <w:tc>
          <w:tcPr>
            <w:tcW w:w="236" w:type="dxa"/>
            <w:vAlign w:val="center"/>
            <w:hideMark/>
          </w:tcPr>
          <w:p w14:paraId="5259A330" w14:textId="77777777" w:rsidR="005540B8" w:rsidRPr="005540B8" w:rsidRDefault="005540B8" w:rsidP="005540B8">
            <w:pPr>
              <w:overflowPunct/>
              <w:autoSpaceDE/>
              <w:autoSpaceDN/>
              <w:adjustRightInd/>
              <w:textAlignment w:val="auto"/>
              <w:rPr>
                <w:lang w:val="lv-LV" w:eastAsia="lv-LV"/>
              </w:rPr>
            </w:pPr>
          </w:p>
        </w:tc>
      </w:tr>
      <w:tr w:rsidR="005540B8" w:rsidRPr="005540B8" w14:paraId="0844B495" w14:textId="77777777" w:rsidTr="005540B8">
        <w:trPr>
          <w:trHeight w:val="330"/>
        </w:trPr>
        <w:tc>
          <w:tcPr>
            <w:tcW w:w="858" w:type="dxa"/>
            <w:tcBorders>
              <w:top w:val="nil"/>
              <w:left w:val="single" w:sz="4" w:space="0" w:color="auto"/>
              <w:bottom w:val="single" w:sz="4" w:space="0" w:color="auto"/>
              <w:right w:val="single" w:sz="4" w:space="0" w:color="auto"/>
            </w:tcBorders>
            <w:shd w:val="clear" w:color="000000" w:fill="D9D9D9"/>
            <w:vAlign w:val="center"/>
            <w:hideMark/>
          </w:tcPr>
          <w:p w14:paraId="5DF8AC9E"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5</w:t>
            </w:r>
          </w:p>
        </w:tc>
        <w:tc>
          <w:tcPr>
            <w:tcW w:w="5049" w:type="dxa"/>
            <w:tcBorders>
              <w:top w:val="nil"/>
              <w:left w:val="nil"/>
              <w:bottom w:val="single" w:sz="4" w:space="0" w:color="auto"/>
              <w:right w:val="single" w:sz="4" w:space="0" w:color="auto"/>
            </w:tcBorders>
            <w:shd w:val="clear" w:color="000000" w:fill="D9D9D9"/>
            <w:vAlign w:val="center"/>
            <w:hideMark/>
          </w:tcPr>
          <w:p w14:paraId="28031B37"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APDARE UN NOROBEŽOJOŠĀS KONSTRUKCIJAS</w:t>
            </w:r>
          </w:p>
        </w:tc>
        <w:tc>
          <w:tcPr>
            <w:tcW w:w="1885" w:type="dxa"/>
            <w:tcBorders>
              <w:top w:val="nil"/>
              <w:left w:val="nil"/>
              <w:bottom w:val="single" w:sz="4" w:space="0" w:color="auto"/>
              <w:right w:val="single" w:sz="4" w:space="0" w:color="auto"/>
            </w:tcBorders>
            <w:shd w:val="clear" w:color="000000" w:fill="D9D9D9"/>
            <w:vAlign w:val="center"/>
            <w:hideMark/>
          </w:tcPr>
          <w:p w14:paraId="1A37E37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1701" w:type="dxa"/>
            <w:tcBorders>
              <w:top w:val="nil"/>
              <w:left w:val="nil"/>
              <w:bottom w:val="single" w:sz="4" w:space="0" w:color="auto"/>
              <w:right w:val="single" w:sz="4" w:space="0" w:color="auto"/>
            </w:tcBorders>
            <w:shd w:val="clear" w:color="000000" w:fill="D9D9D9"/>
            <w:noWrap/>
            <w:vAlign w:val="center"/>
            <w:hideMark/>
          </w:tcPr>
          <w:p w14:paraId="6D1D7DC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236" w:type="dxa"/>
            <w:vAlign w:val="center"/>
            <w:hideMark/>
          </w:tcPr>
          <w:p w14:paraId="1F6F34AE" w14:textId="77777777" w:rsidR="005540B8" w:rsidRPr="005540B8" w:rsidRDefault="005540B8" w:rsidP="005540B8">
            <w:pPr>
              <w:overflowPunct/>
              <w:autoSpaceDE/>
              <w:autoSpaceDN/>
              <w:adjustRightInd/>
              <w:textAlignment w:val="auto"/>
              <w:rPr>
                <w:lang w:val="lv-LV" w:eastAsia="lv-LV"/>
              </w:rPr>
            </w:pPr>
          </w:p>
        </w:tc>
      </w:tr>
      <w:tr w:rsidR="005540B8" w:rsidRPr="005540B8" w14:paraId="2959C7D3" w14:textId="77777777" w:rsidTr="005540B8">
        <w:trPr>
          <w:trHeight w:val="240"/>
        </w:trPr>
        <w:tc>
          <w:tcPr>
            <w:tcW w:w="858" w:type="dxa"/>
            <w:tcBorders>
              <w:top w:val="nil"/>
              <w:left w:val="single" w:sz="4" w:space="0" w:color="auto"/>
              <w:bottom w:val="single" w:sz="4" w:space="0" w:color="auto"/>
              <w:right w:val="single" w:sz="4" w:space="0" w:color="auto"/>
            </w:tcBorders>
            <w:vAlign w:val="center"/>
            <w:hideMark/>
          </w:tcPr>
          <w:p w14:paraId="4ED0628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w:t>
            </w:r>
          </w:p>
        </w:tc>
        <w:tc>
          <w:tcPr>
            <w:tcW w:w="5049" w:type="dxa"/>
            <w:tcBorders>
              <w:top w:val="nil"/>
              <w:left w:val="nil"/>
              <w:bottom w:val="single" w:sz="4" w:space="0" w:color="auto"/>
              <w:right w:val="single" w:sz="4" w:space="0" w:color="auto"/>
            </w:tcBorders>
            <w:vAlign w:val="center"/>
            <w:hideMark/>
          </w:tcPr>
          <w:p w14:paraId="2B611AA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Virsmu izlīdzināšana</w:t>
            </w:r>
          </w:p>
        </w:tc>
        <w:tc>
          <w:tcPr>
            <w:tcW w:w="1885" w:type="dxa"/>
            <w:tcBorders>
              <w:top w:val="nil"/>
              <w:left w:val="nil"/>
              <w:bottom w:val="single" w:sz="4" w:space="0" w:color="auto"/>
              <w:right w:val="single" w:sz="4" w:space="0" w:color="auto"/>
            </w:tcBorders>
            <w:vAlign w:val="center"/>
            <w:hideMark/>
          </w:tcPr>
          <w:p w14:paraId="47476BC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noWrap/>
            <w:vAlign w:val="center"/>
            <w:hideMark/>
          </w:tcPr>
          <w:p w14:paraId="19FF851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100,00</w:t>
            </w:r>
          </w:p>
        </w:tc>
        <w:tc>
          <w:tcPr>
            <w:tcW w:w="236" w:type="dxa"/>
            <w:vAlign w:val="center"/>
            <w:hideMark/>
          </w:tcPr>
          <w:p w14:paraId="7AA1B997" w14:textId="77777777" w:rsidR="005540B8" w:rsidRPr="005540B8" w:rsidRDefault="005540B8" w:rsidP="005540B8">
            <w:pPr>
              <w:overflowPunct/>
              <w:autoSpaceDE/>
              <w:autoSpaceDN/>
              <w:adjustRightInd/>
              <w:textAlignment w:val="auto"/>
              <w:rPr>
                <w:lang w:val="lv-LV" w:eastAsia="lv-LV"/>
              </w:rPr>
            </w:pPr>
          </w:p>
        </w:tc>
      </w:tr>
      <w:tr w:rsidR="005540B8" w:rsidRPr="005540B8" w14:paraId="4C558503" w14:textId="77777777" w:rsidTr="005540B8">
        <w:trPr>
          <w:trHeight w:val="240"/>
        </w:trPr>
        <w:tc>
          <w:tcPr>
            <w:tcW w:w="858" w:type="dxa"/>
            <w:tcBorders>
              <w:top w:val="nil"/>
              <w:left w:val="single" w:sz="4" w:space="0" w:color="auto"/>
              <w:bottom w:val="single" w:sz="4" w:space="0" w:color="auto"/>
              <w:right w:val="single" w:sz="4" w:space="0" w:color="auto"/>
            </w:tcBorders>
            <w:vAlign w:val="center"/>
            <w:hideMark/>
          </w:tcPr>
          <w:p w14:paraId="7453A7C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5.1.1</w:t>
            </w:r>
          </w:p>
        </w:tc>
        <w:tc>
          <w:tcPr>
            <w:tcW w:w="5049" w:type="dxa"/>
            <w:tcBorders>
              <w:top w:val="nil"/>
              <w:left w:val="nil"/>
              <w:bottom w:val="single" w:sz="4" w:space="0" w:color="auto"/>
              <w:right w:val="single" w:sz="4" w:space="0" w:color="auto"/>
            </w:tcBorders>
            <w:vAlign w:val="center"/>
            <w:hideMark/>
          </w:tcPr>
          <w:p w14:paraId="4857FA4C"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Knauf Rotband ģipša apmetums vai ekvivalents</w:t>
            </w:r>
          </w:p>
        </w:tc>
        <w:tc>
          <w:tcPr>
            <w:tcW w:w="1885" w:type="dxa"/>
            <w:tcBorders>
              <w:top w:val="nil"/>
              <w:left w:val="nil"/>
              <w:bottom w:val="single" w:sz="4" w:space="0" w:color="auto"/>
              <w:right w:val="single" w:sz="4" w:space="0" w:color="auto"/>
            </w:tcBorders>
            <w:vAlign w:val="center"/>
            <w:hideMark/>
          </w:tcPr>
          <w:p w14:paraId="722A054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kg</w:t>
            </w:r>
          </w:p>
        </w:tc>
        <w:tc>
          <w:tcPr>
            <w:tcW w:w="1701" w:type="dxa"/>
            <w:tcBorders>
              <w:top w:val="nil"/>
              <w:left w:val="nil"/>
              <w:bottom w:val="single" w:sz="4" w:space="0" w:color="auto"/>
              <w:right w:val="single" w:sz="4" w:space="0" w:color="auto"/>
            </w:tcBorders>
            <w:noWrap/>
            <w:vAlign w:val="center"/>
            <w:hideMark/>
          </w:tcPr>
          <w:p w14:paraId="5118920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160,00</w:t>
            </w:r>
          </w:p>
        </w:tc>
        <w:tc>
          <w:tcPr>
            <w:tcW w:w="236" w:type="dxa"/>
            <w:vAlign w:val="center"/>
            <w:hideMark/>
          </w:tcPr>
          <w:p w14:paraId="36A75430" w14:textId="77777777" w:rsidR="005540B8" w:rsidRPr="005540B8" w:rsidRDefault="005540B8" w:rsidP="005540B8">
            <w:pPr>
              <w:overflowPunct/>
              <w:autoSpaceDE/>
              <w:autoSpaceDN/>
              <w:adjustRightInd/>
              <w:textAlignment w:val="auto"/>
              <w:rPr>
                <w:lang w:val="lv-LV" w:eastAsia="lv-LV"/>
              </w:rPr>
            </w:pPr>
          </w:p>
        </w:tc>
      </w:tr>
      <w:tr w:rsidR="005540B8" w:rsidRPr="005540B8" w14:paraId="4A5FE105" w14:textId="77777777" w:rsidTr="005540B8">
        <w:trPr>
          <w:trHeight w:val="240"/>
        </w:trPr>
        <w:tc>
          <w:tcPr>
            <w:tcW w:w="858" w:type="dxa"/>
            <w:tcBorders>
              <w:top w:val="nil"/>
              <w:left w:val="single" w:sz="4" w:space="0" w:color="auto"/>
              <w:bottom w:val="single" w:sz="4" w:space="0" w:color="auto"/>
              <w:right w:val="single" w:sz="4" w:space="0" w:color="auto"/>
            </w:tcBorders>
            <w:vAlign w:val="center"/>
            <w:hideMark/>
          </w:tcPr>
          <w:p w14:paraId="07DC9A3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5.1.2</w:t>
            </w:r>
          </w:p>
        </w:tc>
        <w:tc>
          <w:tcPr>
            <w:tcW w:w="5049" w:type="dxa"/>
            <w:tcBorders>
              <w:top w:val="nil"/>
              <w:left w:val="nil"/>
              <w:bottom w:val="single" w:sz="4" w:space="0" w:color="auto"/>
              <w:right w:val="single" w:sz="4" w:space="0" w:color="auto"/>
            </w:tcBorders>
            <w:vAlign w:val="center"/>
            <w:hideMark/>
          </w:tcPr>
          <w:p w14:paraId="3513CB9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Stūra šina apmetumam 35/35mm 2,5m VWS</w:t>
            </w:r>
          </w:p>
        </w:tc>
        <w:tc>
          <w:tcPr>
            <w:tcW w:w="1885" w:type="dxa"/>
            <w:tcBorders>
              <w:top w:val="nil"/>
              <w:left w:val="nil"/>
              <w:bottom w:val="single" w:sz="4" w:space="0" w:color="auto"/>
              <w:right w:val="single" w:sz="4" w:space="0" w:color="auto"/>
            </w:tcBorders>
            <w:vAlign w:val="center"/>
            <w:hideMark/>
          </w:tcPr>
          <w:p w14:paraId="5376943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noWrap/>
            <w:vAlign w:val="center"/>
            <w:hideMark/>
          </w:tcPr>
          <w:p w14:paraId="0720971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0851EF8E" w14:textId="77777777" w:rsidR="005540B8" w:rsidRPr="005540B8" w:rsidRDefault="005540B8" w:rsidP="005540B8">
            <w:pPr>
              <w:overflowPunct/>
              <w:autoSpaceDE/>
              <w:autoSpaceDN/>
              <w:adjustRightInd/>
              <w:textAlignment w:val="auto"/>
              <w:rPr>
                <w:lang w:val="lv-LV" w:eastAsia="lv-LV"/>
              </w:rPr>
            </w:pPr>
          </w:p>
        </w:tc>
      </w:tr>
      <w:tr w:rsidR="005540B8" w:rsidRPr="005540B8" w14:paraId="26B658A6" w14:textId="77777777" w:rsidTr="005540B8">
        <w:trPr>
          <w:trHeight w:val="240"/>
        </w:trPr>
        <w:tc>
          <w:tcPr>
            <w:tcW w:w="858" w:type="dxa"/>
            <w:tcBorders>
              <w:top w:val="nil"/>
              <w:left w:val="single" w:sz="4" w:space="0" w:color="auto"/>
              <w:bottom w:val="single" w:sz="4" w:space="0" w:color="auto"/>
              <w:right w:val="single" w:sz="4" w:space="0" w:color="auto"/>
            </w:tcBorders>
            <w:vAlign w:val="center"/>
            <w:hideMark/>
          </w:tcPr>
          <w:p w14:paraId="5B484CC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5.1.3</w:t>
            </w:r>
          </w:p>
        </w:tc>
        <w:tc>
          <w:tcPr>
            <w:tcW w:w="5049" w:type="dxa"/>
            <w:tcBorders>
              <w:top w:val="nil"/>
              <w:left w:val="nil"/>
              <w:bottom w:val="single" w:sz="4" w:space="0" w:color="auto"/>
              <w:right w:val="single" w:sz="4" w:space="0" w:color="auto"/>
            </w:tcBorders>
            <w:vAlign w:val="center"/>
            <w:hideMark/>
          </w:tcPr>
          <w:p w14:paraId="7FB5CDC5"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Apmetuma vadula 6mm (3,0m) VWS</w:t>
            </w:r>
          </w:p>
        </w:tc>
        <w:tc>
          <w:tcPr>
            <w:tcW w:w="1885" w:type="dxa"/>
            <w:tcBorders>
              <w:top w:val="nil"/>
              <w:left w:val="nil"/>
              <w:bottom w:val="single" w:sz="4" w:space="0" w:color="auto"/>
              <w:right w:val="single" w:sz="4" w:space="0" w:color="auto"/>
            </w:tcBorders>
            <w:vAlign w:val="center"/>
            <w:hideMark/>
          </w:tcPr>
          <w:p w14:paraId="7CA4053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noWrap/>
            <w:vAlign w:val="center"/>
            <w:hideMark/>
          </w:tcPr>
          <w:p w14:paraId="3B68D23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3F547918" w14:textId="77777777" w:rsidR="005540B8" w:rsidRPr="005540B8" w:rsidRDefault="005540B8" w:rsidP="005540B8">
            <w:pPr>
              <w:overflowPunct/>
              <w:autoSpaceDE/>
              <w:autoSpaceDN/>
              <w:adjustRightInd/>
              <w:textAlignment w:val="auto"/>
              <w:rPr>
                <w:lang w:val="lv-LV" w:eastAsia="lv-LV"/>
              </w:rPr>
            </w:pPr>
          </w:p>
        </w:tc>
      </w:tr>
      <w:tr w:rsidR="005540B8" w:rsidRPr="005540B8" w14:paraId="3BF0F679" w14:textId="77777777" w:rsidTr="005540B8">
        <w:trPr>
          <w:trHeight w:val="240"/>
        </w:trPr>
        <w:tc>
          <w:tcPr>
            <w:tcW w:w="858" w:type="dxa"/>
            <w:tcBorders>
              <w:top w:val="nil"/>
              <w:left w:val="single" w:sz="4" w:space="0" w:color="auto"/>
              <w:bottom w:val="single" w:sz="4" w:space="0" w:color="auto"/>
              <w:right w:val="single" w:sz="4" w:space="0" w:color="auto"/>
            </w:tcBorders>
            <w:vAlign w:val="center"/>
            <w:hideMark/>
          </w:tcPr>
          <w:p w14:paraId="3C73A45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5.1.4</w:t>
            </w:r>
          </w:p>
        </w:tc>
        <w:tc>
          <w:tcPr>
            <w:tcW w:w="5049" w:type="dxa"/>
            <w:tcBorders>
              <w:top w:val="nil"/>
              <w:left w:val="nil"/>
              <w:bottom w:val="single" w:sz="4" w:space="0" w:color="auto"/>
              <w:right w:val="single" w:sz="4" w:space="0" w:color="auto"/>
            </w:tcBorders>
            <w:vAlign w:val="center"/>
            <w:hideMark/>
          </w:tcPr>
          <w:p w14:paraId="3B751EE9"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Apmetuma vadula 10mm (3.0m) VWS</w:t>
            </w:r>
          </w:p>
        </w:tc>
        <w:tc>
          <w:tcPr>
            <w:tcW w:w="1885" w:type="dxa"/>
            <w:tcBorders>
              <w:top w:val="nil"/>
              <w:left w:val="nil"/>
              <w:bottom w:val="single" w:sz="4" w:space="0" w:color="auto"/>
              <w:right w:val="single" w:sz="4" w:space="0" w:color="auto"/>
            </w:tcBorders>
            <w:vAlign w:val="center"/>
            <w:hideMark/>
          </w:tcPr>
          <w:p w14:paraId="172FA10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noWrap/>
            <w:vAlign w:val="center"/>
            <w:hideMark/>
          </w:tcPr>
          <w:p w14:paraId="1941F90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12FAD603" w14:textId="77777777" w:rsidR="005540B8" w:rsidRPr="005540B8" w:rsidRDefault="005540B8" w:rsidP="005540B8">
            <w:pPr>
              <w:overflowPunct/>
              <w:autoSpaceDE/>
              <w:autoSpaceDN/>
              <w:adjustRightInd/>
              <w:textAlignment w:val="auto"/>
              <w:rPr>
                <w:lang w:val="lv-LV" w:eastAsia="lv-LV"/>
              </w:rPr>
            </w:pPr>
          </w:p>
        </w:tc>
      </w:tr>
      <w:tr w:rsidR="005540B8" w:rsidRPr="005540B8" w14:paraId="73C94F0F" w14:textId="77777777" w:rsidTr="005540B8">
        <w:trPr>
          <w:trHeight w:val="518"/>
        </w:trPr>
        <w:tc>
          <w:tcPr>
            <w:tcW w:w="858" w:type="dxa"/>
            <w:tcBorders>
              <w:top w:val="nil"/>
              <w:left w:val="single" w:sz="4" w:space="0" w:color="auto"/>
              <w:bottom w:val="single" w:sz="4" w:space="0" w:color="auto"/>
              <w:right w:val="single" w:sz="4" w:space="0" w:color="auto"/>
            </w:tcBorders>
            <w:vAlign w:val="center"/>
            <w:hideMark/>
          </w:tcPr>
          <w:p w14:paraId="262C617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w:t>
            </w:r>
          </w:p>
        </w:tc>
        <w:tc>
          <w:tcPr>
            <w:tcW w:w="5049" w:type="dxa"/>
            <w:tcBorders>
              <w:top w:val="nil"/>
              <w:left w:val="nil"/>
              <w:bottom w:val="single" w:sz="4" w:space="0" w:color="auto"/>
              <w:right w:val="single" w:sz="4" w:space="0" w:color="auto"/>
            </w:tcBorders>
            <w:vAlign w:val="center"/>
            <w:hideMark/>
          </w:tcPr>
          <w:p w14:paraId="0FA2EB98"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Aiļu virsmas izlīdzināšana platumā līdz 300mm (tai skaitā iekšējo un ārējo stūru izlīdzināšana) </w:t>
            </w:r>
          </w:p>
        </w:tc>
        <w:tc>
          <w:tcPr>
            <w:tcW w:w="1885" w:type="dxa"/>
            <w:tcBorders>
              <w:top w:val="nil"/>
              <w:left w:val="nil"/>
              <w:bottom w:val="single" w:sz="4" w:space="0" w:color="auto"/>
              <w:right w:val="single" w:sz="4" w:space="0" w:color="auto"/>
            </w:tcBorders>
            <w:vAlign w:val="center"/>
            <w:hideMark/>
          </w:tcPr>
          <w:p w14:paraId="7834DAE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noWrap/>
            <w:vAlign w:val="center"/>
            <w:hideMark/>
          </w:tcPr>
          <w:p w14:paraId="1EBE514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35,00</w:t>
            </w:r>
          </w:p>
        </w:tc>
        <w:tc>
          <w:tcPr>
            <w:tcW w:w="236" w:type="dxa"/>
            <w:vAlign w:val="center"/>
            <w:hideMark/>
          </w:tcPr>
          <w:p w14:paraId="06408209" w14:textId="77777777" w:rsidR="005540B8" w:rsidRPr="005540B8" w:rsidRDefault="005540B8" w:rsidP="005540B8">
            <w:pPr>
              <w:overflowPunct/>
              <w:autoSpaceDE/>
              <w:autoSpaceDN/>
              <w:adjustRightInd/>
              <w:textAlignment w:val="auto"/>
              <w:rPr>
                <w:lang w:val="lv-LV" w:eastAsia="lv-LV"/>
              </w:rPr>
            </w:pPr>
          </w:p>
        </w:tc>
      </w:tr>
      <w:tr w:rsidR="005540B8" w:rsidRPr="005540B8" w14:paraId="5DD14969" w14:textId="77777777" w:rsidTr="005540B8">
        <w:trPr>
          <w:trHeight w:val="240"/>
        </w:trPr>
        <w:tc>
          <w:tcPr>
            <w:tcW w:w="858" w:type="dxa"/>
            <w:tcBorders>
              <w:top w:val="nil"/>
              <w:left w:val="single" w:sz="4" w:space="0" w:color="auto"/>
              <w:bottom w:val="single" w:sz="4" w:space="0" w:color="auto"/>
              <w:right w:val="single" w:sz="4" w:space="0" w:color="auto"/>
            </w:tcBorders>
            <w:vAlign w:val="center"/>
            <w:hideMark/>
          </w:tcPr>
          <w:p w14:paraId="0CEAF0B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5.2.1</w:t>
            </w:r>
          </w:p>
        </w:tc>
        <w:tc>
          <w:tcPr>
            <w:tcW w:w="5049" w:type="dxa"/>
            <w:tcBorders>
              <w:top w:val="nil"/>
              <w:left w:val="nil"/>
              <w:bottom w:val="single" w:sz="4" w:space="0" w:color="auto"/>
              <w:right w:val="single" w:sz="4" w:space="0" w:color="auto"/>
            </w:tcBorders>
            <w:vAlign w:val="center"/>
            <w:hideMark/>
          </w:tcPr>
          <w:p w14:paraId="2C2105C7"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Knauf Rotband ģipša apmetums vai ekvivalents</w:t>
            </w:r>
          </w:p>
        </w:tc>
        <w:tc>
          <w:tcPr>
            <w:tcW w:w="1885" w:type="dxa"/>
            <w:tcBorders>
              <w:top w:val="nil"/>
              <w:left w:val="nil"/>
              <w:bottom w:val="single" w:sz="4" w:space="0" w:color="auto"/>
              <w:right w:val="single" w:sz="4" w:space="0" w:color="auto"/>
            </w:tcBorders>
            <w:vAlign w:val="center"/>
            <w:hideMark/>
          </w:tcPr>
          <w:p w14:paraId="09E77BB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kg</w:t>
            </w:r>
          </w:p>
        </w:tc>
        <w:tc>
          <w:tcPr>
            <w:tcW w:w="1701" w:type="dxa"/>
            <w:tcBorders>
              <w:top w:val="nil"/>
              <w:left w:val="nil"/>
              <w:bottom w:val="single" w:sz="4" w:space="0" w:color="auto"/>
              <w:right w:val="single" w:sz="4" w:space="0" w:color="auto"/>
            </w:tcBorders>
            <w:noWrap/>
            <w:vAlign w:val="center"/>
            <w:hideMark/>
          </w:tcPr>
          <w:p w14:paraId="1081B57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180,00</w:t>
            </w:r>
          </w:p>
        </w:tc>
        <w:tc>
          <w:tcPr>
            <w:tcW w:w="236" w:type="dxa"/>
            <w:vAlign w:val="center"/>
            <w:hideMark/>
          </w:tcPr>
          <w:p w14:paraId="5B1C0AA5" w14:textId="77777777" w:rsidR="005540B8" w:rsidRPr="005540B8" w:rsidRDefault="005540B8" w:rsidP="005540B8">
            <w:pPr>
              <w:overflowPunct/>
              <w:autoSpaceDE/>
              <w:autoSpaceDN/>
              <w:adjustRightInd/>
              <w:textAlignment w:val="auto"/>
              <w:rPr>
                <w:lang w:val="lv-LV" w:eastAsia="lv-LV"/>
              </w:rPr>
            </w:pPr>
          </w:p>
        </w:tc>
      </w:tr>
      <w:tr w:rsidR="005540B8" w:rsidRPr="005540B8" w14:paraId="1918713F" w14:textId="77777777" w:rsidTr="005540B8">
        <w:trPr>
          <w:trHeight w:val="240"/>
        </w:trPr>
        <w:tc>
          <w:tcPr>
            <w:tcW w:w="858" w:type="dxa"/>
            <w:tcBorders>
              <w:top w:val="nil"/>
              <w:left w:val="single" w:sz="4" w:space="0" w:color="auto"/>
              <w:bottom w:val="single" w:sz="4" w:space="0" w:color="auto"/>
              <w:right w:val="single" w:sz="4" w:space="0" w:color="auto"/>
            </w:tcBorders>
            <w:vAlign w:val="center"/>
            <w:hideMark/>
          </w:tcPr>
          <w:p w14:paraId="40FA297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5.2.2</w:t>
            </w:r>
          </w:p>
        </w:tc>
        <w:tc>
          <w:tcPr>
            <w:tcW w:w="5049" w:type="dxa"/>
            <w:tcBorders>
              <w:top w:val="nil"/>
              <w:left w:val="nil"/>
              <w:bottom w:val="single" w:sz="4" w:space="0" w:color="auto"/>
              <w:right w:val="single" w:sz="4" w:space="0" w:color="auto"/>
            </w:tcBorders>
            <w:vAlign w:val="center"/>
            <w:hideMark/>
          </w:tcPr>
          <w:p w14:paraId="5814CE42"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Stūra šina apmetumam 35/35mm 2,5m VWS</w:t>
            </w:r>
          </w:p>
        </w:tc>
        <w:tc>
          <w:tcPr>
            <w:tcW w:w="1885" w:type="dxa"/>
            <w:tcBorders>
              <w:top w:val="nil"/>
              <w:left w:val="nil"/>
              <w:bottom w:val="single" w:sz="4" w:space="0" w:color="auto"/>
              <w:right w:val="single" w:sz="4" w:space="0" w:color="auto"/>
            </w:tcBorders>
            <w:vAlign w:val="center"/>
            <w:hideMark/>
          </w:tcPr>
          <w:p w14:paraId="31399DA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noWrap/>
            <w:vAlign w:val="center"/>
            <w:hideMark/>
          </w:tcPr>
          <w:p w14:paraId="0A6119A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15,00</w:t>
            </w:r>
          </w:p>
        </w:tc>
        <w:tc>
          <w:tcPr>
            <w:tcW w:w="236" w:type="dxa"/>
            <w:vAlign w:val="center"/>
            <w:hideMark/>
          </w:tcPr>
          <w:p w14:paraId="4A2218A6" w14:textId="77777777" w:rsidR="005540B8" w:rsidRPr="005540B8" w:rsidRDefault="005540B8" w:rsidP="005540B8">
            <w:pPr>
              <w:overflowPunct/>
              <w:autoSpaceDE/>
              <w:autoSpaceDN/>
              <w:adjustRightInd/>
              <w:textAlignment w:val="auto"/>
              <w:rPr>
                <w:lang w:val="lv-LV" w:eastAsia="lv-LV"/>
              </w:rPr>
            </w:pPr>
          </w:p>
        </w:tc>
      </w:tr>
      <w:tr w:rsidR="005540B8" w:rsidRPr="005540B8" w14:paraId="00343C29" w14:textId="77777777" w:rsidTr="005540B8">
        <w:trPr>
          <w:trHeight w:val="240"/>
        </w:trPr>
        <w:tc>
          <w:tcPr>
            <w:tcW w:w="858" w:type="dxa"/>
            <w:tcBorders>
              <w:top w:val="nil"/>
              <w:left w:val="single" w:sz="4" w:space="0" w:color="auto"/>
              <w:bottom w:val="single" w:sz="4" w:space="0" w:color="auto"/>
              <w:right w:val="single" w:sz="4" w:space="0" w:color="auto"/>
            </w:tcBorders>
            <w:vAlign w:val="center"/>
            <w:hideMark/>
          </w:tcPr>
          <w:p w14:paraId="59BD48A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5.2.3</w:t>
            </w:r>
          </w:p>
        </w:tc>
        <w:tc>
          <w:tcPr>
            <w:tcW w:w="5049" w:type="dxa"/>
            <w:tcBorders>
              <w:top w:val="nil"/>
              <w:left w:val="nil"/>
              <w:bottom w:val="single" w:sz="4" w:space="0" w:color="auto"/>
              <w:right w:val="single" w:sz="4" w:space="0" w:color="auto"/>
            </w:tcBorders>
            <w:vAlign w:val="center"/>
            <w:hideMark/>
          </w:tcPr>
          <w:p w14:paraId="4D99863C"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Apmetumu iekš. stūru profils 12mm (2,5m) VWS</w:t>
            </w:r>
          </w:p>
        </w:tc>
        <w:tc>
          <w:tcPr>
            <w:tcW w:w="1885" w:type="dxa"/>
            <w:tcBorders>
              <w:top w:val="nil"/>
              <w:left w:val="nil"/>
              <w:bottom w:val="single" w:sz="4" w:space="0" w:color="auto"/>
              <w:right w:val="single" w:sz="4" w:space="0" w:color="auto"/>
            </w:tcBorders>
            <w:vAlign w:val="center"/>
            <w:hideMark/>
          </w:tcPr>
          <w:p w14:paraId="15BF9BE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72CC497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15,00</w:t>
            </w:r>
          </w:p>
        </w:tc>
        <w:tc>
          <w:tcPr>
            <w:tcW w:w="236" w:type="dxa"/>
            <w:vAlign w:val="center"/>
            <w:hideMark/>
          </w:tcPr>
          <w:p w14:paraId="222BAA62" w14:textId="77777777" w:rsidR="005540B8" w:rsidRPr="005540B8" w:rsidRDefault="005540B8" w:rsidP="005540B8">
            <w:pPr>
              <w:overflowPunct/>
              <w:autoSpaceDE/>
              <w:autoSpaceDN/>
              <w:adjustRightInd/>
              <w:textAlignment w:val="auto"/>
              <w:rPr>
                <w:lang w:val="lv-LV" w:eastAsia="lv-LV"/>
              </w:rPr>
            </w:pPr>
          </w:p>
        </w:tc>
      </w:tr>
      <w:tr w:rsidR="005540B8" w:rsidRPr="005540B8" w14:paraId="53EE8DE8" w14:textId="77777777" w:rsidTr="005540B8">
        <w:trPr>
          <w:trHeight w:val="240"/>
        </w:trPr>
        <w:tc>
          <w:tcPr>
            <w:tcW w:w="858" w:type="dxa"/>
            <w:tcBorders>
              <w:top w:val="nil"/>
              <w:left w:val="single" w:sz="4" w:space="0" w:color="auto"/>
              <w:bottom w:val="single" w:sz="4" w:space="0" w:color="auto"/>
              <w:right w:val="single" w:sz="4" w:space="0" w:color="auto"/>
            </w:tcBorders>
            <w:vAlign w:val="center"/>
            <w:hideMark/>
          </w:tcPr>
          <w:p w14:paraId="6EF49A1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5.2.4</w:t>
            </w:r>
          </w:p>
        </w:tc>
        <w:tc>
          <w:tcPr>
            <w:tcW w:w="5049" w:type="dxa"/>
            <w:tcBorders>
              <w:top w:val="nil"/>
              <w:left w:val="nil"/>
              <w:bottom w:val="single" w:sz="4" w:space="0" w:color="auto"/>
              <w:right w:val="single" w:sz="4" w:space="0" w:color="auto"/>
            </w:tcBorders>
            <w:vAlign w:val="center"/>
            <w:hideMark/>
          </w:tcPr>
          <w:p w14:paraId="38C8D3E7"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Apmetumu iekš. stūru profils 8mm (2,5m) VWS</w:t>
            </w:r>
          </w:p>
        </w:tc>
        <w:tc>
          <w:tcPr>
            <w:tcW w:w="1885" w:type="dxa"/>
            <w:tcBorders>
              <w:top w:val="nil"/>
              <w:left w:val="nil"/>
              <w:bottom w:val="single" w:sz="4" w:space="0" w:color="auto"/>
              <w:right w:val="single" w:sz="4" w:space="0" w:color="auto"/>
            </w:tcBorders>
            <w:vAlign w:val="center"/>
            <w:hideMark/>
          </w:tcPr>
          <w:p w14:paraId="0B7621E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DFF84B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15,00</w:t>
            </w:r>
          </w:p>
        </w:tc>
        <w:tc>
          <w:tcPr>
            <w:tcW w:w="236" w:type="dxa"/>
            <w:vAlign w:val="center"/>
            <w:hideMark/>
          </w:tcPr>
          <w:p w14:paraId="5E934C9A" w14:textId="77777777" w:rsidR="005540B8" w:rsidRPr="005540B8" w:rsidRDefault="005540B8" w:rsidP="005540B8">
            <w:pPr>
              <w:overflowPunct/>
              <w:autoSpaceDE/>
              <w:autoSpaceDN/>
              <w:adjustRightInd/>
              <w:textAlignment w:val="auto"/>
              <w:rPr>
                <w:lang w:val="lv-LV" w:eastAsia="lv-LV"/>
              </w:rPr>
            </w:pPr>
          </w:p>
        </w:tc>
      </w:tr>
      <w:tr w:rsidR="005540B8" w:rsidRPr="005540B8" w14:paraId="1F6511CF" w14:textId="77777777" w:rsidTr="005540B8">
        <w:trPr>
          <w:trHeight w:val="240"/>
        </w:trPr>
        <w:tc>
          <w:tcPr>
            <w:tcW w:w="858" w:type="dxa"/>
            <w:tcBorders>
              <w:top w:val="nil"/>
              <w:left w:val="single" w:sz="4" w:space="0" w:color="auto"/>
              <w:bottom w:val="single" w:sz="4" w:space="0" w:color="auto"/>
              <w:right w:val="single" w:sz="4" w:space="0" w:color="auto"/>
            </w:tcBorders>
            <w:vAlign w:val="center"/>
            <w:hideMark/>
          </w:tcPr>
          <w:p w14:paraId="01C6CE9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5.2.5</w:t>
            </w:r>
          </w:p>
        </w:tc>
        <w:tc>
          <w:tcPr>
            <w:tcW w:w="5049" w:type="dxa"/>
            <w:tcBorders>
              <w:top w:val="nil"/>
              <w:left w:val="nil"/>
              <w:bottom w:val="single" w:sz="4" w:space="0" w:color="auto"/>
              <w:right w:val="single" w:sz="4" w:space="0" w:color="auto"/>
            </w:tcBorders>
            <w:vAlign w:val="center"/>
            <w:hideMark/>
          </w:tcPr>
          <w:p w14:paraId="42EFE0A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FOLSEN Sietlenta 48mm x 180m vai ekvivalents</w:t>
            </w:r>
          </w:p>
        </w:tc>
        <w:tc>
          <w:tcPr>
            <w:tcW w:w="1885" w:type="dxa"/>
            <w:tcBorders>
              <w:top w:val="nil"/>
              <w:left w:val="nil"/>
              <w:bottom w:val="single" w:sz="4" w:space="0" w:color="auto"/>
              <w:right w:val="single" w:sz="4" w:space="0" w:color="auto"/>
            </w:tcBorders>
            <w:vAlign w:val="center"/>
            <w:hideMark/>
          </w:tcPr>
          <w:p w14:paraId="078B2FA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1B1071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7F69F83C" w14:textId="77777777" w:rsidR="005540B8" w:rsidRPr="005540B8" w:rsidRDefault="005540B8" w:rsidP="005540B8">
            <w:pPr>
              <w:overflowPunct/>
              <w:autoSpaceDE/>
              <w:autoSpaceDN/>
              <w:adjustRightInd/>
              <w:textAlignment w:val="auto"/>
              <w:rPr>
                <w:lang w:val="lv-LV" w:eastAsia="lv-LV"/>
              </w:rPr>
            </w:pPr>
          </w:p>
        </w:tc>
      </w:tr>
      <w:tr w:rsidR="005540B8" w:rsidRPr="005540B8" w14:paraId="20F0CBC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368EDE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w:t>
            </w:r>
          </w:p>
        </w:tc>
        <w:tc>
          <w:tcPr>
            <w:tcW w:w="5049" w:type="dxa"/>
            <w:tcBorders>
              <w:top w:val="nil"/>
              <w:left w:val="nil"/>
              <w:bottom w:val="single" w:sz="4" w:space="0" w:color="auto"/>
              <w:right w:val="single" w:sz="4" w:space="0" w:color="auto"/>
            </w:tcBorders>
            <w:vAlign w:val="center"/>
            <w:hideMark/>
          </w:tcPr>
          <w:p w14:paraId="6B7C214B"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Virsmu gruntēšana </w:t>
            </w:r>
          </w:p>
        </w:tc>
        <w:tc>
          <w:tcPr>
            <w:tcW w:w="1885" w:type="dxa"/>
            <w:tcBorders>
              <w:top w:val="nil"/>
              <w:left w:val="nil"/>
              <w:bottom w:val="single" w:sz="4" w:space="0" w:color="auto"/>
              <w:right w:val="single" w:sz="4" w:space="0" w:color="auto"/>
            </w:tcBorders>
            <w:vAlign w:val="center"/>
            <w:hideMark/>
          </w:tcPr>
          <w:p w14:paraId="14161AA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2F0A565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880,00</w:t>
            </w:r>
          </w:p>
        </w:tc>
        <w:tc>
          <w:tcPr>
            <w:tcW w:w="236" w:type="dxa"/>
            <w:vAlign w:val="center"/>
            <w:hideMark/>
          </w:tcPr>
          <w:p w14:paraId="3A9FD666" w14:textId="77777777" w:rsidR="005540B8" w:rsidRPr="005540B8" w:rsidRDefault="005540B8" w:rsidP="005540B8">
            <w:pPr>
              <w:overflowPunct/>
              <w:autoSpaceDE/>
              <w:autoSpaceDN/>
              <w:adjustRightInd/>
              <w:textAlignment w:val="auto"/>
              <w:rPr>
                <w:lang w:val="lv-LV" w:eastAsia="lv-LV"/>
              </w:rPr>
            </w:pPr>
          </w:p>
        </w:tc>
      </w:tr>
      <w:tr w:rsidR="005540B8" w:rsidRPr="005540B8" w14:paraId="5830630D"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0C5E75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5.3.1</w:t>
            </w:r>
          </w:p>
        </w:tc>
        <w:tc>
          <w:tcPr>
            <w:tcW w:w="5049" w:type="dxa"/>
            <w:tcBorders>
              <w:top w:val="nil"/>
              <w:left w:val="nil"/>
              <w:bottom w:val="single" w:sz="4" w:space="0" w:color="auto"/>
              <w:right w:val="single" w:sz="4" w:space="0" w:color="auto"/>
            </w:tcBorders>
            <w:vAlign w:val="center"/>
            <w:hideMark/>
          </w:tcPr>
          <w:p w14:paraId="53488C82"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Grunts "Tiefengrund" 10 l vai ekvivalents</w:t>
            </w:r>
          </w:p>
        </w:tc>
        <w:tc>
          <w:tcPr>
            <w:tcW w:w="1885" w:type="dxa"/>
            <w:tcBorders>
              <w:top w:val="nil"/>
              <w:left w:val="nil"/>
              <w:bottom w:val="single" w:sz="4" w:space="0" w:color="auto"/>
              <w:right w:val="single" w:sz="4" w:space="0" w:color="auto"/>
            </w:tcBorders>
            <w:vAlign w:val="center"/>
            <w:hideMark/>
          </w:tcPr>
          <w:p w14:paraId="21432EE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w:t>
            </w:r>
          </w:p>
        </w:tc>
        <w:tc>
          <w:tcPr>
            <w:tcW w:w="1701" w:type="dxa"/>
            <w:tcBorders>
              <w:top w:val="nil"/>
              <w:left w:val="nil"/>
              <w:bottom w:val="single" w:sz="4" w:space="0" w:color="auto"/>
              <w:right w:val="single" w:sz="4" w:space="0" w:color="auto"/>
            </w:tcBorders>
            <w:vAlign w:val="center"/>
            <w:hideMark/>
          </w:tcPr>
          <w:p w14:paraId="296ACE9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180,00</w:t>
            </w:r>
          </w:p>
        </w:tc>
        <w:tc>
          <w:tcPr>
            <w:tcW w:w="236" w:type="dxa"/>
            <w:vAlign w:val="center"/>
            <w:hideMark/>
          </w:tcPr>
          <w:p w14:paraId="0184A165" w14:textId="77777777" w:rsidR="005540B8" w:rsidRPr="005540B8" w:rsidRDefault="005540B8" w:rsidP="005540B8">
            <w:pPr>
              <w:overflowPunct/>
              <w:autoSpaceDE/>
              <w:autoSpaceDN/>
              <w:adjustRightInd/>
              <w:textAlignment w:val="auto"/>
              <w:rPr>
                <w:lang w:val="lv-LV" w:eastAsia="lv-LV"/>
              </w:rPr>
            </w:pPr>
          </w:p>
        </w:tc>
      </w:tr>
      <w:tr w:rsidR="005540B8" w:rsidRPr="005540B8" w14:paraId="570B5989"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5354CEE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5.3.2</w:t>
            </w:r>
          </w:p>
        </w:tc>
        <w:tc>
          <w:tcPr>
            <w:tcW w:w="5049" w:type="dxa"/>
            <w:tcBorders>
              <w:top w:val="nil"/>
              <w:left w:val="nil"/>
              <w:bottom w:val="single" w:sz="4" w:space="0" w:color="auto"/>
              <w:right w:val="single" w:sz="4" w:space="0" w:color="auto"/>
            </w:tcBorders>
            <w:vAlign w:val="center"/>
            <w:hideMark/>
          </w:tcPr>
          <w:p w14:paraId="779154EB"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Knauf Betonkontakt grunts neuzsūc. virsmām vai ekvivalents</w:t>
            </w:r>
          </w:p>
        </w:tc>
        <w:tc>
          <w:tcPr>
            <w:tcW w:w="1885" w:type="dxa"/>
            <w:tcBorders>
              <w:top w:val="nil"/>
              <w:left w:val="nil"/>
              <w:bottom w:val="single" w:sz="4" w:space="0" w:color="auto"/>
              <w:right w:val="single" w:sz="4" w:space="0" w:color="auto"/>
            </w:tcBorders>
            <w:vAlign w:val="center"/>
            <w:hideMark/>
          </w:tcPr>
          <w:p w14:paraId="1D73AAA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w:t>
            </w:r>
          </w:p>
        </w:tc>
        <w:tc>
          <w:tcPr>
            <w:tcW w:w="1701" w:type="dxa"/>
            <w:tcBorders>
              <w:top w:val="nil"/>
              <w:left w:val="nil"/>
              <w:bottom w:val="single" w:sz="4" w:space="0" w:color="auto"/>
              <w:right w:val="single" w:sz="4" w:space="0" w:color="auto"/>
            </w:tcBorders>
            <w:vAlign w:val="center"/>
            <w:hideMark/>
          </w:tcPr>
          <w:p w14:paraId="7966256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30,00</w:t>
            </w:r>
          </w:p>
        </w:tc>
        <w:tc>
          <w:tcPr>
            <w:tcW w:w="236" w:type="dxa"/>
            <w:vAlign w:val="center"/>
            <w:hideMark/>
          </w:tcPr>
          <w:p w14:paraId="5EB4BEDF" w14:textId="77777777" w:rsidR="005540B8" w:rsidRPr="005540B8" w:rsidRDefault="005540B8" w:rsidP="005540B8">
            <w:pPr>
              <w:overflowPunct/>
              <w:autoSpaceDE/>
              <w:autoSpaceDN/>
              <w:adjustRightInd/>
              <w:textAlignment w:val="auto"/>
              <w:rPr>
                <w:lang w:val="lv-LV" w:eastAsia="lv-LV"/>
              </w:rPr>
            </w:pPr>
          </w:p>
        </w:tc>
      </w:tr>
      <w:tr w:rsidR="005540B8" w:rsidRPr="005540B8" w14:paraId="2FE395C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976C58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w:t>
            </w:r>
          </w:p>
        </w:tc>
        <w:tc>
          <w:tcPr>
            <w:tcW w:w="5049" w:type="dxa"/>
            <w:tcBorders>
              <w:top w:val="nil"/>
              <w:left w:val="nil"/>
              <w:bottom w:val="single" w:sz="4" w:space="0" w:color="auto"/>
              <w:right w:val="single" w:sz="4" w:space="0" w:color="auto"/>
            </w:tcBorders>
            <w:vAlign w:val="center"/>
            <w:hideMark/>
          </w:tcPr>
          <w:p w14:paraId="0C84569D"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Virsmu špaktelēšana, slīpēšana</w:t>
            </w:r>
          </w:p>
        </w:tc>
        <w:tc>
          <w:tcPr>
            <w:tcW w:w="1885" w:type="dxa"/>
            <w:tcBorders>
              <w:top w:val="nil"/>
              <w:left w:val="nil"/>
              <w:bottom w:val="single" w:sz="4" w:space="0" w:color="auto"/>
              <w:right w:val="single" w:sz="4" w:space="0" w:color="auto"/>
            </w:tcBorders>
            <w:vAlign w:val="center"/>
            <w:hideMark/>
          </w:tcPr>
          <w:p w14:paraId="4BFB699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070F050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880,00</w:t>
            </w:r>
          </w:p>
        </w:tc>
        <w:tc>
          <w:tcPr>
            <w:tcW w:w="236" w:type="dxa"/>
            <w:vAlign w:val="center"/>
            <w:hideMark/>
          </w:tcPr>
          <w:p w14:paraId="663F927C" w14:textId="77777777" w:rsidR="005540B8" w:rsidRPr="005540B8" w:rsidRDefault="005540B8" w:rsidP="005540B8">
            <w:pPr>
              <w:overflowPunct/>
              <w:autoSpaceDE/>
              <w:autoSpaceDN/>
              <w:adjustRightInd/>
              <w:textAlignment w:val="auto"/>
              <w:rPr>
                <w:lang w:val="lv-LV" w:eastAsia="lv-LV"/>
              </w:rPr>
            </w:pPr>
          </w:p>
        </w:tc>
      </w:tr>
      <w:tr w:rsidR="005540B8" w:rsidRPr="005540B8" w14:paraId="727B0208"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8F6FC3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lastRenderedPageBreak/>
              <w:t>5.4.1</w:t>
            </w:r>
          </w:p>
        </w:tc>
        <w:tc>
          <w:tcPr>
            <w:tcW w:w="5049" w:type="dxa"/>
            <w:tcBorders>
              <w:top w:val="nil"/>
              <w:left w:val="nil"/>
              <w:bottom w:val="single" w:sz="4" w:space="0" w:color="auto"/>
              <w:right w:val="single" w:sz="4" w:space="0" w:color="auto"/>
            </w:tcBorders>
            <w:vAlign w:val="center"/>
            <w:hideMark/>
          </w:tcPr>
          <w:p w14:paraId="4636B7E6"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Grunts "Tiefengrund" 10 l vai ekvivalents</w:t>
            </w:r>
          </w:p>
        </w:tc>
        <w:tc>
          <w:tcPr>
            <w:tcW w:w="1885" w:type="dxa"/>
            <w:tcBorders>
              <w:top w:val="nil"/>
              <w:left w:val="nil"/>
              <w:bottom w:val="single" w:sz="4" w:space="0" w:color="auto"/>
              <w:right w:val="single" w:sz="4" w:space="0" w:color="auto"/>
            </w:tcBorders>
            <w:vAlign w:val="center"/>
            <w:hideMark/>
          </w:tcPr>
          <w:p w14:paraId="3C39DE4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w:t>
            </w:r>
          </w:p>
        </w:tc>
        <w:tc>
          <w:tcPr>
            <w:tcW w:w="1701" w:type="dxa"/>
            <w:tcBorders>
              <w:top w:val="nil"/>
              <w:left w:val="nil"/>
              <w:bottom w:val="single" w:sz="4" w:space="0" w:color="auto"/>
              <w:right w:val="single" w:sz="4" w:space="0" w:color="auto"/>
            </w:tcBorders>
            <w:vAlign w:val="center"/>
            <w:hideMark/>
          </w:tcPr>
          <w:p w14:paraId="1312117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88,00</w:t>
            </w:r>
          </w:p>
        </w:tc>
        <w:tc>
          <w:tcPr>
            <w:tcW w:w="236" w:type="dxa"/>
            <w:vAlign w:val="center"/>
            <w:hideMark/>
          </w:tcPr>
          <w:p w14:paraId="3734750B" w14:textId="77777777" w:rsidR="005540B8" w:rsidRPr="005540B8" w:rsidRDefault="005540B8" w:rsidP="005540B8">
            <w:pPr>
              <w:overflowPunct/>
              <w:autoSpaceDE/>
              <w:autoSpaceDN/>
              <w:adjustRightInd/>
              <w:textAlignment w:val="auto"/>
              <w:rPr>
                <w:lang w:val="lv-LV" w:eastAsia="lv-LV"/>
              </w:rPr>
            </w:pPr>
          </w:p>
        </w:tc>
      </w:tr>
      <w:tr w:rsidR="005540B8" w:rsidRPr="005540B8" w14:paraId="038BFEA3"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7409E15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5.4.2</w:t>
            </w:r>
          </w:p>
        </w:tc>
        <w:tc>
          <w:tcPr>
            <w:tcW w:w="5049" w:type="dxa"/>
            <w:tcBorders>
              <w:top w:val="nil"/>
              <w:left w:val="nil"/>
              <w:bottom w:val="single" w:sz="4" w:space="0" w:color="auto"/>
              <w:right w:val="single" w:sz="4" w:space="0" w:color="auto"/>
            </w:tcBorders>
            <w:vAlign w:val="center"/>
            <w:hideMark/>
          </w:tcPr>
          <w:p w14:paraId="3A16D14C"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Špaktele weber LR vai ekvivalents</w:t>
            </w:r>
          </w:p>
        </w:tc>
        <w:tc>
          <w:tcPr>
            <w:tcW w:w="1885" w:type="dxa"/>
            <w:tcBorders>
              <w:top w:val="nil"/>
              <w:left w:val="nil"/>
              <w:bottom w:val="single" w:sz="4" w:space="0" w:color="auto"/>
              <w:right w:val="single" w:sz="4" w:space="0" w:color="auto"/>
            </w:tcBorders>
            <w:vAlign w:val="center"/>
            <w:hideMark/>
          </w:tcPr>
          <w:p w14:paraId="186832D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kg</w:t>
            </w:r>
          </w:p>
        </w:tc>
        <w:tc>
          <w:tcPr>
            <w:tcW w:w="1701" w:type="dxa"/>
            <w:tcBorders>
              <w:top w:val="nil"/>
              <w:left w:val="nil"/>
              <w:bottom w:val="single" w:sz="4" w:space="0" w:color="auto"/>
              <w:right w:val="single" w:sz="4" w:space="0" w:color="auto"/>
            </w:tcBorders>
            <w:vAlign w:val="center"/>
            <w:hideMark/>
          </w:tcPr>
          <w:p w14:paraId="707340F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1450,00</w:t>
            </w:r>
          </w:p>
        </w:tc>
        <w:tc>
          <w:tcPr>
            <w:tcW w:w="236" w:type="dxa"/>
            <w:vAlign w:val="center"/>
            <w:hideMark/>
          </w:tcPr>
          <w:p w14:paraId="10901BED" w14:textId="77777777" w:rsidR="005540B8" w:rsidRPr="005540B8" w:rsidRDefault="005540B8" w:rsidP="005540B8">
            <w:pPr>
              <w:overflowPunct/>
              <w:autoSpaceDE/>
              <w:autoSpaceDN/>
              <w:adjustRightInd/>
              <w:textAlignment w:val="auto"/>
              <w:rPr>
                <w:lang w:val="lv-LV" w:eastAsia="lv-LV"/>
              </w:rPr>
            </w:pPr>
          </w:p>
        </w:tc>
      </w:tr>
      <w:tr w:rsidR="005540B8" w:rsidRPr="005540B8" w14:paraId="619E8C3A"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CB454C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5.4.2</w:t>
            </w:r>
          </w:p>
        </w:tc>
        <w:tc>
          <w:tcPr>
            <w:tcW w:w="5049" w:type="dxa"/>
            <w:tcBorders>
              <w:top w:val="nil"/>
              <w:left w:val="nil"/>
              <w:bottom w:val="single" w:sz="4" w:space="0" w:color="auto"/>
              <w:right w:val="single" w:sz="4" w:space="0" w:color="auto"/>
            </w:tcBorders>
            <w:vAlign w:val="center"/>
            <w:hideMark/>
          </w:tcPr>
          <w:p w14:paraId="1D2564E2"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Špaktele Knauf Superfinisch vai ekvivalents</w:t>
            </w:r>
          </w:p>
        </w:tc>
        <w:tc>
          <w:tcPr>
            <w:tcW w:w="1885" w:type="dxa"/>
            <w:tcBorders>
              <w:top w:val="nil"/>
              <w:left w:val="nil"/>
              <w:bottom w:val="single" w:sz="4" w:space="0" w:color="auto"/>
              <w:right w:val="single" w:sz="4" w:space="0" w:color="auto"/>
            </w:tcBorders>
            <w:vAlign w:val="center"/>
            <w:hideMark/>
          </w:tcPr>
          <w:p w14:paraId="3E9BFEF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kg</w:t>
            </w:r>
          </w:p>
        </w:tc>
        <w:tc>
          <w:tcPr>
            <w:tcW w:w="1701" w:type="dxa"/>
            <w:tcBorders>
              <w:top w:val="nil"/>
              <w:left w:val="nil"/>
              <w:bottom w:val="single" w:sz="4" w:space="0" w:color="auto"/>
              <w:right w:val="single" w:sz="4" w:space="0" w:color="auto"/>
            </w:tcBorders>
            <w:vAlign w:val="center"/>
            <w:hideMark/>
          </w:tcPr>
          <w:p w14:paraId="0191A49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1320,00</w:t>
            </w:r>
          </w:p>
        </w:tc>
        <w:tc>
          <w:tcPr>
            <w:tcW w:w="236" w:type="dxa"/>
            <w:vAlign w:val="center"/>
            <w:hideMark/>
          </w:tcPr>
          <w:p w14:paraId="4B644B03" w14:textId="77777777" w:rsidR="005540B8" w:rsidRPr="005540B8" w:rsidRDefault="005540B8" w:rsidP="005540B8">
            <w:pPr>
              <w:overflowPunct/>
              <w:autoSpaceDE/>
              <w:autoSpaceDN/>
              <w:adjustRightInd/>
              <w:textAlignment w:val="auto"/>
              <w:rPr>
                <w:lang w:val="lv-LV" w:eastAsia="lv-LV"/>
              </w:rPr>
            </w:pPr>
          </w:p>
        </w:tc>
      </w:tr>
      <w:tr w:rsidR="005540B8" w:rsidRPr="005540B8" w14:paraId="12170FDE"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A76861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5.4.3</w:t>
            </w:r>
          </w:p>
        </w:tc>
        <w:tc>
          <w:tcPr>
            <w:tcW w:w="5049" w:type="dxa"/>
            <w:tcBorders>
              <w:top w:val="nil"/>
              <w:left w:val="nil"/>
              <w:bottom w:val="single" w:sz="4" w:space="0" w:color="auto"/>
              <w:right w:val="single" w:sz="4" w:space="0" w:color="auto"/>
            </w:tcBorders>
            <w:shd w:val="clear" w:color="000000" w:fill="FFFFFF"/>
            <w:vAlign w:val="center"/>
            <w:hideMark/>
          </w:tcPr>
          <w:p w14:paraId="50029484"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Smilšpapīrs, palīgmateriāli</w:t>
            </w:r>
          </w:p>
        </w:tc>
        <w:tc>
          <w:tcPr>
            <w:tcW w:w="1885" w:type="dxa"/>
            <w:tcBorders>
              <w:top w:val="nil"/>
              <w:left w:val="nil"/>
              <w:bottom w:val="single" w:sz="4" w:space="0" w:color="auto"/>
              <w:right w:val="single" w:sz="4" w:space="0" w:color="auto"/>
            </w:tcBorders>
            <w:shd w:val="clear" w:color="000000" w:fill="FFFFFF"/>
            <w:vAlign w:val="center"/>
            <w:hideMark/>
          </w:tcPr>
          <w:p w14:paraId="0E08715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shd w:val="clear" w:color="000000" w:fill="FFFFFF"/>
            <w:vAlign w:val="center"/>
            <w:hideMark/>
          </w:tcPr>
          <w:p w14:paraId="74F09A8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880,00</w:t>
            </w:r>
          </w:p>
        </w:tc>
        <w:tc>
          <w:tcPr>
            <w:tcW w:w="236" w:type="dxa"/>
            <w:vAlign w:val="center"/>
            <w:hideMark/>
          </w:tcPr>
          <w:p w14:paraId="4D640B6C" w14:textId="77777777" w:rsidR="005540B8" w:rsidRPr="005540B8" w:rsidRDefault="005540B8" w:rsidP="005540B8">
            <w:pPr>
              <w:overflowPunct/>
              <w:autoSpaceDE/>
              <w:autoSpaceDN/>
              <w:adjustRightInd/>
              <w:textAlignment w:val="auto"/>
              <w:rPr>
                <w:lang w:val="lv-LV" w:eastAsia="lv-LV"/>
              </w:rPr>
            </w:pPr>
          </w:p>
        </w:tc>
      </w:tr>
      <w:tr w:rsidR="005540B8" w:rsidRPr="005540B8" w14:paraId="7CEF5229"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9C8852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5.5</w:t>
            </w:r>
          </w:p>
        </w:tc>
        <w:tc>
          <w:tcPr>
            <w:tcW w:w="5049" w:type="dxa"/>
            <w:tcBorders>
              <w:top w:val="nil"/>
              <w:left w:val="nil"/>
              <w:bottom w:val="single" w:sz="4" w:space="0" w:color="auto"/>
              <w:right w:val="single" w:sz="4" w:space="0" w:color="auto"/>
            </w:tcBorders>
            <w:shd w:val="clear" w:color="000000" w:fill="FFFFFF"/>
            <w:vAlign w:val="center"/>
            <w:hideMark/>
          </w:tcPr>
          <w:p w14:paraId="3CA7EF6C"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Sienu krāsošana ar ūdens dispersijas krāsām 2x</w:t>
            </w:r>
          </w:p>
        </w:tc>
        <w:tc>
          <w:tcPr>
            <w:tcW w:w="1885" w:type="dxa"/>
            <w:tcBorders>
              <w:top w:val="nil"/>
              <w:left w:val="nil"/>
              <w:bottom w:val="single" w:sz="4" w:space="0" w:color="auto"/>
              <w:right w:val="single" w:sz="4" w:space="0" w:color="auto"/>
            </w:tcBorders>
            <w:shd w:val="clear" w:color="000000" w:fill="FFFFFF"/>
            <w:vAlign w:val="center"/>
            <w:hideMark/>
          </w:tcPr>
          <w:p w14:paraId="1198D11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shd w:val="clear" w:color="000000" w:fill="FFFFFF"/>
            <w:vAlign w:val="center"/>
            <w:hideMark/>
          </w:tcPr>
          <w:p w14:paraId="2E99099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700,00</w:t>
            </w:r>
          </w:p>
        </w:tc>
        <w:tc>
          <w:tcPr>
            <w:tcW w:w="236" w:type="dxa"/>
            <w:vAlign w:val="center"/>
            <w:hideMark/>
          </w:tcPr>
          <w:p w14:paraId="401190DD" w14:textId="77777777" w:rsidR="005540B8" w:rsidRPr="005540B8" w:rsidRDefault="005540B8" w:rsidP="005540B8">
            <w:pPr>
              <w:overflowPunct/>
              <w:autoSpaceDE/>
              <w:autoSpaceDN/>
              <w:adjustRightInd/>
              <w:textAlignment w:val="auto"/>
              <w:rPr>
                <w:lang w:val="lv-LV" w:eastAsia="lv-LV"/>
              </w:rPr>
            </w:pPr>
          </w:p>
        </w:tc>
      </w:tr>
      <w:tr w:rsidR="005540B8" w:rsidRPr="005540B8" w14:paraId="2F47A812" w14:textId="77777777" w:rsidTr="005540B8">
        <w:trPr>
          <w:trHeight w:val="540"/>
        </w:trPr>
        <w:tc>
          <w:tcPr>
            <w:tcW w:w="858" w:type="dxa"/>
            <w:tcBorders>
              <w:top w:val="nil"/>
              <w:left w:val="single" w:sz="4" w:space="0" w:color="auto"/>
              <w:bottom w:val="single" w:sz="4" w:space="0" w:color="auto"/>
              <w:right w:val="single" w:sz="4" w:space="0" w:color="auto"/>
            </w:tcBorders>
            <w:vAlign w:val="center"/>
            <w:hideMark/>
          </w:tcPr>
          <w:p w14:paraId="042FF3F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5.5.1</w:t>
            </w:r>
          </w:p>
        </w:tc>
        <w:tc>
          <w:tcPr>
            <w:tcW w:w="5049" w:type="dxa"/>
            <w:tcBorders>
              <w:top w:val="nil"/>
              <w:left w:val="nil"/>
              <w:bottom w:val="single" w:sz="4" w:space="0" w:color="auto"/>
              <w:right w:val="single" w:sz="4" w:space="0" w:color="auto"/>
            </w:tcBorders>
            <w:shd w:val="clear" w:color="000000" w:fill="FFFFFF"/>
            <w:vAlign w:val="center"/>
            <w:hideMark/>
          </w:tcPr>
          <w:p w14:paraId="3EAF3B59"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Eskaro Titan Lux5 matēta krāsa sienām (tonēta) vai ekvivalents</w:t>
            </w:r>
          </w:p>
        </w:tc>
        <w:tc>
          <w:tcPr>
            <w:tcW w:w="1885" w:type="dxa"/>
            <w:tcBorders>
              <w:top w:val="nil"/>
              <w:left w:val="nil"/>
              <w:bottom w:val="single" w:sz="4" w:space="0" w:color="auto"/>
              <w:right w:val="single" w:sz="4" w:space="0" w:color="auto"/>
            </w:tcBorders>
            <w:shd w:val="clear" w:color="000000" w:fill="FFFFFF"/>
            <w:vAlign w:val="center"/>
            <w:hideMark/>
          </w:tcPr>
          <w:p w14:paraId="63849F6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w:t>
            </w:r>
          </w:p>
        </w:tc>
        <w:tc>
          <w:tcPr>
            <w:tcW w:w="1701" w:type="dxa"/>
            <w:tcBorders>
              <w:top w:val="nil"/>
              <w:left w:val="nil"/>
              <w:bottom w:val="single" w:sz="4" w:space="0" w:color="auto"/>
              <w:right w:val="single" w:sz="4" w:space="0" w:color="auto"/>
            </w:tcBorders>
            <w:shd w:val="clear" w:color="000000" w:fill="FFFFFF"/>
            <w:vAlign w:val="center"/>
            <w:hideMark/>
          </w:tcPr>
          <w:p w14:paraId="71E3CC4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140,00</w:t>
            </w:r>
          </w:p>
        </w:tc>
        <w:tc>
          <w:tcPr>
            <w:tcW w:w="236" w:type="dxa"/>
            <w:vAlign w:val="center"/>
            <w:hideMark/>
          </w:tcPr>
          <w:p w14:paraId="4B204018" w14:textId="77777777" w:rsidR="005540B8" w:rsidRPr="005540B8" w:rsidRDefault="005540B8" w:rsidP="005540B8">
            <w:pPr>
              <w:overflowPunct/>
              <w:autoSpaceDE/>
              <w:autoSpaceDN/>
              <w:adjustRightInd/>
              <w:textAlignment w:val="auto"/>
              <w:rPr>
                <w:lang w:val="lv-LV" w:eastAsia="lv-LV"/>
              </w:rPr>
            </w:pPr>
          </w:p>
        </w:tc>
      </w:tr>
      <w:tr w:rsidR="005540B8" w:rsidRPr="005540B8" w14:paraId="7725E2D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B077BB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5.6</w:t>
            </w:r>
          </w:p>
        </w:tc>
        <w:tc>
          <w:tcPr>
            <w:tcW w:w="5049" w:type="dxa"/>
            <w:tcBorders>
              <w:top w:val="nil"/>
              <w:left w:val="nil"/>
              <w:bottom w:val="single" w:sz="4" w:space="0" w:color="auto"/>
              <w:right w:val="single" w:sz="4" w:space="0" w:color="auto"/>
            </w:tcBorders>
            <w:vAlign w:val="center"/>
            <w:hideMark/>
          </w:tcPr>
          <w:p w14:paraId="19226976"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Griestu krāsošana ar ūdens dispersijas krāsām  2x</w:t>
            </w:r>
          </w:p>
        </w:tc>
        <w:tc>
          <w:tcPr>
            <w:tcW w:w="1885" w:type="dxa"/>
            <w:tcBorders>
              <w:top w:val="nil"/>
              <w:left w:val="nil"/>
              <w:bottom w:val="single" w:sz="4" w:space="0" w:color="auto"/>
              <w:right w:val="single" w:sz="4" w:space="0" w:color="auto"/>
            </w:tcBorders>
            <w:vAlign w:val="center"/>
            <w:hideMark/>
          </w:tcPr>
          <w:p w14:paraId="5834941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7421B6A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180,00</w:t>
            </w:r>
          </w:p>
        </w:tc>
        <w:tc>
          <w:tcPr>
            <w:tcW w:w="236" w:type="dxa"/>
            <w:vAlign w:val="center"/>
            <w:hideMark/>
          </w:tcPr>
          <w:p w14:paraId="4C691A61" w14:textId="77777777" w:rsidR="005540B8" w:rsidRPr="005540B8" w:rsidRDefault="005540B8" w:rsidP="005540B8">
            <w:pPr>
              <w:overflowPunct/>
              <w:autoSpaceDE/>
              <w:autoSpaceDN/>
              <w:adjustRightInd/>
              <w:textAlignment w:val="auto"/>
              <w:rPr>
                <w:lang w:val="lv-LV" w:eastAsia="lv-LV"/>
              </w:rPr>
            </w:pPr>
          </w:p>
        </w:tc>
      </w:tr>
      <w:tr w:rsidR="005540B8" w:rsidRPr="005540B8" w14:paraId="0FC1B624"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037D1A2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5.6.1</w:t>
            </w:r>
          </w:p>
        </w:tc>
        <w:tc>
          <w:tcPr>
            <w:tcW w:w="5049" w:type="dxa"/>
            <w:tcBorders>
              <w:top w:val="nil"/>
              <w:left w:val="nil"/>
              <w:bottom w:val="single" w:sz="4" w:space="0" w:color="auto"/>
              <w:right w:val="single" w:sz="4" w:space="0" w:color="auto"/>
            </w:tcBorders>
            <w:vAlign w:val="center"/>
            <w:hideMark/>
          </w:tcPr>
          <w:p w14:paraId="7160B99B"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Eskaro Sympathia pilnīgi matēta krāsa griestiem vai ekvivalents</w:t>
            </w:r>
          </w:p>
        </w:tc>
        <w:tc>
          <w:tcPr>
            <w:tcW w:w="1885" w:type="dxa"/>
            <w:tcBorders>
              <w:top w:val="nil"/>
              <w:left w:val="nil"/>
              <w:bottom w:val="single" w:sz="4" w:space="0" w:color="auto"/>
              <w:right w:val="single" w:sz="4" w:space="0" w:color="auto"/>
            </w:tcBorders>
            <w:vAlign w:val="center"/>
            <w:hideMark/>
          </w:tcPr>
          <w:p w14:paraId="26BD6A0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w:t>
            </w:r>
          </w:p>
        </w:tc>
        <w:tc>
          <w:tcPr>
            <w:tcW w:w="1701" w:type="dxa"/>
            <w:tcBorders>
              <w:top w:val="nil"/>
              <w:left w:val="nil"/>
              <w:bottom w:val="single" w:sz="4" w:space="0" w:color="auto"/>
              <w:right w:val="single" w:sz="4" w:space="0" w:color="auto"/>
            </w:tcBorders>
            <w:vAlign w:val="center"/>
            <w:hideMark/>
          </w:tcPr>
          <w:p w14:paraId="4B99EFD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55,00</w:t>
            </w:r>
          </w:p>
        </w:tc>
        <w:tc>
          <w:tcPr>
            <w:tcW w:w="236" w:type="dxa"/>
            <w:vAlign w:val="center"/>
            <w:hideMark/>
          </w:tcPr>
          <w:p w14:paraId="6B935F73" w14:textId="77777777" w:rsidR="005540B8" w:rsidRPr="005540B8" w:rsidRDefault="005540B8" w:rsidP="005540B8">
            <w:pPr>
              <w:overflowPunct/>
              <w:autoSpaceDE/>
              <w:autoSpaceDN/>
              <w:adjustRightInd/>
              <w:textAlignment w:val="auto"/>
              <w:rPr>
                <w:lang w:val="lv-LV" w:eastAsia="lv-LV"/>
              </w:rPr>
            </w:pPr>
          </w:p>
        </w:tc>
      </w:tr>
      <w:tr w:rsidR="005540B8" w:rsidRPr="005540B8" w14:paraId="6A274F6F" w14:textId="77777777" w:rsidTr="005540B8">
        <w:trPr>
          <w:trHeight w:val="765"/>
        </w:trPr>
        <w:tc>
          <w:tcPr>
            <w:tcW w:w="858" w:type="dxa"/>
            <w:tcBorders>
              <w:top w:val="nil"/>
              <w:left w:val="single" w:sz="4" w:space="0" w:color="auto"/>
              <w:bottom w:val="single" w:sz="4" w:space="0" w:color="auto"/>
              <w:right w:val="single" w:sz="4" w:space="0" w:color="auto"/>
            </w:tcBorders>
            <w:vAlign w:val="center"/>
            <w:hideMark/>
          </w:tcPr>
          <w:p w14:paraId="1575443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5.7</w:t>
            </w:r>
          </w:p>
        </w:tc>
        <w:tc>
          <w:tcPr>
            <w:tcW w:w="5049" w:type="dxa"/>
            <w:tcBorders>
              <w:top w:val="nil"/>
              <w:left w:val="nil"/>
              <w:bottom w:val="single" w:sz="4" w:space="0" w:color="auto"/>
              <w:right w:val="single" w:sz="4" w:space="0" w:color="auto"/>
            </w:tcBorders>
            <w:vAlign w:val="center"/>
            <w:hideMark/>
          </w:tcPr>
          <w:p w14:paraId="4EC5DFB8"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Sienu/griestu apšūšana ar ģipškartona loksnēm, ieskaitot metāla profila latojumu (ar/bez siltuma izolācijas), šuvju aizdare</w:t>
            </w:r>
          </w:p>
        </w:tc>
        <w:tc>
          <w:tcPr>
            <w:tcW w:w="1885" w:type="dxa"/>
            <w:tcBorders>
              <w:top w:val="nil"/>
              <w:left w:val="nil"/>
              <w:bottom w:val="single" w:sz="4" w:space="0" w:color="auto"/>
              <w:right w:val="single" w:sz="4" w:space="0" w:color="auto"/>
            </w:tcBorders>
            <w:vAlign w:val="center"/>
            <w:hideMark/>
          </w:tcPr>
          <w:p w14:paraId="1824807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4B61414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180,00</w:t>
            </w:r>
          </w:p>
        </w:tc>
        <w:tc>
          <w:tcPr>
            <w:tcW w:w="236" w:type="dxa"/>
            <w:vAlign w:val="center"/>
            <w:hideMark/>
          </w:tcPr>
          <w:p w14:paraId="6D1217C8" w14:textId="77777777" w:rsidR="005540B8" w:rsidRPr="005540B8" w:rsidRDefault="005540B8" w:rsidP="005540B8">
            <w:pPr>
              <w:overflowPunct/>
              <w:autoSpaceDE/>
              <w:autoSpaceDN/>
              <w:adjustRightInd/>
              <w:textAlignment w:val="auto"/>
              <w:rPr>
                <w:lang w:val="lv-LV" w:eastAsia="lv-LV"/>
              </w:rPr>
            </w:pPr>
          </w:p>
        </w:tc>
      </w:tr>
      <w:tr w:rsidR="005540B8" w:rsidRPr="005540B8" w14:paraId="2087BDE7" w14:textId="77777777" w:rsidTr="005540B8">
        <w:trPr>
          <w:trHeight w:val="255"/>
        </w:trPr>
        <w:tc>
          <w:tcPr>
            <w:tcW w:w="858" w:type="dxa"/>
            <w:tcBorders>
              <w:top w:val="nil"/>
              <w:left w:val="single" w:sz="4" w:space="0" w:color="auto"/>
              <w:bottom w:val="single" w:sz="4" w:space="0" w:color="auto"/>
              <w:right w:val="single" w:sz="4" w:space="0" w:color="auto"/>
            </w:tcBorders>
            <w:noWrap/>
            <w:vAlign w:val="center"/>
            <w:hideMark/>
          </w:tcPr>
          <w:p w14:paraId="011F583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5.7.1</w:t>
            </w:r>
          </w:p>
        </w:tc>
        <w:tc>
          <w:tcPr>
            <w:tcW w:w="5049" w:type="dxa"/>
            <w:tcBorders>
              <w:top w:val="nil"/>
              <w:left w:val="nil"/>
              <w:bottom w:val="single" w:sz="4" w:space="0" w:color="auto"/>
              <w:right w:val="single" w:sz="4" w:space="0" w:color="auto"/>
            </w:tcBorders>
            <w:vAlign w:val="center"/>
            <w:hideMark/>
          </w:tcPr>
          <w:p w14:paraId="2A886910"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KNAUF GKB 12,5x1200x2500mm vai ekvivalents</w:t>
            </w:r>
          </w:p>
        </w:tc>
        <w:tc>
          <w:tcPr>
            <w:tcW w:w="1885" w:type="dxa"/>
            <w:tcBorders>
              <w:top w:val="nil"/>
              <w:left w:val="nil"/>
              <w:bottom w:val="single" w:sz="4" w:space="0" w:color="auto"/>
              <w:right w:val="single" w:sz="4" w:space="0" w:color="auto"/>
            </w:tcBorders>
            <w:vAlign w:val="center"/>
            <w:hideMark/>
          </w:tcPr>
          <w:p w14:paraId="4E3342E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1F9BB20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132,00</w:t>
            </w:r>
          </w:p>
        </w:tc>
        <w:tc>
          <w:tcPr>
            <w:tcW w:w="236" w:type="dxa"/>
            <w:vAlign w:val="center"/>
            <w:hideMark/>
          </w:tcPr>
          <w:p w14:paraId="3309F84F" w14:textId="77777777" w:rsidR="005540B8" w:rsidRPr="005540B8" w:rsidRDefault="005540B8" w:rsidP="005540B8">
            <w:pPr>
              <w:overflowPunct/>
              <w:autoSpaceDE/>
              <w:autoSpaceDN/>
              <w:adjustRightInd/>
              <w:textAlignment w:val="auto"/>
              <w:rPr>
                <w:lang w:val="lv-LV" w:eastAsia="lv-LV"/>
              </w:rPr>
            </w:pPr>
          </w:p>
        </w:tc>
      </w:tr>
      <w:tr w:rsidR="005540B8" w:rsidRPr="005540B8" w14:paraId="0E3807AA" w14:textId="77777777" w:rsidTr="005540B8">
        <w:trPr>
          <w:trHeight w:val="255"/>
        </w:trPr>
        <w:tc>
          <w:tcPr>
            <w:tcW w:w="858" w:type="dxa"/>
            <w:tcBorders>
              <w:top w:val="nil"/>
              <w:left w:val="single" w:sz="4" w:space="0" w:color="auto"/>
              <w:bottom w:val="single" w:sz="4" w:space="0" w:color="auto"/>
              <w:right w:val="single" w:sz="4" w:space="0" w:color="auto"/>
            </w:tcBorders>
            <w:noWrap/>
            <w:vAlign w:val="center"/>
            <w:hideMark/>
          </w:tcPr>
          <w:p w14:paraId="128CFA2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5.7.2</w:t>
            </w:r>
          </w:p>
        </w:tc>
        <w:tc>
          <w:tcPr>
            <w:tcW w:w="5049" w:type="dxa"/>
            <w:tcBorders>
              <w:top w:val="nil"/>
              <w:left w:val="nil"/>
              <w:bottom w:val="single" w:sz="4" w:space="0" w:color="auto"/>
              <w:right w:val="single" w:sz="4" w:space="0" w:color="auto"/>
            </w:tcBorders>
            <w:vAlign w:val="center"/>
            <w:hideMark/>
          </w:tcPr>
          <w:p w14:paraId="456626C0"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KNAUF GKBI 12,5x1200x2600mm vai ekvivalents</w:t>
            </w:r>
          </w:p>
        </w:tc>
        <w:tc>
          <w:tcPr>
            <w:tcW w:w="1885" w:type="dxa"/>
            <w:tcBorders>
              <w:top w:val="nil"/>
              <w:left w:val="nil"/>
              <w:bottom w:val="single" w:sz="4" w:space="0" w:color="auto"/>
              <w:right w:val="single" w:sz="4" w:space="0" w:color="auto"/>
            </w:tcBorders>
            <w:vAlign w:val="center"/>
            <w:hideMark/>
          </w:tcPr>
          <w:p w14:paraId="7AE9798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69E716F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66,00</w:t>
            </w:r>
          </w:p>
        </w:tc>
        <w:tc>
          <w:tcPr>
            <w:tcW w:w="236" w:type="dxa"/>
            <w:vAlign w:val="center"/>
            <w:hideMark/>
          </w:tcPr>
          <w:p w14:paraId="6168D81F" w14:textId="77777777" w:rsidR="005540B8" w:rsidRPr="005540B8" w:rsidRDefault="005540B8" w:rsidP="005540B8">
            <w:pPr>
              <w:overflowPunct/>
              <w:autoSpaceDE/>
              <w:autoSpaceDN/>
              <w:adjustRightInd/>
              <w:textAlignment w:val="auto"/>
              <w:rPr>
                <w:lang w:val="lv-LV" w:eastAsia="lv-LV"/>
              </w:rPr>
            </w:pPr>
          </w:p>
        </w:tc>
      </w:tr>
      <w:tr w:rsidR="005540B8" w:rsidRPr="005540B8" w14:paraId="617B2BEB" w14:textId="77777777" w:rsidTr="005540B8">
        <w:trPr>
          <w:trHeight w:val="510"/>
        </w:trPr>
        <w:tc>
          <w:tcPr>
            <w:tcW w:w="858" w:type="dxa"/>
            <w:tcBorders>
              <w:top w:val="nil"/>
              <w:left w:val="single" w:sz="4" w:space="0" w:color="auto"/>
              <w:bottom w:val="single" w:sz="4" w:space="0" w:color="auto"/>
              <w:right w:val="single" w:sz="4" w:space="0" w:color="auto"/>
            </w:tcBorders>
            <w:noWrap/>
            <w:vAlign w:val="center"/>
            <w:hideMark/>
          </w:tcPr>
          <w:p w14:paraId="168AB58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5.7.3</w:t>
            </w:r>
          </w:p>
        </w:tc>
        <w:tc>
          <w:tcPr>
            <w:tcW w:w="5049" w:type="dxa"/>
            <w:tcBorders>
              <w:top w:val="nil"/>
              <w:left w:val="nil"/>
              <w:bottom w:val="single" w:sz="4" w:space="0" w:color="auto"/>
              <w:right w:val="single" w:sz="4" w:space="0" w:color="auto"/>
            </w:tcBorders>
            <w:vAlign w:val="center"/>
            <w:hideMark/>
          </w:tcPr>
          <w:p w14:paraId="62632C1F"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KNAUF metāla konstrukcijas sienām h=2500, b=50, laukums līdz 100 m² vai ekvivalents</w:t>
            </w:r>
          </w:p>
        </w:tc>
        <w:tc>
          <w:tcPr>
            <w:tcW w:w="1885" w:type="dxa"/>
            <w:tcBorders>
              <w:top w:val="nil"/>
              <w:left w:val="nil"/>
              <w:bottom w:val="single" w:sz="4" w:space="0" w:color="auto"/>
              <w:right w:val="single" w:sz="4" w:space="0" w:color="auto"/>
            </w:tcBorders>
            <w:vAlign w:val="center"/>
            <w:hideMark/>
          </w:tcPr>
          <w:p w14:paraId="11A09BE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598A6D7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60,00</w:t>
            </w:r>
          </w:p>
        </w:tc>
        <w:tc>
          <w:tcPr>
            <w:tcW w:w="236" w:type="dxa"/>
            <w:vAlign w:val="center"/>
            <w:hideMark/>
          </w:tcPr>
          <w:p w14:paraId="2E969266" w14:textId="77777777" w:rsidR="005540B8" w:rsidRPr="005540B8" w:rsidRDefault="005540B8" w:rsidP="005540B8">
            <w:pPr>
              <w:overflowPunct/>
              <w:autoSpaceDE/>
              <w:autoSpaceDN/>
              <w:adjustRightInd/>
              <w:textAlignment w:val="auto"/>
              <w:rPr>
                <w:lang w:val="lv-LV" w:eastAsia="lv-LV"/>
              </w:rPr>
            </w:pPr>
          </w:p>
        </w:tc>
      </w:tr>
      <w:tr w:rsidR="005540B8" w:rsidRPr="005540B8" w14:paraId="543FB8AD" w14:textId="77777777" w:rsidTr="005540B8">
        <w:trPr>
          <w:trHeight w:val="510"/>
        </w:trPr>
        <w:tc>
          <w:tcPr>
            <w:tcW w:w="858" w:type="dxa"/>
            <w:tcBorders>
              <w:top w:val="nil"/>
              <w:left w:val="single" w:sz="4" w:space="0" w:color="auto"/>
              <w:bottom w:val="single" w:sz="4" w:space="0" w:color="auto"/>
              <w:right w:val="single" w:sz="4" w:space="0" w:color="auto"/>
            </w:tcBorders>
            <w:noWrap/>
            <w:vAlign w:val="center"/>
            <w:hideMark/>
          </w:tcPr>
          <w:p w14:paraId="4D50C08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5.7.4</w:t>
            </w:r>
          </w:p>
        </w:tc>
        <w:tc>
          <w:tcPr>
            <w:tcW w:w="5049" w:type="dxa"/>
            <w:tcBorders>
              <w:top w:val="nil"/>
              <w:left w:val="nil"/>
              <w:bottom w:val="single" w:sz="4" w:space="0" w:color="auto"/>
              <w:right w:val="single" w:sz="4" w:space="0" w:color="auto"/>
            </w:tcBorders>
            <w:vAlign w:val="center"/>
            <w:hideMark/>
          </w:tcPr>
          <w:p w14:paraId="2DF77D19"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KNAUF metāla konstrukcijas sienām h=2500, b=100, laukums līdz 100 m² vai ekvivalents</w:t>
            </w:r>
          </w:p>
        </w:tc>
        <w:tc>
          <w:tcPr>
            <w:tcW w:w="1885" w:type="dxa"/>
            <w:tcBorders>
              <w:top w:val="nil"/>
              <w:left w:val="nil"/>
              <w:bottom w:val="single" w:sz="4" w:space="0" w:color="auto"/>
              <w:right w:val="single" w:sz="4" w:space="0" w:color="auto"/>
            </w:tcBorders>
            <w:vAlign w:val="center"/>
            <w:hideMark/>
          </w:tcPr>
          <w:p w14:paraId="0A86F17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75E928D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60,00</w:t>
            </w:r>
          </w:p>
        </w:tc>
        <w:tc>
          <w:tcPr>
            <w:tcW w:w="236" w:type="dxa"/>
            <w:vAlign w:val="center"/>
            <w:hideMark/>
          </w:tcPr>
          <w:p w14:paraId="0CD14B3A" w14:textId="77777777" w:rsidR="005540B8" w:rsidRPr="005540B8" w:rsidRDefault="005540B8" w:rsidP="005540B8">
            <w:pPr>
              <w:overflowPunct/>
              <w:autoSpaceDE/>
              <w:autoSpaceDN/>
              <w:adjustRightInd/>
              <w:textAlignment w:val="auto"/>
              <w:rPr>
                <w:lang w:val="lv-LV" w:eastAsia="lv-LV"/>
              </w:rPr>
            </w:pPr>
          </w:p>
        </w:tc>
      </w:tr>
      <w:tr w:rsidR="005540B8" w:rsidRPr="005540B8" w14:paraId="37836C7A" w14:textId="77777777" w:rsidTr="005540B8">
        <w:trPr>
          <w:trHeight w:val="510"/>
        </w:trPr>
        <w:tc>
          <w:tcPr>
            <w:tcW w:w="858" w:type="dxa"/>
            <w:tcBorders>
              <w:top w:val="nil"/>
              <w:left w:val="single" w:sz="4" w:space="0" w:color="auto"/>
              <w:bottom w:val="single" w:sz="4" w:space="0" w:color="auto"/>
              <w:right w:val="single" w:sz="4" w:space="0" w:color="auto"/>
            </w:tcBorders>
            <w:noWrap/>
            <w:vAlign w:val="center"/>
            <w:hideMark/>
          </w:tcPr>
          <w:p w14:paraId="2B9C9F1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5.7.5</w:t>
            </w:r>
          </w:p>
        </w:tc>
        <w:tc>
          <w:tcPr>
            <w:tcW w:w="5049" w:type="dxa"/>
            <w:tcBorders>
              <w:top w:val="nil"/>
              <w:left w:val="nil"/>
              <w:bottom w:val="single" w:sz="4" w:space="0" w:color="auto"/>
              <w:right w:val="single" w:sz="4" w:space="0" w:color="auto"/>
            </w:tcBorders>
            <w:vAlign w:val="center"/>
            <w:hideMark/>
          </w:tcPr>
          <w:p w14:paraId="328EF6F7"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KNAUF metāla konstrukcijas griestiem ar 150 mm piekarēm, laukums līdz 60 m² vai ekvivalents</w:t>
            </w:r>
          </w:p>
        </w:tc>
        <w:tc>
          <w:tcPr>
            <w:tcW w:w="1885" w:type="dxa"/>
            <w:tcBorders>
              <w:top w:val="nil"/>
              <w:left w:val="nil"/>
              <w:bottom w:val="single" w:sz="4" w:space="0" w:color="auto"/>
              <w:right w:val="single" w:sz="4" w:space="0" w:color="auto"/>
            </w:tcBorders>
            <w:vAlign w:val="center"/>
            <w:hideMark/>
          </w:tcPr>
          <w:p w14:paraId="31A5268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27C3660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60,00</w:t>
            </w:r>
          </w:p>
        </w:tc>
        <w:tc>
          <w:tcPr>
            <w:tcW w:w="236" w:type="dxa"/>
            <w:vAlign w:val="center"/>
            <w:hideMark/>
          </w:tcPr>
          <w:p w14:paraId="0E2EE13C" w14:textId="77777777" w:rsidR="005540B8" w:rsidRPr="005540B8" w:rsidRDefault="005540B8" w:rsidP="005540B8">
            <w:pPr>
              <w:overflowPunct/>
              <w:autoSpaceDE/>
              <w:autoSpaceDN/>
              <w:adjustRightInd/>
              <w:textAlignment w:val="auto"/>
              <w:rPr>
                <w:lang w:val="lv-LV" w:eastAsia="lv-LV"/>
              </w:rPr>
            </w:pPr>
          </w:p>
        </w:tc>
      </w:tr>
      <w:tr w:rsidR="005540B8" w:rsidRPr="005540B8" w14:paraId="69B0893E" w14:textId="77777777" w:rsidTr="005540B8">
        <w:trPr>
          <w:trHeight w:val="255"/>
        </w:trPr>
        <w:tc>
          <w:tcPr>
            <w:tcW w:w="858" w:type="dxa"/>
            <w:tcBorders>
              <w:top w:val="nil"/>
              <w:left w:val="single" w:sz="4" w:space="0" w:color="auto"/>
              <w:bottom w:val="single" w:sz="4" w:space="0" w:color="auto"/>
              <w:right w:val="single" w:sz="4" w:space="0" w:color="auto"/>
            </w:tcBorders>
            <w:noWrap/>
            <w:vAlign w:val="center"/>
            <w:hideMark/>
          </w:tcPr>
          <w:p w14:paraId="47E5483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5.7.6</w:t>
            </w:r>
          </w:p>
        </w:tc>
        <w:tc>
          <w:tcPr>
            <w:tcW w:w="5049" w:type="dxa"/>
            <w:tcBorders>
              <w:top w:val="nil"/>
              <w:left w:val="nil"/>
              <w:bottom w:val="single" w:sz="4" w:space="0" w:color="auto"/>
              <w:right w:val="single" w:sz="4" w:space="0" w:color="auto"/>
            </w:tcBorders>
            <w:vAlign w:val="center"/>
            <w:hideMark/>
          </w:tcPr>
          <w:p w14:paraId="420FE276"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Paroc Extra 50mm vai ekvivalents</w:t>
            </w:r>
          </w:p>
        </w:tc>
        <w:tc>
          <w:tcPr>
            <w:tcW w:w="1885" w:type="dxa"/>
            <w:tcBorders>
              <w:top w:val="nil"/>
              <w:left w:val="nil"/>
              <w:bottom w:val="single" w:sz="4" w:space="0" w:color="auto"/>
              <w:right w:val="single" w:sz="4" w:space="0" w:color="auto"/>
            </w:tcBorders>
            <w:vAlign w:val="center"/>
            <w:hideMark/>
          </w:tcPr>
          <w:p w14:paraId="766F8E1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30AB4EF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60,00</w:t>
            </w:r>
          </w:p>
        </w:tc>
        <w:tc>
          <w:tcPr>
            <w:tcW w:w="236" w:type="dxa"/>
            <w:vAlign w:val="center"/>
            <w:hideMark/>
          </w:tcPr>
          <w:p w14:paraId="37022E21" w14:textId="77777777" w:rsidR="005540B8" w:rsidRPr="005540B8" w:rsidRDefault="005540B8" w:rsidP="005540B8">
            <w:pPr>
              <w:overflowPunct/>
              <w:autoSpaceDE/>
              <w:autoSpaceDN/>
              <w:adjustRightInd/>
              <w:textAlignment w:val="auto"/>
              <w:rPr>
                <w:lang w:val="lv-LV" w:eastAsia="lv-LV"/>
              </w:rPr>
            </w:pPr>
          </w:p>
        </w:tc>
      </w:tr>
      <w:tr w:rsidR="005540B8" w:rsidRPr="005540B8" w14:paraId="63B6453E" w14:textId="77777777" w:rsidTr="005540B8">
        <w:trPr>
          <w:trHeight w:val="270"/>
        </w:trPr>
        <w:tc>
          <w:tcPr>
            <w:tcW w:w="858" w:type="dxa"/>
            <w:tcBorders>
              <w:top w:val="nil"/>
              <w:left w:val="single" w:sz="4" w:space="0" w:color="auto"/>
              <w:bottom w:val="single" w:sz="4" w:space="0" w:color="auto"/>
              <w:right w:val="single" w:sz="4" w:space="0" w:color="auto"/>
            </w:tcBorders>
            <w:noWrap/>
            <w:vAlign w:val="center"/>
            <w:hideMark/>
          </w:tcPr>
          <w:p w14:paraId="348E06E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5.7.7</w:t>
            </w:r>
          </w:p>
        </w:tc>
        <w:tc>
          <w:tcPr>
            <w:tcW w:w="5049" w:type="dxa"/>
            <w:tcBorders>
              <w:top w:val="nil"/>
              <w:left w:val="nil"/>
              <w:bottom w:val="single" w:sz="4" w:space="0" w:color="auto"/>
              <w:right w:val="single" w:sz="4" w:space="0" w:color="auto"/>
            </w:tcBorders>
            <w:vAlign w:val="center"/>
            <w:hideMark/>
          </w:tcPr>
          <w:p w14:paraId="47AAF381"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Paroc Extra 100mm vai ekvivalents</w:t>
            </w:r>
          </w:p>
        </w:tc>
        <w:tc>
          <w:tcPr>
            <w:tcW w:w="1885" w:type="dxa"/>
            <w:tcBorders>
              <w:top w:val="nil"/>
              <w:left w:val="nil"/>
              <w:bottom w:val="single" w:sz="4" w:space="0" w:color="auto"/>
              <w:right w:val="single" w:sz="4" w:space="0" w:color="auto"/>
            </w:tcBorders>
            <w:vAlign w:val="center"/>
            <w:hideMark/>
          </w:tcPr>
          <w:p w14:paraId="044C68D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shd w:val="clear" w:color="000000" w:fill="FFFFFF"/>
            <w:vAlign w:val="center"/>
            <w:hideMark/>
          </w:tcPr>
          <w:p w14:paraId="025DE25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60,00</w:t>
            </w:r>
          </w:p>
        </w:tc>
        <w:tc>
          <w:tcPr>
            <w:tcW w:w="236" w:type="dxa"/>
            <w:vAlign w:val="center"/>
            <w:hideMark/>
          </w:tcPr>
          <w:p w14:paraId="66BFB601" w14:textId="77777777" w:rsidR="005540B8" w:rsidRPr="005540B8" w:rsidRDefault="005540B8" w:rsidP="005540B8">
            <w:pPr>
              <w:overflowPunct/>
              <w:autoSpaceDE/>
              <w:autoSpaceDN/>
              <w:adjustRightInd/>
              <w:textAlignment w:val="auto"/>
              <w:rPr>
                <w:lang w:val="lv-LV" w:eastAsia="lv-LV"/>
              </w:rPr>
            </w:pPr>
          </w:p>
        </w:tc>
      </w:tr>
      <w:tr w:rsidR="005540B8" w:rsidRPr="005540B8" w14:paraId="52078813" w14:textId="77777777" w:rsidTr="005540B8">
        <w:trPr>
          <w:trHeight w:val="270"/>
        </w:trPr>
        <w:tc>
          <w:tcPr>
            <w:tcW w:w="858" w:type="dxa"/>
            <w:tcBorders>
              <w:top w:val="nil"/>
              <w:left w:val="single" w:sz="4" w:space="0" w:color="auto"/>
              <w:bottom w:val="single" w:sz="4" w:space="0" w:color="auto"/>
              <w:right w:val="single" w:sz="4" w:space="0" w:color="auto"/>
            </w:tcBorders>
            <w:noWrap/>
            <w:vAlign w:val="center"/>
            <w:hideMark/>
          </w:tcPr>
          <w:p w14:paraId="628B362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5.7.8</w:t>
            </w:r>
          </w:p>
        </w:tc>
        <w:tc>
          <w:tcPr>
            <w:tcW w:w="5049" w:type="dxa"/>
            <w:tcBorders>
              <w:top w:val="nil"/>
              <w:left w:val="nil"/>
              <w:bottom w:val="single" w:sz="4" w:space="0" w:color="auto"/>
              <w:right w:val="single" w:sz="4" w:space="0" w:color="auto"/>
            </w:tcBorders>
            <w:vAlign w:val="center"/>
            <w:hideMark/>
          </w:tcPr>
          <w:p w14:paraId="11AAA10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Šuvju lenta</w:t>
            </w:r>
          </w:p>
        </w:tc>
        <w:tc>
          <w:tcPr>
            <w:tcW w:w="1885" w:type="dxa"/>
            <w:tcBorders>
              <w:top w:val="nil"/>
              <w:left w:val="nil"/>
              <w:bottom w:val="single" w:sz="4" w:space="0" w:color="auto"/>
              <w:right w:val="single" w:sz="4" w:space="0" w:color="auto"/>
            </w:tcBorders>
            <w:vAlign w:val="center"/>
            <w:hideMark/>
          </w:tcPr>
          <w:p w14:paraId="59F0A8B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shd w:val="clear" w:color="000000" w:fill="FFFFFF"/>
            <w:vAlign w:val="center"/>
            <w:hideMark/>
          </w:tcPr>
          <w:p w14:paraId="008460A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100,00</w:t>
            </w:r>
          </w:p>
        </w:tc>
        <w:tc>
          <w:tcPr>
            <w:tcW w:w="236" w:type="dxa"/>
            <w:vAlign w:val="center"/>
            <w:hideMark/>
          </w:tcPr>
          <w:p w14:paraId="717C8BAE" w14:textId="77777777" w:rsidR="005540B8" w:rsidRPr="005540B8" w:rsidRDefault="005540B8" w:rsidP="005540B8">
            <w:pPr>
              <w:overflowPunct/>
              <w:autoSpaceDE/>
              <w:autoSpaceDN/>
              <w:adjustRightInd/>
              <w:textAlignment w:val="auto"/>
              <w:rPr>
                <w:lang w:val="lv-LV" w:eastAsia="lv-LV"/>
              </w:rPr>
            </w:pPr>
          </w:p>
        </w:tc>
      </w:tr>
      <w:tr w:rsidR="005540B8" w:rsidRPr="005540B8" w14:paraId="5B5361C8" w14:textId="77777777" w:rsidTr="005540B8">
        <w:trPr>
          <w:trHeight w:val="270"/>
        </w:trPr>
        <w:tc>
          <w:tcPr>
            <w:tcW w:w="858" w:type="dxa"/>
            <w:tcBorders>
              <w:top w:val="nil"/>
              <w:left w:val="single" w:sz="4" w:space="0" w:color="auto"/>
              <w:bottom w:val="single" w:sz="4" w:space="0" w:color="auto"/>
              <w:right w:val="single" w:sz="4" w:space="0" w:color="auto"/>
            </w:tcBorders>
            <w:noWrap/>
            <w:vAlign w:val="center"/>
            <w:hideMark/>
          </w:tcPr>
          <w:p w14:paraId="05FC1BA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5.7.9</w:t>
            </w:r>
          </w:p>
        </w:tc>
        <w:tc>
          <w:tcPr>
            <w:tcW w:w="5049" w:type="dxa"/>
            <w:tcBorders>
              <w:top w:val="nil"/>
              <w:left w:val="nil"/>
              <w:bottom w:val="single" w:sz="4" w:space="0" w:color="auto"/>
              <w:right w:val="single" w:sz="4" w:space="0" w:color="auto"/>
            </w:tcBorders>
            <w:vAlign w:val="center"/>
            <w:hideMark/>
          </w:tcPr>
          <w:p w14:paraId="33BD3B25"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Špaktele Unoflott vai ekvivalents</w:t>
            </w:r>
          </w:p>
        </w:tc>
        <w:tc>
          <w:tcPr>
            <w:tcW w:w="1885" w:type="dxa"/>
            <w:tcBorders>
              <w:top w:val="nil"/>
              <w:left w:val="nil"/>
              <w:bottom w:val="single" w:sz="4" w:space="0" w:color="auto"/>
              <w:right w:val="single" w:sz="4" w:space="0" w:color="auto"/>
            </w:tcBorders>
            <w:vAlign w:val="center"/>
            <w:hideMark/>
          </w:tcPr>
          <w:p w14:paraId="7D92C8B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kg</w:t>
            </w:r>
          </w:p>
        </w:tc>
        <w:tc>
          <w:tcPr>
            <w:tcW w:w="1701" w:type="dxa"/>
            <w:tcBorders>
              <w:top w:val="nil"/>
              <w:left w:val="nil"/>
              <w:bottom w:val="single" w:sz="4" w:space="0" w:color="auto"/>
              <w:right w:val="single" w:sz="4" w:space="0" w:color="auto"/>
            </w:tcBorders>
            <w:shd w:val="clear" w:color="000000" w:fill="FFFFFF"/>
            <w:vAlign w:val="center"/>
            <w:hideMark/>
          </w:tcPr>
          <w:p w14:paraId="032BF3C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25,00</w:t>
            </w:r>
          </w:p>
        </w:tc>
        <w:tc>
          <w:tcPr>
            <w:tcW w:w="236" w:type="dxa"/>
            <w:vAlign w:val="center"/>
            <w:hideMark/>
          </w:tcPr>
          <w:p w14:paraId="4832AE3E" w14:textId="77777777" w:rsidR="005540B8" w:rsidRPr="005540B8" w:rsidRDefault="005540B8" w:rsidP="005540B8">
            <w:pPr>
              <w:overflowPunct/>
              <w:autoSpaceDE/>
              <w:autoSpaceDN/>
              <w:adjustRightInd/>
              <w:textAlignment w:val="auto"/>
              <w:rPr>
                <w:lang w:val="lv-LV" w:eastAsia="lv-LV"/>
              </w:rPr>
            </w:pPr>
          </w:p>
        </w:tc>
      </w:tr>
      <w:tr w:rsidR="005540B8" w:rsidRPr="005540B8" w14:paraId="26E8CAD4" w14:textId="77777777" w:rsidTr="005540B8">
        <w:trPr>
          <w:trHeight w:val="270"/>
        </w:trPr>
        <w:tc>
          <w:tcPr>
            <w:tcW w:w="858" w:type="dxa"/>
            <w:tcBorders>
              <w:top w:val="nil"/>
              <w:left w:val="single" w:sz="4" w:space="0" w:color="auto"/>
              <w:bottom w:val="single" w:sz="4" w:space="0" w:color="auto"/>
              <w:right w:val="single" w:sz="4" w:space="0" w:color="auto"/>
            </w:tcBorders>
            <w:noWrap/>
            <w:vAlign w:val="center"/>
            <w:hideMark/>
          </w:tcPr>
          <w:p w14:paraId="28DB1DA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5.7.10</w:t>
            </w:r>
          </w:p>
        </w:tc>
        <w:tc>
          <w:tcPr>
            <w:tcW w:w="5049" w:type="dxa"/>
            <w:tcBorders>
              <w:top w:val="nil"/>
              <w:left w:val="nil"/>
              <w:bottom w:val="single" w:sz="4" w:space="0" w:color="auto"/>
              <w:right w:val="single" w:sz="4" w:space="0" w:color="auto"/>
            </w:tcBorders>
            <w:vAlign w:val="center"/>
            <w:hideMark/>
          </w:tcPr>
          <w:p w14:paraId="790D945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Stiprinājumi, palīgmateriāli</w:t>
            </w:r>
          </w:p>
        </w:tc>
        <w:tc>
          <w:tcPr>
            <w:tcW w:w="1885" w:type="dxa"/>
            <w:tcBorders>
              <w:top w:val="nil"/>
              <w:left w:val="nil"/>
              <w:bottom w:val="single" w:sz="4" w:space="0" w:color="auto"/>
              <w:right w:val="single" w:sz="4" w:space="0" w:color="auto"/>
            </w:tcBorders>
            <w:vAlign w:val="center"/>
            <w:hideMark/>
          </w:tcPr>
          <w:p w14:paraId="1901A7E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shd w:val="clear" w:color="000000" w:fill="FFFFFF"/>
            <w:vAlign w:val="center"/>
            <w:hideMark/>
          </w:tcPr>
          <w:p w14:paraId="6F93F78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180,00</w:t>
            </w:r>
          </w:p>
        </w:tc>
        <w:tc>
          <w:tcPr>
            <w:tcW w:w="236" w:type="dxa"/>
            <w:vAlign w:val="center"/>
            <w:hideMark/>
          </w:tcPr>
          <w:p w14:paraId="1A8CCEDE" w14:textId="77777777" w:rsidR="005540B8" w:rsidRPr="005540B8" w:rsidRDefault="005540B8" w:rsidP="005540B8">
            <w:pPr>
              <w:overflowPunct/>
              <w:autoSpaceDE/>
              <w:autoSpaceDN/>
              <w:adjustRightInd/>
              <w:textAlignment w:val="auto"/>
              <w:rPr>
                <w:lang w:val="lv-LV" w:eastAsia="lv-LV"/>
              </w:rPr>
            </w:pPr>
          </w:p>
        </w:tc>
      </w:tr>
      <w:tr w:rsidR="005540B8" w:rsidRPr="005540B8" w14:paraId="0F18229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BB9F8F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5.9</w:t>
            </w:r>
          </w:p>
        </w:tc>
        <w:tc>
          <w:tcPr>
            <w:tcW w:w="5049" w:type="dxa"/>
            <w:tcBorders>
              <w:top w:val="nil"/>
              <w:left w:val="nil"/>
              <w:bottom w:val="single" w:sz="4" w:space="0" w:color="auto"/>
              <w:right w:val="single" w:sz="4" w:space="0" w:color="auto"/>
            </w:tcBorders>
            <w:vAlign w:val="center"/>
            <w:hideMark/>
          </w:tcPr>
          <w:p w14:paraId="3891D0CF"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Sienu/grīdu flīzēšana</w:t>
            </w:r>
          </w:p>
        </w:tc>
        <w:tc>
          <w:tcPr>
            <w:tcW w:w="1885" w:type="dxa"/>
            <w:tcBorders>
              <w:top w:val="nil"/>
              <w:left w:val="nil"/>
              <w:bottom w:val="single" w:sz="4" w:space="0" w:color="auto"/>
              <w:right w:val="single" w:sz="4" w:space="0" w:color="auto"/>
            </w:tcBorders>
            <w:vAlign w:val="center"/>
            <w:hideMark/>
          </w:tcPr>
          <w:p w14:paraId="4D04794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3FAE729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226EC8C0" w14:textId="77777777" w:rsidR="005540B8" w:rsidRPr="005540B8" w:rsidRDefault="005540B8" w:rsidP="005540B8">
            <w:pPr>
              <w:overflowPunct/>
              <w:autoSpaceDE/>
              <w:autoSpaceDN/>
              <w:adjustRightInd/>
              <w:textAlignment w:val="auto"/>
              <w:rPr>
                <w:lang w:val="lv-LV" w:eastAsia="lv-LV"/>
              </w:rPr>
            </w:pPr>
          </w:p>
        </w:tc>
      </w:tr>
      <w:tr w:rsidR="005540B8" w:rsidRPr="005540B8" w14:paraId="62C4E9B0"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BF33D6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5.9.1</w:t>
            </w:r>
          </w:p>
        </w:tc>
        <w:tc>
          <w:tcPr>
            <w:tcW w:w="5049" w:type="dxa"/>
            <w:tcBorders>
              <w:top w:val="nil"/>
              <w:left w:val="nil"/>
              <w:bottom w:val="single" w:sz="4" w:space="0" w:color="auto"/>
              <w:right w:val="single" w:sz="4" w:space="0" w:color="auto"/>
            </w:tcBorders>
            <w:vAlign w:val="center"/>
            <w:hideMark/>
          </w:tcPr>
          <w:p w14:paraId="2D87E772"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Flīzes grīdas 33.3x33.3 Almero Giallo vai ekvivalents</w:t>
            </w:r>
          </w:p>
        </w:tc>
        <w:tc>
          <w:tcPr>
            <w:tcW w:w="1885" w:type="dxa"/>
            <w:tcBorders>
              <w:top w:val="nil"/>
              <w:left w:val="nil"/>
              <w:bottom w:val="single" w:sz="4" w:space="0" w:color="auto"/>
              <w:right w:val="single" w:sz="4" w:space="0" w:color="auto"/>
            </w:tcBorders>
            <w:vAlign w:val="center"/>
            <w:hideMark/>
          </w:tcPr>
          <w:p w14:paraId="51C6D56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53F4E9B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w:t>
            </w:r>
          </w:p>
        </w:tc>
        <w:tc>
          <w:tcPr>
            <w:tcW w:w="236" w:type="dxa"/>
            <w:vAlign w:val="center"/>
            <w:hideMark/>
          </w:tcPr>
          <w:p w14:paraId="75B60403" w14:textId="77777777" w:rsidR="005540B8" w:rsidRPr="005540B8" w:rsidRDefault="005540B8" w:rsidP="005540B8">
            <w:pPr>
              <w:overflowPunct/>
              <w:autoSpaceDE/>
              <w:autoSpaceDN/>
              <w:adjustRightInd/>
              <w:textAlignment w:val="auto"/>
              <w:rPr>
                <w:lang w:val="lv-LV" w:eastAsia="lv-LV"/>
              </w:rPr>
            </w:pPr>
          </w:p>
        </w:tc>
      </w:tr>
      <w:tr w:rsidR="005540B8" w:rsidRPr="005540B8" w14:paraId="65EFD66B"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745F5D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5.9.2</w:t>
            </w:r>
          </w:p>
        </w:tc>
        <w:tc>
          <w:tcPr>
            <w:tcW w:w="5049" w:type="dxa"/>
            <w:tcBorders>
              <w:top w:val="nil"/>
              <w:left w:val="nil"/>
              <w:bottom w:val="single" w:sz="4" w:space="0" w:color="auto"/>
              <w:right w:val="single" w:sz="4" w:space="0" w:color="auto"/>
            </w:tcBorders>
            <w:vAlign w:val="center"/>
            <w:hideMark/>
          </w:tcPr>
          <w:p w14:paraId="11F5A223"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Flīzes sienas 20x25 Arsena Azul vai ekvivalents</w:t>
            </w:r>
          </w:p>
        </w:tc>
        <w:tc>
          <w:tcPr>
            <w:tcW w:w="1885" w:type="dxa"/>
            <w:tcBorders>
              <w:top w:val="nil"/>
              <w:left w:val="nil"/>
              <w:bottom w:val="single" w:sz="4" w:space="0" w:color="auto"/>
              <w:right w:val="single" w:sz="4" w:space="0" w:color="auto"/>
            </w:tcBorders>
            <w:vAlign w:val="center"/>
            <w:hideMark/>
          </w:tcPr>
          <w:p w14:paraId="1759C87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6A6B8BF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w:t>
            </w:r>
          </w:p>
        </w:tc>
        <w:tc>
          <w:tcPr>
            <w:tcW w:w="236" w:type="dxa"/>
            <w:vAlign w:val="center"/>
            <w:hideMark/>
          </w:tcPr>
          <w:p w14:paraId="3AE45DD0" w14:textId="77777777" w:rsidR="005540B8" w:rsidRPr="005540B8" w:rsidRDefault="005540B8" w:rsidP="005540B8">
            <w:pPr>
              <w:overflowPunct/>
              <w:autoSpaceDE/>
              <w:autoSpaceDN/>
              <w:adjustRightInd/>
              <w:textAlignment w:val="auto"/>
              <w:rPr>
                <w:lang w:val="lv-LV" w:eastAsia="lv-LV"/>
              </w:rPr>
            </w:pPr>
          </w:p>
        </w:tc>
      </w:tr>
      <w:tr w:rsidR="005540B8" w:rsidRPr="005540B8" w14:paraId="39213C4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D01A94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5.9.3</w:t>
            </w:r>
          </w:p>
        </w:tc>
        <w:tc>
          <w:tcPr>
            <w:tcW w:w="5049" w:type="dxa"/>
            <w:tcBorders>
              <w:top w:val="nil"/>
              <w:left w:val="nil"/>
              <w:bottom w:val="single" w:sz="4" w:space="0" w:color="auto"/>
              <w:right w:val="single" w:sz="4" w:space="0" w:color="auto"/>
            </w:tcBorders>
            <w:vAlign w:val="center"/>
            <w:hideMark/>
          </w:tcPr>
          <w:p w14:paraId="03C6E90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Ceresit CM11 Līmējošā pamatjava 25kg vai ekvivalents</w:t>
            </w:r>
          </w:p>
        </w:tc>
        <w:tc>
          <w:tcPr>
            <w:tcW w:w="1885" w:type="dxa"/>
            <w:tcBorders>
              <w:top w:val="nil"/>
              <w:left w:val="nil"/>
              <w:bottom w:val="single" w:sz="4" w:space="0" w:color="auto"/>
              <w:right w:val="single" w:sz="4" w:space="0" w:color="auto"/>
            </w:tcBorders>
            <w:vAlign w:val="center"/>
            <w:hideMark/>
          </w:tcPr>
          <w:p w14:paraId="00E7415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kg</w:t>
            </w:r>
          </w:p>
        </w:tc>
        <w:tc>
          <w:tcPr>
            <w:tcW w:w="1701" w:type="dxa"/>
            <w:tcBorders>
              <w:top w:val="nil"/>
              <w:left w:val="nil"/>
              <w:bottom w:val="single" w:sz="4" w:space="0" w:color="auto"/>
              <w:right w:val="single" w:sz="4" w:space="0" w:color="auto"/>
            </w:tcBorders>
            <w:vAlign w:val="center"/>
            <w:hideMark/>
          </w:tcPr>
          <w:p w14:paraId="42C1464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50,00</w:t>
            </w:r>
          </w:p>
        </w:tc>
        <w:tc>
          <w:tcPr>
            <w:tcW w:w="236" w:type="dxa"/>
            <w:vAlign w:val="center"/>
            <w:hideMark/>
          </w:tcPr>
          <w:p w14:paraId="0BB1A55B" w14:textId="77777777" w:rsidR="005540B8" w:rsidRPr="005540B8" w:rsidRDefault="005540B8" w:rsidP="005540B8">
            <w:pPr>
              <w:overflowPunct/>
              <w:autoSpaceDE/>
              <w:autoSpaceDN/>
              <w:adjustRightInd/>
              <w:textAlignment w:val="auto"/>
              <w:rPr>
                <w:lang w:val="lv-LV" w:eastAsia="lv-LV"/>
              </w:rPr>
            </w:pPr>
          </w:p>
        </w:tc>
      </w:tr>
      <w:tr w:rsidR="005540B8" w:rsidRPr="005540B8" w14:paraId="0236BD76"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4B12F7D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5.9.4</w:t>
            </w:r>
          </w:p>
        </w:tc>
        <w:tc>
          <w:tcPr>
            <w:tcW w:w="5049" w:type="dxa"/>
            <w:tcBorders>
              <w:top w:val="nil"/>
              <w:left w:val="nil"/>
              <w:bottom w:val="single" w:sz="4" w:space="0" w:color="auto"/>
              <w:right w:val="single" w:sz="4" w:space="0" w:color="auto"/>
            </w:tcBorders>
            <w:vAlign w:val="center"/>
            <w:hideMark/>
          </w:tcPr>
          <w:p w14:paraId="31BAD0D8"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CeresitSuper CE33 Java flīžu šuvēm 2kg pelēka vai ekvivalents</w:t>
            </w:r>
          </w:p>
        </w:tc>
        <w:tc>
          <w:tcPr>
            <w:tcW w:w="1885" w:type="dxa"/>
            <w:tcBorders>
              <w:top w:val="nil"/>
              <w:left w:val="nil"/>
              <w:bottom w:val="single" w:sz="4" w:space="0" w:color="auto"/>
              <w:right w:val="single" w:sz="4" w:space="0" w:color="auto"/>
            </w:tcBorders>
            <w:vAlign w:val="center"/>
            <w:hideMark/>
          </w:tcPr>
          <w:p w14:paraId="66EAAAD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kg</w:t>
            </w:r>
          </w:p>
        </w:tc>
        <w:tc>
          <w:tcPr>
            <w:tcW w:w="1701" w:type="dxa"/>
            <w:tcBorders>
              <w:top w:val="nil"/>
              <w:left w:val="nil"/>
              <w:bottom w:val="single" w:sz="4" w:space="0" w:color="auto"/>
              <w:right w:val="single" w:sz="4" w:space="0" w:color="auto"/>
            </w:tcBorders>
            <w:vAlign w:val="center"/>
            <w:hideMark/>
          </w:tcPr>
          <w:p w14:paraId="53A9A33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11,00</w:t>
            </w:r>
          </w:p>
        </w:tc>
        <w:tc>
          <w:tcPr>
            <w:tcW w:w="236" w:type="dxa"/>
            <w:vAlign w:val="center"/>
            <w:hideMark/>
          </w:tcPr>
          <w:p w14:paraId="2DE696DF" w14:textId="77777777" w:rsidR="005540B8" w:rsidRPr="005540B8" w:rsidRDefault="005540B8" w:rsidP="005540B8">
            <w:pPr>
              <w:overflowPunct/>
              <w:autoSpaceDE/>
              <w:autoSpaceDN/>
              <w:adjustRightInd/>
              <w:textAlignment w:val="auto"/>
              <w:rPr>
                <w:lang w:val="lv-LV" w:eastAsia="lv-LV"/>
              </w:rPr>
            </w:pPr>
          </w:p>
        </w:tc>
      </w:tr>
      <w:tr w:rsidR="005540B8" w:rsidRPr="005540B8" w14:paraId="68CC95D6"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90F002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5.9.5</w:t>
            </w:r>
          </w:p>
        </w:tc>
        <w:tc>
          <w:tcPr>
            <w:tcW w:w="5049" w:type="dxa"/>
            <w:tcBorders>
              <w:top w:val="nil"/>
              <w:left w:val="nil"/>
              <w:bottom w:val="single" w:sz="4" w:space="0" w:color="auto"/>
              <w:right w:val="single" w:sz="4" w:space="0" w:color="auto"/>
            </w:tcBorders>
            <w:vAlign w:val="center"/>
            <w:hideMark/>
          </w:tcPr>
          <w:p w14:paraId="1F86B3E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TC Flīžu līste 6/8MM 2.5m EFD 688.11 Pelēka </w:t>
            </w:r>
          </w:p>
        </w:tc>
        <w:tc>
          <w:tcPr>
            <w:tcW w:w="1885" w:type="dxa"/>
            <w:tcBorders>
              <w:top w:val="nil"/>
              <w:left w:val="nil"/>
              <w:bottom w:val="single" w:sz="4" w:space="0" w:color="auto"/>
              <w:right w:val="single" w:sz="4" w:space="0" w:color="auto"/>
            </w:tcBorders>
            <w:vAlign w:val="center"/>
            <w:hideMark/>
          </w:tcPr>
          <w:p w14:paraId="0DB0E24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5E4A26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3F382ABE" w14:textId="77777777" w:rsidR="005540B8" w:rsidRPr="005540B8" w:rsidRDefault="005540B8" w:rsidP="005540B8">
            <w:pPr>
              <w:overflowPunct/>
              <w:autoSpaceDE/>
              <w:autoSpaceDN/>
              <w:adjustRightInd/>
              <w:textAlignment w:val="auto"/>
              <w:rPr>
                <w:lang w:val="lv-LV" w:eastAsia="lv-LV"/>
              </w:rPr>
            </w:pPr>
          </w:p>
        </w:tc>
      </w:tr>
      <w:tr w:rsidR="005540B8" w:rsidRPr="005540B8" w14:paraId="539FE3D6"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B9D124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5.9.6</w:t>
            </w:r>
          </w:p>
        </w:tc>
        <w:tc>
          <w:tcPr>
            <w:tcW w:w="5049" w:type="dxa"/>
            <w:tcBorders>
              <w:top w:val="nil"/>
              <w:left w:val="nil"/>
              <w:bottom w:val="single" w:sz="4" w:space="0" w:color="auto"/>
              <w:right w:val="single" w:sz="4" w:space="0" w:color="auto"/>
            </w:tcBorders>
            <w:vAlign w:val="center"/>
            <w:hideMark/>
          </w:tcPr>
          <w:p w14:paraId="23D2F7F9"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Flīžu krustiņi 2,5mm (200gab.)</w:t>
            </w:r>
          </w:p>
        </w:tc>
        <w:tc>
          <w:tcPr>
            <w:tcW w:w="1885" w:type="dxa"/>
            <w:tcBorders>
              <w:top w:val="nil"/>
              <w:left w:val="nil"/>
              <w:bottom w:val="single" w:sz="4" w:space="0" w:color="auto"/>
              <w:right w:val="single" w:sz="4" w:space="0" w:color="auto"/>
            </w:tcBorders>
            <w:vAlign w:val="center"/>
            <w:hideMark/>
          </w:tcPr>
          <w:p w14:paraId="6F7FDE8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789B1E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w:t>
            </w:r>
          </w:p>
        </w:tc>
        <w:tc>
          <w:tcPr>
            <w:tcW w:w="236" w:type="dxa"/>
            <w:vAlign w:val="center"/>
            <w:hideMark/>
          </w:tcPr>
          <w:p w14:paraId="187B7764" w14:textId="77777777" w:rsidR="005540B8" w:rsidRPr="005540B8" w:rsidRDefault="005540B8" w:rsidP="005540B8">
            <w:pPr>
              <w:overflowPunct/>
              <w:autoSpaceDE/>
              <w:autoSpaceDN/>
              <w:adjustRightInd/>
              <w:textAlignment w:val="auto"/>
              <w:rPr>
                <w:lang w:val="lv-LV" w:eastAsia="lv-LV"/>
              </w:rPr>
            </w:pPr>
          </w:p>
        </w:tc>
      </w:tr>
      <w:tr w:rsidR="005540B8" w:rsidRPr="005540B8" w14:paraId="33B48800"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7F45E8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5.9.7</w:t>
            </w:r>
          </w:p>
        </w:tc>
        <w:tc>
          <w:tcPr>
            <w:tcW w:w="5049" w:type="dxa"/>
            <w:tcBorders>
              <w:top w:val="nil"/>
              <w:left w:val="nil"/>
              <w:bottom w:val="single" w:sz="4" w:space="0" w:color="auto"/>
              <w:right w:val="single" w:sz="4" w:space="0" w:color="auto"/>
            </w:tcBorders>
            <w:vAlign w:val="center"/>
            <w:hideMark/>
          </w:tcPr>
          <w:p w14:paraId="34DB86C9"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Flīžu krustiņi 3,0mm (150gab.)</w:t>
            </w:r>
          </w:p>
        </w:tc>
        <w:tc>
          <w:tcPr>
            <w:tcW w:w="1885" w:type="dxa"/>
            <w:tcBorders>
              <w:top w:val="nil"/>
              <w:left w:val="nil"/>
              <w:bottom w:val="single" w:sz="4" w:space="0" w:color="auto"/>
              <w:right w:val="single" w:sz="4" w:space="0" w:color="auto"/>
            </w:tcBorders>
            <w:vAlign w:val="center"/>
            <w:hideMark/>
          </w:tcPr>
          <w:p w14:paraId="64CE9EC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5ADA58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w:t>
            </w:r>
          </w:p>
        </w:tc>
        <w:tc>
          <w:tcPr>
            <w:tcW w:w="236" w:type="dxa"/>
            <w:vAlign w:val="center"/>
            <w:hideMark/>
          </w:tcPr>
          <w:p w14:paraId="51B54F6A" w14:textId="77777777" w:rsidR="005540B8" w:rsidRPr="005540B8" w:rsidRDefault="005540B8" w:rsidP="005540B8">
            <w:pPr>
              <w:overflowPunct/>
              <w:autoSpaceDE/>
              <w:autoSpaceDN/>
              <w:adjustRightInd/>
              <w:textAlignment w:val="auto"/>
              <w:rPr>
                <w:lang w:val="lv-LV" w:eastAsia="lv-LV"/>
              </w:rPr>
            </w:pPr>
          </w:p>
        </w:tc>
      </w:tr>
      <w:tr w:rsidR="005540B8" w:rsidRPr="005540B8" w14:paraId="45D22AC1"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FD2307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5.9.8</w:t>
            </w:r>
          </w:p>
        </w:tc>
        <w:tc>
          <w:tcPr>
            <w:tcW w:w="5049" w:type="dxa"/>
            <w:tcBorders>
              <w:top w:val="nil"/>
              <w:left w:val="nil"/>
              <w:bottom w:val="single" w:sz="4" w:space="0" w:color="auto"/>
              <w:right w:val="single" w:sz="4" w:space="0" w:color="auto"/>
            </w:tcBorders>
            <w:vAlign w:val="center"/>
            <w:hideMark/>
          </w:tcPr>
          <w:p w14:paraId="2D99C4C8"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Silikons, palīgmateriāli</w:t>
            </w:r>
          </w:p>
        </w:tc>
        <w:tc>
          <w:tcPr>
            <w:tcW w:w="1885" w:type="dxa"/>
            <w:tcBorders>
              <w:top w:val="nil"/>
              <w:left w:val="nil"/>
              <w:bottom w:val="single" w:sz="4" w:space="0" w:color="auto"/>
              <w:right w:val="single" w:sz="4" w:space="0" w:color="auto"/>
            </w:tcBorders>
            <w:vAlign w:val="center"/>
            <w:hideMark/>
          </w:tcPr>
          <w:p w14:paraId="7F1F030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63C4CDC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1016629F" w14:textId="77777777" w:rsidR="005540B8" w:rsidRPr="005540B8" w:rsidRDefault="005540B8" w:rsidP="005540B8">
            <w:pPr>
              <w:overflowPunct/>
              <w:autoSpaceDE/>
              <w:autoSpaceDN/>
              <w:adjustRightInd/>
              <w:textAlignment w:val="auto"/>
              <w:rPr>
                <w:lang w:val="lv-LV" w:eastAsia="lv-LV"/>
              </w:rPr>
            </w:pPr>
          </w:p>
        </w:tc>
      </w:tr>
      <w:tr w:rsidR="005540B8" w:rsidRPr="005540B8" w14:paraId="169C94DD"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ABF026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5.10</w:t>
            </w:r>
          </w:p>
        </w:tc>
        <w:tc>
          <w:tcPr>
            <w:tcW w:w="5049" w:type="dxa"/>
            <w:tcBorders>
              <w:top w:val="nil"/>
              <w:left w:val="nil"/>
              <w:bottom w:val="single" w:sz="4" w:space="0" w:color="auto"/>
              <w:right w:val="single" w:sz="4" w:space="0" w:color="auto"/>
            </w:tcBorders>
            <w:vAlign w:val="center"/>
            <w:hideMark/>
          </w:tcPr>
          <w:p w14:paraId="7CCC36E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Grīdu virsmas izlīdzināšana ar pašizlīdzinošiem sastāviem 2-5 mm biezumā</w:t>
            </w:r>
          </w:p>
        </w:tc>
        <w:tc>
          <w:tcPr>
            <w:tcW w:w="1885" w:type="dxa"/>
            <w:tcBorders>
              <w:top w:val="nil"/>
              <w:left w:val="nil"/>
              <w:bottom w:val="single" w:sz="4" w:space="0" w:color="auto"/>
              <w:right w:val="single" w:sz="4" w:space="0" w:color="auto"/>
            </w:tcBorders>
            <w:vAlign w:val="center"/>
            <w:hideMark/>
          </w:tcPr>
          <w:p w14:paraId="4162538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742BD46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125,00</w:t>
            </w:r>
          </w:p>
        </w:tc>
        <w:tc>
          <w:tcPr>
            <w:tcW w:w="236" w:type="dxa"/>
            <w:vAlign w:val="center"/>
            <w:hideMark/>
          </w:tcPr>
          <w:p w14:paraId="50819777" w14:textId="77777777" w:rsidR="005540B8" w:rsidRPr="005540B8" w:rsidRDefault="005540B8" w:rsidP="005540B8">
            <w:pPr>
              <w:overflowPunct/>
              <w:autoSpaceDE/>
              <w:autoSpaceDN/>
              <w:adjustRightInd/>
              <w:textAlignment w:val="auto"/>
              <w:rPr>
                <w:lang w:val="lv-LV" w:eastAsia="lv-LV"/>
              </w:rPr>
            </w:pPr>
          </w:p>
        </w:tc>
      </w:tr>
      <w:tr w:rsidR="005540B8" w:rsidRPr="005540B8" w14:paraId="60513A3E" w14:textId="77777777" w:rsidTr="005540B8">
        <w:trPr>
          <w:trHeight w:val="525"/>
        </w:trPr>
        <w:tc>
          <w:tcPr>
            <w:tcW w:w="858" w:type="dxa"/>
            <w:tcBorders>
              <w:top w:val="nil"/>
              <w:left w:val="single" w:sz="4" w:space="0" w:color="auto"/>
              <w:bottom w:val="single" w:sz="4" w:space="0" w:color="auto"/>
              <w:right w:val="single" w:sz="4" w:space="0" w:color="auto"/>
            </w:tcBorders>
            <w:vAlign w:val="center"/>
            <w:hideMark/>
          </w:tcPr>
          <w:p w14:paraId="1007939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5.10.1</w:t>
            </w:r>
          </w:p>
        </w:tc>
        <w:tc>
          <w:tcPr>
            <w:tcW w:w="5049" w:type="dxa"/>
            <w:tcBorders>
              <w:top w:val="nil"/>
              <w:left w:val="nil"/>
              <w:bottom w:val="single" w:sz="4" w:space="0" w:color="auto"/>
              <w:right w:val="single" w:sz="4" w:space="0" w:color="auto"/>
            </w:tcBorders>
            <w:vAlign w:val="center"/>
            <w:hideMark/>
          </w:tcPr>
          <w:p w14:paraId="0DB5CF44"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Knauf Nivello 140 pašizlīdzinošs maisījums, 25kg vai ekvivalents</w:t>
            </w:r>
          </w:p>
        </w:tc>
        <w:tc>
          <w:tcPr>
            <w:tcW w:w="1885" w:type="dxa"/>
            <w:tcBorders>
              <w:top w:val="nil"/>
              <w:left w:val="nil"/>
              <w:bottom w:val="single" w:sz="4" w:space="0" w:color="auto"/>
              <w:right w:val="single" w:sz="4" w:space="0" w:color="auto"/>
            </w:tcBorders>
            <w:vAlign w:val="center"/>
            <w:hideMark/>
          </w:tcPr>
          <w:p w14:paraId="12DD1B2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7676A8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18,00</w:t>
            </w:r>
          </w:p>
        </w:tc>
        <w:tc>
          <w:tcPr>
            <w:tcW w:w="236" w:type="dxa"/>
            <w:vAlign w:val="center"/>
            <w:hideMark/>
          </w:tcPr>
          <w:p w14:paraId="656EA232" w14:textId="77777777" w:rsidR="005540B8" w:rsidRPr="005540B8" w:rsidRDefault="005540B8" w:rsidP="005540B8">
            <w:pPr>
              <w:overflowPunct/>
              <w:autoSpaceDE/>
              <w:autoSpaceDN/>
              <w:adjustRightInd/>
              <w:textAlignment w:val="auto"/>
              <w:rPr>
                <w:lang w:val="lv-LV" w:eastAsia="lv-LV"/>
              </w:rPr>
            </w:pPr>
          </w:p>
        </w:tc>
      </w:tr>
      <w:tr w:rsidR="005540B8" w:rsidRPr="005540B8" w14:paraId="35D14B56" w14:textId="77777777" w:rsidTr="005540B8">
        <w:trPr>
          <w:trHeight w:val="525"/>
        </w:trPr>
        <w:tc>
          <w:tcPr>
            <w:tcW w:w="858" w:type="dxa"/>
            <w:tcBorders>
              <w:top w:val="nil"/>
              <w:left w:val="single" w:sz="4" w:space="0" w:color="auto"/>
              <w:bottom w:val="single" w:sz="4" w:space="0" w:color="auto"/>
              <w:right w:val="single" w:sz="4" w:space="0" w:color="auto"/>
            </w:tcBorders>
            <w:vAlign w:val="center"/>
            <w:hideMark/>
          </w:tcPr>
          <w:p w14:paraId="273453D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5.10.2</w:t>
            </w:r>
          </w:p>
        </w:tc>
        <w:tc>
          <w:tcPr>
            <w:tcW w:w="5049" w:type="dxa"/>
            <w:tcBorders>
              <w:top w:val="nil"/>
              <w:left w:val="nil"/>
              <w:bottom w:val="single" w:sz="4" w:space="0" w:color="auto"/>
              <w:right w:val="single" w:sz="4" w:space="0" w:color="auto"/>
            </w:tcBorders>
            <w:vAlign w:val="center"/>
            <w:hideMark/>
          </w:tcPr>
          <w:p w14:paraId="1D800CA2"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Sakret BOS pašizlīdzinošs maisījums, 25kg vai ekvivalents</w:t>
            </w:r>
          </w:p>
        </w:tc>
        <w:tc>
          <w:tcPr>
            <w:tcW w:w="1885" w:type="dxa"/>
            <w:tcBorders>
              <w:top w:val="nil"/>
              <w:left w:val="nil"/>
              <w:bottom w:val="single" w:sz="4" w:space="0" w:color="auto"/>
              <w:right w:val="single" w:sz="4" w:space="0" w:color="auto"/>
            </w:tcBorders>
            <w:vAlign w:val="center"/>
            <w:hideMark/>
          </w:tcPr>
          <w:p w14:paraId="547173E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F79131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26,00</w:t>
            </w:r>
          </w:p>
        </w:tc>
        <w:tc>
          <w:tcPr>
            <w:tcW w:w="236" w:type="dxa"/>
            <w:vAlign w:val="center"/>
            <w:hideMark/>
          </w:tcPr>
          <w:p w14:paraId="02DEBBA5" w14:textId="77777777" w:rsidR="005540B8" w:rsidRPr="005540B8" w:rsidRDefault="005540B8" w:rsidP="005540B8">
            <w:pPr>
              <w:overflowPunct/>
              <w:autoSpaceDE/>
              <w:autoSpaceDN/>
              <w:adjustRightInd/>
              <w:textAlignment w:val="auto"/>
              <w:rPr>
                <w:lang w:val="lv-LV" w:eastAsia="lv-LV"/>
              </w:rPr>
            </w:pPr>
          </w:p>
        </w:tc>
      </w:tr>
      <w:tr w:rsidR="005540B8" w:rsidRPr="005540B8" w14:paraId="12A08BCE"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3943E40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5.11</w:t>
            </w:r>
          </w:p>
        </w:tc>
        <w:tc>
          <w:tcPr>
            <w:tcW w:w="5049" w:type="dxa"/>
            <w:tcBorders>
              <w:top w:val="nil"/>
              <w:left w:val="nil"/>
              <w:bottom w:val="single" w:sz="4" w:space="0" w:color="auto"/>
              <w:right w:val="single" w:sz="4" w:space="0" w:color="auto"/>
            </w:tcBorders>
            <w:vAlign w:val="center"/>
            <w:hideMark/>
          </w:tcPr>
          <w:p w14:paraId="7C8FE3D0"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Stikla šķiedras sieta (acs 4mm, &gt;150g/m²)  iestrāde grīdās pašizlīdzinošiem sastāviem 2-5 mm biezumā</w:t>
            </w:r>
          </w:p>
        </w:tc>
        <w:tc>
          <w:tcPr>
            <w:tcW w:w="1885" w:type="dxa"/>
            <w:tcBorders>
              <w:top w:val="nil"/>
              <w:left w:val="nil"/>
              <w:bottom w:val="single" w:sz="4" w:space="0" w:color="auto"/>
              <w:right w:val="single" w:sz="4" w:space="0" w:color="auto"/>
            </w:tcBorders>
            <w:vAlign w:val="center"/>
            <w:hideMark/>
          </w:tcPr>
          <w:p w14:paraId="3723ABC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6E80FB6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653A8F83" w14:textId="77777777" w:rsidR="005540B8" w:rsidRPr="005540B8" w:rsidRDefault="005540B8" w:rsidP="005540B8">
            <w:pPr>
              <w:overflowPunct/>
              <w:autoSpaceDE/>
              <w:autoSpaceDN/>
              <w:adjustRightInd/>
              <w:textAlignment w:val="auto"/>
              <w:rPr>
                <w:lang w:val="lv-LV" w:eastAsia="lv-LV"/>
              </w:rPr>
            </w:pPr>
          </w:p>
        </w:tc>
      </w:tr>
      <w:tr w:rsidR="005540B8" w:rsidRPr="005540B8" w14:paraId="56236D89"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342010F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5.11.1</w:t>
            </w:r>
          </w:p>
        </w:tc>
        <w:tc>
          <w:tcPr>
            <w:tcW w:w="5049" w:type="dxa"/>
            <w:tcBorders>
              <w:top w:val="nil"/>
              <w:left w:val="nil"/>
              <w:bottom w:val="single" w:sz="4" w:space="0" w:color="auto"/>
              <w:right w:val="single" w:sz="4" w:space="0" w:color="auto"/>
            </w:tcBorders>
            <w:vAlign w:val="center"/>
            <w:hideMark/>
          </w:tcPr>
          <w:p w14:paraId="4D369C61"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Sikla šķiedras siets 1363 S RULLIS (acs 4mm, &gt;150g/m²) 1x50m II-šķira vai ekvivalents</w:t>
            </w:r>
          </w:p>
        </w:tc>
        <w:tc>
          <w:tcPr>
            <w:tcW w:w="1885" w:type="dxa"/>
            <w:tcBorders>
              <w:top w:val="nil"/>
              <w:left w:val="nil"/>
              <w:bottom w:val="single" w:sz="4" w:space="0" w:color="auto"/>
              <w:right w:val="single" w:sz="4" w:space="0" w:color="auto"/>
            </w:tcBorders>
            <w:vAlign w:val="center"/>
            <w:hideMark/>
          </w:tcPr>
          <w:p w14:paraId="431A233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5CC6812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11,00</w:t>
            </w:r>
          </w:p>
        </w:tc>
        <w:tc>
          <w:tcPr>
            <w:tcW w:w="236" w:type="dxa"/>
            <w:vAlign w:val="center"/>
            <w:hideMark/>
          </w:tcPr>
          <w:p w14:paraId="46556C2A" w14:textId="77777777" w:rsidR="005540B8" w:rsidRPr="005540B8" w:rsidRDefault="005540B8" w:rsidP="005540B8">
            <w:pPr>
              <w:overflowPunct/>
              <w:autoSpaceDE/>
              <w:autoSpaceDN/>
              <w:adjustRightInd/>
              <w:textAlignment w:val="auto"/>
              <w:rPr>
                <w:lang w:val="lv-LV" w:eastAsia="lv-LV"/>
              </w:rPr>
            </w:pPr>
          </w:p>
        </w:tc>
      </w:tr>
      <w:tr w:rsidR="005540B8" w:rsidRPr="005540B8" w14:paraId="01A04D3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82DF84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5.12</w:t>
            </w:r>
          </w:p>
        </w:tc>
        <w:tc>
          <w:tcPr>
            <w:tcW w:w="5049" w:type="dxa"/>
            <w:tcBorders>
              <w:top w:val="nil"/>
              <w:left w:val="nil"/>
              <w:bottom w:val="single" w:sz="4" w:space="0" w:color="auto"/>
              <w:right w:val="single" w:sz="4" w:space="0" w:color="auto"/>
            </w:tcBorders>
            <w:vAlign w:val="center"/>
            <w:hideMark/>
          </w:tcPr>
          <w:p w14:paraId="069AE85B"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stikla pakešu logu bloku montāža</w:t>
            </w:r>
          </w:p>
        </w:tc>
        <w:tc>
          <w:tcPr>
            <w:tcW w:w="1885" w:type="dxa"/>
            <w:tcBorders>
              <w:top w:val="nil"/>
              <w:left w:val="nil"/>
              <w:bottom w:val="single" w:sz="4" w:space="0" w:color="auto"/>
              <w:right w:val="single" w:sz="4" w:space="0" w:color="auto"/>
            </w:tcBorders>
            <w:vAlign w:val="center"/>
            <w:hideMark/>
          </w:tcPr>
          <w:p w14:paraId="7FD0AAB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03334A5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61B897B1" w14:textId="77777777" w:rsidR="005540B8" w:rsidRPr="005540B8" w:rsidRDefault="005540B8" w:rsidP="005540B8">
            <w:pPr>
              <w:overflowPunct/>
              <w:autoSpaceDE/>
              <w:autoSpaceDN/>
              <w:adjustRightInd/>
              <w:textAlignment w:val="auto"/>
              <w:rPr>
                <w:lang w:val="lv-LV" w:eastAsia="lv-LV"/>
              </w:rPr>
            </w:pPr>
          </w:p>
        </w:tc>
      </w:tr>
      <w:tr w:rsidR="005540B8" w:rsidRPr="005540B8" w14:paraId="1E99BFC5"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7DBE7D9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5.12.1</w:t>
            </w:r>
          </w:p>
        </w:tc>
        <w:tc>
          <w:tcPr>
            <w:tcW w:w="5049" w:type="dxa"/>
            <w:tcBorders>
              <w:top w:val="nil"/>
              <w:left w:val="nil"/>
              <w:bottom w:val="single" w:sz="4" w:space="0" w:color="auto"/>
              <w:right w:val="single" w:sz="4" w:space="0" w:color="auto"/>
            </w:tcBorders>
            <w:vAlign w:val="center"/>
            <w:hideMark/>
          </w:tcPr>
          <w:p w14:paraId="0FE4B817"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PVC/Stikla pakešu logu bloks – verams divos virzienos ar ziemas vēdināšanu, balts/balts</w:t>
            </w:r>
          </w:p>
        </w:tc>
        <w:tc>
          <w:tcPr>
            <w:tcW w:w="1885" w:type="dxa"/>
            <w:tcBorders>
              <w:top w:val="nil"/>
              <w:left w:val="nil"/>
              <w:bottom w:val="single" w:sz="4" w:space="0" w:color="auto"/>
              <w:right w:val="single" w:sz="4" w:space="0" w:color="auto"/>
            </w:tcBorders>
            <w:vAlign w:val="center"/>
            <w:hideMark/>
          </w:tcPr>
          <w:p w14:paraId="54770C3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761C8D3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062851F" w14:textId="77777777" w:rsidR="005540B8" w:rsidRPr="005540B8" w:rsidRDefault="005540B8" w:rsidP="005540B8">
            <w:pPr>
              <w:overflowPunct/>
              <w:autoSpaceDE/>
              <w:autoSpaceDN/>
              <w:adjustRightInd/>
              <w:textAlignment w:val="auto"/>
              <w:rPr>
                <w:lang w:val="lv-LV" w:eastAsia="lv-LV"/>
              </w:rPr>
            </w:pPr>
          </w:p>
        </w:tc>
      </w:tr>
      <w:tr w:rsidR="005540B8" w:rsidRPr="005540B8" w14:paraId="27C3D91D"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0B5EA35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5.12.2</w:t>
            </w:r>
          </w:p>
        </w:tc>
        <w:tc>
          <w:tcPr>
            <w:tcW w:w="5049" w:type="dxa"/>
            <w:tcBorders>
              <w:top w:val="nil"/>
              <w:left w:val="nil"/>
              <w:bottom w:val="single" w:sz="4" w:space="0" w:color="auto"/>
              <w:right w:val="single" w:sz="4" w:space="0" w:color="auto"/>
            </w:tcBorders>
            <w:vAlign w:val="center"/>
            <w:hideMark/>
          </w:tcPr>
          <w:p w14:paraId="48ABF720"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Makroflex Celtniecības putas PRO 65l 800ml vai ekvivalents</w:t>
            </w:r>
          </w:p>
        </w:tc>
        <w:tc>
          <w:tcPr>
            <w:tcW w:w="1885" w:type="dxa"/>
            <w:tcBorders>
              <w:top w:val="nil"/>
              <w:left w:val="nil"/>
              <w:bottom w:val="single" w:sz="4" w:space="0" w:color="auto"/>
              <w:right w:val="single" w:sz="4" w:space="0" w:color="auto"/>
            </w:tcBorders>
            <w:vAlign w:val="center"/>
            <w:hideMark/>
          </w:tcPr>
          <w:p w14:paraId="08344FE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9EA437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0B2BBB79" w14:textId="77777777" w:rsidR="005540B8" w:rsidRPr="005540B8" w:rsidRDefault="005540B8" w:rsidP="005540B8">
            <w:pPr>
              <w:overflowPunct/>
              <w:autoSpaceDE/>
              <w:autoSpaceDN/>
              <w:adjustRightInd/>
              <w:textAlignment w:val="auto"/>
              <w:rPr>
                <w:lang w:val="lv-LV" w:eastAsia="lv-LV"/>
              </w:rPr>
            </w:pPr>
          </w:p>
        </w:tc>
      </w:tr>
      <w:tr w:rsidR="005540B8" w:rsidRPr="005540B8" w14:paraId="519591B7"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F6D044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5.12.3</w:t>
            </w:r>
          </w:p>
        </w:tc>
        <w:tc>
          <w:tcPr>
            <w:tcW w:w="5049" w:type="dxa"/>
            <w:tcBorders>
              <w:top w:val="nil"/>
              <w:left w:val="nil"/>
              <w:bottom w:val="single" w:sz="4" w:space="0" w:color="auto"/>
              <w:right w:val="single" w:sz="4" w:space="0" w:color="auto"/>
            </w:tcBorders>
            <w:vAlign w:val="center"/>
            <w:hideMark/>
          </w:tcPr>
          <w:p w14:paraId="344AE4D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Vēja, tvaika izolācijas lentes, palīgmateriāli</w:t>
            </w:r>
          </w:p>
        </w:tc>
        <w:tc>
          <w:tcPr>
            <w:tcW w:w="1885" w:type="dxa"/>
            <w:tcBorders>
              <w:top w:val="nil"/>
              <w:left w:val="nil"/>
              <w:bottom w:val="single" w:sz="4" w:space="0" w:color="auto"/>
              <w:right w:val="single" w:sz="4" w:space="0" w:color="auto"/>
            </w:tcBorders>
            <w:vAlign w:val="center"/>
            <w:hideMark/>
          </w:tcPr>
          <w:p w14:paraId="383A41B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2DF8882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28C75F2" w14:textId="77777777" w:rsidR="005540B8" w:rsidRPr="005540B8" w:rsidRDefault="005540B8" w:rsidP="005540B8">
            <w:pPr>
              <w:overflowPunct/>
              <w:autoSpaceDE/>
              <w:autoSpaceDN/>
              <w:adjustRightInd/>
              <w:textAlignment w:val="auto"/>
              <w:rPr>
                <w:lang w:val="lv-LV" w:eastAsia="lv-LV"/>
              </w:rPr>
            </w:pPr>
          </w:p>
        </w:tc>
      </w:tr>
      <w:tr w:rsidR="005540B8" w:rsidRPr="005540B8" w14:paraId="55E8CE29"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7203FA4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5.13</w:t>
            </w:r>
          </w:p>
        </w:tc>
        <w:tc>
          <w:tcPr>
            <w:tcW w:w="5049" w:type="dxa"/>
            <w:tcBorders>
              <w:top w:val="nil"/>
              <w:left w:val="nil"/>
              <w:bottom w:val="single" w:sz="4" w:space="0" w:color="auto"/>
              <w:right w:val="single" w:sz="4" w:space="0" w:color="auto"/>
            </w:tcBorders>
            <w:vAlign w:val="center"/>
            <w:hideMark/>
          </w:tcPr>
          <w:p w14:paraId="1DA5B670"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Ārējās logu ailes apdares atjaunošana pēc logu montāžas līdz 200mm</w:t>
            </w:r>
          </w:p>
        </w:tc>
        <w:tc>
          <w:tcPr>
            <w:tcW w:w="1885" w:type="dxa"/>
            <w:tcBorders>
              <w:top w:val="nil"/>
              <w:left w:val="nil"/>
              <w:bottom w:val="single" w:sz="4" w:space="0" w:color="auto"/>
              <w:right w:val="single" w:sz="4" w:space="0" w:color="auto"/>
            </w:tcBorders>
            <w:vAlign w:val="center"/>
            <w:hideMark/>
          </w:tcPr>
          <w:p w14:paraId="79549A2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3DAB0EE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66689A00" w14:textId="77777777" w:rsidR="005540B8" w:rsidRPr="005540B8" w:rsidRDefault="005540B8" w:rsidP="005540B8">
            <w:pPr>
              <w:overflowPunct/>
              <w:autoSpaceDE/>
              <w:autoSpaceDN/>
              <w:adjustRightInd/>
              <w:textAlignment w:val="auto"/>
              <w:rPr>
                <w:lang w:val="lv-LV" w:eastAsia="lv-LV"/>
              </w:rPr>
            </w:pPr>
          </w:p>
        </w:tc>
      </w:tr>
      <w:tr w:rsidR="005540B8" w:rsidRPr="005540B8" w14:paraId="5763E507"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F39E4C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lastRenderedPageBreak/>
              <w:t>5.14</w:t>
            </w:r>
          </w:p>
        </w:tc>
        <w:tc>
          <w:tcPr>
            <w:tcW w:w="5049" w:type="dxa"/>
            <w:tcBorders>
              <w:top w:val="nil"/>
              <w:left w:val="nil"/>
              <w:bottom w:val="single" w:sz="4" w:space="0" w:color="auto"/>
              <w:right w:val="single" w:sz="4" w:space="0" w:color="auto"/>
            </w:tcBorders>
            <w:shd w:val="clear" w:color="000000" w:fill="FFFFFF"/>
            <w:vAlign w:val="center"/>
            <w:hideMark/>
          </w:tcPr>
          <w:p w14:paraId="4B0A264B"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pakešu loga vērtnes remonts</w:t>
            </w:r>
          </w:p>
        </w:tc>
        <w:tc>
          <w:tcPr>
            <w:tcW w:w="1885" w:type="dxa"/>
            <w:tcBorders>
              <w:top w:val="nil"/>
              <w:left w:val="nil"/>
              <w:bottom w:val="single" w:sz="4" w:space="0" w:color="auto"/>
              <w:right w:val="single" w:sz="4" w:space="0" w:color="auto"/>
            </w:tcBorders>
            <w:vAlign w:val="center"/>
            <w:hideMark/>
          </w:tcPr>
          <w:p w14:paraId="5F6BE51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49404EA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4316A926" w14:textId="77777777" w:rsidR="005540B8" w:rsidRPr="005540B8" w:rsidRDefault="005540B8" w:rsidP="005540B8">
            <w:pPr>
              <w:overflowPunct/>
              <w:autoSpaceDE/>
              <w:autoSpaceDN/>
              <w:adjustRightInd/>
              <w:textAlignment w:val="auto"/>
              <w:rPr>
                <w:lang w:val="lv-LV" w:eastAsia="lv-LV"/>
              </w:rPr>
            </w:pPr>
          </w:p>
        </w:tc>
      </w:tr>
      <w:tr w:rsidR="005540B8" w:rsidRPr="005540B8" w14:paraId="6444406B"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E562FA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5.15</w:t>
            </w:r>
          </w:p>
        </w:tc>
        <w:tc>
          <w:tcPr>
            <w:tcW w:w="5049" w:type="dxa"/>
            <w:tcBorders>
              <w:top w:val="nil"/>
              <w:left w:val="nil"/>
              <w:bottom w:val="single" w:sz="4" w:space="0" w:color="auto"/>
              <w:right w:val="single" w:sz="4" w:space="0" w:color="auto"/>
            </w:tcBorders>
            <w:vAlign w:val="center"/>
            <w:hideMark/>
          </w:tcPr>
          <w:p w14:paraId="3B6F325F"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Stikla paketes montāža, ieskaitot blīvējumus, palīgmateriālus</w:t>
            </w:r>
          </w:p>
        </w:tc>
        <w:tc>
          <w:tcPr>
            <w:tcW w:w="1885" w:type="dxa"/>
            <w:tcBorders>
              <w:top w:val="nil"/>
              <w:left w:val="nil"/>
              <w:bottom w:val="single" w:sz="4" w:space="0" w:color="auto"/>
              <w:right w:val="single" w:sz="4" w:space="0" w:color="auto"/>
            </w:tcBorders>
            <w:vAlign w:val="center"/>
            <w:hideMark/>
          </w:tcPr>
          <w:p w14:paraId="33EC476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m2</w:t>
            </w:r>
          </w:p>
        </w:tc>
        <w:tc>
          <w:tcPr>
            <w:tcW w:w="1701" w:type="dxa"/>
            <w:tcBorders>
              <w:top w:val="nil"/>
              <w:left w:val="nil"/>
              <w:bottom w:val="single" w:sz="4" w:space="0" w:color="auto"/>
              <w:right w:val="single" w:sz="4" w:space="0" w:color="auto"/>
            </w:tcBorders>
            <w:vAlign w:val="center"/>
            <w:hideMark/>
          </w:tcPr>
          <w:p w14:paraId="0A7BC23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8D66743" w14:textId="77777777" w:rsidR="005540B8" w:rsidRPr="005540B8" w:rsidRDefault="005540B8" w:rsidP="005540B8">
            <w:pPr>
              <w:overflowPunct/>
              <w:autoSpaceDE/>
              <w:autoSpaceDN/>
              <w:adjustRightInd/>
              <w:textAlignment w:val="auto"/>
              <w:rPr>
                <w:lang w:val="lv-LV" w:eastAsia="lv-LV"/>
              </w:rPr>
            </w:pPr>
          </w:p>
        </w:tc>
      </w:tr>
      <w:tr w:rsidR="005540B8" w:rsidRPr="005540B8" w14:paraId="0AC24550"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96822D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5.16</w:t>
            </w:r>
          </w:p>
        </w:tc>
        <w:tc>
          <w:tcPr>
            <w:tcW w:w="5049" w:type="dxa"/>
            <w:tcBorders>
              <w:top w:val="nil"/>
              <w:left w:val="nil"/>
              <w:bottom w:val="single" w:sz="4" w:space="0" w:color="auto"/>
              <w:right w:val="single" w:sz="4" w:space="0" w:color="auto"/>
            </w:tcBorders>
            <w:vAlign w:val="center"/>
            <w:hideMark/>
          </w:tcPr>
          <w:p w14:paraId="1B0E3188"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Iekšējo durvju bloku montāža, tai skaitā aplodas un durvju slēdzene </w:t>
            </w:r>
          </w:p>
        </w:tc>
        <w:tc>
          <w:tcPr>
            <w:tcW w:w="1885" w:type="dxa"/>
            <w:tcBorders>
              <w:top w:val="nil"/>
              <w:left w:val="nil"/>
              <w:bottom w:val="single" w:sz="4" w:space="0" w:color="auto"/>
              <w:right w:val="single" w:sz="4" w:space="0" w:color="auto"/>
            </w:tcBorders>
            <w:vAlign w:val="center"/>
            <w:hideMark/>
          </w:tcPr>
          <w:p w14:paraId="0A8EFF8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AEEB99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12,00</w:t>
            </w:r>
          </w:p>
        </w:tc>
        <w:tc>
          <w:tcPr>
            <w:tcW w:w="236" w:type="dxa"/>
            <w:vAlign w:val="center"/>
            <w:hideMark/>
          </w:tcPr>
          <w:p w14:paraId="23518E06" w14:textId="77777777" w:rsidR="005540B8" w:rsidRPr="005540B8" w:rsidRDefault="005540B8" w:rsidP="005540B8">
            <w:pPr>
              <w:overflowPunct/>
              <w:autoSpaceDE/>
              <w:autoSpaceDN/>
              <w:adjustRightInd/>
              <w:textAlignment w:val="auto"/>
              <w:rPr>
                <w:lang w:val="lv-LV" w:eastAsia="lv-LV"/>
              </w:rPr>
            </w:pPr>
          </w:p>
        </w:tc>
      </w:tr>
      <w:tr w:rsidR="005540B8" w:rsidRPr="005540B8" w14:paraId="027D862F"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59E9CC5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5.16.1</w:t>
            </w:r>
          </w:p>
        </w:tc>
        <w:tc>
          <w:tcPr>
            <w:tcW w:w="5049" w:type="dxa"/>
            <w:tcBorders>
              <w:top w:val="nil"/>
              <w:left w:val="nil"/>
              <w:bottom w:val="single" w:sz="4" w:space="0" w:color="auto"/>
              <w:right w:val="single" w:sz="4" w:space="0" w:color="auto"/>
            </w:tcBorders>
            <w:vAlign w:val="center"/>
            <w:hideMark/>
          </w:tcPr>
          <w:p w14:paraId="79508A2E"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Durvju vērtnes gludas baltas 21 mm  700*2050 mm pilnā komplektācijā, t.sk. ar kārbu, aplodām, slēdzeni </w:t>
            </w:r>
          </w:p>
        </w:tc>
        <w:tc>
          <w:tcPr>
            <w:tcW w:w="1885" w:type="dxa"/>
            <w:tcBorders>
              <w:top w:val="nil"/>
              <w:left w:val="nil"/>
              <w:bottom w:val="single" w:sz="4" w:space="0" w:color="auto"/>
              <w:right w:val="single" w:sz="4" w:space="0" w:color="auto"/>
            </w:tcBorders>
            <w:vAlign w:val="center"/>
            <w:hideMark/>
          </w:tcPr>
          <w:p w14:paraId="21D1F47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E9CF09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w:t>
            </w:r>
          </w:p>
        </w:tc>
        <w:tc>
          <w:tcPr>
            <w:tcW w:w="236" w:type="dxa"/>
            <w:vAlign w:val="center"/>
            <w:hideMark/>
          </w:tcPr>
          <w:p w14:paraId="35C5DB5E" w14:textId="77777777" w:rsidR="005540B8" w:rsidRPr="005540B8" w:rsidRDefault="005540B8" w:rsidP="005540B8">
            <w:pPr>
              <w:overflowPunct/>
              <w:autoSpaceDE/>
              <w:autoSpaceDN/>
              <w:adjustRightInd/>
              <w:textAlignment w:val="auto"/>
              <w:rPr>
                <w:lang w:val="lv-LV" w:eastAsia="lv-LV"/>
              </w:rPr>
            </w:pPr>
          </w:p>
        </w:tc>
      </w:tr>
      <w:tr w:rsidR="005540B8" w:rsidRPr="005540B8" w14:paraId="0145A5ED"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491752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5.16.2</w:t>
            </w:r>
          </w:p>
        </w:tc>
        <w:tc>
          <w:tcPr>
            <w:tcW w:w="5049" w:type="dxa"/>
            <w:tcBorders>
              <w:top w:val="nil"/>
              <w:left w:val="nil"/>
              <w:bottom w:val="single" w:sz="4" w:space="0" w:color="auto"/>
              <w:right w:val="single" w:sz="4" w:space="0" w:color="auto"/>
            </w:tcBorders>
            <w:vAlign w:val="center"/>
            <w:hideMark/>
          </w:tcPr>
          <w:p w14:paraId="7B48C005"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Durvju vērtnes gludas baltas 21 mm  800*2050 mm pilnā komplektācijā, t.sk. ar kārbu, aplodām, slēdzeni </w:t>
            </w:r>
          </w:p>
        </w:tc>
        <w:tc>
          <w:tcPr>
            <w:tcW w:w="1885" w:type="dxa"/>
            <w:tcBorders>
              <w:top w:val="nil"/>
              <w:left w:val="nil"/>
              <w:bottom w:val="single" w:sz="4" w:space="0" w:color="auto"/>
              <w:right w:val="single" w:sz="4" w:space="0" w:color="auto"/>
            </w:tcBorders>
            <w:vAlign w:val="center"/>
            <w:hideMark/>
          </w:tcPr>
          <w:p w14:paraId="30FB890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3CC4020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8,00</w:t>
            </w:r>
          </w:p>
        </w:tc>
        <w:tc>
          <w:tcPr>
            <w:tcW w:w="236" w:type="dxa"/>
            <w:vAlign w:val="center"/>
            <w:hideMark/>
          </w:tcPr>
          <w:p w14:paraId="468F448D" w14:textId="77777777" w:rsidR="005540B8" w:rsidRPr="005540B8" w:rsidRDefault="005540B8" w:rsidP="005540B8">
            <w:pPr>
              <w:overflowPunct/>
              <w:autoSpaceDE/>
              <w:autoSpaceDN/>
              <w:adjustRightInd/>
              <w:textAlignment w:val="auto"/>
              <w:rPr>
                <w:lang w:val="lv-LV" w:eastAsia="lv-LV"/>
              </w:rPr>
            </w:pPr>
          </w:p>
        </w:tc>
      </w:tr>
      <w:tr w:rsidR="005540B8" w:rsidRPr="005540B8" w14:paraId="6DE67D0F"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67FB1A4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5.16.3</w:t>
            </w:r>
          </w:p>
        </w:tc>
        <w:tc>
          <w:tcPr>
            <w:tcW w:w="5049" w:type="dxa"/>
            <w:tcBorders>
              <w:top w:val="nil"/>
              <w:left w:val="nil"/>
              <w:bottom w:val="single" w:sz="4" w:space="0" w:color="auto"/>
              <w:right w:val="single" w:sz="4" w:space="0" w:color="auto"/>
            </w:tcBorders>
            <w:vAlign w:val="center"/>
            <w:hideMark/>
          </w:tcPr>
          <w:p w14:paraId="272B59C7"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Durvju vērtnes gludas baltas  21 mm  900*2050 mm pilnā komplektācijā, t.sk. ar kārbu, aplodām, slēdzeni </w:t>
            </w:r>
          </w:p>
        </w:tc>
        <w:tc>
          <w:tcPr>
            <w:tcW w:w="1885" w:type="dxa"/>
            <w:tcBorders>
              <w:top w:val="nil"/>
              <w:left w:val="nil"/>
              <w:bottom w:val="single" w:sz="4" w:space="0" w:color="auto"/>
              <w:right w:val="single" w:sz="4" w:space="0" w:color="auto"/>
            </w:tcBorders>
            <w:vAlign w:val="center"/>
            <w:hideMark/>
          </w:tcPr>
          <w:p w14:paraId="451FF9A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76B8D3F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w:t>
            </w:r>
          </w:p>
        </w:tc>
        <w:tc>
          <w:tcPr>
            <w:tcW w:w="236" w:type="dxa"/>
            <w:vAlign w:val="center"/>
            <w:hideMark/>
          </w:tcPr>
          <w:p w14:paraId="2BA82D81" w14:textId="77777777" w:rsidR="005540B8" w:rsidRPr="005540B8" w:rsidRDefault="005540B8" w:rsidP="005540B8">
            <w:pPr>
              <w:overflowPunct/>
              <w:autoSpaceDE/>
              <w:autoSpaceDN/>
              <w:adjustRightInd/>
              <w:textAlignment w:val="auto"/>
              <w:rPr>
                <w:lang w:val="lv-LV" w:eastAsia="lv-LV"/>
              </w:rPr>
            </w:pPr>
          </w:p>
        </w:tc>
      </w:tr>
      <w:tr w:rsidR="005540B8" w:rsidRPr="005540B8" w14:paraId="6099F2E4"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3E58A86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5.16.4</w:t>
            </w:r>
          </w:p>
        </w:tc>
        <w:tc>
          <w:tcPr>
            <w:tcW w:w="5049" w:type="dxa"/>
            <w:tcBorders>
              <w:top w:val="nil"/>
              <w:left w:val="nil"/>
              <w:bottom w:val="single" w:sz="4" w:space="0" w:color="auto"/>
              <w:right w:val="single" w:sz="4" w:space="0" w:color="auto"/>
            </w:tcBorders>
            <w:vAlign w:val="center"/>
            <w:hideMark/>
          </w:tcPr>
          <w:p w14:paraId="6A4240B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Durvju vērtnes gludas baltas 21 mm  1000*2050 mm pilnā komplektācijā, t.sk. ar kārbu, aplodām, slēdzeni </w:t>
            </w:r>
          </w:p>
        </w:tc>
        <w:tc>
          <w:tcPr>
            <w:tcW w:w="1885" w:type="dxa"/>
            <w:tcBorders>
              <w:top w:val="nil"/>
              <w:left w:val="nil"/>
              <w:bottom w:val="single" w:sz="4" w:space="0" w:color="auto"/>
              <w:right w:val="single" w:sz="4" w:space="0" w:color="auto"/>
            </w:tcBorders>
            <w:vAlign w:val="center"/>
            <w:hideMark/>
          </w:tcPr>
          <w:p w14:paraId="0ABA055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D6B0E4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w:t>
            </w:r>
          </w:p>
        </w:tc>
        <w:tc>
          <w:tcPr>
            <w:tcW w:w="236" w:type="dxa"/>
            <w:vAlign w:val="center"/>
            <w:hideMark/>
          </w:tcPr>
          <w:p w14:paraId="2F0EA9EF" w14:textId="77777777" w:rsidR="005540B8" w:rsidRPr="005540B8" w:rsidRDefault="005540B8" w:rsidP="005540B8">
            <w:pPr>
              <w:overflowPunct/>
              <w:autoSpaceDE/>
              <w:autoSpaceDN/>
              <w:adjustRightInd/>
              <w:textAlignment w:val="auto"/>
              <w:rPr>
                <w:lang w:val="lv-LV" w:eastAsia="lv-LV"/>
              </w:rPr>
            </w:pPr>
          </w:p>
        </w:tc>
      </w:tr>
      <w:tr w:rsidR="005540B8" w:rsidRPr="005540B8" w14:paraId="43CA7489"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0D07F01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5.16.5</w:t>
            </w:r>
          </w:p>
        </w:tc>
        <w:tc>
          <w:tcPr>
            <w:tcW w:w="5049" w:type="dxa"/>
            <w:tcBorders>
              <w:top w:val="nil"/>
              <w:left w:val="nil"/>
              <w:bottom w:val="single" w:sz="4" w:space="0" w:color="auto"/>
              <w:right w:val="single" w:sz="4" w:space="0" w:color="auto"/>
            </w:tcBorders>
            <w:vAlign w:val="center"/>
            <w:hideMark/>
          </w:tcPr>
          <w:p w14:paraId="04928557"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Makroflex Celtniecības putas PRO 65l 800ml vai ekvivalents</w:t>
            </w:r>
          </w:p>
        </w:tc>
        <w:tc>
          <w:tcPr>
            <w:tcW w:w="1885" w:type="dxa"/>
            <w:tcBorders>
              <w:top w:val="nil"/>
              <w:left w:val="nil"/>
              <w:bottom w:val="single" w:sz="4" w:space="0" w:color="auto"/>
              <w:right w:val="single" w:sz="4" w:space="0" w:color="auto"/>
            </w:tcBorders>
            <w:vAlign w:val="center"/>
            <w:hideMark/>
          </w:tcPr>
          <w:p w14:paraId="04120C1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36570C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8,00</w:t>
            </w:r>
          </w:p>
        </w:tc>
        <w:tc>
          <w:tcPr>
            <w:tcW w:w="236" w:type="dxa"/>
            <w:vAlign w:val="center"/>
            <w:hideMark/>
          </w:tcPr>
          <w:p w14:paraId="25A4F151" w14:textId="77777777" w:rsidR="005540B8" w:rsidRPr="005540B8" w:rsidRDefault="005540B8" w:rsidP="005540B8">
            <w:pPr>
              <w:overflowPunct/>
              <w:autoSpaceDE/>
              <w:autoSpaceDN/>
              <w:adjustRightInd/>
              <w:textAlignment w:val="auto"/>
              <w:rPr>
                <w:lang w:val="lv-LV" w:eastAsia="lv-LV"/>
              </w:rPr>
            </w:pPr>
          </w:p>
        </w:tc>
      </w:tr>
      <w:tr w:rsidR="005540B8" w:rsidRPr="005540B8" w14:paraId="72C41C17"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8E589E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5.16.6</w:t>
            </w:r>
          </w:p>
        </w:tc>
        <w:tc>
          <w:tcPr>
            <w:tcW w:w="5049" w:type="dxa"/>
            <w:tcBorders>
              <w:top w:val="nil"/>
              <w:left w:val="nil"/>
              <w:bottom w:val="single" w:sz="4" w:space="0" w:color="auto"/>
              <w:right w:val="single" w:sz="4" w:space="0" w:color="auto"/>
            </w:tcBorders>
            <w:vAlign w:val="center"/>
            <w:hideMark/>
          </w:tcPr>
          <w:p w14:paraId="28E75BF9"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Palīgmateriāli</w:t>
            </w:r>
          </w:p>
        </w:tc>
        <w:tc>
          <w:tcPr>
            <w:tcW w:w="1885" w:type="dxa"/>
            <w:tcBorders>
              <w:top w:val="nil"/>
              <w:left w:val="nil"/>
              <w:bottom w:val="single" w:sz="4" w:space="0" w:color="auto"/>
              <w:right w:val="single" w:sz="4" w:space="0" w:color="auto"/>
            </w:tcBorders>
            <w:vAlign w:val="center"/>
            <w:hideMark/>
          </w:tcPr>
          <w:p w14:paraId="4EC0342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3E9C933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12,00</w:t>
            </w:r>
          </w:p>
        </w:tc>
        <w:tc>
          <w:tcPr>
            <w:tcW w:w="236" w:type="dxa"/>
            <w:vAlign w:val="center"/>
            <w:hideMark/>
          </w:tcPr>
          <w:p w14:paraId="17C81B18" w14:textId="77777777" w:rsidR="005540B8" w:rsidRPr="005540B8" w:rsidRDefault="005540B8" w:rsidP="005540B8">
            <w:pPr>
              <w:overflowPunct/>
              <w:autoSpaceDE/>
              <w:autoSpaceDN/>
              <w:adjustRightInd/>
              <w:textAlignment w:val="auto"/>
              <w:rPr>
                <w:lang w:val="lv-LV" w:eastAsia="lv-LV"/>
              </w:rPr>
            </w:pPr>
          </w:p>
        </w:tc>
      </w:tr>
      <w:tr w:rsidR="005540B8" w:rsidRPr="005540B8" w14:paraId="024700B9"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68769D4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5.17</w:t>
            </w:r>
          </w:p>
        </w:tc>
        <w:tc>
          <w:tcPr>
            <w:tcW w:w="5049" w:type="dxa"/>
            <w:tcBorders>
              <w:top w:val="nil"/>
              <w:left w:val="nil"/>
              <w:bottom w:val="single" w:sz="4" w:space="0" w:color="auto"/>
              <w:right w:val="single" w:sz="4" w:space="0" w:color="auto"/>
            </w:tcBorders>
            <w:vAlign w:val="center"/>
            <w:hideMark/>
          </w:tcPr>
          <w:p w14:paraId="297CC7F9"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Ārējo durvju bloku montāža, tai skaitā aplodas un durvju slēdzene</w:t>
            </w:r>
          </w:p>
        </w:tc>
        <w:tc>
          <w:tcPr>
            <w:tcW w:w="1885" w:type="dxa"/>
            <w:tcBorders>
              <w:top w:val="nil"/>
              <w:left w:val="nil"/>
              <w:bottom w:val="single" w:sz="4" w:space="0" w:color="auto"/>
              <w:right w:val="single" w:sz="4" w:space="0" w:color="auto"/>
            </w:tcBorders>
            <w:vAlign w:val="center"/>
            <w:hideMark/>
          </w:tcPr>
          <w:p w14:paraId="331055C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14B68CB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A419D94" w14:textId="77777777" w:rsidR="005540B8" w:rsidRPr="005540B8" w:rsidRDefault="005540B8" w:rsidP="005540B8">
            <w:pPr>
              <w:overflowPunct/>
              <w:autoSpaceDE/>
              <w:autoSpaceDN/>
              <w:adjustRightInd/>
              <w:textAlignment w:val="auto"/>
              <w:rPr>
                <w:lang w:val="lv-LV" w:eastAsia="lv-LV"/>
              </w:rPr>
            </w:pPr>
          </w:p>
        </w:tc>
      </w:tr>
      <w:tr w:rsidR="005540B8" w:rsidRPr="005540B8" w14:paraId="4E1DA4E3" w14:textId="77777777" w:rsidTr="005540B8">
        <w:trPr>
          <w:trHeight w:val="5685"/>
        </w:trPr>
        <w:tc>
          <w:tcPr>
            <w:tcW w:w="858" w:type="dxa"/>
            <w:tcBorders>
              <w:top w:val="nil"/>
              <w:left w:val="single" w:sz="4" w:space="0" w:color="auto"/>
              <w:bottom w:val="single" w:sz="4" w:space="0" w:color="auto"/>
              <w:right w:val="single" w:sz="4" w:space="0" w:color="auto"/>
            </w:tcBorders>
            <w:vAlign w:val="center"/>
            <w:hideMark/>
          </w:tcPr>
          <w:p w14:paraId="78F3776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5.17.1</w:t>
            </w:r>
          </w:p>
        </w:tc>
        <w:tc>
          <w:tcPr>
            <w:tcW w:w="5049" w:type="dxa"/>
            <w:tcBorders>
              <w:top w:val="nil"/>
              <w:left w:val="nil"/>
              <w:bottom w:val="single" w:sz="4" w:space="0" w:color="auto"/>
              <w:right w:val="single" w:sz="4" w:space="0" w:color="auto"/>
            </w:tcBorders>
            <w:vAlign w:val="center"/>
            <w:hideMark/>
          </w:tcPr>
          <w:p w14:paraId="2F3854C2"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Metāla ārdurvis, komplektācija: </w:t>
            </w:r>
            <w:r w:rsidRPr="005540B8">
              <w:rPr>
                <w:rFonts w:ascii="Bookman Old Style" w:hAnsi="Bookman Old Style" w:cs="Arial"/>
                <w:sz w:val="18"/>
                <w:szCs w:val="18"/>
                <w:lang w:val="lv-LV" w:eastAsia="lv-LV"/>
              </w:rPr>
              <w:br/>
              <w:t>Vērtnes metāla biezums – 1,6-2 mm</w:t>
            </w:r>
            <w:r w:rsidRPr="005540B8">
              <w:rPr>
                <w:rFonts w:ascii="Bookman Old Style" w:hAnsi="Bookman Old Style" w:cs="Arial"/>
                <w:sz w:val="18"/>
                <w:szCs w:val="18"/>
                <w:lang w:val="lv-LV" w:eastAsia="lv-LV"/>
              </w:rPr>
              <w:br/>
              <w:t>Durvju kārbas metāla biezums – 2-4 mm</w:t>
            </w:r>
            <w:r w:rsidRPr="005540B8">
              <w:rPr>
                <w:rFonts w:ascii="Bookman Old Style" w:hAnsi="Bookman Old Style" w:cs="Arial"/>
                <w:sz w:val="18"/>
                <w:szCs w:val="18"/>
                <w:lang w:val="lv-LV" w:eastAsia="lv-LV"/>
              </w:rPr>
              <w:br/>
              <w:t>Kārbas biezums – 75-80 mm</w:t>
            </w:r>
            <w:r w:rsidRPr="005540B8">
              <w:rPr>
                <w:rFonts w:ascii="Bookman Old Style" w:hAnsi="Bookman Old Style" w:cs="Arial"/>
                <w:sz w:val="18"/>
                <w:szCs w:val="18"/>
                <w:lang w:val="lv-LV" w:eastAsia="lv-LV"/>
              </w:rPr>
              <w:br/>
              <w:t>Vērtnes biezums - 65 mm</w:t>
            </w:r>
            <w:r w:rsidRPr="005540B8">
              <w:rPr>
                <w:rFonts w:ascii="Bookman Old Style" w:hAnsi="Bookman Old Style" w:cs="Arial"/>
                <w:sz w:val="18"/>
                <w:szCs w:val="18"/>
                <w:lang w:val="lv-LV" w:eastAsia="lv-LV"/>
              </w:rPr>
              <w:br/>
              <w:t>Stiprības ribas - 7 gb.</w:t>
            </w:r>
            <w:r w:rsidRPr="005540B8">
              <w:rPr>
                <w:rFonts w:ascii="Bookman Old Style" w:hAnsi="Bookman Old Style" w:cs="Arial"/>
                <w:sz w:val="18"/>
                <w:szCs w:val="18"/>
                <w:lang w:val="lv-LV" w:eastAsia="lv-LV"/>
              </w:rPr>
              <w:br/>
              <w:t>Vērtnes pildījums – minerālvate;</w:t>
            </w:r>
            <w:r w:rsidRPr="005540B8">
              <w:rPr>
                <w:rFonts w:ascii="Bookman Old Style" w:hAnsi="Bookman Old Style" w:cs="Arial"/>
                <w:sz w:val="18"/>
                <w:szCs w:val="18"/>
                <w:lang w:val="lv-LV" w:eastAsia="lv-LV"/>
              </w:rPr>
              <w:br/>
              <w:t>Ārējā apdare – 8-10 mm bieza MDF plāksne, pārklāta ar PVC dekoratīvo plēvi (tumši brūna);</w:t>
            </w:r>
            <w:r w:rsidRPr="005540B8">
              <w:rPr>
                <w:rFonts w:ascii="Bookman Old Style" w:hAnsi="Bookman Old Style" w:cs="Arial"/>
                <w:sz w:val="18"/>
                <w:szCs w:val="18"/>
                <w:lang w:val="lv-LV" w:eastAsia="lv-LV"/>
              </w:rPr>
              <w:br/>
              <w:t>Iekšējā apdare – 8-10 mm bieza MDF plāksne, pārklāta ar PVC dekoratīvo plēvi (tumši brūna);</w:t>
            </w:r>
            <w:r w:rsidRPr="005540B8">
              <w:rPr>
                <w:rFonts w:ascii="Bookman Old Style" w:hAnsi="Bookman Old Style" w:cs="Arial"/>
                <w:sz w:val="18"/>
                <w:szCs w:val="18"/>
                <w:lang w:val="lv-LV" w:eastAsia="lv-LV"/>
              </w:rPr>
              <w:br/>
              <w:t>Aplodas – MDF plāksnes, pārklātas ar PVC dekoratīvo plēvi;</w:t>
            </w:r>
            <w:r w:rsidRPr="005540B8">
              <w:rPr>
                <w:rFonts w:ascii="Bookman Old Style" w:hAnsi="Bookman Old Style" w:cs="Arial"/>
                <w:sz w:val="18"/>
                <w:szCs w:val="18"/>
                <w:lang w:val="lv-LV" w:eastAsia="lv-LV"/>
              </w:rPr>
              <w:br/>
              <w:t xml:space="preserve">Eņģes - </w:t>
            </w:r>
            <w:r w:rsidRPr="005540B8">
              <w:rPr>
                <w:rFonts w:ascii="Cambria Math" w:hAnsi="Cambria Math" w:cs="Cambria Math"/>
                <w:sz w:val="18"/>
                <w:szCs w:val="18"/>
                <w:lang w:val="lv-LV" w:eastAsia="lv-LV"/>
              </w:rPr>
              <w:t>∅</w:t>
            </w:r>
            <w:r w:rsidRPr="005540B8">
              <w:rPr>
                <w:rFonts w:ascii="Bookman Old Style" w:hAnsi="Bookman Old Style" w:cs="Arial"/>
                <w:sz w:val="18"/>
                <w:szCs w:val="18"/>
                <w:lang w:val="lv-LV" w:eastAsia="lv-LV"/>
              </w:rPr>
              <w:t xml:space="preserve"> 22 mm ar atbalsta gult</w:t>
            </w:r>
            <w:r w:rsidRPr="005540B8">
              <w:rPr>
                <w:rFonts w:ascii="Bookman Old Style" w:hAnsi="Bookman Old Style" w:cs="Bookman Old Style"/>
                <w:sz w:val="18"/>
                <w:szCs w:val="18"/>
                <w:lang w:val="lv-LV" w:eastAsia="lv-LV"/>
              </w:rPr>
              <w:t>ņ</w:t>
            </w:r>
            <w:r w:rsidRPr="005540B8">
              <w:rPr>
                <w:rFonts w:ascii="Bookman Old Style" w:hAnsi="Bookman Old Style" w:cs="Arial"/>
                <w:sz w:val="18"/>
                <w:szCs w:val="18"/>
                <w:lang w:val="lv-LV" w:eastAsia="lv-LV"/>
              </w:rPr>
              <w:t>iem;</w:t>
            </w:r>
            <w:r w:rsidRPr="005540B8">
              <w:rPr>
                <w:rFonts w:ascii="Bookman Old Style" w:hAnsi="Bookman Old Style" w:cs="Arial"/>
                <w:sz w:val="18"/>
                <w:szCs w:val="18"/>
                <w:lang w:val="lv-LV" w:eastAsia="lv-LV"/>
              </w:rPr>
              <w:br/>
              <w:t>Drošības eņģu tapas 2 gab.;</w:t>
            </w:r>
            <w:r w:rsidRPr="005540B8">
              <w:rPr>
                <w:rFonts w:ascii="Bookman Old Style" w:hAnsi="Bookman Old Style" w:cs="Arial"/>
                <w:sz w:val="18"/>
                <w:szCs w:val="18"/>
                <w:lang w:val="lv-LV" w:eastAsia="lv-LV"/>
              </w:rPr>
              <w:br/>
              <w:t>Dubultais gumijas blīvējums starp vērtni un kārbu;</w:t>
            </w:r>
            <w:r w:rsidRPr="005540B8">
              <w:rPr>
                <w:rFonts w:ascii="Bookman Old Style" w:hAnsi="Bookman Old Style" w:cs="Arial"/>
                <w:sz w:val="18"/>
                <w:szCs w:val="18"/>
                <w:lang w:val="lv-LV" w:eastAsia="lv-LV"/>
              </w:rPr>
              <w:br/>
              <w:t>Galvenā slēdzene: APECS/Bruņu uzlika/Cilindrs ar aizgriezni;</w:t>
            </w:r>
            <w:r w:rsidRPr="005540B8">
              <w:rPr>
                <w:rFonts w:ascii="Bookman Old Style" w:hAnsi="Bookman Old Style" w:cs="Arial"/>
                <w:sz w:val="18"/>
                <w:szCs w:val="18"/>
                <w:lang w:val="lv-LV" w:eastAsia="lv-LV"/>
              </w:rPr>
              <w:br/>
              <w:t>Papildus slēdzene: cilindriskā;</w:t>
            </w:r>
            <w:r w:rsidRPr="005540B8">
              <w:rPr>
                <w:rFonts w:ascii="Bookman Old Style" w:hAnsi="Bookman Old Style" w:cs="Arial"/>
                <w:sz w:val="18"/>
                <w:szCs w:val="18"/>
                <w:lang w:val="lv-LV" w:eastAsia="lv-LV"/>
              </w:rPr>
              <w:br/>
              <w:t>Furnitūra - pilns durvju furnitūras komplekts, hroma krāsā;</w:t>
            </w:r>
            <w:r w:rsidRPr="005540B8">
              <w:rPr>
                <w:rFonts w:ascii="Bookman Old Style" w:hAnsi="Bookman Old Style" w:cs="Arial"/>
                <w:sz w:val="18"/>
                <w:szCs w:val="18"/>
                <w:lang w:val="lv-LV" w:eastAsia="lv-LV"/>
              </w:rPr>
              <w:br/>
              <w:t>Ir iebūvēta durvju “actiņa”, 180 grādu redzes leņķis</w:t>
            </w:r>
          </w:p>
        </w:tc>
        <w:tc>
          <w:tcPr>
            <w:tcW w:w="1885" w:type="dxa"/>
            <w:tcBorders>
              <w:top w:val="nil"/>
              <w:left w:val="nil"/>
              <w:bottom w:val="single" w:sz="4" w:space="0" w:color="auto"/>
              <w:right w:val="single" w:sz="4" w:space="0" w:color="auto"/>
            </w:tcBorders>
            <w:vAlign w:val="center"/>
            <w:hideMark/>
          </w:tcPr>
          <w:p w14:paraId="1F1852A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0327585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1773BCC6" w14:textId="77777777" w:rsidR="005540B8" w:rsidRPr="005540B8" w:rsidRDefault="005540B8" w:rsidP="005540B8">
            <w:pPr>
              <w:overflowPunct/>
              <w:autoSpaceDE/>
              <w:autoSpaceDN/>
              <w:adjustRightInd/>
              <w:textAlignment w:val="auto"/>
              <w:rPr>
                <w:lang w:val="lv-LV" w:eastAsia="lv-LV"/>
              </w:rPr>
            </w:pPr>
          </w:p>
        </w:tc>
      </w:tr>
      <w:tr w:rsidR="005540B8" w:rsidRPr="005540B8" w14:paraId="539A346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24B88B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5.17.2</w:t>
            </w:r>
          </w:p>
        </w:tc>
        <w:tc>
          <w:tcPr>
            <w:tcW w:w="5049" w:type="dxa"/>
            <w:tcBorders>
              <w:top w:val="nil"/>
              <w:left w:val="nil"/>
              <w:bottom w:val="single" w:sz="4" w:space="0" w:color="auto"/>
              <w:right w:val="single" w:sz="4" w:space="0" w:color="auto"/>
            </w:tcBorders>
            <w:vAlign w:val="center"/>
            <w:hideMark/>
          </w:tcPr>
          <w:p w14:paraId="06C86558"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Palīgmateriāli</w:t>
            </w:r>
          </w:p>
        </w:tc>
        <w:tc>
          <w:tcPr>
            <w:tcW w:w="1885" w:type="dxa"/>
            <w:tcBorders>
              <w:top w:val="nil"/>
              <w:left w:val="nil"/>
              <w:bottom w:val="single" w:sz="4" w:space="0" w:color="auto"/>
              <w:right w:val="single" w:sz="4" w:space="0" w:color="auto"/>
            </w:tcBorders>
            <w:vAlign w:val="center"/>
            <w:hideMark/>
          </w:tcPr>
          <w:p w14:paraId="50E48F6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6B5F13C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9858DB5" w14:textId="77777777" w:rsidR="005540B8" w:rsidRPr="005540B8" w:rsidRDefault="005540B8" w:rsidP="005540B8">
            <w:pPr>
              <w:overflowPunct/>
              <w:autoSpaceDE/>
              <w:autoSpaceDN/>
              <w:adjustRightInd/>
              <w:textAlignment w:val="auto"/>
              <w:rPr>
                <w:lang w:val="lv-LV" w:eastAsia="lv-LV"/>
              </w:rPr>
            </w:pPr>
          </w:p>
        </w:tc>
      </w:tr>
      <w:tr w:rsidR="005540B8" w:rsidRPr="005540B8" w14:paraId="11E77CCD"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DD8BFC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5.18</w:t>
            </w:r>
          </w:p>
        </w:tc>
        <w:tc>
          <w:tcPr>
            <w:tcW w:w="5049" w:type="dxa"/>
            <w:tcBorders>
              <w:top w:val="nil"/>
              <w:left w:val="nil"/>
              <w:bottom w:val="single" w:sz="4" w:space="0" w:color="auto"/>
              <w:right w:val="single" w:sz="4" w:space="0" w:color="auto"/>
            </w:tcBorders>
            <w:vAlign w:val="center"/>
            <w:hideMark/>
          </w:tcPr>
          <w:p w14:paraId="5F426B98"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Lamināta plākšņu grīdas ieklāšana</w:t>
            </w:r>
          </w:p>
        </w:tc>
        <w:tc>
          <w:tcPr>
            <w:tcW w:w="1885" w:type="dxa"/>
            <w:tcBorders>
              <w:top w:val="nil"/>
              <w:left w:val="nil"/>
              <w:bottom w:val="single" w:sz="4" w:space="0" w:color="auto"/>
              <w:right w:val="single" w:sz="4" w:space="0" w:color="auto"/>
            </w:tcBorders>
            <w:vAlign w:val="center"/>
            <w:hideMark/>
          </w:tcPr>
          <w:p w14:paraId="12267D7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69A6F5A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130,00</w:t>
            </w:r>
          </w:p>
        </w:tc>
        <w:tc>
          <w:tcPr>
            <w:tcW w:w="236" w:type="dxa"/>
            <w:vAlign w:val="center"/>
            <w:hideMark/>
          </w:tcPr>
          <w:p w14:paraId="452AB17A" w14:textId="77777777" w:rsidR="005540B8" w:rsidRPr="005540B8" w:rsidRDefault="005540B8" w:rsidP="005540B8">
            <w:pPr>
              <w:overflowPunct/>
              <w:autoSpaceDE/>
              <w:autoSpaceDN/>
              <w:adjustRightInd/>
              <w:textAlignment w:val="auto"/>
              <w:rPr>
                <w:lang w:val="lv-LV" w:eastAsia="lv-LV"/>
              </w:rPr>
            </w:pPr>
          </w:p>
        </w:tc>
      </w:tr>
      <w:tr w:rsidR="005540B8" w:rsidRPr="005540B8" w14:paraId="66181F90" w14:textId="77777777" w:rsidTr="005540B8">
        <w:trPr>
          <w:trHeight w:val="300"/>
        </w:trPr>
        <w:tc>
          <w:tcPr>
            <w:tcW w:w="858" w:type="dxa"/>
            <w:tcBorders>
              <w:top w:val="nil"/>
              <w:left w:val="single" w:sz="4" w:space="0" w:color="auto"/>
              <w:bottom w:val="single" w:sz="4" w:space="0" w:color="auto"/>
              <w:right w:val="single" w:sz="4" w:space="0" w:color="auto"/>
            </w:tcBorders>
            <w:vAlign w:val="center"/>
            <w:hideMark/>
          </w:tcPr>
          <w:p w14:paraId="78AB720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5.18.1</w:t>
            </w:r>
          </w:p>
        </w:tc>
        <w:tc>
          <w:tcPr>
            <w:tcW w:w="5049" w:type="dxa"/>
            <w:tcBorders>
              <w:top w:val="nil"/>
              <w:left w:val="nil"/>
              <w:bottom w:val="single" w:sz="4" w:space="0" w:color="auto"/>
              <w:right w:val="single" w:sz="4" w:space="0" w:color="auto"/>
            </w:tcBorders>
            <w:vAlign w:val="center"/>
            <w:hideMark/>
          </w:tcPr>
          <w:p w14:paraId="6442612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Lamināta grīdas segums 32.kl. </w:t>
            </w:r>
          </w:p>
        </w:tc>
        <w:tc>
          <w:tcPr>
            <w:tcW w:w="1885" w:type="dxa"/>
            <w:tcBorders>
              <w:top w:val="nil"/>
              <w:left w:val="nil"/>
              <w:bottom w:val="single" w:sz="4" w:space="0" w:color="auto"/>
              <w:right w:val="single" w:sz="4" w:space="0" w:color="auto"/>
            </w:tcBorders>
            <w:vAlign w:val="center"/>
            <w:hideMark/>
          </w:tcPr>
          <w:p w14:paraId="6196746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63FB8B3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143,00</w:t>
            </w:r>
          </w:p>
        </w:tc>
        <w:tc>
          <w:tcPr>
            <w:tcW w:w="236" w:type="dxa"/>
            <w:vAlign w:val="center"/>
            <w:hideMark/>
          </w:tcPr>
          <w:p w14:paraId="4417F4D3" w14:textId="77777777" w:rsidR="005540B8" w:rsidRPr="005540B8" w:rsidRDefault="005540B8" w:rsidP="005540B8">
            <w:pPr>
              <w:overflowPunct/>
              <w:autoSpaceDE/>
              <w:autoSpaceDN/>
              <w:adjustRightInd/>
              <w:textAlignment w:val="auto"/>
              <w:rPr>
                <w:lang w:val="lv-LV" w:eastAsia="lv-LV"/>
              </w:rPr>
            </w:pPr>
          </w:p>
        </w:tc>
      </w:tr>
      <w:tr w:rsidR="005540B8" w:rsidRPr="005540B8" w14:paraId="271CF6E3" w14:textId="77777777" w:rsidTr="005540B8">
        <w:trPr>
          <w:trHeight w:val="300"/>
        </w:trPr>
        <w:tc>
          <w:tcPr>
            <w:tcW w:w="858" w:type="dxa"/>
            <w:tcBorders>
              <w:top w:val="nil"/>
              <w:left w:val="single" w:sz="4" w:space="0" w:color="auto"/>
              <w:bottom w:val="single" w:sz="4" w:space="0" w:color="auto"/>
              <w:right w:val="single" w:sz="4" w:space="0" w:color="auto"/>
            </w:tcBorders>
            <w:vAlign w:val="center"/>
            <w:hideMark/>
          </w:tcPr>
          <w:p w14:paraId="467FBA2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5.18.2</w:t>
            </w:r>
          </w:p>
        </w:tc>
        <w:tc>
          <w:tcPr>
            <w:tcW w:w="5049" w:type="dxa"/>
            <w:tcBorders>
              <w:top w:val="nil"/>
              <w:left w:val="nil"/>
              <w:bottom w:val="single" w:sz="4" w:space="0" w:color="auto"/>
              <w:right w:val="single" w:sz="4" w:space="0" w:color="auto"/>
            </w:tcBorders>
            <w:vAlign w:val="center"/>
            <w:hideMark/>
          </w:tcPr>
          <w:p w14:paraId="2D14E752"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Apakšklājs zem lamināta 2.0mm plat.1.20m</w:t>
            </w:r>
          </w:p>
        </w:tc>
        <w:tc>
          <w:tcPr>
            <w:tcW w:w="1885" w:type="dxa"/>
            <w:tcBorders>
              <w:top w:val="nil"/>
              <w:left w:val="nil"/>
              <w:bottom w:val="single" w:sz="4" w:space="0" w:color="auto"/>
              <w:right w:val="single" w:sz="4" w:space="0" w:color="auto"/>
            </w:tcBorders>
            <w:vAlign w:val="center"/>
            <w:hideMark/>
          </w:tcPr>
          <w:p w14:paraId="15FB126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5BFCC1B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143,00</w:t>
            </w:r>
          </w:p>
        </w:tc>
        <w:tc>
          <w:tcPr>
            <w:tcW w:w="236" w:type="dxa"/>
            <w:vAlign w:val="center"/>
            <w:hideMark/>
          </w:tcPr>
          <w:p w14:paraId="0A9F94D2" w14:textId="77777777" w:rsidR="005540B8" w:rsidRPr="005540B8" w:rsidRDefault="005540B8" w:rsidP="005540B8">
            <w:pPr>
              <w:overflowPunct/>
              <w:autoSpaceDE/>
              <w:autoSpaceDN/>
              <w:adjustRightInd/>
              <w:textAlignment w:val="auto"/>
              <w:rPr>
                <w:lang w:val="lv-LV" w:eastAsia="lv-LV"/>
              </w:rPr>
            </w:pPr>
          </w:p>
        </w:tc>
      </w:tr>
      <w:tr w:rsidR="005540B8" w:rsidRPr="005540B8" w14:paraId="6DFD010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D38179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5.19</w:t>
            </w:r>
          </w:p>
        </w:tc>
        <w:tc>
          <w:tcPr>
            <w:tcW w:w="5049" w:type="dxa"/>
            <w:tcBorders>
              <w:top w:val="nil"/>
              <w:left w:val="nil"/>
              <w:bottom w:val="single" w:sz="4" w:space="0" w:color="auto"/>
              <w:right w:val="single" w:sz="4" w:space="0" w:color="auto"/>
            </w:tcBorders>
            <w:vAlign w:val="center"/>
            <w:hideMark/>
          </w:tcPr>
          <w:p w14:paraId="0BEDCD62"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Grīdlīstes montāža</w:t>
            </w:r>
          </w:p>
        </w:tc>
        <w:tc>
          <w:tcPr>
            <w:tcW w:w="1885" w:type="dxa"/>
            <w:tcBorders>
              <w:top w:val="nil"/>
              <w:left w:val="nil"/>
              <w:bottom w:val="single" w:sz="4" w:space="0" w:color="auto"/>
              <w:right w:val="single" w:sz="4" w:space="0" w:color="auto"/>
            </w:tcBorders>
            <w:vAlign w:val="center"/>
            <w:hideMark/>
          </w:tcPr>
          <w:p w14:paraId="3CECCDB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639BD5C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140,00</w:t>
            </w:r>
          </w:p>
        </w:tc>
        <w:tc>
          <w:tcPr>
            <w:tcW w:w="236" w:type="dxa"/>
            <w:vAlign w:val="center"/>
            <w:hideMark/>
          </w:tcPr>
          <w:p w14:paraId="6C64B191" w14:textId="77777777" w:rsidR="005540B8" w:rsidRPr="005540B8" w:rsidRDefault="005540B8" w:rsidP="005540B8">
            <w:pPr>
              <w:overflowPunct/>
              <w:autoSpaceDE/>
              <w:autoSpaceDN/>
              <w:adjustRightInd/>
              <w:textAlignment w:val="auto"/>
              <w:rPr>
                <w:lang w:val="lv-LV" w:eastAsia="lv-LV"/>
              </w:rPr>
            </w:pPr>
          </w:p>
        </w:tc>
      </w:tr>
      <w:tr w:rsidR="005540B8" w:rsidRPr="005540B8" w14:paraId="2A152689" w14:textId="77777777" w:rsidTr="005540B8">
        <w:trPr>
          <w:trHeight w:val="300"/>
        </w:trPr>
        <w:tc>
          <w:tcPr>
            <w:tcW w:w="858" w:type="dxa"/>
            <w:tcBorders>
              <w:top w:val="nil"/>
              <w:left w:val="single" w:sz="4" w:space="0" w:color="auto"/>
              <w:bottom w:val="single" w:sz="4" w:space="0" w:color="auto"/>
              <w:right w:val="single" w:sz="4" w:space="0" w:color="auto"/>
            </w:tcBorders>
            <w:vAlign w:val="center"/>
            <w:hideMark/>
          </w:tcPr>
          <w:p w14:paraId="1E1E802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5.19.1</w:t>
            </w:r>
          </w:p>
        </w:tc>
        <w:tc>
          <w:tcPr>
            <w:tcW w:w="5049" w:type="dxa"/>
            <w:tcBorders>
              <w:top w:val="nil"/>
              <w:left w:val="nil"/>
              <w:bottom w:val="single" w:sz="4" w:space="0" w:color="auto"/>
              <w:right w:val="single" w:sz="4" w:space="0" w:color="auto"/>
            </w:tcBorders>
            <w:vAlign w:val="center"/>
            <w:hideMark/>
          </w:tcPr>
          <w:p w14:paraId="13283590"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Grīdlīste PVC buks 2.5 m</w:t>
            </w:r>
          </w:p>
        </w:tc>
        <w:tc>
          <w:tcPr>
            <w:tcW w:w="1885" w:type="dxa"/>
            <w:tcBorders>
              <w:top w:val="nil"/>
              <w:left w:val="nil"/>
              <w:bottom w:val="single" w:sz="4" w:space="0" w:color="auto"/>
              <w:right w:val="single" w:sz="4" w:space="0" w:color="auto"/>
            </w:tcBorders>
            <w:vAlign w:val="center"/>
            <w:hideMark/>
          </w:tcPr>
          <w:p w14:paraId="089B886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1CD1FB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57,00</w:t>
            </w:r>
          </w:p>
        </w:tc>
        <w:tc>
          <w:tcPr>
            <w:tcW w:w="236" w:type="dxa"/>
            <w:vAlign w:val="center"/>
            <w:hideMark/>
          </w:tcPr>
          <w:p w14:paraId="45460406" w14:textId="77777777" w:rsidR="005540B8" w:rsidRPr="005540B8" w:rsidRDefault="005540B8" w:rsidP="005540B8">
            <w:pPr>
              <w:overflowPunct/>
              <w:autoSpaceDE/>
              <w:autoSpaceDN/>
              <w:adjustRightInd/>
              <w:textAlignment w:val="auto"/>
              <w:rPr>
                <w:lang w:val="lv-LV" w:eastAsia="lv-LV"/>
              </w:rPr>
            </w:pPr>
          </w:p>
        </w:tc>
      </w:tr>
      <w:tr w:rsidR="005540B8" w:rsidRPr="005540B8" w14:paraId="7A2B10EE" w14:textId="77777777" w:rsidTr="005540B8">
        <w:trPr>
          <w:trHeight w:val="300"/>
        </w:trPr>
        <w:tc>
          <w:tcPr>
            <w:tcW w:w="858" w:type="dxa"/>
            <w:tcBorders>
              <w:top w:val="nil"/>
              <w:left w:val="single" w:sz="4" w:space="0" w:color="auto"/>
              <w:bottom w:val="single" w:sz="4" w:space="0" w:color="auto"/>
              <w:right w:val="single" w:sz="4" w:space="0" w:color="auto"/>
            </w:tcBorders>
            <w:vAlign w:val="center"/>
            <w:hideMark/>
          </w:tcPr>
          <w:p w14:paraId="08740CC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5.19.2</w:t>
            </w:r>
          </w:p>
        </w:tc>
        <w:tc>
          <w:tcPr>
            <w:tcW w:w="5049" w:type="dxa"/>
            <w:tcBorders>
              <w:top w:val="nil"/>
              <w:left w:val="nil"/>
              <w:bottom w:val="single" w:sz="4" w:space="0" w:color="auto"/>
              <w:right w:val="single" w:sz="4" w:space="0" w:color="auto"/>
            </w:tcBorders>
            <w:vAlign w:val="center"/>
            <w:hideMark/>
          </w:tcPr>
          <w:p w14:paraId="671AA17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Iekšstūra klipsis</w:t>
            </w:r>
          </w:p>
        </w:tc>
        <w:tc>
          <w:tcPr>
            <w:tcW w:w="1885" w:type="dxa"/>
            <w:tcBorders>
              <w:top w:val="nil"/>
              <w:left w:val="nil"/>
              <w:bottom w:val="single" w:sz="4" w:space="0" w:color="auto"/>
              <w:right w:val="single" w:sz="4" w:space="0" w:color="auto"/>
            </w:tcBorders>
            <w:vAlign w:val="center"/>
            <w:hideMark/>
          </w:tcPr>
          <w:p w14:paraId="03B1C33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59A5B5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36,00</w:t>
            </w:r>
          </w:p>
        </w:tc>
        <w:tc>
          <w:tcPr>
            <w:tcW w:w="236" w:type="dxa"/>
            <w:vAlign w:val="center"/>
            <w:hideMark/>
          </w:tcPr>
          <w:p w14:paraId="1DAFBE7A" w14:textId="77777777" w:rsidR="005540B8" w:rsidRPr="005540B8" w:rsidRDefault="005540B8" w:rsidP="005540B8">
            <w:pPr>
              <w:overflowPunct/>
              <w:autoSpaceDE/>
              <w:autoSpaceDN/>
              <w:adjustRightInd/>
              <w:textAlignment w:val="auto"/>
              <w:rPr>
                <w:lang w:val="lv-LV" w:eastAsia="lv-LV"/>
              </w:rPr>
            </w:pPr>
          </w:p>
        </w:tc>
      </w:tr>
      <w:tr w:rsidR="005540B8" w:rsidRPr="005540B8" w14:paraId="28DA743D" w14:textId="77777777" w:rsidTr="005540B8">
        <w:trPr>
          <w:trHeight w:val="300"/>
        </w:trPr>
        <w:tc>
          <w:tcPr>
            <w:tcW w:w="858" w:type="dxa"/>
            <w:tcBorders>
              <w:top w:val="nil"/>
              <w:left w:val="single" w:sz="4" w:space="0" w:color="auto"/>
              <w:bottom w:val="single" w:sz="4" w:space="0" w:color="auto"/>
              <w:right w:val="single" w:sz="4" w:space="0" w:color="auto"/>
            </w:tcBorders>
            <w:vAlign w:val="center"/>
            <w:hideMark/>
          </w:tcPr>
          <w:p w14:paraId="613566A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5.19.3</w:t>
            </w:r>
          </w:p>
        </w:tc>
        <w:tc>
          <w:tcPr>
            <w:tcW w:w="5049" w:type="dxa"/>
            <w:tcBorders>
              <w:top w:val="nil"/>
              <w:left w:val="nil"/>
              <w:bottom w:val="single" w:sz="4" w:space="0" w:color="auto"/>
              <w:right w:val="single" w:sz="4" w:space="0" w:color="auto"/>
            </w:tcBorders>
            <w:vAlign w:val="center"/>
            <w:hideMark/>
          </w:tcPr>
          <w:p w14:paraId="58B01FF5"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Savienotājs</w:t>
            </w:r>
          </w:p>
        </w:tc>
        <w:tc>
          <w:tcPr>
            <w:tcW w:w="1885" w:type="dxa"/>
            <w:tcBorders>
              <w:top w:val="nil"/>
              <w:left w:val="nil"/>
              <w:bottom w:val="single" w:sz="4" w:space="0" w:color="auto"/>
              <w:right w:val="single" w:sz="4" w:space="0" w:color="auto"/>
            </w:tcBorders>
            <w:vAlign w:val="center"/>
            <w:hideMark/>
          </w:tcPr>
          <w:p w14:paraId="77C6ED8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593CAC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19,00</w:t>
            </w:r>
          </w:p>
        </w:tc>
        <w:tc>
          <w:tcPr>
            <w:tcW w:w="236" w:type="dxa"/>
            <w:vAlign w:val="center"/>
            <w:hideMark/>
          </w:tcPr>
          <w:p w14:paraId="31D73A0B" w14:textId="77777777" w:rsidR="005540B8" w:rsidRPr="005540B8" w:rsidRDefault="005540B8" w:rsidP="005540B8">
            <w:pPr>
              <w:overflowPunct/>
              <w:autoSpaceDE/>
              <w:autoSpaceDN/>
              <w:adjustRightInd/>
              <w:textAlignment w:val="auto"/>
              <w:rPr>
                <w:lang w:val="lv-LV" w:eastAsia="lv-LV"/>
              </w:rPr>
            </w:pPr>
          </w:p>
        </w:tc>
      </w:tr>
      <w:tr w:rsidR="005540B8" w:rsidRPr="005540B8" w14:paraId="22D2A923" w14:textId="77777777" w:rsidTr="005540B8">
        <w:trPr>
          <w:trHeight w:val="300"/>
        </w:trPr>
        <w:tc>
          <w:tcPr>
            <w:tcW w:w="858" w:type="dxa"/>
            <w:tcBorders>
              <w:top w:val="nil"/>
              <w:left w:val="single" w:sz="4" w:space="0" w:color="auto"/>
              <w:bottom w:val="single" w:sz="4" w:space="0" w:color="auto"/>
              <w:right w:val="single" w:sz="4" w:space="0" w:color="auto"/>
            </w:tcBorders>
            <w:vAlign w:val="center"/>
            <w:hideMark/>
          </w:tcPr>
          <w:p w14:paraId="5FAA237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5.19.4</w:t>
            </w:r>
          </w:p>
        </w:tc>
        <w:tc>
          <w:tcPr>
            <w:tcW w:w="5049" w:type="dxa"/>
            <w:tcBorders>
              <w:top w:val="nil"/>
              <w:left w:val="nil"/>
              <w:bottom w:val="single" w:sz="4" w:space="0" w:color="auto"/>
              <w:right w:val="single" w:sz="4" w:space="0" w:color="auto"/>
            </w:tcBorders>
            <w:vAlign w:val="center"/>
            <w:hideMark/>
          </w:tcPr>
          <w:p w14:paraId="1D20A916"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Ārējā stūra klipsis</w:t>
            </w:r>
          </w:p>
        </w:tc>
        <w:tc>
          <w:tcPr>
            <w:tcW w:w="1885" w:type="dxa"/>
            <w:tcBorders>
              <w:top w:val="nil"/>
              <w:left w:val="nil"/>
              <w:bottom w:val="single" w:sz="4" w:space="0" w:color="auto"/>
              <w:right w:val="single" w:sz="4" w:space="0" w:color="auto"/>
            </w:tcBorders>
            <w:vAlign w:val="center"/>
            <w:hideMark/>
          </w:tcPr>
          <w:p w14:paraId="090384B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70629A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7278E413" w14:textId="77777777" w:rsidR="005540B8" w:rsidRPr="005540B8" w:rsidRDefault="005540B8" w:rsidP="005540B8">
            <w:pPr>
              <w:overflowPunct/>
              <w:autoSpaceDE/>
              <w:autoSpaceDN/>
              <w:adjustRightInd/>
              <w:textAlignment w:val="auto"/>
              <w:rPr>
                <w:lang w:val="lv-LV" w:eastAsia="lv-LV"/>
              </w:rPr>
            </w:pPr>
          </w:p>
        </w:tc>
      </w:tr>
      <w:tr w:rsidR="005540B8" w:rsidRPr="005540B8" w14:paraId="47939D82" w14:textId="77777777" w:rsidTr="005540B8">
        <w:trPr>
          <w:trHeight w:val="300"/>
        </w:trPr>
        <w:tc>
          <w:tcPr>
            <w:tcW w:w="858" w:type="dxa"/>
            <w:tcBorders>
              <w:top w:val="nil"/>
              <w:left w:val="single" w:sz="4" w:space="0" w:color="auto"/>
              <w:bottom w:val="single" w:sz="4" w:space="0" w:color="auto"/>
              <w:right w:val="single" w:sz="4" w:space="0" w:color="auto"/>
            </w:tcBorders>
            <w:vAlign w:val="center"/>
            <w:hideMark/>
          </w:tcPr>
          <w:p w14:paraId="06AF5D7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5.19.5</w:t>
            </w:r>
          </w:p>
        </w:tc>
        <w:tc>
          <w:tcPr>
            <w:tcW w:w="5049" w:type="dxa"/>
            <w:tcBorders>
              <w:top w:val="nil"/>
              <w:left w:val="nil"/>
              <w:bottom w:val="single" w:sz="4" w:space="0" w:color="auto"/>
              <w:right w:val="single" w:sz="4" w:space="0" w:color="auto"/>
            </w:tcBorders>
            <w:vAlign w:val="center"/>
            <w:hideMark/>
          </w:tcPr>
          <w:p w14:paraId="10A2399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Gala klipsis (labais/kreisais)</w:t>
            </w:r>
          </w:p>
        </w:tc>
        <w:tc>
          <w:tcPr>
            <w:tcW w:w="1885" w:type="dxa"/>
            <w:tcBorders>
              <w:top w:val="nil"/>
              <w:left w:val="nil"/>
              <w:bottom w:val="single" w:sz="4" w:space="0" w:color="auto"/>
              <w:right w:val="single" w:sz="4" w:space="0" w:color="auto"/>
            </w:tcBorders>
            <w:vAlign w:val="center"/>
            <w:hideMark/>
          </w:tcPr>
          <w:p w14:paraId="3A88EE2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3225889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11,00</w:t>
            </w:r>
          </w:p>
        </w:tc>
        <w:tc>
          <w:tcPr>
            <w:tcW w:w="236" w:type="dxa"/>
            <w:vAlign w:val="center"/>
            <w:hideMark/>
          </w:tcPr>
          <w:p w14:paraId="64F5DFB2" w14:textId="77777777" w:rsidR="005540B8" w:rsidRPr="005540B8" w:rsidRDefault="005540B8" w:rsidP="005540B8">
            <w:pPr>
              <w:overflowPunct/>
              <w:autoSpaceDE/>
              <w:autoSpaceDN/>
              <w:adjustRightInd/>
              <w:textAlignment w:val="auto"/>
              <w:rPr>
                <w:lang w:val="lv-LV" w:eastAsia="lv-LV"/>
              </w:rPr>
            </w:pPr>
          </w:p>
        </w:tc>
      </w:tr>
      <w:tr w:rsidR="005540B8" w:rsidRPr="005540B8" w14:paraId="239DAF16" w14:textId="77777777" w:rsidTr="005540B8">
        <w:trPr>
          <w:trHeight w:val="300"/>
        </w:trPr>
        <w:tc>
          <w:tcPr>
            <w:tcW w:w="858" w:type="dxa"/>
            <w:tcBorders>
              <w:top w:val="nil"/>
              <w:left w:val="single" w:sz="4" w:space="0" w:color="auto"/>
              <w:bottom w:val="single" w:sz="4" w:space="0" w:color="auto"/>
              <w:right w:val="single" w:sz="4" w:space="0" w:color="auto"/>
            </w:tcBorders>
            <w:vAlign w:val="center"/>
            <w:hideMark/>
          </w:tcPr>
          <w:p w14:paraId="050E690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5.19.6</w:t>
            </w:r>
          </w:p>
        </w:tc>
        <w:tc>
          <w:tcPr>
            <w:tcW w:w="5049" w:type="dxa"/>
            <w:tcBorders>
              <w:top w:val="nil"/>
              <w:left w:val="nil"/>
              <w:bottom w:val="single" w:sz="4" w:space="0" w:color="auto"/>
              <w:right w:val="single" w:sz="4" w:space="0" w:color="auto"/>
            </w:tcBorders>
            <w:vAlign w:val="center"/>
            <w:hideMark/>
          </w:tcPr>
          <w:p w14:paraId="14DF30F8"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Stiprinājumi, palīgmateriāli</w:t>
            </w:r>
          </w:p>
        </w:tc>
        <w:tc>
          <w:tcPr>
            <w:tcW w:w="1885" w:type="dxa"/>
            <w:tcBorders>
              <w:top w:val="nil"/>
              <w:left w:val="nil"/>
              <w:bottom w:val="single" w:sz="4" w:space="0" w:color="auto"/>
              <w:right w:val="single" w:sz="4" w:space="0" w:color="auto"/>
            </w:tcBorders>
            <w:vAlign w:val="center"/>
            <w:hideMark/>
          </w:tcPr>
          <w:p w14:paraId="5166594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5E7B178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140,00</w:t>
            </w:r>
          </w:p>
        </w:tc>
        <w:tc>
          <w:tcPr>
            <w:tcW w:w="236" w:type="dxa"/>
            <w:vAlign w:val="center"/>
            <w:hideMark/>
          </w:tcPr>
          <w:p w14:paraId="3342C574" w14:textId="77777777" w:rsidR="005540B8" w:rsidRPr="005540B8" w:rsidRDefault="005540B8" w:rsidP="005540B8">
            <w:pPr>
              <w:overflowPunct/>
              <w:autoSpaceDE/>
              <w:autoSpaceDN/>
              <w:adjustRightInd/>
              <w:textAlignment w:val="auto"/>
              <w:rPr>
                <w:lang w:val="lv-LV" w:eastAsia="lv-LV"/>
              </w:rPr>
            </w:pPr>
          </w:p>
        </w:tc>
      </w:tr>
      <w:tr w:rsidR="005540B8" w:rsidRPr="005540B8" w14:paraId="10701F8A"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73529E7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5.20</w:t>
            </w:r>
          </w:p>
        </w:tc>
        <w:tc>
          <w:tcPr>
            <w:tcW w:w="5049" w:type="dxa"/>
            <w:tcBorders>
              <w:top w:val="nil"/>
              <w:left w:val="nil"/>
              <w:bottom w:val="single" w:sz="4" w:space="0" w:color="auto"/>
              <w:right w:val="single" w:sz="4" w:space="0" w:color="auto"/>
            </w:tcBorders>
            <w:vAlign w:val="center"/>
            <w:hideMark/>
          </w:tcPr>
          <w:p w14:paraId="4395C293"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Linoleja ieklāšana pielīmējot visā platībā ar saduršuvju metināšanu</w:t>
            </w:r>
          </w:p>
        </w:tc>
        <w:tc>
          <w:tcPr>
            <w:tcW w:w="1885" w:type="dxa"/>
            <w:tcBorders>
              <w:top w:val="nil"/>
              <w:left w:val="nil"/>
              <w:bottom w:val="single" w:sz="4" w:space="0" w:color="auto"/>
              <w:right w:val="single" w:sz="4" w:space="0" w:color="auto"/>
            </w:tcBorders>
            <w:vAlign w:val="center"/>
            <w:hideMark/>
          </w:tcPr>
          <w:p w14:paraId="635653B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01D7B82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50,00</w:t>
            </w:r>
          </w:p>
        </w:tc>
        <w:tc>
          <w:tcPr>
            <w:tcW w:w="236" w:type="dxa"/>
            <w:vAlign w:val="center"/>
            <w:hideMark/>
          </w:tcPr>
          <w:p w14:paraId="4BBF997D" w14:textId="77777777" w:rsidR="005540B8" w:rsidRPr="005540B8" w:rsidRDefault="005540B8" w:rsidP="005540B8">
            <w:pPr>
              <w:overflowPunct/>
              <w:autoSpaceDE/>
              <w:autoSpaceDN/>
              <w:adjustRightInd/>
              <w:textAlignment w:val="auto"/>
              <w:rPr>
                <w:lang w:val="lv-LV" w:eastAsia="lv-LV"/>
              </w:rPr>
            </w:pPr>
          </w:p>
        </w:tc>
      </w:tr>
      <w:tr w:rsidR="005540B8" w:rsidRPr="005540B8" w14:paraId="6E6625B0" w14:textId="77777777" w:rsidTr="005540B8">
        <w:trPr>
          <w:trHeight w:val="480"/>
        </w:trPr>
        <w:tc>
          <w:tcPr>
            <w:tcW w:w="858" w:type="dxa"/>
            <w:tcBorders>
              <w:top w:val="nil"/>
              <w:left w:val="single" w:sz="4" w:space="0" w:color="auto"/>
              <w:bottom w:val="single" w:sz="4" w:space="0" w:color="auto"/>
              <w:right w:val="single" w:sz="4" w:space="0" w:color="auto"/>
            </w:tcBorders>
            <w:vAlign w:val="center"/>
            <w:hideMark/>
          </w:tcPr>
          <w:p w14:paraId="3876B46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lastRenderedPageBreak/>
              <w:t>5.20.1</w:t>
            </w:r>
          </w:p>
        </w:tc>
        <w:tc>
          <w:tcPr>
            <w:tcW w:w="5049" w:type="dxa"/>
            <w:tcBorders>
              <w:top w:val="nil"/>
              <w:left w:val="nil"/>
              <w:bottom w:val="single" w:sz="4" w:space="0" w:color="auto"/>
              <w:right w:val="single" w:sz="4" w:space="0" w:color="auto"/>
            </w:tcBorders>
            <w:vAlign w:val="center"/>
            <w:hideMark/>
          </w:tcPr>
          <w:p w14:paraId="3CF44B0E"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Linolejs Polystyl Elegant 7006 6637006 3,0mm 2m vai ekvivalents</w:t>
            </w:r>
          </w:p>
        </w:tc>
        <w:tc>
          <w:tcPr>
            <w:tcW w:w="1885" w:type="dxa"/>
            <w:tcBorders>
              <w:top w:val="nil"/>
              <w:left w:val="nil"/>
              <w:bottom w:val="single" w:sz="4" w:space="0" w:color="auto"/>
              <w:right w:val="single" w:sz="4" w:space="0" w:color="auto"/>
            </w:tcBorders>
            <w:vAlign w:val="center"/>
            <w:hideMark/>
          </w:tcPr>
          <w:p w14:paraId="02F03E4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55926D6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55,00</w:t>
            </w:r>
          </w:p>
        </w:tc>
        <w:tc>
          <w:tcPr>
            <w:tcW w:w="236" w:type="dxa"/>
            <w:vAlign w:val="center"/>
            <w:hideMark/>
          </w:tcPr>
          <w:p w14:paraId="6D7CF8EA" w14:textId="77777777" w:rsidR="005540B8" w:rsidRPr="005540B8" w:rsidRDefault="005540B8" w:rsidP="005540B8">
            <w:pPr>
              <w:overflowPunct/>
              <w:autoSpaceDE/>
              <w:autoSpaceDN/>
              <w:adjustRightInd/>
              <w:textAlignment w:val="auto"/>
              <w:rPr>
                <w:lang w:val="lv-LV" w:eastAsia="lv-LV"/>
              </w:rPr>
            </w:pPr>
          </w:p>
        </w:tc>
      </w:tr>
      <w:tr w:rsidR="005540B8" w:rsidRPr="005540B8" w14:paraId="30B55269" w14:textId="77777777" w:rsidTr="005540B8">
        <w:trPr>
          <w:trHeight w:val="300"/>
        </w:trPr>
        <w:tc>
          <w:tcPr>
            <w:tcW w:w="858" w:type="dxa"/>
            <w:tcBorders>
              <w:top w:val="nil"/>
              <w:left w:val="single" w:sz="4" w:space="0" w:color="auto"/>
              <w:bottom w:val="single" w:sz="4" w:space="0" w:color="auto"/>
              <w:right w:val="single" w:sz="4" w:space="0" w:color="auto"/>
            </w:tcBorders>
            <w:vAlign w:val="center"/>
            <w:hideMark/>
          </w:tcPr>
          <w:p w14:paraId="5FC0B45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5.20.2</w:t>
            </w:r>
          </w:p>
        </w:tc>
        <w:tc>
          <w:tcPr>
            <w:tcW w:w="5049" w:type="dxa"/>
            <w:tcBorders>
              <w:top w:val="nil"/>
              <w:left w:val="nil"/>
              <w:bottom w:val="single" w:sz="4" w:space="0" w:color="auto"/>
              <w:right w:val="single" w:sz="4" w:space="0" w:color="auto"/>
            </w:tcBorders>
            <w:vAlign w:val="center"/>
            <w:hideMark/>
          </w:tcPr>
          <w:p w14:paraId="7ED4557C"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STAFOR Līme linolejam LINOLIM 10.7L vai ekvivalents</w:t>
            </w:r>
          </w:p>
        </w:tc>
        <w:tc>
          <w:tcPr>
            <w:tcW w:w="1885" w:type="dxa"/>
            <w:tcBorders>
              <w:top w:val="nil"/>
              <w:left w:val="nil"/>
              <w:bottom w:val="single" w:sz="4" w:space="0" w:color="auto"/>
              <w:right w:val="single" w:sz="4" w:space="0" w:color="auto"/>
            </w:tcBorders>
            <w:vAlign w:val="center"/>
            <w:hideMark/>
          </w:tcPr>
          <w:p w14:paraId="32E05FF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w:t>
            </w:r>
          </w:p>
        </w:tc>
        <w:tc>
          <w:tcPr>
            <w:tcW w:w="1701" w:type="dxa"/>
            <w:tcBorders>
              <w:top w:val="nil"/>
              <w:left w:val="nil"/>
              <w:bottom w:val="single" w:sz="4" w:space="0" w:color="auto"/>
              <w:right w:val="single" w:sz="4" w:space="0" w:color="auto"/>
            </w:tcBorders>
            <w:vAlign w:val="center"/>
            <w:hideMark/>
          </w:tcPr>
          <w:p w14:paraId="64CF8D7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13,00</w:t>
            </w:r>
          </w:p>
        </w:tc>
        <w:tc>
          <w:tcPr>
            <w:tcW w:w="236" w:type="dxa"/>
            <w:vAlign w:val="center"/>
            <w:hideMark/>
          </w:tcPr>
          <w:p w14:paraId="09738B58" w14:textId="77777777" w:rsidR="005540B8" w:rsidRPr="005540B8" w:rsidRDefault="005540B8" w:rsidP="005540B8">
            <w:pPr>
              <w:overflowPunct/>
              <w:autoSpaceDE/>
              <w:autoSpaceDN/>
              <w:adjustRightInd/>
              <w:textAlignment w:val="auto"/>
              <w:rPr>
                <w:lang w:val="lv-LV" w:eastAsia="lv-LV"/>
              </w:rPr>
            </w:pPr>
          </w:p>
        </w:tc>
      </w:tr>
      <w:tr w:rsidR="005540B8" w:rsidRPr="005540B8" w14:paraId="43F4781B" w14:textId="77777777" w:rsidTr="005540B8">
        <w:trPr>
          <w:trHeight w:val="300"/>
        </w:trPr>
        <w:tc>
          <w:tcPr>
            <w:tcW w:w="858" w:type="dxa"/>
            <w:tcBorders>
              <w:top w:val="nil"/>
              <w:left w:val="single" w:sz="4" w:space="0" w:color="auto"/>
              <w:bottom w:val="single" w:sz="4" w:space="0" w:color="auto"/>
              <w:right w:val="single" w:sz="4" w:space="0" w:color="auto"/>
            </w:tcBorders>
            <w:vAlign w:val="center"/>
            <w:hideMark/>
          </w:tcPr>
          <w:p w14:paraId="37275CC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5.20.3</w:t>
            </w:r>
          </w:p>
        </w:tc>
        <w:tc>
          <w:tcPr>
            <w:tcW w:w="5049" w:type="dxa"/>
            <w:tcBorders>
              <w:top w:val="nil"/>
              <w:left w:val="nil"/>
              <w:bottom w:val="single" w:sz="4" w:space="0" w:color="auto"/>
              <w:right w:val="single" w:sz="4" w:space="0" w:color="auto"/>
            </w:tcBorders>
            <w:vAlign w:val="center"/>
            <w:hideMark/>
          </w:tcPr>
          <w:p w14:paraId="7C1E7DC7"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Šuvju diegs d=4mm</w:t>
            </w:r>
          </w:p>
        </w:tc>
        <w:tc>
          <w:tcPr>
            <w:tcW w:w="1885" w:type="dxa"/>
            <w:tcBorders>
              <w:top w:val="nil"/>
              <w:left w:val="nil"/>
              <w:bottom w:val="single" w:sz="4" w:space="0" w:color="auto"/>
              <w:right w:val="single" w:sz="4" w:space="0" w:color="auto"/>
            </w:tcBorders>
            <w:vAlign w:val="center"/>
            <w:hideMark/>
          </w:tcPr>
          <w:p w14:paraId="38CC2C6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0BD182F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40,00</w:t>
            </w:r>
          </w:p>
        </w:tc>
        <w:tc>
          <w:tcPr>
            <w:tcW w:w="236" w:type="dxa"/>
            <w:vAlign w:val="center"/>
            <w:hideMark/>
          </w:tcPr>
          <w:p w14:paraId="7F99A24E" w14:textId="77777777" w:rsidR="005540B8" w:rsidRPr="005540B8" w:rsidRDefault="005540B8" w:rsidP="005540B8">
            <w:pPr>
              <w:overflowPunct/>
              <w:autoSpaceDE/>
              <w:autoSpaceDN/>
              <w:adjustRightInd/>
              <w:textAlignment w:val="auto"/>
              <w:rPr>
                <w:lang w:val="lv-LV" w:eastAsia="lv-LV"/>
              </w:rPr>
            </w:pPr>
          </w:p>
        </w:tc>
      </w:tr>
      <w:tr w:rsidR="005540B8" w:rsidRPr="005540B8" w14:paraId="736C4CA1"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14B081B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5.21</w:t>
            </w:r>
          </w:p>
        </w:tc>
        <w:tc>
          <w:tcPr>
            <w:tcW w:w="5049" w:type="dxa"/>
            <w:tcBorders>
              <w:top w:val="nil"/>
              <w:left w:val="nil"/>
              <w:bottom w:val="single" w:sz="4" w:space="0" w:color="auto"/>
              <w:right w:val="single" w:sz="4" w:space="0" w:color="auto"/>
            </w:tcBorders>
            <w:vAlign w:val="center"/>
            <w:hideMark/>
          </w:tcPr>
          <w:p w14:paraId="526C53FE"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Sienu / grīdu virsmu hidroizolēšana uzklājot divās kārtās</w:t>
            </w:r>
          </w:p>
        </w:tc>
        <w:tc>
          <w:tcPr>
            <w:tcW w:w="1885" w:type="dxa"/>
            <w:tcBorders>
              <w:top w:val="nil"/>
              <w:left w:val="nil"/>
              <w:bottom w:val="single" w:sz="4" w:space="0" w:color="auto"/>
              <w:right w:val="single" w:sz="4" w:space="0" w:color="auto"/>
            </w:tcBorders>
            <w:vAlign w:val="center"/>
            <w:hideMark/>
          </w:tcPr>
          <w:p w14:paraId="20DF184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29B44AC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15,00</w:t>
            </w:r>
          </w:p>
        </w:tc>
        <w:tc>
          <w:tcPr>
            <w:tcW w:w="236" w:type="dxa"/>
            <w:vAlign w:val="center"/>
            <w:hideMark/>
          </w:tcPr>
          <w:p w14:paraId="04A61B27" w14:textId="77777777" w:rsidR="005540B8" w:rsidRPr="005540B8" w:rsidRDefault="005540B8" w:rsidP="005540B8">
            <w:pPr>
              <w:overflowPunct/>
              <w:autoSpaceDE/>
              <w:autoSpaceDN/>
              <w:adjustRightInd/>
              <w:textAlignment w:val="auto"/>
              <w:rPr>
                <w:lang w:val="lv-LV" w:eastAsia="lv-LV"/>
              </w:rPr>
            </w:pPr>
          </w:p>
        </w:tc>
      </w:tr>
      <w:tr w:rsidR="005540B8" w:rsidRPr="005540B8" w14:paraId="2D3F6CD9" w14:textId="77777777" w:rsidTr="005540B8">
        <w:trPr>
          <w:trHeight w:val="315"/>
        </w:trPr>
        <w:tc>
          <w:tcPr>
            <w:tcW w:w="858" w:type="dxa"/>
            <w:tcBorders>
              <w:top w:val="nil"/>
              <w:left w:val="single" w:sz="4" w:space="0" w:color="auto"/>
              <w:bottom w:val="single" w:sz="4" w:space="0" w:color="auto"/>
              <w:right w:val="single" w:sz="4" w:space="0" w:color="auto"/>
            </w:tcBorders>
            <w:vAlign w:val="center"/>
            <w:hideMark/>
          </w:tcPr>
          <w:p w14:paraId="1CC4B5C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5.21.1</w:t>
            </w:r>
          </w:p>
        </w:tc>
        <w:tc>
          <w:tcPr>
            <w:tcW w:w="5049" w:type="dxa"/>
            <w:tcBorders>
              <w:top w:val="nil"/>
              <w:left w:val="nil"/>
              <w:bottom w:val="single" w:sz="4" w:space="0" w:color="auto"/>
              <w:right w:val="single" w:sz="4" w:space="0" w:color="auto"/>
            </w:tcBorders>
            <w:vAlign w:val="center"/>
            <w:hideMark/>
          </w:tcPr>
          <w:p w14:paraId="417F2FF2" w14:textId="375BF780"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Knauf Flaechendicht 25kg Hidroizolācija</w:t>
            </w:r>
            <w:r w:rsidR="008E7F92" w:rsidRPr="005540B8">
              <w:rPr>
                <w:rFonts w:ascii="Bookman Old Style" w:hAnsi="Bookman Old Style" w:cs="Arial"/>
                <w:sz w:val="18"/>
                <w:szCs w:val="18"/>
                <w:lang w:val="lv-LV" w:eastAsia="lv-LV"/>
              </w:rPr>
              <w:t xml:space="preserve"> vai ekvivalents</w:t>
            </w:r>
          </w:p>
        </w:tc>
        <w:tc>
          <w:tcPr>
            <w:tcW w:w="1885" w:type="dxa"/>
            <w:tcBorders>
              <w:top w:val="nil"/>
              <w:left w:val="nil"/>
              <w:bottom w:val="single" w:sz="4" w:space="0" w:color="auto"/>
              <w:right w:val="single" w:sz="4" w:space="0" w:color="auto"/>
            </w:tcBorders>
            <w:vAlign w:val="center"/>
            <w:hideMark/>
          </w:tcPr>
          <w:p w14:paraId="475F32C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kg</w:t>
            </w:r>
          </w:p>
        </w:tc>
        <w:tc>
          <w:tcPr>
            <w:tcW w:w="1701" w:type="dxa"/>
            <w:tcBorders>
              <w:top w:val="nil"/>
              <w:left w:val="nil"/>
              <w:bottom w:val="single" w:sz="4" w:space="0" w:color="auto"/>
              <w:right w:val="single" w:sz="4" w:space="0" w:color="auto"/>
            </w:tcBorders>
            <w:vAlign w:val="center"/>
            <w:hideMark/>
          </w:tcPr>
          <w:p w14:paraId="2A2BCA4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6CFC7C74" w14:textId="77777777" w:rsidR="005540B8" w:rsidRPr="005540B8" w:rsidRDefault="005540B8" w:rsidP="005540B8">
            <w:pPr>
              <w:overflowPunct/>
              <w:autoSpaceDE/>
              <w:autoSpaceDN/>
              <w:adjustRightInd/>
              <w:textAlignment w:val="auto"/>
              <w:rPr>
                <w:lang w:val="lv-LV" w:eastAsia="lv-LV"/>
              </w:rPr>
            </w:pPr>
          </w:p>
        </w:tc>
      </w:tr>
      <w:tr w:rsidR="005540B8" w:rsidRPr="005540B8" w14:paraId="45C42F10" w14:textId="77777777" w:rsidTr="005540B8">
        <w:trPr>
          <w:trHeight w:val="240"/>
        </w:trPr>
        <w:tc>
          <w:tcPr>
            <w:tcW w:w="858" w:type="dxa"/>
            <w:tcBorders>
              <w:top w:val="nil"/>
              <w:left w:val="single" w:sz="4" w:space="0" w:color="auto"/>
              <w:bottom w:val="single" w:sz="4" w:space="0" w:color="auto"/>
              <w:right w:val="single" w:sz="4" w:space="0" w:color="auto"/>
            </w:tcBorders>
            <w:vAlign w:val="center"/>
            <w:hideMark/>
          </w:tcPr>
          <w:p w14:paraId="753F7A4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5.21.2</w:t>
            </w:r>
          </w:p>
        </w:tc>
        <w:tc>
          <w:tcPr>
            <w:tcW w:w="5049" w:type="dxa"/>
            <w:tcBorders>
              <w:top w:val="nil"/>
              <w:left w:val="nil"/>
              <w:bottom w:val="single" w:sz="4" w:space="0" w:color="auto"/>
              <w:right w:val="single" w:sz="4" w:space="0" w:color="auto"/>
            </w:tcBorders>
            <w:vAlign w:val="center"/>
            <w:hideMark/>
          </w:tcPr>
          <w:p w14:paraId="1F43C207"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Šķiedrmateriāla auduma hidroizolācijas lenta</w:t>
            </w:r>
          </w:p>
        </w:tc>
        <w:tc>
          <w:tcPr>
            <w:tcW w:w="1885" w:type="dxa"/>
            <w:tcBorders>
              <w:top w:val="nil"/>
              <w:left w:val="nil"/>
              <w:bottom w:val="single" w:sz="4" w:space="0" w:color="auto"/>
              <w:right w:val="single" w:sz="4" w:space="0" w:color="auto"/>
            </w:tcBorders>
            <w:vAlign w:val="center"/>
            <w:hideMark/>
          </w:tcPr>
          <w:p w14:paraId="0577494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4C44091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30,00</w:t>
            </w:r>
          </w:p>
        </w:tc>
        <w:tc>
          <w:tcPr>
            <w:tcW w:w="236" w:type="dxa"/>
            <w:vAlign w:val="center"/>
            <w:hideMark/>
          </w:tcPr>
          <w:p w14:paraId="691E2D7E" w14:textId="77777777" w:rsidR="005540B8" w:rsidRPr="005540B8" w:rsidRDefault="005540B8" w:rsidP="005540B8">
            <w:pPr>
              <w:overflowPunct/>
              <w:autoSpaceDE/>
              <w:autoSpaceDN/>
              <w:adjustRightInd/>
              <w:textAlignment w:val="auto"/>
              <w:rPr>
                <w:lang w:val="lv-LV" w:eastAsia="lv-LV"/>
              </w:rPr>
            </w:pPr>
          </w:p>
        </w:tc>
      </w:tr>
      <w:tr w:rsidR="005540B8" w:rsidRPr="005540B8" w14:paraId="55E6921A"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24E4F0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5.22</w:t>
            </w:r>
          </w:p>
        </w:tc>
        <w:tc>
          <w:tcPr>
            <w:tcW w:w="5049" w:type="dxa"/>
            <w:tcBorders>
              <w:top w:val="nil"/>
              <w:left w:val="nil"/>
              <w:bottom w:val="single" w:sz="4" w:space="0" w:color="auto"/>
              <w:right w:val="single" w:sz="4" w:space="0" w:color="auto"/>
            </w:tcBorders>
            <w:vAlign w:val="center"/>
            <w:hideMark/>
          </w:tcPr>
          <w:p w14:paraId="613BA88C"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Gulšņu uzstādīšana</w:t>
            </w:r>
          </w:p>
        </w:tc>
        <w:tc>
          <w:tcPr>
            <w:tcW w:w="1885" w:type="dxa"/>
            <w:tcBorders>
              <w:top w:val="nil"/>
              <w:left w:val="nil"/>
              <w:bottom w:val="single" w:sz="4" w:space="0" w:color="auto"/>
              <w:right w:val="single" w:sz="4" w:space="0" w:color="auto"/>
            </w:tcBorders>
            <w:vAlign w:val="center"/>
            <w:hideMark/>
          </w:tcPr>
          <w:p w14:paraId="48BDE23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m³</w:t>
            </w:r>
          </w:p>
        </w:tc>
        <w:tc>
          <w:tcPr>
            <w:tcW w:w="1701" w:type="dxa"/>
            <w:tcBorders>
              <w:top w:val="nil"/>
              <w:left w:val="nil"/>
              <w:bottom w:val="single" w:sz="4" w:space="0" w:color="auto"/>
              <w:right w:val="single" w:sz="4" w:space="0" w:color="auto"/>
            </w:tcBorders>
            <w:vAlign w:val="center"/>
            <w:hideMark/>
          </w:tcPr>
          <w:p w14:paraId="379D472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27BE9854" w14:textId="77777777" w:rsidR="005540B8" w:rsidRPr="005540B8" w:rsidRDefault="005540B8" w:rsidP="005540B8">
            <w:pPr>
              <w:overflowPunct/>
              <w:autoSpaceDE/>
              <w:autoSpaceDN/>
              <w:adjustRightInd/>
              <w:textAlignment w:val="auto"/>
              <w:rPr>
                <w:lang w:val="lv-LV" w:eastAsia="lv-LV"/>
              </w:rPr>
            </w:pPr>
          </w:p>
        </w:tc>
      </w:tr>
      <w:tr w:rsidR="005540B8" w:rsidRPr="005540B8" w14:paraId="28577B43"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97FC32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5.22.1</w:t>
            </w:r>
          </w:p>
        </w:tc>
        <w:tc>
          <w:tcPr>
            <w:tcW w:w="5049" w:type="dxa"/>
            <w:tcBorders>
              <w:top w:val="nil"/>
              <w:left w:val="nil"/>
              <w:bottom w:val="single" w:sz="4" w:space="0" w:color="auto"/>
              <w:right w:val="single" w:sz="4" w:space="0" w:color="auto"/>
            </w:tcBorders>
            <w:vAlign w:val="center"/>
            <w:hideMark/>
          </w:tcPr>
          <w:p w14:paraId="056E11C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Brusas 50x150x4500 sausas, antiseptizētas</w:t>
            </w:r>
          </w:p>
        </w:tc>
        <w:tc>
          <w:tcPr>
            <w:tcW w:w="1885" w:type="dxa"/>
            <w:tcBorders>
              <w:top w:val="nil"/>
              <w:left w:val="nil"/>
              <w:bottom w:val="single" w:sz="4" w:space="0" w:color="auto"/>
              <w:right w:val="single" w:sz="4" w:space="0" w:color="auto"/>
            </w:tcBorders>
            <w:vAlign w:val="center"/>
            <w:hideMark/>
          </w:tcPr>
          <w:p w14:paraId="6AAD912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m³</w:t>
            </w:r>
          </w:p>
        </w:tc>
        <w:tc>
          <w:tcPr>
            <w:tcW w:w="1701" w:type="dxa"/>
            <w:tcBorders>
              <w:top w:val="nil"/>
              <w:left w:val="nil"/>
              <w:bottom w:val="single" w:sz="4" w:space="0" w:color="auto"/>
              <w:right w:val="single" w:sz="4" w:space="0" w:color="auto"/>
            </w:tcBorders>
            <w:vAlign w:val="center"/>
            <w:hideMark/>
          </w:tcPr>
          <w:p w14:paraId="1FA6816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2,20</w:t>
            </w:r>
          </w:p>
        </w:tc>
        <w:tc>
          <w:tcPr>
            <w:tcW w:w="236" w:type="dxa"/>
            <w:vAlign w:val="center"/>
            <w:hideMark/>
          </w:tcPr>
          <w:p w14:paraId="51BF0609" w14:textId="77777777" w:rsidR="005540B8" w:rsidRPr="005540B8" w:rsidRDefault="005540B8" w:rsidP="005540B8">
            <w:pPr>
              <w:overflowPunct/>
              <w:autoSpaceDE/>
              <w:autoSpaceDN/>
              <w:adjustRightInd/>
              <w:textAlignment w:val="auto"/>
              <w:rPr>
                <w:lang w:val="lv-LV" w:eastAsia="lv-LV"/>
              </w:rPr>
            </w:pPr>
          </w:p>
        </w:tc>
      </w:tr>
      <w:tr w:rsidR="005540B8" w:rsidRPr="005540B8" w14:paraId="2A1839E3" w14:textId="77777777" w:rsidTr="005540B8">
        <w:trPr>
          <w:trHeight w:val="300"/>
        </w:trPr>
        <w:tc>
          <w:tcPr>
            <w:tcW w:w="858" w:type="dxa"/>
            <w:tcBorders>
              <w:top w:val="nil"/>
              <w:left w:val="single" w:sz="4" w:space="0" w:color="auto"/>
              <w:bottom w:val="single" w:sz="4" w:space="0" w:color="auto"/>
              <w:right w:val="single" w:sz="4" w:space="0" w:color="auto"/>
            </w:tcBorders>
            <w:vAlign w:val="center"/>
            <w:hideMark/>
          </w:tcPr>
          <w:p w14:paraId="3F2073B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5.22.2</w:t>
            </w:r>
          </w:p>
        </w:tc>
        <w:tc>
          <w:tcPr>
            <w:tcW w:w="5049" w:type="dxa"/>
            <w:tcBorders>
              <w:top w:val="nil"/>
              <w:left w:val="nil"/>
              <w:bottom w:val="single" w:sz="4" w:space="0" w:color="auto"/>
              <w:right w:val="single" w:sz="4" w:space="0" w:color="auto"/>
            </w:tcBorders>
            <w:vAlign w:val="center"/>
            <w:hideMark/>
          </w:tcPr>
          <w:p w14:paraId="5B03D3B3"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Stiprinājumi, palīgmateriāli</w:t>
            </w:r>
          </w:p>
        </w:tc>
        <w:tc>
          <w:tcPr>
            <w:tcW w:w="1885" w:type="dxa"/>
            <w:tcBorders>
              <w:top w:val="nil"/>
              <w:left w:val="nil"/>
              <w:bottom w:val="single" w:sz="4" w:space="0" w:color="auto"/>
              <w:right w:val="single" w:sz="4" w:space="0" w:color="auto"/>
            </w:tcBorders>
            <w:vAlign w:val="center"/>
            <w:hideMark/>
          </w:tcPr>
          <w:p w14:paraId="3CDD57E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1282765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3202A247" w14:textId="77777777" w:rsidR="005540B8" w:rsidRPr="005540B8" w:rsidRDefault="005540B8" w:rsidP="005540B8">
            <w:pPr>
              <w:overflowPunct/>
              <w:autoSpaceDE/>
              <w:autoSpaceDN/>
              <w:adjustRightInd/>
              <w:textAlignment w:val="auto"/>
              <w:rPr>
                <w:lang w:val="lv-LV" w:eastAsia="lv-LV"/>
              </w:rPr>
            </w:pPr>
          </w:p>
        </w:tc>
      </w:tr>
      <w:tr w:rsidR="005540B8" w:rsidRPr="005540B8" w14:paraId="4F6339D2" w14:textId="77777777" w:rsidTr="005540B8">
        <w:trPr>
          <w:trHeight w:val="525"/>
        </w:trPr>
        <w:tc>
          <w:tcPr>
            <w:tcW w:w="858" w:type="dxa"/>
            <w:tcBorders>
              <w:top w:val="nil"/>
              <w:left w:val="single" w:sz="4" w:space="0" w:color="auto"/>
              <w:bottom w:val="single" w:sz="4" w:space="0" w:color="auto"/>
              <w:right w:val="single" w:sz="4" w:space="0" w:color="auto"/>
            </w:tcBorders>
            <w:vAlign w:val="center"/>
            <w:hideMark/>
          </w:tcPr>
          <w:p w14:paraId="7E7186D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5.23</w:t>
            </w:r>
          </w:p>
        </w:tc>
        <w:tc>
          <w:tcPr>
            <w:tcW w:w="5049" w:type="dxa"/>
            <w:tcBorders>
              <w:top w:val="nil"/>
              <w:left w:val="nil"/>
              <w:bottom w:val="single" w:sz="4" w:space="0" w:color="auto"/>
              <w:right w:val="single" w:sz="4" w:space="0" w:color="auto"/>
            </w:tcBorders>
            <w:vAlign w:val="center"/>
            <w:hideMark/>
          </w:tcPr>
          <w:p w14:paraId="644FBE79"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Grīdas klāja – melnās grīdas ierīkošana no apzāģētiem dēļiem </w:t>
            </w:r>
          </w:p>
        </w:tc>
        <w:tc>
          <w:tcPr>
            <w:tcW w:w="1885" w:type="dxa"/>
            <w:tcBorders>
              <w:top w:val="nil"/>
              <w:left w:val="nil"/>
              <w:bottom w:val="single" w:sz="4" w:space="0" w:color="auto"/>
              <w:right w:val="single" w:sz="4" w:space="0" w:color="auto"/>
            </w:tcBorders>
            <w:vAlign w:val="center"/>
            <w:hideMark/>
          </w:tcPr>
          <w:p w14:paraId="624B214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77480A7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25,00</w:t>
            </w:r>
          </w:p>
        </w:tc>
        <w:tc>
          <w:tcPr>
            <w:tcW w:w="236" w:type="dxa"/>
            <w:vAlign w:val="center"/>
            <w:hideMark/>
          </w:tcPr>
          <w:p w14:paraId="21C64C20" w14:textId="77777777" w:rsidR="005540B8" w:rsidRPr="005540B8" w:rsidRDefault="005540B8" w:rsidP="005540B8">
            <w:pPr>
              <w:overflowPunct/>
              <w:autoSpaceDE/>
              <w:autoSpaceDN/>
              <w:adjustRightInd/>
              <w:textAlignment w:val="auto"/>
              <w:rPr>
                <w:lang w:val="lv-LV" w:eastAsia="lv-LV"/>
              </w:rPr>
            </w:pPr>
          </w:p>
        </w:tc>
      </w:tr>
      <w:tr w:rsidR="005540B8" w:rsidRPr="005540B8" w14:paraId="5E438D1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CAE111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5.23.1</w:t>
            </w:r>
          </w:p>
        </w:tc>
        <w:tc>
          <w:tcPr>
            <w:tcW w:w="5049" w:type="dxa"/>
            <w:tcBorders>
              <w:top w:val="nil"/>
              <w:left w:val="nil"/>
              <w:bottom w:val="single" w:sz="4" w:space="0" w:color="auto"/>
              <w:right w:val="single" w:sz="4" w:space="0" w:color="auto"/>
            </w:tcBorders>
            <w:vAlign w:val="center"/>
            <w:hideMark/>
          </w:tcPr>
          <w:p w14:paraId="2CD29D76"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Apzāģēti, antiseptizēti dēļi 25x150x4500</w:t>
            </w:r>
          </w:p>
        </w:tc>
        <w:tc>
          <w:tcPr>
            <w:tcW w:w="1885" w:type="dxa"/>
            <w:tcBorders>
              <w:top w:val="nil"/>
              <w:left w:val="nil"/>
              <w:bottom w:val="single" w:sz="4" w:space="0" w:color="auto"/>
              <w:right w:val="single" w:sz="4" w:space="0" w:color="auto"/>
            </w:tcBorders>
            <w:vAlign w:val="center"/>
            <w:hideMark/>
          </w:tcPr>
          <w:p w14:paraId="26EF863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m³</w:t>
            </w:r>
          </w:p>
        </w:tc>
        <w:tc>
          <w:tcPr>
            <w:tcW w:w="1701" w:type="dxa"/>
            <w:tcBorders>
              <w:top w:val="nil"/>
              <w:left w:val="nil"/>
              <w:bottom w:val="single" w:sz="4" w:space="0" w:color="auto"/>
              <w:right w:val="single" w:sz="4" w:space="0" w:color="auto"/>
            </w:tcBorders>
            <w:vAlign w:val="center"/>
            <w:hideMark/>
          </w:tcPr>
          <w:p w14:paraId="4DFDD23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1,50</w:t>
            </w:r>
          </w:p>
        </w:tc>
        <w:tc>
          <w:tcPr>
            <w:tcW w:w="236" w:type="dxa"/>
            <w:vAlign w:val="center"/>
            <w:hideMark/>
          </w:tcPr>
          <w:p w14:paraId="1D764BB8" w14:textId="77777777" w:rsidR="005540B8" w:rsidRPr="005540B8" w:rsidRDefault="005540B8" w:rsidP="005540B8">
            <w:pPr>
              <w:overflowPunct/>
              <w:autoSpaceDE/>
              <w:autoSpaceDN/>
              <w:adjustRightInd/>
              <w:textAlignment w:val="auto"/>
              <w:rPr>
                <w:lang w:val="lv-LV" w:eastAsia="lv-LV"/>
              </w:rPr>
            </w:pPr>
          </w:p>
        </w:tc>
      </w:tr>
      <w:tr w:rsidR="005540B8" w:rsidRPr="005540B8" w14:paraId="58C89D43"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0895F0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5.23.2</w:t>
            </w:r>
          </w:p>
        </w:tc>
        <w:tc>
          <w:tcPr>
            <w:tcW w:w="5049" w:type="dxa"/>
            <w:tcBorders>
              <w:top w:val="nil"/>
              <w:left w:val="nil"/>
              <w:bottom w:val="single" w:sz="4" w:space="0" w:color="auto"/>
              <w:right w:val="single" w:sz="4" w:space="0" w:color="auto"/>
            </w:tcBorders>
            <w:vAlign w:val="center"/>
            <w:hideMark/>
          </w:tcPr>
          <w:p w14:paraId="110EC8E4"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Koka skrūves 4,5x75, palīgmateriāli</w:t>
            </w:r>
          </w:p>
        </w:tc>
        <w:tc>
          <w:tcPr>
            <w:tcW w:w="1885" w:type="dxa"/>
            <w:tcBorders>
              <w:top w:val="nil"/>
              <w:left w:val="nil"/>
              <w:bottom w:val="single" w:sz="4" w:space="0" w:color="auto"/>
              <w:right w:val="single" w:sz="4" w:space="0" w:color="auto"/>
            </w:tcBorders>
            <w:vAlign w:val="center"/>
            <w:hideMark/>
          </w:tcPr>
          <w:p w14:paraId="7F3D7B4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74AFA30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25,00</w:t>
            </w:r>
          </w:p>
        </w:tc>
        <w:tc>
          <w:tcPr>
            <w:tcW w:w="236" w:type="dxa"/>
            <w:vAlign w:val="center"/>
            <w:hideMark/>
          </w:tcPr>
          <w:p w14:paraId="110DC844" w14:textId="77777777" w:rsidR="005540B8" w:rsidRPr="005540B8" w:rsidRDefault="005540B8" w:rsidP="005540B8">
            <w:pPr>
              <w:overflowPunct/>
              <w:autoSpaceDE/>
              <w:autoSpaceDN/>
              <w:adjustRightInd/>
              <w:textAlignment w:val="auto"/>
              <w:rPr>
                <w:lang w:val="lv-LV" w:eastAsia="lv-LV"/>
              </w:rPr>
            </w:pPr>
          </w:p>
        </w:tc>
      </w:tr>
      <w:tr w:rsidR="005540B8" w:rsidRPr="005540B8" w14:paraId="63AF3BF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345F4E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5.24</w:t>
            </w:r>
          </w:p>
        </w:tc>
        <w:tc>
          <w:tcPr>
            <w:tcW w:w="5049" w:type="dxa"/>
            <w:tcBorders>
              <w:top w:val="nil"/>
              <w:left w:val="nil"/>
              <w:bottom w:val="single" w:sz="4" w:space="0" w:color="auto"/>
              <w:right w:val="single" w:sz="4" w:space="0" w:color="auto"/>
            </w:tcBorders>
            <w:vAlign w:val="center"/>
            <w:hideMark/>
          </w:tcPr>
          <w:p w14:paraId="4DD0E210"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Grīdas virsmas ierīkošana no saplākšņa loksnēm</w:t>
            </w:r>
          </w:p>
        </w:tc>
        <w:tc>
          <w:tcPr>
            <w:tcW w:w="1885" w:type="dxa"/>
            <w:tcBorders>
              <w:top w:val="nil"/>
              <w:left w:val="nil"/>
              <w:bottom w:val="single" w:sz="4" w:space="0" w:color="auto"/>
              <w:right w:val="single" w:sz="4" w:space="0" w:color="auto"/>
            </w:tcBorders>
            <w:vAlign w:val="center"/>
            <w:hideMark/>
          </w:tcPr>
          <w:p w14:paraId="617D56B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2075126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464F1A42" w14:textId="77777777" w:rsidR="005540B8" w:rsidRPr="005540B8" w:rsidRDefault="005540B8" w:rsidP="005540B8">
            <w:pPr>
              <w:overflowPunct/>
              <w:autoSpaceDE/>
              <w:autoSpaceDN/>
              <w:adjustRightInd/>
              <w:textAlignment w:val="auto"/>
              <w:rPr>
                <w:lang w:val="lv-LV" w:eastAsia="lv-LV"/>
              </w:rPr>
            </w:pPr>
          </w:p>
        </w:tc>
      </w:tr>
      <w:tr w:rsidR="005540B8" w:rsidRPr="005540B8" w14:paraId="620ED05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49BE1A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5.24.1</w:t>
            </w:r>
          </w:p>
        </w:tc>
        <w:tc>
          <w:tcPr>
            <w:tcW w:w="5049" w:type="dxa"/>
            <w:tcBorders>
              <w:top w:val="nil"/>
              <w:left w:val="nil"/>
              <w:bottom w:val="single" w:sz="4" w:space="0" w:color="auto"/>
              <w:right w:val="single" w:sz="4" w:space="0" w:color="auto"/>
            </w:tcBorders>
            <w:vAlign w:val="center"/>
            <w:hideMark/>
          </w:tcPr>
          <w:p w14:paraId="7B2C6741"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Saplāksnis 1525x1525x21mm</w:t>
            </w:r>
          </w:p>
        </w:tc>
        <w:tc>
          <w:tcPr>
            <w:tcW w:w="1885" w:type="dxa"/>
            <w:tcBorders>
              <w:top w:val="nil"/>
              <w:left w:val="nil"/>
              <w:bottom w:val="single" w:sz="4" w:space="0" w:color="auto"/>
              <w:right w:val="single" w:sz="4" w:space="0" w:color="auto"/>
            </w:tcBorders>
            <w:vAlign w:val="center"/>
            <w:hideMark/>
          </w:tcPr>
          <w:p w14:paraId="7182338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2AFFB94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22,00</w:t>
            </w:r>
          </w:p>
        </w:tc>
        <w:tc>
          <w:tcPr>
            <w:tcW w:w="236" w:type="dxa"/>
            <w:vAlign w:val="center"/>
            <w:hideMark/>
          </w:tcPr>
          <w:p w14:paraId="2F72CC27" w14:textId="77777777" w:rsidR="005540B8" w:rsidRPr="005540B8" w:rsidRDefault="005540B8" w:rsidP="005540B8">
            <w:pPr>
              <w:overflowPunct/>
              <w:autoSpaceDE/>
              <w:autoSpaceDN/>
              <w:adjustRightInd/>
              <w:textAlignment w:val="auto"/>
              <w:rPr>
                <w:lang w:val="lv-LV" w:eastAsia="lv-LV"/>
              </w:rPr>
            </w:pPr>
          </w:p>
        </w:tc>
      </w:tr>
      <w:tr w:rsidR="005540B8" w:rsidRPr="005540B8" w14:paraId="4D340B3B"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D5B106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5.24.2</w:t>
            </w:r>
          </w:p>
        </w:tc>
        <w:tc>
          <w:tcPr>
            <w:tcW w:w="5049" w:type="dxa"/>
            <w:tcBorders>
              <w:top w:val="nil"/>
              <w:left w:val="nil"/>
              <w:bottom w:val="single" w:sz="4" w:space="0" w:color="auto"/>
              <w:right w:val="single" w:sz="4" w:space="0" w:color="auto"/>
            </w:tcBorders>
            <w:vAlign w:val="center"/>
            <w:hideMark/>
          </w:tcPr>
          <w:p w14:paraId="5990990E"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Koka skrūves ar gremdgalvām 3,5x60, palīgmateriāli</w:t>
            </w:r>
          </w:p>
        </w:tc>
        <w:tc>
          <w:tcPr>
            <w:tcW w:w="1885" w:type="dxa"/>
            <w:tcBorders>
              <w:top w:val="nil"/>
              <w:left w:val="nil"/>
              <w:bottom w:val="single" w:sz="4" w:space="0" w:color="auto"/>
              <w:right w:val="single" w:sz="4" w:space="0" w:color="auto"/>
            </w:tcBorders>
            <w:vAlign w:val="center"/>
            <w:hideMark/>
          </w:tcPr>
          <w:p w14:paraId="1B4C87E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620760C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50183EF5" w14:textId="77777777" w:rsidR="005540B8" w:rsidRPr="005540B8" w:rsidRDefault="005540B8" w:rsidP="005540B8">
            <w:pPr>
              <w:overflowPunct/>
              <w:autoSpaceDE/>
              <w:autoSpaceDN/>
              <w:adjustRightInd/>
              <w:textAlignment w:val="auto"/>
              <w:rPr>
                <w:lang w:val="lv-LV" w:eastAsia="lv-LV"/>
              </w:rPr>
            </w:pPr>
          </w:p>
        </w:tc>
      </w:tr>
      <w:tr w:rsidR="005540B8" w:rsidRPr="005540B8" w14:paraId="01206B67"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609FA22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5.25</w:t>
            </w:r>
          </w:p>
        </w:tc>
        <w:tc>
          <w:tcPr>
            <w:tcW w:w="5049" w:type="dxa"/>
            <w:tcBorders>
              <w:top w:val="nil"/>
              <w:left w:val="nil"/>
              <w:bottom w:val="single" w:sz="4" w:space="0" w:color="auto"/>
              <w:right w:val="single" w:sz="4" w:space="0" w:color="auto"/>
            </w:tcBorders>
            <w:vAlign w:val="center"/>
            <w:hideMark/>
          </w:tcPr>
          <w:p w14:paraId="671DD76A"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Koka logu/durvju vērtņu un kārbu krāsošana, iepriekš sagatavojot virsmu</w:t>
            </w:r>
          </w:p>
        </w:tc>
        <w:tc>
          <w:tcPr>
            <w:tcW w:w="1885" w:type="dxa"/>
            <w:tcBorders>
              <w:top w:val="nil"/>
              <w:left w:val="nil"/>
              <w:bottom w:val="single" w:sz="4" w:space="0" w:color="auto"/>
              <w:right w:val="single" w:sz="4" w:space="0" w:color="auto"/>
            </w:tcBorders>
            <w:vAlign w:val="center"/>
            <w:hideMark/>
          </w:tcPr>
          <w:p w14:paraId="7EDDDE6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20A976D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2041387A" w14:textId="77777777" w:rsidR="005540B8" w:rsidRPr="005540B8" w:rsidRDefault="005540B8" w:rsidP="005540B8">
            <w:pPr>
              <w:overflowPunct/>
              <w:autoSpaceDE/>
              <w:autoSpaceDN/>
              <w:adjustRightInd/>
              <w:textAlignment w:val="auto"/>
              <w:rPr>
                <w:lang w:val="lv-LV" w:eastAsia="lv-LV"/>
              </w:rPr>
            </w:pPr>
          </w:p>
        </w:tc>
      </w:tr>
      <w:tr w:rsidR="005540B8" w:rsidRPr="005540B8" w14:paraId="103156D9"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3C5020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5.25.1</w:t>
            </w:r>
          </w:p>
        </w:tc>
        <w:tc>
          <w:tcPr>
            <w:tcW w:w="5049" w:type="dxa"/>
            <w:tcBorders>
              <w:top w:val="nil"/>
              <w:left w:val="nil"/>
              <w:bottom w:val="single" w:sz="4" w:space="0" w:color="auto"/>
              <w:right w:val="single" w:sz="4" w:space="0" w:color="auto"/>
            </w:tcBorders>
            <w:vAlign w:val="center"/>
            <w:hideMark/>
          </w:tcPr>
          <w:p w14:paraId="47EC3F9B"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BINDO 2 balta lateksa krāsa vai ekvivalents</w:t>
            </w:r>
          </w:p>
        </w:tc>
        <w:tc>
          <w:tcPr>
            <w:tcW w:w="1885" w:type="dxa"/>
            <w:tcBorders>
              <w:top w:val="nil"/>
              <w:left w:val="nil"/>
              <w:bottom w:val="single" w:sz="4" w:space="0" w:color="auto"/>
              <w:right w:val="single" w:sz="4" w:space="0" w:color="auto"/>
            </w:tcBorders>
            <w:vAlign w:val="center"/>
            <w:hideMark/>
          </w:tcPr>
          <w:p w14:paraId="4D50F9E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w:t>
            </w:r>
          </w:p>
        </w:tc>
        <w:tc>
          <w:tcPr>
            <w:tcW w:w="1701" w:type="dxa"/>
            <w:tcBorders>
              <w:top w:val="nil"/>
              <w:left w:val="nil"/>
              <w:bottom w:val="single" w:sz="4" w:space="0" w:color="auto"/>
              <w:right w:val="single" w:sz="4" w:space="0" w:color="auto"/>
            </w:tcBorders>
            <w:vAlign w:val="center"/>
            <w:hideMark/>
          </w:tcPr>
          <w:p w14:paraId="369099B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w:t>
            </w:r>
          </w:p>
        </w:tc>
        <w:tc>
          <w:tcPr>
            <w:tcW w:w="236" w:type="dxa"/>
            <w:vAlign w:val="center"/>
            <w:hideMark/>
          </w:tcPr>
          <w:p w14:paraId="6464F5AA" w14:textId="77777777" w:rsidR="005540B8" w:rsidRPr="005540B8" w:rsidRDefault="005540B8" w:rsidP="005540B8">
            <w:pPr>
              <w:overflowPunct/>
              <w:autoSpaceDE/>
              <w:autoSpaceDN/>
              <w:adjustRightInd/>
              <w:textAlignment w:val="auto"/>
              <w:rPr>
                <w:lang w:val="lv-LV" w:eastAsia="lv-LV"/>
              </w:rPr>
            </w:pPr>
          </w:p>
        </w:tc>
      </w:tr>
      <w:tr w:rsidR="005540B8" w:rsidRPr="005540B8" w14:paraId="7DDBD378"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4FDD7F6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5.25.2</w:t>
            </w:r>
          </w:p>
        </w:tc>
        <w:tc>
          <w:tcPr>
            <w:tcW w:w="5049" w:type="dxa"/>
            <w:tcBorders>
              <w:top w:val="nil"/>
              <w:left w:val="nil"/>
              <w:bottom w:val="single" w:sz="4" w:space="0" w:color="auto"/>
              <w:right w:val="single" w:sz="4" w:space="0" w:color="auto"/>
            </w:tcBorders>
            <w:vAlign w:val="center"/>
            <w:hideMark/>
          </w:tcPr>
          <w:p w14:paraId="7F6C56B8"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Smilšaudekls BTL 15-3 120mm No100, ELATEX B vai ekvivalents</w:t>
            </w:r>
          </w:p>
        </w:tc>
        <w:tc>
          <w:tcPr>
            <w:tcW w:w="1885" w:type="dxa"/>
            <w:tcBorders>
              <w:top w:val="nil"/>
              <w:left w:val="nil"/>
              <w:bottom w:val="single" w:sz="4" w:space="0" w:color="auto"/>
              <w:right w:val="single" w:sz="4" w:space="0" w:color="auto"/>
            </w:tcBorders>
            <w:vAlign w:val="center"/>
            <w:hideMark/>
          </w:tcPr>
          <w:p w14:paraId="7A47D0A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301D2BD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w:t>
            </w:r>
          </w:p>
        </w:tc>
        <w:tc>
          <w:tcPr>
            <w:tcW w:w="236" w:type="dxa"/>
            <w:vAlign w:val="center"/>
            <w:hideMark/>
          </w:tcPr>
          <w:p w14:paraId="6A2739A8" w14:textId="77777777" w:rsidR="005540B8" w:rsidRPr="005540B8" w:rsidRDefault="005540B8" w:rsidP="005540B8">
            <w:pPr>
              <w:overflowPunct/>
              <w:autoSpaceDE/>
              <w:autoSpaceDN/>
              <w:adjustRightInd/>
              <w:textAlignment w:val="auto"/>
              <w:rPr>
                <w:lang w:val="lv-LV" w:eastAsia="lv-LV"/>
              </w:rPr>
            </w:pPr>
          </w:p>
        </w:tc>
      </w:tr>
      <w:tr w:rsidR="005540B8" w:rsidRPr="005540B8" w14:paraId="4A3E2940"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754CA2F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5.25.3</w:t>
            </w:r>
          </w:p>
        </w:tc>
        <w:tc>
          <w:tcPr>
            <w:tcW w:w="5049" w:type="dxa"/>
            <w:tcBorders>
              <w:top w:val="nil"/>
              <w:left w:val="nil"/>
              <w:bottom w:val="single" w:sz="4" w:space="0" w:color="auto"/>
              <w:right w:val="single" w:sz="4" w:space="0" w:color="auto"/>
            </w:tcBorders>
            <w:vAlign w:val="center"/>
            <w:hideMark/>
          </w:tcPr>
          <w:p w14:paraId="1813FD9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Smilšaudekls BTL 15-3 120mm No 40, ELATEX B vai ekvivalents</w:t>
            </w:r>
          </w:p>
        </w:tc>
        <w:tc>
          <w:tcPr>
            <w:tcW w:w="1885" w:type="dxa"/>
            <w:tcBorders>
              <w:top w:val="nil"/>
              <w:left w:val="nil"/>
              <w:bottom w:val="single" w:sz="4" w:space="0" w:color="auto"/>
              <w:right w:val="single" w:sz="4" w:space="0" w:color="auto"/>
            </w:tcBorders>
            <w:vAlign w:val="center"/>
            <w:hideMark/>
          </w:tcPr>
          <w:p w14:paraId="51F4AEC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32E1B3C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w:t>
            </w:r>
          </w:p>
        </w:tc>
        <w:tc>
          <w:tcPr>
            <w:tcW w:w="236" w:type="dxa"/>
            <w:vAlign w:val="center"/>
            <w:hideMark/>
          </w:tcPr>
          <w:p w14:paraId="17B9B414" w14:textId="77777777" w:rsidR="005540B8" w:rsidRPr="005540B8" w:rsidRDefault="005540B8" w:rsidP="005540B8">
            <w:pPr>
              <w:overflowPunct/>
              <w:autoSpaceDE/>
              <w:autoSpaceDN/>
              <w:adjustRightInd/>
              <w:textAlignment w:val="auto"/>
              <w:rPr>
                <w:lang w:val="lv-LV" w:eastAsia="lv-LV"/>
              </w:rPr>
            </w:pPr>
          </w:p>
        </w:tc>
      </w:tr>
      <w:tr w:rsidR="005540B8" w:rsidRPr="005540B8" w14:paraId="581906F3"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DC148C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5.25.4</w:t>
            </w:r>
          </w:p>
        </w:tc>
        <w:tc>
          <w:tcPr>
            <w:tcW w:w="5049" w:type="dxa"/>
            <w:tcBorders>
              <w:top w:val="nil"/>
              <w:left w:val="nil"/>
              <w:bottom w:val="single" w:sz="4" w:space="0" w:color="auto"/>
              <w:right w:val="single" w:sz="4" w:space="0" w:color="auto"/>
            </w:tcBorders>
            <w:vAlign w:val="center"/>
            <w:hideMark/>
          </w:tcPr>
          <w:p w14:paraId="0B10D90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Špaktele kokam, palīgmateriāli</w:t>
            </w:r>
          </w:p>
        </w:tc>
        <w:tc>
          <w:tcPr>
            <w:tcW w:w="1885" w:type="dxa"/>
            <w:tcBorders>
              <w:top w:val="nil"/>
              <w:left w:val="nil"/>
              <w:bottom w:val="single" w:sz="4" w:space="0" w:color="auto"/>
              <w:right w:val="single" w:sz="4" w:space="0" w:color="auto"/>
            </w:tcBorders>
            <w:vAlign w:val="center"/>
            <w:hideMark/>
          </w:tcPr>
          <w:p w14:paraId="20637F6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241B1DF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3F5918CB" w14:textId="77777777" w:rsidR="005540B8" w:rsidRPr="005540B8" w:rsidRDefault="005540B8" w:rsidP="005540B8">
            <w:pPr>
              <w:overflowPunct/>
              <w:autoSpaceDE/>
              <w:autoSpaceDN/>
              <w:adjustRightInd/>
              <w:textAlignment w:val="auto"/>
              <w:rPr>
                <w:lang w:val="lv-LV" w:eastAsia="lv-LV"/>
              </w:rPr>
            </w:pPr>
          </w:p>
        </w:tc>
      </w:tr>
      <w:tr w:rsidR="005540B8" w:rsidRPr="005540B8" w14:paraId="62A3E917"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532C84F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5.26</w:t>
            </w:r>
          </w:p>
        </w:tc>
        <w:tc>
          <w:tcPr>
            <w:tcW w:w="5049" w:type="dxa"/>
            <w:tcBorders>
              <w:top w:val="nil"/>
              <w:left w:val="nil"/>
              <w:bottom w:val="single" w:sz="4" w:space="0" w:color="auto"/>
              <w:right w:val="single" w:sz="4" w:space="0" w:color="auto"/>
            </w:tcBorders>
            <w:vAlign w:val="center"/>
            <w:hideMark/>
          </w:tcPr>
          <w:p w14:paraId="6DF719FA"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Bojātu un izsistu stiklu izņemšana no koka/metāla/PVC rāmjiem, attīrot montāžas vietu</w:t>
            </w:r>
          </w:p>
        </w:tc>
        <w:tc>
          <w:tcPr>
            <w:tcW w:w="1885" w:type="dxa"/>
            <w:tcBorders>
              <w:top w:val="nil"/>
              <w:left w:val="nil"/>
              <w:bottom w:val="single" w:sz="4" w:space="0" w:color="auto"/>
              <w:right w:val="single" w:sz="4" w:space="0" w:color="auto"/>
            </w:tcBorders>
            <w:vAlign w:val="center"/>
            <w:hideMark/>
          </w:tcPr>
          <w:p w14:paraId="3BAC88E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650BD95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129E6C0D" w14:textId="77777777" w:rsidR="005540B8" w:rsidRPr="005540B8" w:rsidRDefault="005540B8" w:rsidP="005540B8">
            <w:pPr>
              <w:overflowPunct/>
              <w:autoSpaceDE/>
              <w:autoSpaceDN/>
              <w:adjustRightInd/>
              <w:textAlignment w:val="auto"/>
              <w:rPr>
                <w:lang w:val="lv-LV" w:eastAsia="lv-LV"/>
              </w:rPr>
            </w:pPr>
          </w:p>
        </w:tc>
      </w:tr>
      <w:tr w:rsidR="005540B8" w:rsidRPr="005540B8" w14:paraId="59919D6F" w14:textId="77777777" w:rsidTr="005540B8">
        <w:trPr>
          <w:trHeight w:val="780"/>
        </w:trPr>
        <w:tc>
          <w:tcPr>
            <w:tcW w:w="858" w:type="dxa"/>
            <w:tcBorders>
              <w:top w:val="nil"/>
              <w:left w:val="single" w:sz="4" w:space="0" w:color="auto"/>
              <w:bottom w:val="single" w:sz="4" w:space="0" w:color="auto"/>
              <w:right w:val="single" w:sz="4" w:space="0" w:color="auto"/>
            </w:tcBorders>
            <w:vAlign w:val="center"/>
            <w:hideMark/>
          </w:tcPr>
          <w:p w14:paraId="4532044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5.27</w:t>
            </w:r>
          </w:p>
        </w:tc>
        <w:tc>
          <w:tcPr>
            <w:tcW w:w="5049" w:type="dxa"/>
            <w:tcBorders>
              <w:top w:val="nil"/>
              <w:left w:val="nil"/>
              <w:bottom w:val="single" w:sz="4" w:space="0" w:color="auto"/>
              <w:right w:val="single" w:sz="4" w:space="0" w:color="auto"/>
            </w:tcBorders>
            <w:vAlign w:val="center"/>
            <w:hideMark/>
          </w:tcPr>
          <w:p w14:paraId="2ADBDBDC"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Plānā (2-6mm), biezā (22mm, 44mm) un dekoratīvā stiklojuma uzstādīšana ar palīgmateriāliem, koka, PVC logu/durvju rāmjos</w:t>
            </w:r>
          </w:p>
        </w:tc>
        <w:tc>
          <w:tcPr>
            <w:tcW w:w="1885" w:type="dxa"/>
            <w:tcBorders>
              <w:top w:val="nil"/>
              <w:left w:val="nil"/>
              <w:bottom w:val="single" w:sz="4" w:space="0" w:color="auto"/>
              <w:right w:val="single" w:sz="4" w:space="0" w:color="auto"/>
            </w:tcBorders>
            <w:vAlign w:val="center"/>
            <w:hideMark/>
          </w:tcPr>
          <w:p w14:paraId="4F8E514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21CFE54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8,00</w:t>
            </w:r>
          </w:p>
        </w:tc>
        <w:tc>
          <w:tcPr>
            <w:tcW w:w="236" w:type="dxa"/>
            <w:vAlign w:val="center"/>
            <w:hideMark/>
          </w:tcPr>
          <w:p w14:paraId="3F9BDD9D" w14:textId="77777777" w:rsidR="005540B8" w:rsidRPr="005540B8" w:rsidRDefault="005540B8" w:rsidP="005540B8">
            <w:pPr>
              <w:overflowPunct/>
              <w:autoSpaceDE/>
              <w:autoSpaceDN/>
              <w:adjustRightInd/>
              <w:textAlignment w:val="auto"/>
              <w:rPr>
                <w:lang w:val="lv-LV" w:eastAsia="lv-LV"/>
              </w:rPr>
            </w:pPr>
          </w:p>
        </w:tc>
      </w:tr>
      <w:tr w:rsidR="005540B8" w:rsidRPr="005540B8" w14:paraId="36FE057B"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2519D8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5.27.1</w:t>
            </w:r>
          </w:p>
        </w:tc>
        <w:tc>
          <w:tcPr>
            <w:tcW w:w="5049" w:type="dxa"/>
            <w:tcBorders>
              <w:top w:val="nil"/>
              <w:left w:val="nil"/>
              <w:bottom w:val="single" w:sz="4" w:space="0" w:color="auto"/>
              <w:right w:val="single" w:sz="4" w:space="0" w:color="auto"/>
            </w:tcBorders>
            <w:vAlign w:val="center"/>
            <w:hideMark/>
          </w:tcPr>
          <w:p w14:paraId="5014A3E6"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Logu stikls 2-6mm</w:t>
            </w:r>
          </w:p>
        </w:tc>
        <w:tc>
          <w:tcPr>
            <w:tcW w:w="1885" w:type="dxa"/>
            <w:tcBorders>
              <w:top w:val="nil"/>
              <w:left w:val="nil"/>
              <w:bottom w:val="single" w:sz="4" w:space="0" w:color="auto"/>
              <w:right w:val="single" w:sz="4" w:space="0" w:color="auto"/>
            </w:tcBorders>
            <w:vAlign w:val="center"/>
            <w:hideMark/>
          </w:tcPr>
          <w:p w14:paraId="42E08B5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3B4D775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25E756EA" w14:textId="77777777" w:rsidR="005540B8" w:rsidRPr="005540B8" w:rsidRDefault="005540B8" w:rsidP="005540B8">
            <w:pPr>
              <w:overflowPunct/>
              <w:autoSpaceDE/>
              <w:autoSpaceDN/>
              <w:adjustRightInd/>
              <w:textAlignment w:val="auto"/>
              <w:rPr>
                <w:lang w:val="lv-LV" w:eastAsia="lv-LV"/>
              </w:rPr>
            </w:pPr>
          </w:p>
        </w:tc>
      </w:tr>
      <w:tr w:rsidR="005540B8" w:rsidRPr="005540B8" w14:paraId="42500CA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A251B8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5.27.2</w:t>
            </w:r>
          </w:p>
        </w:tc>
        <w:tc>
          <w:tcPr>
            <w:tcW w:w="5049" w:type="dxa"/>
            <w:tcBorders>
              <w:top w:val="nil"/>
              <w:left w:val="nil"/>
              <w:bottom w:val="single" w:sz="4" w:space="0" w:color="auto"/>
              <w:right w:val="single" w:sz="4" w:space="0" w:color="auto"/>
            </w:tcBorders>
            <w:vAlign w:val="center"/>
            <w:hideMark/>
          </w:tcPr>
          <w:p w14:paraId="0C9E97D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Dekoratīvais stikls 2-6mm</w:t>
            </w:r>
          </w:p>
        </w:tc>
        <w:tc>
          <w:tcPr>
            <w:tcW w:w="1885" w:type="dxa"/>
            <w:tcBorders>
              <w:top w:val="nil"/>
              <w:left w:val="nil"/>
              <w:bottom w:val="single" w:sz="4" w:space="0" w:color="auto"/>
              <w:right w:val="single" w:sz="4" w:space="0" w:color="auto"/>
            </w:tcBorders>
            <w:vAlign w:val="center"/>
            <w:hideMark/>
          </w:tcPr>
          <w:p w14:paraId="3B34B02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6F55E0B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4C99C60F" w14:textId="77777777" w:rsidR="005540B8" w:rsidRPr="005540B8" w:rsidRDefault="005540B8" w:rsidP="005540B8">
            <w:pPr>
              <w:overflowPunct/>
              <w:autoSpaceDE/>
              <w:autoSpaceDN/>
              <w:adjustRightInd/>
              <w:textAlignment w:val="auto"/>
              <w:rPr>
                <w:lang w:val="lv-LV" w:eastAsia="lv-LV"/>
              </w:rPr>
            </w:pPr>
          </w:p>
        </w:tc>
      </w:tr>
      <w:tr w:rsidR="005540B8" w:rsidRPr="005540B8" w14:paraId="0AD7E999"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4036A3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5.27.3</w:t>
            </w:r>
          </w:p>
        </w:tc>
        <w:tc>
          <w:tcPr>
            <w:tcW w:w="5049" w:type="dxa"/>
            <w:tcBorders>
              <w:top w:val="nil"/>
              <w:left w:val="nil"/>
              <w:bottom w:val="single" w:sz="4" w:space="0" w:color="auto"/>
              <w:right w:val="single" w:sz="4" w:space="0" w:color="auto"/>
            </w:tcBorders>
            <w:vAlign w:val="center"/>
            <w:hideMark/>
          </w:tcPr>
          <w:p w14:paraId="620FB01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Logu stikla pak. vid. 22mm</w:t>
            </w:r>
          </w:p>
        </w:tc>
        <w:tc>
          <w:tcPr>
            <w:tcW w:w="1885" w:type="dxa"/>
            <w:tcBorders>
              <w:top w:val="nil"/>
              <w:left w:val="nil"/>
              <w:bottom w:val="single" w:sz="4" w:space="0" w:color="auto"/>
              <w:right w:val="single" w:sz="4" w:space="0" w:color="auto"/>
            </w:tcBorders>
            <w:vAlign w:val="center"/>
            <w:hideMark/>
          </w:tcPr>
          <w:p w14:paraId="0EE3BEA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52159AA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21DBDDC7" w14:textId="77777777" w:rsidR="005540B8" w:rsidRPr="005540B8" w:rsidRDefault="005540B8" w:rsidP="005540B8">
            <w:pPr>
              <w:overflowPunct/>
              <w:autoSpaceDE/>
              <w:autoSpaceDN/>
              <w:adjustRightInd/>
              <w:textAlignment w:val="auto"/>
              <w:rPr>
                <w:lang w:val="lv-LV" w:eastAsia="lv-LV"/>
              </w:rPr>
            </w:pPr>
          </w:p>
        </w:tc>
      </w:tr>
      <w:tr w:rsidR="005540B8" w:rsidRPr="005540B8" w14:paraId="1C018CBD"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8293EF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5.27.4</w:t>
            </w:r>
          </w:p>
        </w:tc>
        <w:tc>
          <w:tcPr>
            <w:tcW w:w="5049" w:type="dxa"/>
            <w:tcBorders>
              <w:top w:val="nil"/>
              <w:left w:val="nil"/>
              <w:bottom w:val="single" w:sz="4" w:space="0" w:color="auto"/>
              <w:right w:val="single" w:sz="4" w:space="0" w:color="auto"/>
            </w:tcBorders>
            <w:vAlign w:val="center"/>
            <w:hideMark/>
          </w:tcPr>
          <w:p w14:paraId="01606B69"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Logu stikla pak. vid. 44mm</w:t>
            </w:r>
          </w:p>
        </w:tc>
        <w:tc>
          <w:tcPr>
            <w:tcW w:w="1885" w:type="dxa"/>
            <w:tcBorders>
              <w:top w:val="nil"/>
              <w:left w:val="nil"/>
              <w:bottom w:val="single" w:sz="4" w:space="0" w:color="auto"/>
              <w:right w:val="single" w:sz="4" w:space="0" w:color="auto"/>
            </w:tcBorders>
            <w:vAlign w:val="center"/>
            <w:hideMark/>
          </w:tcPr>
          <w:p w14:paraId="6B05560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46C28EA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30E6A981" w14:textId="77777777" w:rsidR="005540B8" w:rsidRPr="005540B8" w:rsidRDefault="005540B8" w:rsidP="005540B8">
            <w:pPr>
              <w:overflowPunct/>
              <w:autoSpaceDE/>
              <w:autoSpaceDN/>
              <w:adjustRightInd/>
              <w:textAlignment w:val="auto"/>
              <w:rPr>
                <w:lang w:val="lv-LV" w:eastAsia="lv-LV"/>
              </w:rPr>
            </w:pPr>
          </w:p>
        </w:tc>
      </w:tr>
      <w:tr w:rsidR="005540B8" w:rsidRPr="005540B8" w14:paraId="6467E2E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280DE1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5.27.5</w:t>
            </w:r>
          </w:p>
        </w:tc>
        <w:tc>
          <w:tcPr>
            <w:tcW w:w="5049" w:type="dxa"/>
            <w:tcBorders>
              <w:top w:val="nil"/>
              <w:left w:val="nil"/>
              <w:bottom w:val="single" w:sz="4" w:space="0" w:color="auto"/>
              <w:right w:val="single" w:sz="4" w:space="0" w:color="auto"/>
            </w:tcBorders>
            <w:vAlign w:val="center"/>
            <w:hideMark/>
          </w:tcPr>
          <w:p w14:paraId="24D4F15F"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Stiklu līstes logiem, durvīm</w:t>
            </w:r>
          </w:p>
        </w:tc>
        <w:tc>
          <w:tcPr>
            <w:tcW w:w="1885" w:type="dxa"/>
            <w:tcBorders>
              <w:top w:val="nil"/>
              <w:left w:val="nil"/>
              <w:bottom w:val="single" w:sz="4" w:space="0" w:color="auto"/>
              <w:right w:val="single" w:sz="4" w:space="0" w:color="auto"/>
            </w:tcBorders>
            <w:vAlign w:val="center"/>
            <w:hideMark/>
          </w:tcPr>
          <w:p w14:paraId="183C9B4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681D2A5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14,00</w:t>
            </w:r>
          </w:p>
        </w:tc>
        <w:tc>
          <w:tcPr>
            <w:tcW w:w="236" w:type="dxa"/>
            <w:vAlign w:val="center"/>
            <w:hideMark/>
          </w:tcPr>
          <w:p w14:paraId="41EE0CA5" w14:textId="77777777" w:rsidR="005540B8" w:rsidRPr="005540B8" w:rsidRDefault="005540B8" w:rsidP="005540B8">
            <w:pPr>
              <w:overflowPunct/>
              <w:autoSpaceDE/>
              <w:autoSpaceDN/>
              <w:adjustRightInd/>
              <w:textAlignment w:val="auto"/>
              <w:rPr>
                <w:lang w:val="lv-LV" w:eastAsia="lv-LV"/>
              </w:rPr>
            </w:pPr>
          </w:p>
        </w:tc>
      </w:tr>
      <w:tr w:rsidR="005540B8" w:rsidRPr="005540B8" w14:paraId="4CFCC65D"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078339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5.27.6</w:t>
            </w:r>
          </w:p>
        </w:tc>
        <w:tc>
          <w:tcPr>
            <w:tcW w:w="5049" w:type="dxa"/>
            <w:tcBorders>
              <w:top w:val="nil"/>
              <w:left w:val="nil"/>
              <w:bottom w:val="single" w:sz="4" w:space="0" w:color="auto"/>
              <w:right w:val="single" w:sz="4" w:space="0" w:color="auto"/>
            </w:tcBorders>
            <w:vAlign w:val="center"/>
            <w:hideMark/>
          </w:tcPr>
          <w:p w14:paraId="1E5F53B7"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Stiklu tepe</w:t>
            </w:r>
          </w:p>
        </w:tc>
        <w:tc>
          <w:tcPr>
            <w:tcW w:w="1885" w:type="dxa"/>
            <w:tcBorders>
              <w:top w:val="nil"/>
              <w:left w:val="nil"/>
              <w:bottom w:val="single" w:sz="4" w:space="0" w:color="auto"/>
              <w:right w:val="single" w:sz="4" w:space="0" w:color="auto"/>
            </w:tcBorders>
            <w:vAlign w:val="center"/>
            <w:hideMark/>
          </w:tcPr>
          <w:p w14:paraId="4A1B47A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kg</w:t>
            </w:r>
          </w:p>
        </w:tc>
        <w:tc>
          <w:tcPr>
            <w:tcW w:w="1701" w:type="dxa"/>
            <w:tcBorders>
              <w:top w:val="nil"/>
              <w:left w:val="nil"/>
              <w:bottom w:val="single" w:sz="4" w:space="0" w:color="auto"/>
              <w:right w:val="single" w:sz="4" w:space="0" w:color="auto"/>
            </w:tcBorders>
            <w:vAlign w:val="center"/>
            <w:hideMark/>
          </w:tcPr>
          <w:p w14:paraId="1397E10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0,50</w:t>
            </w:r>
          </w:p>
        </w:tc>
        <w:tc>
          <w:tcPr>
            <w:tcW w:w="236" w:type="dxa"/>
            <w:vAlign w:val="center"/>
            <w:hideMark/>
          </w:tcPr>
          <w:p w14:paraId="44A01970" w14:textId="77777777" w:rsidR="005540B8" w:rsidRPr="005540B8" w:rsidRDefault="005540B8" w:rsidP="005540B8">
            <w:pPr>
              <w:overflowPunct/>
              <w:autoSpaceDE/>
              <w:autoSpaceDN/>
              <w:adjustRightInd/>
              <w:textAlignment w:val="auto"/>
              <w:rPr>
                <w:lang w:val="lv-LV" w:eastAsia="lv-LV"/>
              </w:rPr>
            </w:pPr>
          </w:p>
        </w:tc>
      </w:tr>
      <w:tr w:rsidR="005540B8" w:rsidRPr="005540B8" w14:paraId="24D122E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852AE1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5.27.7</w:t>
            </w:r>
          </w:p>
        </w:tc>
        <w:tc>
          <w:tcPr>
            <w:tcW w:w="5049" w:type="dxa"/>
            <w:tcBorders>
              <w:top w:val="nil"/>
              <w:left w:val="nil"/>
              <w:bottom w:val="single" w:sz="4" w:space="0" w:color="auto"/>
              <w:right w:val="single" w:sz="4" w:space="0" w:color="auto"/>
            </w:tcBorders>
            <w:vAlign w:val="center"/>
            <w:hideMark/>
          </w:tcPr>
          <w:p w14:paraId="36EE3739"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Naglas 1,2x16</w:t>
            </w:r>
          </w:p>
        </w:tc>
        <w:tc>
          <w:tcPr>
            <w:tcW w:w="1885" w:type="dxa"/>
            <w:tcBorders>
              <w:top w:val="nil"/>
              <w:left w:val="nil"/>
              <w:bottom w:val="single" w:sz="4" w:space="0" w:color="auto"/>
              <w:right w:val="single" w:sz="4" w:space="0" w:color="auto"/>
            </w:tcBorders>
            <w:vAlign w:val="center"/>
            <w:hideMark/>
          </w:tcPr>
          <w:p w14:paraId="6BC9516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kg</w:t>
            </w:r>
          </w:p>
        </w:tc>
        <w:tc>
          <w:tcPr>
            <w:tcW w:w="1701" w:type="dxa"/>
            <w:tcBorders>
              <w:top w:val="nil"/>
              <w:left w:val="nil"/>
              <w:bottom w:val="single" w:sz="4" w:space="0" w:color="auto"/>
              <w:right w:val="single" w:sz="4" w:space="0" w:color="auto"/>
            </w:tcBorders>
            <w:vAlign w:val="center"/>
            <w:hideMark/>
          </w:tcPr>
          <w:p w14:paraId="254407F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w:t>
            </w:r>
          </w:p>
        </w:tc>
        <w:tc>
          <w:tcPr>
            <w:tcW w:w="236" w:type="dxa"/>
            <w:vAlign w:val="center"/>
            <w:hideMark/>
          </w:tcPr>
          <w:p w14:paraId="3DF2C089" w14:textId="77777777" w:rsidR="005540B8" w:rsidRPr="005540B8" w:rsidRDefault="005540B8" w:rsidP="005540B8">
            <w:pPr>
              <w:overflowPunct/>
              <w:autoSpaceDE/>
              <w:autoSpaceDN/>
              <w:adjustRightInd/>
              <w:textAlignment w:val="auto"/>
              <w:rPr>
                <w:lang w:val="lv-LV" w:eastAsia="lv-LV"/>
              </w:rPr>
            </w:pPr>
          </w:p>
        </w:tc>
      </w:tr>
      <w:tr w:rsidR="005540B8" w:rsidRPr="005540B8" w14:paraId="21FAD31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6340D2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5.27.8</w:t>
            </w:r>
          </w:p>
        </w:tc>
        <w:tc>
          <w:tcPr>
            <w:tcW w:w="5049" w:type="dxa"/>
            <w:tcBorders>
              <w:top w:val="nil"/>
              <w:left w:val="nil"/>
              <w:bottom w:val="single" w:sz="4" w:space="0" w:color="auto"/>
              <w:right w:val="single" w:sz="4" w:space="0" w:color="auto"/>
            </w:tcBorders>
            <w:vAlign w:val="center"/>
            <w:hideMark/>
          </w:tcPr>
          <w:p w14:paraId="15E92481"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Palīgmateriāli</w:t>
            </w:r>
          </w:p>
        </w:tc>
        <w:tc>
          <w:tcPr>
            <w:tcW w:w="1885" w:type="dxa"/>
            <w:tcBorders>
              <w:top w:val="nil"/>
              <w:left w:val="nil"/>
              <w:bottom w:val="single" w:sz="4" w:space="0" w:color="auto"/>
              <w:right w:val="single" w:sz="4" w:space="0" w:color="auto"/>
            </w:tcBorders>
            <w:vAlign w:val="center"/>
            <w:hideMark/>
          </w:tcPr>
          <w:p w14:paraId="2C2A171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65C4D05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8,00</w:t>
            </w:r>
          </w:p>
        </w:tc>
        <w:tc>
          <w:tcPr>
            <w:tcW w:w="236" w:type="dxa"/>
            <w:vAlign w:val="center"/>
            <w:hideMark/>
          </w:tcPr>
          <w:p w14:paraId="4A7913D6" w14:textId="77777777" w:rsidR="005540B8" w:rsidRPr="005540B8" w:rsidRDefault="005540B8" w:rsidP="005540B8">
            <w:pPr>
              <w:overflowPunct/>
              <w:autoSpaceDE/>
              <w:autoSpaceDN/>
              <w:adjustRightInd/>
              <w:textAlignment w:val="auto"/>
              <w:rPr>
                <w:lang w:val="lv-LV" w:eastAsia="lv-LV"/>
              </w:rPr>
            </w:pPr>
          </w:p>
        </w:tc>
      </w:tr>
      <w:tr w:rsidR="005540B8" w:rsidRPr="005540B8" w14:paraId="4964E9E1"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E818EE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5.28</w:t>
            </w:r>
          </w:p>
        </w:tc>
        <w:tc>
          <w:tcPr>
            <w:tcW w:w="5049" w:type="dxa"/>
            <w:tcBorders>
              <w:top w:val="nil"/>
              <w:left w:val="nil"/>
              <w:bottom w:val="single" w:sz="4" w:space="0" w:color="auto"/>
              <w:right w:val="single" w:sz="4" w:space="0" w:color="auto"/>
            </w:tcBorders>
            <w:vAlign w:val="center"/>
            <w:hideMark/>
          </w:tcPr>
          <w:p w14:paraId="3B53CA19"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Rūsas un bojātas krāsas noņemšana no metāla caurulēm</w:t>
            </w:r>
          </w:p>
        </w:tc>
        <w:tc>
          <w:tcPr>
            <w:tcW w:w="1885" w:type="dxa"/>
            <w:tcBorders>
              <w:top w:val="nil"/>
              <w:left w:val="nil"/>
              <w:bottom w:val="single" w:sz="4" w:space="0" w:color="auto"/>
              <w:right w:val="single" w:sz="4" w:space="0" w:color="auto"/>
            </w:tcBorders>
            <w:vAlign w:val="center"/>
            <w:hideMark/>
          </w:tcPr>
          <w:p w14:paraId="187CF1E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0C5A10E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648294A" w14:textId="77777777" w:rsidR="005540B8" w:rsidRPr="005540B8" w:rsidRDefault="005540B8" w:rsidP="005540B8">
            <w:pPr>
              <w:overflowPunct/>
              <w:autoSpaceDE/>
              <w:autoSpaceDN/>
              <w:adjustRightInd/>
              <w:textAlignment w:val="auto"/>
              <w:rPr>
                <w:lang w:val="lv-LV" w:eastAsia="lv-LV"/>
              </w:rPr>
            </w:pPr>
          </w:p>
        </w:tc>
      </w:tr>
      <w:tr w:rsidR="005540B8" w:rsidRPr="005540B8" w14:paraId="0E3D20DE" w14:textId="77777777" w:rsidTr="005540B8">
        <w:trPr>
          <w:trHeight w:val="469"/>
        </w:trPr>
        <w:tc>
          <w:tcPr>
            <w:tcW w:w="858" w:type="dxa"/>
            <w:tcBorders>
              <w:top w:val="nil"/>
              <w:left w:val="single" w:sz="4" w:space="0" w:color="auto"/>
              <w:bottom w:val="single" w:sz="4" w:space="0" w:color="auto"/>
              <w:right w:val="single" w:sz="4" w:space="0" w:color="auto"/>
            </w:tcBorders>
            <w:vAlign w:val="center"/>
            <w:hideMark/>
          </w:tcPr>
          <w:p w14:paraId="3F6D291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5.29</w:t>
            </w:r>
          </w:p>
        </w:tc>
        <w:tc>
          <w:tcPr>
            <w:tcW w:w="5049" w:type="dxa"/>
            <w:tcBorders>
              <w:top w:val="nil"/>
              <w:left w:val="nil"/>
              <w:bottom w:val="single" w:sz="4" w:space="0" w:color="auto"/>
              <w:right w:val="single" w:sz="4" w:space="0" w:color="auto"/>
            </w:tcBorders>
            <w:vAlign w:val="center"/>
            <w:hideMark/>
          </w:tcPr>
          <w:p w14:paraId="59CE34B7"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Rūsas un bojātas krāsas noņemšana no čuguna radiatoriem</w:t>
            </w:r>
          </w:p>
        </w:tc>
        <w:tc>
          <w:tcPr>
            <w:tcW w:w="1885" w:type="dxa"/>
            <w:tcBorders>
              <w:top w:val="nil"/>
              <w:left w:val="nil"/>
              <w:bottom w:val="single" w:sz="4" w:space="0" w:color="auto"/>
              <w:right w:val="single" w:sz="4" w:space="0" w:color="auto"/>
            </w:tcBorders>
            <w:vAlign w:val="center"/>
            <w:hideMark/>
          </w:tcPr>
          <w:p w14:paraId="56C936C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004687F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2CDBFB1C" w14:textId="77777777" w:rsidR="005540B8" w:rsidRPr="005540B8" w:rsidRDefault="005540B8" w:rsidP="005540B8">
            <w:pPr>
              <w:overflowPunct/>
              <w:autoSpaceDE/>
              <w:autoSpaceDN/>
              <w:adjustRightInd/>
              <w:textAlignment w:val="auto"/>
              <w:rPr>
                <w:lang w:val="lv-LV" w:eastAsia="lv-LV"/>
              </w:rPr>
            </w:pPr>
          </w:p>
        </w:tc>
      </w:tr>
      <w:tr w:rsidR="005540B8" w:rsidRPr="005540B8" w14:paraId="4C00BD81"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A228F4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5.30</w:t>
            </w:r>
          </w:p>
        </w:tc>
        <w:tc>
          <w:tcPr>
            <w:tcW w:w="5049" w:type="dxa"/>
            <w:tcBorders>
              <w:top w:val="nil"/>
              <w:left w:val="nil"/>
              <w:bottom w:val="single" w:sz="4" w:space="0" w:color="auto"/>
              <w:right w:val="single" w:sz="4" w:space="0" w:color="auto"/>
            </w:tcBorders>
            <w:vAlign w:val="center"/>
            <w:hideMark/>
          </w:tcPr>
          <w:p w14:paraId="7ADFA48E"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Cauruļvadu gruntēšana, krāsošana</w:t>
            </w:r>
          </w:p>
        </w:tc>
        <w:tc>
          <w:tcPr>
            <w:tcW w:w="1885" w:type="dxa"/>
            <w:tcBorders>
              <w:top w:val="nil"/>
              <w:left w:val="nil"/>
              <w:bottom w:val="single" w:sz="4" w:space="0" w:color="auto"/>
              <w:right w:val="single" w:sz="4" w:space="0" w:color="auto"/>
            </w:tcBorders>
            <w:vAlign w:val="center"/>
            <w:hideMark/>
          </w:tcPr>
          <w:p w14:paraId="70B8CEE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7CE63C5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27A6FB3B" w14:textId="77777777" w:rsidR="005540B8" w:rsidRPr="005540B8" w:rsidRDefault="005540B8" w:rsidP="005540B8">
            <w:pPr>
              <w:overflowPunct/>
              <w:autoSpaceDE/>
              <w:autoSpaceDN/>
              <w:adjustRightInd/>
              <w:textAlignment w:val="auto"/>
              <w:rPr>
                <w:lang w:val="lv-LV" w:eastAsia="lv-LV"/>
              </w:rPr>
            </w:pPr>
          </w:p>
        </w:tc>
      </w:tr>
      <w:tr w:rsidR="005540B8" w:rsidRPr="005540B8" w14:paraId="04E3876B"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372EB1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5.30.1</w:t>
            </w:r>
          </w:p>
        </w:tc>
        <w:tc>
          <w:tcPr>
            <w:tcW w:w="5049" w:type="dxa"/>
            <w:tcBorders>
              <w:top w:val="nil"/>
              <w:left w:val="nil"/>
              <w:bottom w:val="single" w:sz="4" w:space="0" w:color="auto"/>
              <w:right w:val="single" w:sz="4" w:space="0" w:color="auto"/>
            </w:tcBorders>
            <w:vAlign w:val="center"/>
            <w:hideMark/>
          </w:tcPr>
          <w:p w14:paraId="7AB26490"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KORROSTOP antikorozijas krāsa vai ekvivalents</w:t>
            </w:r>
          </w:p>
        </w:tc>
        <w:tc>
          <w:tcPr>
            <w:tcW w:w="1885" w:type="dxa"/>
            <w:tcBorders>
              <w:top w:val="nil"/>
              <w:left w:val="nil"/>
              <w:bottom w:val="single" w:sz="4" w:space="0" w:color="auto"/>
              <w:right w:val="single" w:sz="4" w:space="0" w:color="auto"/>
            </w:tcBorders>
            <w:vAlign w:val="center"/>
            <w:hideMark/>
          </w:tcPr>
          <w:p w14:paraId="28C8EEE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w:t>
            </w:r>
          </w:p>
        </w:tc>
        <w:tc>
          <w:tcPr>
            <w:tcW w:w="1701" w:type="dxa"/>
            <w:tcBorders>
              <w:top w:val="nil"/>
              <w:left w:val="nil"/>
              <w:bottom w:val="single" w:sz="4" w:space="0" w:color="auto"/>
              <w:right w:val="single" w:sz="4" w:space="0" w:color="auto"/>
            </w:tcBorders>
            <w:vAlign w:val="center"/>
            <w:hideMark/>
          </w:tcPr>
          <w:p w14:paraId="3F8136A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0,10</w:t>
            </w:r>
          </w:p>
        </w:tc>
        <w:tc>
          <w:tcPr>
            <w:tcW w:w="236" w:type="dxa"/>
            <w:vAlign w:val="center"/>
            <w:hideMark/>
          </w:tcPr>
          <w:p w14:paraId="5B19B938" w14:textId="77777777" w:rsidR="005540B8" w:rsidRPr="005540B8" w:rsidRDefault="005540B8" w:rsidP="005540B8">
            <w:pPr>
              <w:overflowPunct/>
              <w:autoSpaceDE/>
              <w:autoSpaceDN/>
              <w:adjustRightInd/>
              <w:textAlignment w:val="auto"/>
              <w:rPr>
                <w:lang w:val="lv-LV" w:eastAsia="lv-LV"/>
              </w:rPr>
            </w:pPr>
          </w:p>
        </w:tc>
      </w:tr>
      <w:tr w:rsidR="005540B8" w:rsidRPr="005540B8" w14:paraId="0EED218B"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7CEC0D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5.30.2</w:t>
            </w:r>
          </w:p>
        </w:tc>
        <w:tc>
          <w:tcPr>
            <w:tcW w:w="5049" w:type="dxa"/>
            <w:tcBorders>
              <w:top w:val="nil"/>
              <w:left w:val="nil"/>
              <w:bottom w:val="single" w:sz="4" w:space="0" w:color="auto"/>
              <w:right w:val="single" w:sz="4" w:space="0" w:color="auto"/>
            </w:tcBorders>
            <w:vAlign w:val="center"/>
            <w:hideMark/>
          </w:tcPr>
          <w:p w14:paraId="41C85E41"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Vivacolor Green Line Radiator pusmatēta krāsa, tonēta vai ekvivalents</w:t>
            </w:r>
          </w:p>
        </w:tc>
        <w:tc>
          <w:tcPr>
            <w:tcW w:w="1885" w:type="dxa"/>
            <w:tcBorders>
              <w:top w:val="nil"/>
              <w:left w:val="nil"/>
              <w:bottom w:val="single" w:sz="4" w:space="0" w:color="auto"/>
              <w:right w:val="single" w:sz="4" w:space="0" w:color="auto"/>
            </w:tcBorders>
            <w:vAlign w:val="center"/>
            <w:hideMark/>
          </w:tcPr>
          <w:p w14:paraId="3ED4CA4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w:t>
            </w:r>
          </w:p>
        </w:tc>
        <w:tc>
          <w:tcPr>
            <w:tcW w:w="1701" w:type="dxa"/>
            <w:tcBorders>
              <w:top w:val="nil"/>
              <w:left w:val="nil"/>
              <w:bottom w:val="single" w:sz="4" w:space="0" w:color="auto"/>
              <w:right w:val="single" w:sz="4" w:space="0" w:color="auto"/>
            </w:tcBorders>
            <w:vAlign w:val="center"/>
            <w:hideMark/>
          </w:tcPr>
          <w:p w14:paraId="046066B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0,30</w:t>
            </w:r>
          </w:p>
        </w:tc>
        <w:tc>
          <w:tcPr>
            <w:tcW w:w="236" w:type="dxa"/>
            <w:vAlign w:val="center"/>
            <w:hideMark/>
          </w:tcPr>
          <w:p w14:paraId="0150AC42" w14:textId="77777777" w:rsidR="005540B8" w:rsidRPr="005540B8" w:rsidRDefault="005540B8" w:rsidP="005540B8">
            <w:pPr>
              <w:overflowPunct/>
              <w:autoSpaceDE/>
              <w:autoSpaceDN/>
              <w:adjustRightInd/>
              <w:textAlignment w:val="auto"/>
              <w:rPr>
                <w:lang w:val="lv-LV" w:eastAsia="lv-LV"/>
              </w:rPr>
            </w:pPr>
          </w:p>
        </w:tc>
      </w:tr>
      <w:tr w:rsidR="005540B8" w:rsidRPr="005540B8" w14:paraId="6A6096DA" w14:textId="77777777" w:rsidTr="005540B8">
        <w:trPr>
          <w:trHeight w:val="330"/>
        </w:trPr>
        <w:tc>
          <w:tcPr>
            <w:tcW w:w="858" w:type="dxa"/>
            <w:tcBorders>
              <w:top w:val="nil"/>
              <w:left w:val="single" w:sz="4" w:space="0" w:color="auto"/>
              <w:bottom w:val="single" w:sz="4" w:space="0" w:color="auto"/>
              <w:right w:val="single" w:sz="4" w:space="0" w:color="auto"/>
            </w:tcBorders>
            <w:vAlign w:val="center"/>
            <w:hideMark/>
          </w:tcPr>
          <w:p w14:paraId="3A2C828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5.31</w:t>
            </w:r>
          </w:p>
        </w:tc>
        <w:tc>
          <w:tcPr>
            <w:tcW w:w="5049" w:type="dxa"/>
            <w:tcBorders>
              <w:top w:val="nil"/>
              <w:left w:val="nil"/>
              <w:bottom w:val="single" w:sz="4" w:space="0" w:color="auto"/>
              <w:right w:val="single" w:sz="4" w:space="0" w:color="auto"/>
            </w:tcBorders>
            <w:vAlign w:val="center"/>
            <w:hideMark/>
          </w:tcPr>
          <w:p w14:paraId="589745E6"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Čuguna radiatoru gruntēšana, krāsošana</w:t>
            </w:r>
          </w:p>
        </w:tc>
        <w:tc>
          <w:tcPr>
            <w:tcW w:w="1885" w:type="dxa"/>
            <w:tcBorders>
              <w:top w:val="nil"/>
              <w:left w:val="nil"/>
              <w:bottom w:val="single" w:sz="4" w:space="0" w:color="auto"/>
              <w:right w:val="single" w:sz="4" w:space="0" w:color="auto"/>
            </w:tcBorders>
            <w:vAlign w:val="center"/>
            <w:hideMark/>
          </w:tcPr>
          <w:p w14:paraId="3E615F2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388CF3E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127695E1" w14:textId="77777777" w:rsidR="005540B8" w:rsidRPr="005540B8" w:rsidRDefault="005540B8" w:rsidP="005540B8">
            <w:pPr>
              <w:overflowPunct/>
              <w:autoSpaceDE/>
              <w:autoSpaceDN/>
              <w:adjustRightInd/>
              <w:textAlignment w:val="auto"/>
              <w:rPr>
                <w:lang w:val="lv-LV" w:eastAsia="lv-LV"/>
              </w:rPr>
            </w:pPr>
          </w:p>
        </w:tc>
      </w:tr>
      <w:tr w:rsidR="005540B8" w:rsidRPr="005540B8" w14:paraId="4FCFD355"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688194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5.31.1</w:t>
            </w:r>
          </w:p>
        </w:tc>
        <w:tc>
          <w:tcPr>
            <w:tcW w:w="5049" w:type="dxa"/>
            <w:tcBorders>
              <w:top w:val="nil"/>
              <w:left w:val="nil"/>
              <w:bottom w:val="single" w:sz="4" w:space="0" w:color="auto"/>
              <w:right w:val="single" w:sz="4" w:space="0" w:color="auto"/>
            </w:tcBorders>
            <w:vAlign w:val="center"/>
            <w:hideMark/>
          </w:tcPr>
          <w:p w14:paraId="7E3EFB87"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KORROSTOP antikorozijas krāsa vai ekvivalents</w:t>
            </w:r>
          </w:p>
        </w:tc>
        <w:tc>
          <w:tcPr>
            <w:tcW w:w="1885" w:type="dxa"/>
            <w:tcBorders>
              <w:top w:val="nil"/>
              <w:left w:val="nil"/>
              <w:bottom w:val="single" w:sz="4" w:space="0" w:color="auto"/>
              <w:right w:val="single" w:sz="4" w:space="0" w:color="auto"/>
            </w:tcBorders>
            <w:vAlign w:val="center"/>
            <w:hideMark/>
          </w:tcPr>
          <w:p w14:paraId="51446D7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w:t>
            </w:r>
          </w:p>
        </w:tc>
        <w:tc>
          <w:tcPr>
            <w:tcW w:w="1701" w:type="dxa"/>
            <w:tcBorders>
              <w:top w:val="nil"/>
              <w:left w:val="nil"/>
              <w:bottom w:val="single" w:sz="4" w:space="0" w:color="auto"/>
              <w:right w:val="single" w:sz="4" w:space="0" w:color="auto"/>
            </w:tcBorders>
            <w:vAlign w:val="center"/>
            <w:hideMark/>
          </w:tcPr>
          <w:p w14:paraId="49285F2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0,50</w:t>
            </w:r>
          </w:p>
        </w:tc>
        <w:tc>
          <w:tcPr>
            <w:tcW w:w="236" w:type="dxa"/>
            <w:vAlign w:val="center"/>
            <w:hideMark/>
          </w:tcPr>
          <w:p w14:paraId="2CD70461" w14:textId="77777777" w:rsidR="005540B8" w:rsidRPr="005540B8" w:rsidRDefault="005540B8" w:rsidP="005540B8">
            <w:pPr>
              <w:overflowPunct/>
              <w:autoSpaceDE/>
              <w:autoSpaceDN/>
              <w:adjustRightInd/>
              <w:textAlignment w:val="auto"/>
              <w:rPr>
                <w:lang w:val="lv-LV" w:eastAsia="lv-LV"/>
              </w:rPr>
            </w:pPr>
          </w:p>
        </w:tc>
      </w:tr>
      <w:tr w:rsidR="005540B8" w:rsidRPr="005540B8" w14:paraId="7C8211AD"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72EB3267" w14:textId="4351D3FA"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5.31.</w:t>
            </w:r>
            <w:r w:rsidR="00AF36EB">
              <w:rPr>
                <w:rFonts w:ascii="Bookman Old Style" w:hAnsi="Bookman Old Style" w:cs="Arial"/>
                <w:sz w:val="18"/>
                <w:szCs w:val="18"/>
                <w:lang w:val="lv-LV" w:eastAsia="lv-LV"/>
              </w:rPr>
              <w:t>2</w:t>
            </w:r>
          </w:p>
        </w:tc>
        <w:tc>
          <w:tcPr>
            <w:tcW w:w="5049" w:type="dxa"/>
            <w:tcBorders>
              <w:top w:val="nil"/>
              <w:left w:val="nil"/>
              <w:bottom w:val="single" w:sz="4" w:space="0" w:color="auto"/>
              <w:right w:val="single" w:sz="4" w:space="0" w:color="auto"/>
            </w:tcBorders>
            <w:vAlign w:val="center"/>
            <w:hideMark/>
          </w:tcPr>
          <w:p w14:paraId="43F9810B"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Vivacolor Green Line Radiator pusmatēta krāsa, tonēta vai ekvivalents</w:t>
            </w:r>
          </w:p>
        </w:tc>
        <w:tc>
          <w:tcPr>
            <w:tcW w:w="1885" w:type="dxa"/>
            <w:tcBorders>
              <w:top w:val="nil"/>
              <w:left w:val="nil"/>
              <w:bottom w:val="single" w:sz="4" w:space="0" w:color="auto"/>
              <w:right w:val="single" w:sz="4" w:space="0" w:color="auto"/>
            </w:tcBorders>
            <w:vAlign w:val="center"/>
            <w:hideMark/>
          </w:tcPr>
          <w:p w14:paraId="55D864E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w:t>
            </w:r>
          </w:p>
        </w:tc>
        <w:tc>
          <w:tcPr>
            <w:tcW w:w="1701" w:type="dxa"/>
            <w:tcBorders>
              <w:top w:val="nil"/>
              <w:left w:val="nil"/>
              <w:bottom w:val="single" w:sz="4" w:space="0" w:color="auto"/>
              <w:right w:val="single" w:sz="4" w:space="0" w:color="auto"/>
            </w:tcBorders>
            <w:vAlign w:val="center"/>
            <w:hideMark/>
          </w:tcPr>
          <w:p w14:paraId="69A4C17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709E1B16" w14:textId="77777777" w:rsidR="005540B8" w:rsidRPr="005540B8" w:rsidRDefault="005540B8" w:rsidP="005540B8">
            <w:pPr>
              <w:overflowPunct/>
              <w:autoSpaceDE/>
              <w:autoSpaceDN/>
              <w:adjustRightInd/>
              <w:textAlignment w:val="auto"/>
              <w:rPr>
                <w:lang w:val="lv-LV" w:eastAsia="lv-LV"/>
              </w:rPr>
            </w:pPr>
          </w:p>
        </w:tc>
      </w:tr>
      <w:tr w:rsidR="005540B8" w:rsidRPr="005540B8" w14:paraId="7AEFD3E1"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4ED0F4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5.32</w:t>
            </w:r>
          </w:p>
        </w:tc>
        <w:tc>
          <w:tcPr>
            <w:tcW w:w="5049" w:type="dxa"/>
            <w:tcBorders>
              <w:top w:val="nil"/>
              <w:left w:val="nil"/>
              <w:bottom w:val="single" w:sz="4" w:space="0" w:color="auto"/>
              <w:right w:val="single" w:sz="4" w:space="0" w:color="auto"/>
            </w:tcBorders>
            <w:vAlign w:val="center"/>
            <w:hideMark/>
          </w:tcPr>
          <w:p w14:paraId="356F4918"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Dzelzs ārdurvju slēdzenes Kfv 115-1/2-R-PZ 55/20 montāža komplektā ar rokturiem un serdeni</w:t>
            </w:r>
          </w:p>
        </w:tc>
        <w:tc>
          <w:tcPr>
            <w:tcW w:w="1885" w:type="dxa"/>
            <w:tcBorders>
              <w:top w:val="nil"/>
              <w:left w:val="nil"/>
              <w:bottom w:val="single" w:sz="4" w:space="0" w:color="auto"/>
              <w:right w:val="single" w:sz="4" w:space="0" w:color="auto"/>
            </w:tcBorders>
            <w:vAlign w:val="center"/>
            <w:hideMark/>
          </w:tcPr>
          <w:p w14:paraId="0953E9B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7339328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454F960" w14:textId="77777777" w:rsidR="005540B8" w:rsidRPr="005540B8" w:rsidRDefault="005540B8" w:rsidP="005540B8">
            <w:pPr>
              <w:overflowPunct/>
              <w:autoSpaceDE/>
              <w:autoSpaceDN/>
              <w:adjustRightInd/>
              <w:textAlignment w:val="auto"/>
              <w:rPr>
                <w:lang w:val="lv-LV" w:eastAsia="lv-LV"/>
              </w:rPr>
            </w:pPr>
          </w:p>
        </w:tc>
      </w:tr>
      <w:tr w:rsidR="005540B8" w:rsidRPr="005540B8" w14:paraId="21B073D4"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5DA0504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lastRenderedPageBreak/>
              <w:t>5.33</w:t>
            </w:r>
          </w:p>
        </w:tc>
        <w:tc>
          <w:tcPr>
            <w:tcW w:w="5049" w:type="dxa"/>
            <w:tcBorders>
              <w:top w:val="nil"/>
              <w:left w:val="nil"/>
              <w:bottom w:val="single" w:sz="4" w:space="0" w:color="auto"/>
              <w:right w:val="single" w:sz="4" w:space="0" w:color="auto"/>
            </w:tcBorders>
            <w:vAlign w:val="center"/>
            <w:hideMark/>
          </w:tcPr>
          <w:p w14:paraId="6A33AEA5"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Ārdurvju slēdzenes nomaiņa komplektā ar rokturiem un serdeni ar durvju uzlaušanu</w:t>
            </w:r>
          </w:p>
        </w:tc>
        <w:tc>
          <w:tcPr>
            <w:tcW w:w="1885" w:type="dxa"/>
            <w:tcBorders>
              <w:top w:val="nil"/>
              <w:left w:val="nil"/>
              <w:bottom w:val="single" w:sz="4" w:space="0" w:color="auto"/>
              <w:right w:val="single" w:sz="4" w:space="0" w:color="auto"/>
            </w:tcBorders>
            <w:vAlign w:val="center"/>
            <w:hideMark/>
          </w:tcPr>
          <w:p w14:paraId="5BBFD26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8F7607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53C3454" w14:textId="77777777" w:rsidR="005540B8" w:rsidRPr="005540B8" w:rsidRDefault="005540B8" w:rsidP="005540B8">
            <w:pPr>
              <w:overflowPunct/>
              <w:autoSpaceDE/>
              <w:autoSpaceDN/>
              <w:adjustRightInd/>
              <w:textAlignment w:val="auto"/>
              <w:rPr>
                <w:lang w:val="lv-LV" w:eastAsia="lv-LV"/>
              </w:rPr>
            </w:pPr>
          </w:p>
        </w:tc>
      </w:tr>
      <w:tr w:rsidR="005540B8" w:rsidRPr="005540B8" w14:paraId="484DB8E9" w14:textId="77777777" w:rsidTr="005540B8">
        <w:trPr>
          <w:trHeight w:val="540"/>
        </w:trPr>
        <w:tc>
          <w:tcPr>
            <w:tcW w:w="858" w:type="dxa"/>
            <w:tcBorders>
              <w:top w:val="nil"/>
              <w:left w:val="single" w:sz="4" w:space="0" w:color="auto"/>
              <w:bottom w:val="single" w:sz="4" w:space="0" w:color="auto"/>
              <w:right w:val="single" w:sz="4" w:space="0" w:color="auto"/>
            </w:tcBorders>
            <w:vAlign w:val="center"/>
            <w:hideMark/>
          </w:tcPr>
          <w:p w14:paraId="0958427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5.34</w:t>
            </w:r>
          </w:p>
        </w:tc>
        <w:tc>
          <w:tcPr>
            <w:tcW w:w="5049" w:type="dxa"/>
            <w:tcBorders>
              <w:top w:val="nil"/>
              <w:left w:val="nil"/>
              <w:bottom w:val="single" w:sz="4" w:space="0" w:color="auto"/>
              <w:right w:val="single" w:sz="4" w:space="0" w:color="auto"/>
            </w:tcBorders>
            <w:vAlign w:val="center"/>
            <w:hideMark/>
          </w:tcPr>
          <w:p w14:paraId="19FB9146"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Ārdurvju slēdzenes nomaiņa komplektā ar rokturiem un serdeni bez durvju uzlaušanas</w:t>
            </w:r>
          </w:p>
        </w:tc>
        <w:tc>
          <w:tcPr>
            <w:tcW w:w="1885" w:type="dxa"/>
            <w:tcBorders>
              <w:top w:val="nil"/>
              <w:left w:val="nil"/>
              <w:bottom w:val="single" w:sz="4" w:space="0" w:color="auto"/>
              <w:right w:val="single" w:sz="4" w:space="0" w:color="auto"/>
            </w:tcBorders>
            <w:vAlign w:val="center"/>
            <w:hideMark/>
          </w:tcPr>
          <w:p w14:paraId="6300F86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3747712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ACD7D53" w14:textId="77777777" w:rsidR="005540B8" w:rsidRPr="005540B8" w:rsidRDefault="005540B8" w:rsidP="005540B8">
            <w:pPr>
              <w:overflowPunct/>
              <w:autoSpaceDE/>
              <w:autoSpaceDN/>
              <w:adjustRightInd/>
              <w:textAlignment w:val="auto"/>
              <w:rPr>
                <w:lang w:val="lv-LV" w:eastAsia="lv-LV"/>
              </w:rPr>
            </w:pPr>
          </w:p>
        </w:tc>
      </w:tr>
      <w:tr w:rsidR="005540B8" w:rsidRPr="005540B8" w14:paraId="3FECFB77" w14:textId="77777777" w:rsidTr="005540B8">
        <w:trPr>
          <w:trHeight w:val="480"/>
        </w:trPr>
        <w:tc>
          <w:tcPr>
            <w:tcW w:w="858" w:type="dxa"/>
            <w:tcBorders>
              <w:top w:val="nil"/>
              <w:left w:val="single" w:sz="4" w:space="0" w:color="auto"/>
              <w:bottom w:val="single" w:sz="4" w:space="0" w:color="auto"/>
              <w:right w:val="single" w:sz="4" w:space="0" w:color="auto"/>
            </w:tcBorders>
            <w:vAlign w:val="center"/>
            <w:hideMark/>
          </w:tcPr>
          <w:p w14:paraId="68BBA1B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5.35</w:t>
            </w:r>
          </w:p>
        </w:tc>
        <w:tc>
          <w:tcPr>
            <w:tcW w:w="5049" w:type="dxa"/>
            <w:tcBorders>
              <w:top w:val="nil"/>
              <w:left w:val="nil"/>
              <w:bottom w:val="single" w:sz="4" w:space="0" w:color="auto"/>
              <w:right w:val="single" w:sz="4" w:space="0" w:color="auto"/>
            </w:tcBorders>
            <w:vAlign w:val="center"/>
            <w:hideMark/>
          </w:tcPr>
          <w:p w14:paraId="013849AC"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Ārdurvju slēdzenes serdeņa nomaiņa ar durvju uzlaušanu</w:t>
            </w:r>
          </w:p>
        </w:tc>
        <w:tc>
          <w:tcPr>
            <w:tcW w:w="1885" w:type="dxa"/>
            <w:tcBorders>
              <w:top w:val="nil"/>
              <w:left w:val="nil"/>
              <w:bottom w:val="single" w:sz="4" w:space="0" w:color="auto"/>
              <w:right w:val="single" w:sz="4" w:space="0" w:color="auto"/>
            </w:tcBorders>
            <w:vAlign w:val="center"/>
            <w:hideMark/>
          </w:tcPr>
          <w:p w14:paraId="676EEA9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52A183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5AEFE339" w14:textId="77777777" w:rsidR="005540B8" w:rsidRPr="005540B8" w:rsidRDefault="005540B8" w:rsidP="005540B8">
            <w:pPr>
              <w:overflowPunct/>
              <w:autoSpaceDE/>
              <w:autoSpaceDN/>
              <w:adjustRightInd/>
              <w:textAlignment w:val="auto"/>
              <w:rPr>
                <w:lang w:val="lv-LV" w:eastAsia="lv-LV"/>
              </w:rPr>
            </w:pPr>
          </w:p>
        </w:tc>
      </w:tr>
      <w:tr w:rsidR="005540B8" w:rsidRPr="005540B8" w14:paraId="22F5AE08" w14:textId="77777777" w:rsidTr="005540B8">
        <w:trPr>
          <w:trHeight w:val="480"/>
        </w:trPr>
        <w:tc>
          <w:tcPr>
            <w:tcW w:w="858" w:type="dxa"/>
            <w:tcBorders>
              <w:top w:val="nil"/>
              <w:left w:val="single" w:sz="4" w:space="0" w:color="auto"/>
              <w:bottom w:val="single" w:sz="4" w:space="0" w:color="auto"/>
              <w:right w:val="single" w:sz="4" w:space="0" w:color="auto"/>
            </w:tcBorders>
            <w:vAlign w:val="center"/>
            <w:hideMark/>
          </w:tcPr>
          <w:p w14:paraId="0177E47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5.36</w:t>
            </w:r>
          </w:p>
        </w:tc>
        <w:tc>
          <w:tcPr>
            <w:tcW w:w="5049" w:type="dxa"/>
            <w:tcBorders>
              <w:top w:val="nil"/>
              <w:left w:val="nil"/>
              <w:bottom w:val="single" w:sz="4" w:space="0" w:color="auto"/>
              <w:right w:val="single" w:sz="4" w:space="0" w:color="auto"/>
            </w:tcBorders>
            <w:vAlign w:val="center"/>
            <w:hideMark/>
          </w:tcPr>
          <w:p w14:paraId="6F837F37"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Ārdurvju slēdzenes serdeņa nomaiņa bez durvju uzlaušanas</w:t>
            </w:r>
          </w:p>
        </w:tc>
        <w:tc>
          <w:tcPr>
            <w:tcW w:w="1885" w:type="dxa"/>
            <w:tcBorders>
              <w:top w:val="nil"/>
              <w:left w:val="nil"/>
              <w:bottom w:val="single" w:sz="4" w:space="0" w:color="auto"/>
              <w:right w:val="single" w:sz="4" w:space="0" w:color="auto"/>
            </w:tcBorders>
            <w:vAlign w:val="center"/>
            <w:hideMark/>
          </w:tcPr>
          <w:p w14:paraId="22B45BB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7C2F4EB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DEC07D8" w14:textId="77777777" w:rsidR="005540B8" w:rsidRPr="005540B8" w:rsidRDefault="005540B8" w:rsidP="005540B8">
            <w:pPr>
              <w:overflowPunct/>
              <w:autoSpaceDE/>
              <w:autoSpaceDN/>
              <w:adjustRightInd/>
              <w:textAlignment w:val="auto"/>
              <w:rPr>
                <w:lang w:val="lv-LV" w:eastAsia="lv-LV"/>
              </w:rPr>
            </w:pPr>
          </w:p>
        </w:tc>
      </w:tr>
      <w:tr w:rsidR="005540B8" w:rsidRPr="005540B8" w14:paraId="25891F19" w14:textId="77777777" w:rsidTr="005540B8">
        <w:trPr>
          <w:trHeight w:val="585"/>
        </w:trPr>
        <w:tc>
          <w:tcPr>
            <w:tcW w:w="858" w:type="dxa"/>
            <w:tcBorders>
              <w:top w:val="nil"/>
              <w:left w:val="single" w:sz="4" w:space="0" w:color="auto"/>
              <w:bottom w:val="single" w:sz="4" w:space="0" w:color="auto"/>
              <w:right w:val="single" w:sz="4" w:space="0" w:color="auto"/>
            </w:tcBorders>
            <w:vAlign w:val="center"/>
            <w:hideMark/>
          </w:tcPr>
          <w:p w14:paraId="4622241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5.37</w:t>
            </w:r>
          </w:p>
        </w:tc>
        <w:tc>
          <w:tcPr>
            <w:tcW w:w="5049" w:type="dxa"/>
            <w:tcBorders>
              <w:top w:val="nil"/>
              <w:left w:val="nil"/>
              <w:bottom w:val="single" w:sz="4" w:space="0" w:color="auto"/>
              <w:right w:val="single" w:sz="4" w:space="0" w:color="auto"/>
            </w:tcBorders>
            <w:vAlign w:val="center"/>
            <w:hideMark/>
          </w:tcPr>
          <w:p w14:paraId="26CFBFF4"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Ārdurvju piekaramās atslēgas nomaiņa ar durvju uzlaušanu</w:t>
            </w:r>
          </w:p>
        </w:tc>
        <w:tc>
          <w:tcPr>
            <w:tcW w:w="1885" w:type="dxa"/>
            <w:tcBorders>
              <w:top w:val="nil"/>
              <w:left w:val="nil"/>
              <w:bottom w:val="single" w:sz="4" w:space="0" w:color="auto"/>
              <w:right w:val="single" w:sz="4" w:space="0" w:color="auto"/>
            </w:tcBorders>
            <w:vAlign w:val="center"/>
            <w:hideMark/>
          </w:tcPr>
          <w:p w14:paraId="0B03CA9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B7E9E6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38F8FB7" w14:textId="77777777" w:rsidR="005540B8" w:rsidRPr="005540B8" w:rsidRDefault="005540B8" w:rsidP="005540B8">
            <w:pPr>
              <w:overflowPunct/>
              <w:autoSpaceDE/>
              <w:autoSpaceDN/>
              <w:adjustRightInd/>
              <w:textAlignment w:val="auto"/>
              <w:rPr>
                <w:lang w:val="lv-LV" w:eastAsia="lv-LV"/>
              </w:rPr>
            </w:pPr>
          </w:p>
        </w:tc>
      </w:tr>
      <w:tr w:rsidR="005540B8" w:rsidRPr="005540B8" w14:paraId="2E078B32" w14:textId="77777777" w:rsidTr="005540B8">
        <w:trPr>
          <w:trHeight w:val="300"/>
        </w:trPr>
        <w:tc>
          <w:tcPr>
            <w:tcW w:w="858" w:type="dxa"/>
            <w:tcBorders>
              <w:top w:val="nil"/>
              <w:left w:val="single" w:sz="4" w:space="0" w:color="auto"/>
              <w:bottom w:val="single" w:sz="4" w:space="0" w:color="auto"/>
              <w:right w:val="single" w:sz="4" w:space="0" w:color="auto"/>
            </w:tcBorders>
            <w:vAlign w:val="center"/>
            <w:hideMark/>
          </w:tcPr>
          <w:p w14:paraId="187ABDB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5.38</w:t>
            </w:r>
          </w:p>
        </w:tc>
        <w:tc>
          <w:tcPr>
            <w:tcW w:w="5049" w:type="dxa"/>
            <w:tcBorders>
              <w:top w:val="nil"/>
              <w:left w:val="nil"/>
              <w:bottom w:val="single" w:sz="4" w:space="0" w:color="auto"/>
              <w:right w:val="single" w:sz="4" w:space="0" w:color="auto"/>
            </w:tcBorders>
            <w:vAlign w:val="center"/>
            <w:hideMark/>
          </w:tcPr>
          <w:p w14:paraId="37CD5286"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Atslēgas dublikāta izgatavošana</w:t>
            </w:r>
          </w:p>
        </w:tc>
        <w:tc>
          <w:tcPr>
            <w:tcW w:w="1885" w:type="dxa"/>
            <w:tcBorders>
              <w:top w:val="nil"/>
              <w:left w:val="nil"/>
              <w:bottom w:val="single" w:sz="4" w:space="0" w:color="auto"/>
              <w:right w:val="single" w:sz="4" w:space="0" w:color="auto"/>
            </w:tcBorders>
            <w:vAlign w:val="center"/>
            <w:hideMark/>
          </w:tcPr>
          <w:p w14:paraId="5AE3C33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EC5A57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2F6AC4AA" w14:textId="77777777" w:rsidR="005540B8" w:rsidRPr="005540B8" w:rsidRDefault="005540B8" w:rsidP="005540B8">
            <w:pPr>
              <w:overflowPunct/>
              <w:autoSpaceDE/>
              <w:autoSpaceDN/>
              <w:adjustRightInd/>
              <w:textAlignment w:val="auto"/>
              <w:rPr>
                <w:lang w:val="lv-LV" w:eastAsia="lv-LV"/>
              </w:rPr>
            </w:pPr>
          </w:p>
        </w:tc>
      </w:tr>
      <w:tr w:rsidR="005540B8" w:rsidRPr="005540B8" w14:paraId="3E68EDCE"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7273C40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5.39</w:t>
            </w:r>
          </w:p>
        </w:tc>
        <w:tc>
          <w:tcPr>
            <w:tcW w:w="5049" w:type="dxa"/>
            <w:tcBorders>
              <w:top w:val="nil"/>
              <w:left w:val="nil"/>
              <w:bottom w:val="single" w:sz="4" w:space="0" w:color="auto"/>
              <w:right w:val="single" w:sz="4" w:space="0" w:color="auto"/>
            </w:tcBorders>
            <w:vAlign w:val="center"/>
            <w:hideMark/>
          </w:tcPr>
          <w:p w14:paraId="5E34D3C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Ārdurvju piekaramās atslēgas nomaiņa bez durvju uzlaušanas</w:t>
            </w:r>
          </w:p>
        </w:tc>
        <w:tc>
          <w:tcPr>
            <w:tcW w:w="1885" w:type="dxa"/>
            <w:tcBorders>
              <w:top w:val="nil"/>
              <w:left w:val="nil"/>
              <w:bottom w:val="single" w:sz="4" w:space="0" w:color="auto"/>
              <w:right w:val="single" w:sz="4" w:space="0" w:color="auto"/>
            </w:tcBorders>
            <w:vAlign w:val="center"/>
            <w:hideMark/>
          </w:tcPr>
          <w:p w14:paraId="2BAC736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1D3D33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0659CF0E" w14:textId="77777777" w:rsidR="005540B8" w:rsidRPr="005540B8" w:rsidRDefault="005540B8" w:rsidP="005540B8">
            <w:pPr>
              <w:overflowPunct/>
              <w:autoSpaceDE/>
              <w:autoSpaceDN/>
              <w:adjustRightInd/>
              <w:textAlignment w:val="auto"/>
              <w:rPr>
                <w:lang w:val="lv-LV" w:eastAsia="lv-LV"/>
              </w:rPr>
            </w:pPr>
          </w:p>
        </w:tc>
      </w:tr>
      <w:tr w:rsidR="005540B8" w:rsidRPr="005540B8" w14:paraId="2758D872"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5A77C7A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5.40</w:t>
            </w:r>
          </w:p>
        </w:tc>
        <w:tc>
          <w:tcPr>
            <w:tcW w:w="5049" w:type="dxa"/>
            <w:tcBorders>
              <w:top w:val="nil"/>
              <w:left w:val="nil"/>
              <w:bottom w:val="single" w:sz="4" w:space="0" w:color="auto"/>
              <w:right w:val="single" w:sz="4" w:space="0" w:color="auto"/>
            </w:tcBorders>
            <w:vAlign w:val="center"/>
            <w:hideMark/>
          </w:tcPr>
          <w:p w14:paraId="40327CD9"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Iekšdurvju slēdzenes kompl. 4520 OGR PZ montāža komplektā ar rokturiem un uzlikām</w:t>
            </w:r>
          </w:p>
        </w:tc>
        <w:tc>
          <w:tcPr>
            <w:tcW w:w="1885" w:type="dxa"/>
            <w:tcBorders>
              <w:top w:val="nil"/>
              <w:left w:val="nil"/>
              <w:bottom w:val="single" w:sz="4" w:space="0" w:color="auto"/>
              <w:right w:val="single" w:sz="4" w:space="0" w:color="auto"/>
            </w:tcBorders>
            <w:vAlign w:val="center"/>
            <w:hideMark/>
          </w:tcPr>
          <w:p w14:paraId="6BEC795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9F880C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D725CA3" w14:textId="77777777" w:rsidR="005540B8" w:rsidRPr="005540B8" w:rsidRDefault="005540B8" w:rsidP="005540B8">
            <w:pPr>
              <w:overflowPunct/>
              <w:autoSpaceDE/>
              <w:autoSpaceDN/>
              <w:adjustRightInd/>
              <w:textAlignment w:val="auto"/>
              <w:rPr>
                <w:lang w:val="lv-LV" w:eastAsia="lv-LV"/>
              </w:rPr>
            </w:pPr>
          </w:p>
        </w:tc>
      </w:tr>
      <w:tr w:rsidR="005540B8" w:rsidRPr="005540B8" w14:paraId="3D7CF780"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1674516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5.41</w:t>
            </w:r>
          </w:p>
        </w:tc>
        <w:tc>
          <w:tcPr>
            <w:tcW w:w="5049" w:type="dxa"/>
            <w:tcBorders>
              <w:top w:val="nil"/>
              <w:left w:val="nil"/>
              <w:bottom w:val="single" w:sz="4" w:space="0" w:color="auto"/>
              <w:right w:val="single" w:sz="4" w:space="0" w:color="auto"/>
            </w:tcBorders>
            <w:vAlign w:val="center"/>
            <w:hideMark/>
          </w:tcPr>
          <w:p w14:paraId="0762A00D"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Iekšdurvju slēdzenes kompl. 4520 OGR WC montāža komplektā ar rokturiem un uzlikām</w:t>
            </w:r>
          </w:p>
        </w:tc>
        <w:tc>
          <w:tcPr>
            <w:tcW w:w="1885" w:type="dxa"/>
            <w:tcBorders>
              <w:top w:val="nil"/>
              <w:left w:val="nil"/>
              <w:bottom w:val="single" w:sz="4" w:space="0" w:color="auto"/>
              <w:right w:val="single" w:sz="4" w:space="0" w:color="auto"/>
            </w:tcBorders>
            <w:vAlign w:val="center"/>
            <w:hideMark/>
          </w:tcPr>
          <w:p w14:paraId="6DA2D3D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AA58CA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5C121A04" w14:textId="77777777" w:rsidR="005540B8" w:rsidRPr="005540B8" w:rsidRDefault="005540B8" w:rsidP="005540B8">
            <w:pPr>
              <w:overflowPunct/>
              <w:autoSpaceDE/>
              <w:autoSpaceDN/>
              <w:adjustRightInd/>
              <w:textAlignment w:val="auto"/>
              <w:rPr>
                <w:lang w:val="lv-LV" w:eastAsia="lv-LV"/>
              </w:rPr>
            </w:pPr>
          </w:p>
        </w:tc>
      </w:tr>
      <w:tr w:rsidR="005540B8" w:rsidRPr="005540B8" w14:paraId="5FFBC21A"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7E2FC07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5.42</w:t>
            </w:r>
          </w:p>
        </w:tc>
        <w:tc>
          <w:tcPr>
            <w:tcW w:w="5049" w:type="dxa"/>
            <w:tcBorders>
              <w:top w:val="nil"/>
              <w:left w:val="nil"/>
              <w:bottom w:val="single" w:sz="4" w:space="0" w:color="auto"/>
              <w:right w:val="single" w:sz="4" w:space="0" w:color="auto"/>
            </w:tcBorders>
            <w:vAlign w:val="center"/>
            <w:hideMark/>
          </w:tcPr>
          <w:p w14:paraId="08F87732"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KŠP plākšņu montāža uz koka grīdām</w:t>
            </w:r>
          </w:p>
        </w:tc>
        <w:tc>
          <w:tcPr>
            <w:tcW w:w="1885" w:type="dxa"/>
            <w:tcBorders>
              <w:top w:val="nil"/>
              <w:left w:val="nil"/>
              <w:bottom w:val="single" w:sz="4" w:space="0" w:color="auto"/>
              <w:right w:val="single" w:sz="4" w:space="0" w:color="auto"/>
            </w:tcBorders>
            <w:vAlign w:val="center"/>
            <w:hideMark/>
          </w:tcPr>
          <w:p w14:paraId="3F016F5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35191C9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1F6AD1B5" w14:textId="77777777" w:rsidR="005540B8" w:rsidRPr="005540B8" w:rsidRDefault="005540B8" w:rsidP="005540B8">
            <w:pPr>
              <w:overflowPunct/>
              <w:autoSpaceDE/>
              <w:autoSpaceDN/>
              <w:adjustRightInd/>
              <w:textAlignment w:val="auto"/>
              <w:rPr>
                <w:lang w:val="lv-LV" w:eastAsia="lv-LV"/>
              </w:rPr>
            </w:pPr>
          </w:p>
        </w:tc>
      </w:tr>
      <w:tr w:rsidR="005540B8" w:rsidRPr="005540B8" w14:paraId="7F4681DD"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85245D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5.42.1</w:t>
            </w:r>
          </w:p>
        </w:tc>
        <w:tc>
          <w:tcPr>
            <w:tcW w:w="5049" w:type="dxa"/>
            <w:tcBorders>
              <w:top w:val="nil"/>
              <w:left w:val="nil"/>
              <w:bottom w:val="single" w:sz="4" w:space="0" w:color="auto"/>
              <w:right w:val="single" w:sz="4" w:space="0" w:color="auto"/>
            </w:tcBorders>
            <w:vAlign w:val="center"/>
            <w:hideMark/>
          </w:tcPr>
          <w:p w14:paraId="674F6176"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KŠP plāksnes</w:t>
            </w:r>
          </w:p>
        </w:tc>
        <w:tc>
          <w:tcPr>
            <w:tcW w:w="1885" w:type="dxa"/>
            <w:tcBorders>
              <w:top w:val="nil"/>
              <w:left w:val="nil"/>
              <w:bottom w:val="single" w:sz="4" w:space="0" w:color="auto"/>
              <w:right w:val="single" w:sz="4" w:space="0" w:color="auto"/>
            </w:tcBorders>
            <w:vAlign w:val="center"/>
            <w:hideMark/>
          </w:tcPr>
          <w:p w14:paraId="6B5AE9D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19C9041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11,00</w:t>
            </w:r>
          </w:p>
        </w:tc>
        <w:tc>
          <w:tcPr>
            <w:tcW w:w="236" w:type="dxa"/>
            <w:vAlign w:val="center"/>
            <w:hideMark/>
          </w:tcPr>
          <w:p w14:paraId="4FAEC849" w14:textId="77777777" w:rsidR="005540B8" w:rsidRPr="005540B8" w:rsidRDefault="005540B8" w:rsidP="005540B8">
            <w:pPr>
              <w:overflowPunct/>
              <w:autoSpaceDE/>
              <w:autoSpaceDN/>
              <w:adjustRightInd/>
              <w:textAlignment w:val="auto"/>
              <w:rPr>
                <w:lang w:val="lv-LV" w:eastAsia="lv-LV"/>
              </w:rPr>
            </w:pPr>
          </w:p>
        </w:tc>
      </w:tr>
      <w:tr w:rsidR="005540B8" w:rsidRPr="005540B8" w14:paraId="1CD32A93"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EF10A5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5.42.2</w:t>
            </w:r>
          </w:p>
        </w:tc>
        <w:tc>
          <w:tcPr>
            <w:tcW w:w="5049" w:type="dxa"/>
            <w:tcBorders>
              <w:top w:val="nil"/>
              <w:left w:val="nil"/>
              <w:bottom w:val="single" w:sz="4" w:space="0" w:color="auto"/>
              <w:right w:val="single" w:sz="4" w:space="0" w:color="auto"/>
            </w:tcBorders>
            <w:vAlign w:val="center"/>
            <w:hideMark/>
          </w:tcPr>
          <w:p w14:paraId="1025E28E"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Naglas 1,2x12, palīgmateriāli</w:t>
            </w:r>
          </w:p>
        </w:tc>
        <w:tc>
          <w:tcPr>
            <w:tcW w:w="1885" w:type="dxa"/>
            <w:tcBorders>
              <w:top w:val="nil"/>
              <w:left w:val="nil"/>
              <w:bottom w:val="single" w:sz="4" w:space="0" w:color="auto"/>
              <w:right w:val="single" w:sz="4" w:space="0" w:color="auto"/>
            </w:tcBorders>
            <w:vAlign w:val="center"/>
            <w:hideMark/>
          </w:tcPr>
          <w:p w14:paraId="1871113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44AF3F1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1213CE04" w14:textId="77777777" w:rsidR="005540B8" w:rsidRPr="005540B8" w:rsidRDefault="005540B8" w:rsidP="005540B8">
            <w:pPr>
              <w:overflowPunct/>
              <w:autoSpaceDE/>
              <w:autoSpaceDN/>
              <w:adjustRightInd/>
              <w:textAlignment w:val="auto"/>
              <w:rPr>
                <w:lang w:val="lv-LV" w:eastAsia="lv-LV"/>
              </w:rPr>
            </w:pPr>
          </w:p>
        </w:tc>
      </w:tr>
      <w:tr w:rsidR="005540B8" w:rsidRPr="005540B8" w14:paraId="52501B56"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C1508F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5.43</w:t>
            </w:r>
          </w:p>
        </w:tc>
        <w:tc>
          <w:tcPr>
            <w:tcW w:w="5049" w:type="dxa"/>
            <w:tcBorders>
              <w:top w:val="nil"/>
              <w:left w:val="nil"/>
              <w:bottom w:val="single" w:sz="4" w:space="0" w:color="auto"/>
              <w:right w:val="single" w:sz="4" w:space="0" w:color="auto"/>
            </w:tcBorders>
            <w:vAlign w:val="center"/>
            <w:hideMark/>
          </w:tcPr>
          <w:p w14:paraId="7E04E096"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Koka grīdu krāsošana</w:t>
            </w:r>
          </w:p>
        </w:tc>
        <w:tc>
          <w:tcPr>
            <w:tcW w:w="1885" w:type="dxa"/>
            <w:tcBorders>
              <w:top w:val="nil"/>
              <w:left w:val="nil"/>
              <w:bottom w:val="single" w:sz="4" w:space="0" w:color="auto"/>
              <w:right w:val="single" w:sz="4" w:space="0" w:color="auto"/>
            </w:tcBorders>
            <w:vAlign w:val="center"/>
            <w:hideMark/>
          </w:tcPr>
          <w:p w14:paraId="1C28CF0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649A449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0D460590" w14:textId="77777777" w:rsidR="005540B8" w:rsidRPr="005540B8" w:rsidRDefault="005540B8" w:rsidP="005540B8">
            <w:pPr>
              <w:overflowPunct/>
              <w:autoSpaceDE/>
              <w:autoSpaceDN/>
              <w:adjustRightInd/>
              <w:textAlignment w:val="auto"/>
              <w:rPr>
                <w:lang w:val="lv-LV" w:eastAsia="lv-LV"/>
              </w:rPr>
            </w:pPr>
          </w:p>
        </w:tc>
      </w:tr>
      <w:tr w:rsidR="005540B8" w:rsidRPr="005540B8" w14:paraId="7B7D1938"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6358AA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5.43.1</w:t>
            </w:r>
          </w:p>
        </w:tc>
        <w:tc>
          <w:tcPr>
            <w:tcW w:w="5049" w:type="dxa"/>
            <w:tcBorders>
              <w:top w:val="nil"/>
              <w:left w:val="nil"/>
              <w:bottom w:val="single" w:sz="4" w:space="0" w:color="auto"/>
              <w:right w:val="single" w:sz="4" w:space="0" w:color="auto"/>
            </w:tcBorders>
            <w:vAlign w:val="center"/>
            <w:hideMark/>
          </w:tcPr>
          <w:p w14:paraId="2F1535C2"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Krāsa grīdām Rilak Aurex60 vai ekvivalents</w:t>
            </w:r>
          </w:p>
        </w:tc>
        <w:tc>
          <w:tcPr>
            <w:tcW w:w="1885" w:type="dxa"/>
            <w:tcBorders>
              <w:top w:val="nil"/>
              <w:left w:val="nil"/>
              <w:bottom w:val="single" w:sz="4" w:space="0" w:color="auto"/>
              <w:right w:val="single" w:sz="4" w:space="0" w:color="auto"/>
            </w:tcBorders>
            <w:vAlign w:val="center"/>
            <w:hideMark/>
          </w:tcPr>
          <w:p w14:paraId="5BBC2E7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w:t>
            </w:r>
          </w:p>
        </w:tc>
        <w:tc>
          <w:tcPr>
            <w:tcW w:w="1701" w:type="dxa"/>
            <w:tcBorders>
              <w:top w:val="nil"/>
              <w:left w:val="nil"/>
              <w:bottom w:val="single" w:sz="4" w:space="0" w:color="auto"/>
              <w:right w:val="single" w:sz="4" w:space="0" w:color="auto"/>
            </w:tcBorders>
            <w:vAlign w:val="center"/>
            <w:hideMark/>
          </w:tcPr>
          <w:p w14:paraId="5D4E6C2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7,00</w:t>
            </w:r>
          </w:p>
        </w:tc>
        <w:tc>
          <w:tcPr>
            <w:tcW w:w="236" w:type="dxa"/>
            <w:vAlign w:val="center"/>
            <w:hideMark/>
          </w:tcPr>
          <w:p w14:paraId="249822D5" w14:textId="77777777" w:rsidR="005540B8" w:rsidRPr="005540B8" w:rsidRDefault="005540B8" w:rsidP="005540B8">
            <w:pPr>
              <w:overflowPunct/>
              <w:autoSpaceDE/>
              <w:autoSpaceDN/>
              <w:adjustRightInd/>
              <w:textAlignment w:val="auto"/>
              <w:rPr>
                <w:lang w:val="lv-LV" w:eastAsia="lv-LV"/>
              </w:rPr>
            </w:pPr>
          </w:p>
        </w:tc>
      </w:tr>
      <w:tr w:rsidR="005540B8" w:rsidRPr="005540B8" w14:paraId="53463718"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093D835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5.44</w:t>
            </w:r>
          </w:p>
        </w:tc>
        <w:tc>
          <w:tcPr>
            <w:tcW w:w="5049" w:type="dxa"/>
            <w:tcBorders>
              <w:top w:val="nil"/>
              <w:left w:val="nil"/>
              <w:bottom w:val="single" w:sz="4" w:space="0" w:color="auto"/>
              <w:right w:val="single" w:sz="4" w:space="0" w:color="auto"/>
            </w:tcBorders>
            <w:vAlign w:val="center"/>
            <w:hideMark/>
          </w:tcPr>
          <w:p w14:paraId="17E550BE"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Ķieģeļu starpsienas mūrēšana (līdz b=250mm), t.sk. ķieģeļi, java</w:t>
            </w:r>
          </w:p>
        </w:tc>
        <w:tc>
          <w:tcPr>
            <w:tcW w:w="1885" w:type="dxa"/>
            <w:tcBorders>
              <w:top w:val="nil"/>
              <w:left w:val="nil"/>
              <w:bottom w:val="single" w:sz="4" w:space="0" w:color="auto"/>
              <w:right w:val="single" w:sz="4" w:space="0" w:color="auto"/>
            </w:tcBorders>
            <w:vAlign w:val="center"/>
            <w:hideMark/>
          </w:tcPr>
          <w:p w14:paraId="5357473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5653D9A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69D2B3BD" w14:textId="77777777" w:rsidR="005540B8" w:rsidRPr="005540B8" w:rsidRDefault="005540B8" w:rsidP="005540B8">
            <w:pPr>
              <w:overflowPunct/>
              <w:autoSpaceDE/>
              <w:autoSpaceDN/>
              <w:adjustRightInd/>
              <w:textAlignment w:val="auto"/>
              <w:rPr>
                <w:lang w:val="lv-LV" w:eastAsia="lv-LV"/>
              </w:rPr>
            </w:pPr>
          </w:p>
        </w:tc>
      </w:tr>
      <w:tr w:rsidR="005540B8" w:rsidRPr="005540B8" w14:paraId="2CEA1729" w14:textId="77777777" w:rsidTr="005540B8">
        <w:trPr>
          <w:trHeight w:val="1020"/>
        </w:trPr>
        <w:tc>
          <w:tcPr>
            <w:tcW w:w="858" w:type="dxa"/>
            <w:tcBorders>
              <w:top w:val="nil"/>
              <w:left w:val="single" w:sz="4" w:space="0" w:color="auto"/>
              <w:bottom w:val="single" w:sz="4" w:space="0" w:color="auto"/>
              <w:right w:val="single" w:sz="4" w:space="0" w:color="auto"/>
            </w:tcBorders>
            <w:vAlign w:val="center"/>
            <w:hideMark/>
          </w:tcPr>
          <w:p w14:paraId="47BC80F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5.45</w:t>
            </w:r>
          </w:p>
        </w:tc>
        <w:tc>
          <w:tcPr>
            <w:tcW w:w="5049" w:type="dxa"/>
            <w:tcBorders>
              <w:top w:val="nil"/>
              <w:left w:val="nil"/>
              <w:bottom w:val="single" w:sz="4" w:space="0" w:color="auto"/>
              <w:right w:val="single" w:sz="4" w:space="0" w:color="auto"/>
            </w:tcBorders>
            <w:vAlign w:val="center"/>
            <w:hideMark/>
          </w:tcPr>
          <w:p w14:paraId="25AC572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Ģipškartona starpsienas montāža (līdz b=150mm), t.sk. metāla karkasa montāža, skaņas izolācijas iebūve, ģipškartona Knauf GKB apšuvums 2 kārtās no abām pusēm, šuvju špaktelēšana</w:t>
            </w:r>
          </w:p>
        </w:tc>
        <w:tc>
          <w:tcPr>
            <w:tcW w:w="1885" w:type="dxa"/>
            <w:tcBorders>
              <w:top w:val="nil"/>
              <w:left w:val="nil"/>
              <w:bottom w:val="single" w:sz="4" w:space="0" w:color="auto"/>
              <w:right w:val="single" w:sz="4" w:space="0" w:color="auto"/>
            </w:tcBorders>
            <w:vAlign w:val="center"/>
            <w:hideMark/>
          </w:tcPr>
          <w:p w14:paraId="5F9746D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49853BE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17582E04" w14:textId="77777777" w:rsidR="005540B8" w:rsidRPr="005540B8" w:rsidRDefault="005540B8" w:rsidP="005540B8">
            <w:pPr>
              <w:overflowPunct/>
              <w:autoSpaceDE/>
              <w:autoSpaceDN/>
              <w:adjustRightInd/>
              <w:textAlignment w:val="auto"/>
              <w:rPr>
                <w:lang w:val="lv-LV" w:eastAsia="lv-LV"/>
              </w:rPr>
            </w:pPr>
          </w:p>
        </w:tc>
      </w:tr>
      <w:tr w:rsidR="005540B8" w:rsidRPr="005540B8" w14:paraId="30509757"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B87533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5.46</w:t>
            </w:r>
          </w:p>
        </w:tc>
        <w:tc>
          <w:tcPr>
            <w:tcW w:w="5049" w:type="dxa"/>
            <w:tcBorders>
              <w:top w:val="nil"/>
              <w:left w:val="nil"/>
              <w:bottom w:val="single" w:sz="4" w:space="0" w:color="auto"/>
              <w:right w:val="single" w:sz="4" w:space="0" w:color="auto"/>
            </w:tcBorders>
            <w:vAlign w:val="center"/>
            <w:hideMark/>
          </w:tcPr>
          <w:p w14:paraId="01903E39"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Jumta seguma (šīferis, metāls, bitumens) remonts ar komplektējošiem materiāliem līdz 20m²</w:t>
            </w:r>
          </w:p>
        </w:tc>
        <w:tc>
          <w:tcPr>
            <w:tcW w:w="1885" w:type="dxa"/>
            <w:tcBorders>
              <w:top w:val="nil"/>
              <w:left w:val="nil"/>
              <w:bottom w:val="single" w:sz="4" w:space="0" w:color="auto"/>
              <w:right w:val="single" w:sz="4" w:space="0" w:color="auto"/>
            </w:tcBorders>
            <w:vAlign w:val="center"/>
            <w:hideMark/>
          </w:tcPr>
          <w:p w14:paraId="15AFD10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14F19AA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13C60F96" w14:textId="77777777" w:rsidR="005540B8" w:rsidRPr="005540B8" w:rsidRDefault="005540B8" w:rsidP="005540B8">
            <w:pPr>
              <w:overflowPunct/>
              <w:autoSpaceDE/>
              <w:autoSpaceDN/>
              <w:adjustRightInd/>
              <w:textAlignment w:val="auto"/>
              <w:rPr>
                <w:lang w:val="lv-LV" w:eastAsia="lv-LV"/>
              </w:rPr>
            </w:pPr>
          </w:p>
        </w:tc>
      </w:tr>
      <w:tr w:rsidR="005540B8" w:rsidRPr="005540B8" w14:paraId="284697A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ECABC6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5.47</w:t>
            </w:r>
          </w:p>
        </w:tc>
        <w:tc>
          <w:tcPr>
            <w:tcW w:w="5049" w:type="dxa"/>
            <w:tcBorders>
              <w:top w:val="nil"/>
              <w:left w:val="nil"/>
              <w:bottom w:val="single" w:sz="4" w:space="0" w:color="auto"/>
              <w:right w:val="single" w:sz="4" w:space="0" w:color="auto"/>
            </w:tcBorders>
            <w:vAlign w:val="center"/>
            <w:hideMark/>
          </w:tcPr>
          <w:p w14:paraId="62A9E0A4"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PVC/MDF palodzes montāža līdz 300mm</w:t>
            </w:r>
          </w:p>
        </w:tc>
        <w:tc>
          <w:tcPr>
            <w:tcW w:w="1885" w:type="dxa"/>
            <w:tcBorders>
              <w:top w:val="nil"/>
              <w:left w:val="nil"/>
              <w:bottom w:val="single" w:sz="4" w:space="0" w:color="auto"/>
              <w:right w:val="single" w:sz="4" w:space="0" w:color="auto"/>
            </w:tcBorders>
            <w:vAlign w:val="center"/>
            <w:hideMark/>
          </w:tcPr>
          <w:p w14:paraId="2A1BDE6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0A2F663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5771152F" w14:textId="77777777" w:rsidR="005540B8" w:rsidRPr="005540B8" w:rsidRDefault="005540B8" w:rsidP="005540B8">
            <w:pPr>
              <w:overflowPunct/>
              <w:autoSpaceDE/>
              <w:autoSpaceDN/>
              <w:adjustRightInd/>
              <w:textAlignment w:val="auto"/>
              <w:rPr>
                <w:lang w:val="lv-LV" w:eastAsia="lv-LV"/>
              </w:rPr>
            </w:pPr>
          </w:p>
        </w:tc>
      </w:tr>
      <w:tr w:rsidR="005540B8" w:rsidRPr="005540B8" w14:paraId="644C20B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735750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5.47.1</w:t>
            </w:r>
          </w:p>
        </w:tc>
        <w:tc>
          <w:tcPr>
            <w:tcW w:w="5049" w:type="dxa"/>
            <w:tcBorders>
              <w:top w:val="nil"/>
              <w:left w:val="nil"/>
              <w:bottom w:val="single" w:sz="4" w:space="0" w:color="auto"/>
              <w:right w:val="single" w:sz="4" w:space="0" w:color="auto"/>
            </w:tcBorders>
            <w:vAlign w:val="center"/>
            <w:hideMark/>
          </w:tcPr>
          <w:p w14:paraId="18D77BB1"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palodze līdz 300mm, iekšējā (balta)</w:t>
            </w:r>
          </w:p>
        </w:tc>
        <w:tc>
          <w:tcPr>
            <w:tcW w:w="1885" w:type="dxa"/>
            <w:tcBorders>
              <w:top w:val="nil"/>
              <w:left w:val="nil"/>
              <w:bottom w:val="single" w:sz="4" w:space="0" w:color="auto"/>
              <w:right w:val="single" w:sz="4" w:space="0" w:color="auto"/>
            </w:tcBorders>
            <w:vAlign w:val="center"/>
            <w:hideMark/>
          </w:tcPr>
          <w:p w14:paraId="1DB0E93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26F02B3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w:t>
            </w:r>
          </w:p>
        </w:tc>
        <w:tc>
          <w:tcPr>
            <w:tcW w:w="236" w:type="dxa"/>
            <w:vAlign w:val="center"/>
            <w:hideMark/>
          </w:tcPr>
          <w:p w14:paraId="66B5B776" w14:textId="77777777" w:rsidR="005540B8" w:rsidRPr="005540B8" w:rsidRDefault="005540B8" w:rsidP="005540B8">
            <w:pPr>
              <w:overflowPunct/>
              <w:autoSpaceDE/>
              <w:autoSpaceDN/>
              <w:adjustRightInd/>
              <w:textAlignment w:val="auto"/>
              <w:rPr>
                <w:lang w:val="lv-LV" w:eastAsia="lv-LV"/>
              </w:rPr>
            </w:pPr>
          </w:p>
        </w:tc>
      </w:tr>
      <w:tr w:rsidR="005540B8" w:rsidRPr="005540B8" w14:paraId="73A9F0B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78F766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5.47.2</w:t>
            </w:r>
          </w:p>
        </w:tc>
        <w:tc>
          <w:tcPr>
            <w:tcW w:w="5049" w:type="dxa"/>
            <w:tcBorders>
              <w:top w:val="nil"/>
              <w:left w:val="nil"/>
              <w:bottom w:val="single" w:sz="4" w:space="0" w:color="auto"/>
              <w:right w:val="single" w:sz="4" w:space="0" w:color="auto"/>
            </w:tcBorders>
            <w:vAlign w:val="center"/>
            <w:hideMark/>
          </w:tcPr>
          <w:p w14:paraId="35BD2AA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MDF palodze līdz 300mm, iekšējā (balta)</w:t>
            </w:r>
          </w:p>
        </w:tc>
        <w:tc>
          <w:tcPr>
            <w:tcW w:w="1885" w:type="dxa"/>
            <w:tcBorders>
              <w:top w:val="nil"/>
              <w:left w:val="nil"/>
              <w:bottom w:val="single" w:sz="4" w:space="0" w:color="auto"/>
              <w:right w:val="single" w:sz="4" w:space="0" w:color="auto"/>
            </w:tcBorders>
            <w:vAlign w:val="center"/>
            <w:hideMark/>
          </w:tcPr>
          <w:p w14:paraId="351AF49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6626BC4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w:t>
            </w:r>
          </w:p>
        </w:tc>
        <w:tc>
          <w:tcPr>
            <w:tcW w:w="236" w:type="dxa"/>
            <w:vAlign w:val="center"/>
            <w:hideMark/>
          </w:tcPr>
          <w:p w14:paraId="7711745C" w14:textId="77777777" w:rsidR="005540B8" w:rsidRPr="005540B8" w:rsidRDefault="005540B8" w:rsidP="005540B8">
            <w:pPr>
              <w:overflowPunct/>
              <w:autoSpaceDE/>
              <w:autoSpaceDN/>
              <w:adjustRightInd/>
              <w:textAlignment w:val="auto"/>
              <w:rPr>
                <w:lang w:val="lv-LV" w:eastAsia="lv-LV"/>
              </w:rPr>
            </w:pPr>
          </w:p>
        </w:tc>
      </w:tr>
      <w:tr w:rsidR="005540B8" w:rsidRPr="005540B8" w14:paraId="3990DA93"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983BF7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5.47.3</w:t>
            </w:r>
          </w:p>
        </w:tc>
        <w:tc>
          <w:tcPr>
            <w:tcW w:w="5049" w:type="dxa"/>
            <w:tcBorders>
              <w:top w:val="nil"/>
              <w:left w:val="nil"/>
              <w:bottom w:val="single" w:sz="4" w:space="0" w:color="auto"/>
              <w:right w:val="single" w:sz="4" w:space="0" w:color="auto"/>
            </w:tcBorders>
            <w:vAlign w:val="center"/>
            <w:hideMark/>
          </w:tcPr>
          <w:p w14:paraId="2E563518"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Palodžu gali, stiprinājumi, palīgmateriāli</w:t>
            </w:r>
          </w:p>
        </w:tc>
        <w:tc>
          <w:tcPr>
            <w:tcW w:w="1885" w:type="dxa"/>
            <w:tcBorders>
              <w:top w:val="nil"/>
              <w:left w:val="nil"/>
              <w:bottom w:val="single" w:sz="4" w:space="0" w:color="auto"/>
              <w:right w:val="single" w:sz="4" w:space="0" w:color="auto"/>
            </w:tcBorders>
            <w:vAlign w:val="center"/>
            <w:hideMark/>
          </w:tcPr>
          <w:p w14:paraId="3C3F97E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6EB3965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A9B797E" w14:textId="77777777" w:rsidR="005540B8" w:rsidRPr="005540B8" w:rsidRDefault="005540B8" w:rsidP="005540B8">
            <w:pPr>
              <w:overflowPunct/>
              <w:autoSpaceDE/>
              <w:autoSpaceDN/>
              <w:adjustRightInd/>
              <w:textAlignment w:val="auto"/>
              <w:rPr>
                <w:lang w:val="lv-LV" w:eastAsia="lv-LV"/>
              </w:rPr>
            </w:pPr>
          </w:p>
        </w:tc>
      </w:tr>
      <w:tr w:rsidR="005540B8" w:rsidRPr="005540B8" w14:paraId="2C15DAD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51E005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5.48</w:t>
            </w:r>
          </w:p>
        </w:tc>
        <w:tc>
          <w:tcPr>
            <w:tcW w:w="5049" w:type="dxa"/>
            <w:tcBorders>
              <w:top w:val="nil"/>
              <w:left w:val="nil"/>
              <w:bottom w:val="single" w:sz="4" w:space="0" w:color="auto"/>
              <w:right w:val="single" w:sz="4" w:space="0" w:color="auto"/>
            </w:tcBorders>
            <w:vAlign w:val="center"/>
            <w:hideMark/>
          </w:tcPr>
          <w:p w14:paraId="6B00A3C8"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Ārējās skārda palodzes montāža</w:t>
            </w:r>
          </w:p>
        </w:tc>
        <w:tc>
          <w:tcPr>
            <w:tcW w:w="1885" w:type="dxa"/>
            <w:tcBorders>
              <w:top w:val="nil"/>
              <w:left w:val="nil"/>
              <w:bottom w:val="single" w:sz="4" w:space="0" w:color="auto"/>
              <w:right w:val="single" w:sz="4" w:space="0" w:color="auto"/>
            </w:tcBorders>
            <w:vAlign w:val="center"/>
            <w:hideMark/>
          </w:tcPr>
          <w:p w14:paraId="1298321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73C718C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80ED533" w14:textId="77777777" w:rsidR="005540B8" w:rsidRPr="005540B8" w:rsidRDefault="005540B8" w:rsidP="005540B8">
            <w:pPr>
              <w:overflowPunct/>
              <w:autoSpaceDE/>
              <w:autoSpaceDN/>
              <w:adjustRightInd/>
              <w:textAlignment w:val="auto"/>
              <w:rPr>
                <w:lang w:val="lv-LV" w:eastAsia="lv-LV"/>
              </w:rPr>
            </w:pPr>
          </w:p>
        </w:tc>
      </w:tr>
      <w:tr w:rsidR="005540B8" w:rsidRPr="005540B8" w14:paraId="5A6B2F28"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D7A729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5.48.1</w:t>
            </w:r>
          </w:p>
        </w:tc>
        <w:tc>
          <w:tcPr>
            <w:tcW w:w="5049" w:type="dxa"/>
            <w:tcBorders>
              <w:top w:val="nil"/>
              <w:left w:val="nil"/>
              <w:bottom w:val="single" w:sz="4" w:space="0" w:color="auto"/>
              <w:right w:val="single" w:sz="4" w:space="0" w:color="auto"/>
            </w:tcBorders>
            <w:vAlign w:val="center"/>
            <w:hideMark/>
          </w:tcPr>
          <w:p w14:paraId="3D8A823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Skārda palodze līdz 150mm, ārējā</w:t>
            </w:r>
          </w:p>
        </w:tc>
        <w:tc>
          <w:tcPr>
            <w:tcW w:w="1885" w:type="dxa"/>
            <w:tcBorders>
              <w:top w:val="nil"/>
              <w:left w:val="nil"/>
              <w:bottom w:val="single" w:sz="4" w:space="0" w:color="auto"/>
              <w:right w:val="single" w:sz="4" w:space="0" w:color="auto"/>
            </w:tcBorders>
            <w:vAlign w:val="center"/>
            <w:hideMark/>
          </w:tcPr>
          <w:p w14:paraId="05B33C4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481C024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759118A4" w14:textId="77777777" w:rsidR="005540B8" w:rsidRPr="005540B8" w:rsidRDefault="005540B8" w:rsidP="005540B8">
            <w:pPr>
              <w:overflowPunct/>
              <w:autoSpaceDE/>
              <w:autoSpaceDN/>
              <w:adjustRightInd/>
              <w:textAlignment w:val="auto"/>
              <w:rPr>
                <w:lang w:val="lv-LV" w:eastAsia="lv-LV"/>
              </w:rPr>
            </w:pPr>
          </w:p>
        </w:tc>
      </w:tr>
      <w:tr w:rsidR="005540B8" w:rsidRPr="005540B8" w14:paraId="7A7DE091"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CFCFAC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5.48.2</w:t>
            </w:r>
          </w:p>
        </w:tc>
        <w:tc>
          <w:tcPr>
            <w:tcW w:w="5049" w:type="dxa"/>
            <w:tcBorders>
              <w:top w:val="nil"/>
              <w:left w:val="nil"/>
              <w:bottom w:val="single" w:sz="4" w:space="0" w:color="auto"/>
              <w:right w:val="single" w:sz="4" w:space="0" w:color="auto"/>
            </w:tcBorders>
            <w:vAlign w:val="center"/>
            <w:hideMark/>
          </w:tcPr>
          <w:p w14:paraId="702E928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Skārda palodze ar PVC pārklājumu līdz 150mm, ārējā</w:t>
            </w:r>
          </w:p>
        </w:tc>
        <w:tc>
          <w:tcPr>
            <w:tcW w:w="1885" w:type="dxa"/>
            <w:tcBorders>
              <w:top w:val="nil"/>
              <w:left w:val="nil"/>
              <w:bottom w:val="single" w:sz="4" w:space="0" w:color="auto"/>
              <w:right w:val="single" w:sz="4" w:space="0" w:color="auto"/>
            </w:tcBorders>
            <w:vAlign w:val="center"/>
            <w:hideMark/>
          </w:tcPr>
          <w:p w14:paraId="45B8B2F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59B5964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2653DE24" w14:textId="77777777" w:rsidR="005540B8" w:rsidRPr="005540B8" w:rsidRDefault="005540B8" w:rsidP="005540B8">
            <w:pPr>
              <w:overflowPunct/>
              <w:autoSpaceDE/>
              <w:autoSpaceDN/>
              <w:adjustRightInd/>
              <w:textAlignment w:val="auto"/>
              <w:rPr>
                <w:lang w:val="lv-LV" w:eastAsia="lv-LV"/>
              </w:rPr>
            </w:pPr>
          </w:p>
        </w:tc>
      </w:tr>
      <w:tr w:rsidR="005540B8" w:rsidRPr="005540B8" w14:paraId="3B80CA3D"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A1D248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5.48.3</w:t>
            </w:r>
          </w:p>
        </w:tc>
        <w:tc>
          <w:tcPr>
            <w:tcW w:w="5049" w:type="dxa"/>
            <w:tcBorders>
              <w:top w:val="nil"/>
              <w:left w:val="nil"/>
              <w:bottom w:val="single" w:sz="4" w:space="0" w:color="auto"/>
              <w:right w:val="single" w:sz="4" w:space="0" w:color="auto"/>
            </w:tcBorders>
            <w:vAlign w:val="center"/>
            <w:hideMark/>
          </w:tcPr>
          <w:p w14:paraId="5B0FCAB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Skārda palodze ar PVC pārklājumu līdz 350mm, ārējā </w:t>
            </w:r>
          </w:p>
        </w:tc>
        <w:tc>
          <w:tcPr>
            <w:tcW w:w="1885" w:type="dxa"/>
            <w:tcBorders>
              <w:top w:val="nil"/>
              <w:left w:val="nil"/>
              <w:bottom w:val="single" w:sz="4" w:space="0" w:color="auto"/>
              <w:right w:val="single" w:sz="4" w:space="0" w:color="auto"/>
            </w:tcBorders>
            <w:vAlign w:val="center"/>
            <w:hideMark/>
          </w:tcPr>
          <w:p w14:paraId="07E1206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62A5F42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13944DFE" w14:textId="77777777" w:rsidR="005540B8" w:rsidRPr="005540B8" w:rsidRDefault="005540B8" w:rsidP="005540B8">
            <w:pPr>
              <w:overflowPunct/>
              <w:autoSpaceDE/>
              <w:autoSpaceDN/>
              <w:adjustRightInd/>
              <w:textAlignment w:val="auto"/>
              <w:rPr>
                <w:lang w:val="lv-LV" w:eastAsia="lv-LV"/>
              </w:rPr>
            </w:pPr>
          </w:p>
        </w:tc>
      </w:tr>
      <w:tr w:rsidR="005540B8" w:rsidRPr="005540B8" w14:paraId="2F1B72AB"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6DB4C2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5.48.4</w:t>
            </w:r>
          </w:p>
        </w:tc>
        <w:tc>
          <w:tcPr>
            <w:tcW w:w="5049" w:type="dxa"/>
            <w:tcBorders>
              <w:top w:val="nil"/>
              <w:left w:val="nil"/>
              <w:bottom w:val="single" w:sz="4" w:space="0" w:color="auto"/>
              <w:right w:val="single" w:sz="4" w:space="0" w:color="auto"/>
            </w:tcBorders>
            <w:vAlign w:val="center"/>
            <w:hideMark/>
          </w:tcPr>
          <w:p w14:paraId="3604F3F2"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Stiprinājumi, palīgmateriāli</w:t>
            </w:r>
          </w:p>
        </w:tc>
        <w:tc>
          <w:tcPr>
            <w:tcW w:w="1885" w:type="dxa"/>
            <w:tcBorders>
              <w:top w:val="nil"/>
              <w:left w:val="nil"/>
              <w:bottom w:val="single" w:sz="4" w:space="0" w:color="auto"/>
              <w:right w:val="single" w:sz="4" w:space="0" w:color="auto"/>
            </w:tcBorders>
            <w:vAlign w:val="center"/>
            <w:hideMark/>
          </w:tcPr>
          <w:p w14:paraId="770F4FD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217715D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08EBDFC" w14:textId="77777777" w:rsidR="005540B8" w:rsidRPr="005540B8" w:rsidRDefault="005540B8" w:rsidP="005540B8">
            <w:pPr>
              <w:overflowPunct/>
              <w:autoSpaceDE/>
              <w:autoSpaceDN/>
              <w:adjustRightInd/>
              <w:textAlignment w:val="auto"/>
              <w:rPr>
                <w:lang w:val="lv-LV" w:eastAsia="lv-LV"/>
              </w:rPr>
            </w:pPr>
          </w:p>
        </w:tc>
      </w:tr>
      <w:tr w:rsidR="005540B8" w:rsidRPr="005540B8" w14:paraId="0816E2E8" w14:textId="77777777" w:rsidTr="005540B8">
        <w:trPr>
          <w:trHeight w:val="765"/>
        </w:trPr>
        <w:tc>
          <w:tcPr>
            <w:tcW w:w="858" w:type="dxa"/>
            <w:tcBorders>
              <w:top w:val="nil"/>
              <w:left w:val="single" w:sz="4" w:space="0" w:color="auto"/>
              <w:bottom w:val="single" w:sz="4" w:space="0" w:color="auto"/>
              <w:right w:val="single" w:sz="4" w:space="0" w:color="auto"/>
            </w:tcBorders>
            <w:vAlign w:val="center"/>
            <w:hideMark/>
          </w:tcPr>
          <w:p w14:paraId="4B0AE95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5.49</w:t>
            </w:r>
          </w:p>
        </w:tc>
        <w:tc>
          <w:tcPr>
            <w:tcW w:w="5049" w:type="dxa"/>
            <w:tcBorders>
              <w:top w:val="nil"/>
              <w:left w:val="nil"/>
              <w:bottom w:val="single" w:sz="4" w:space="0" w:color="auto"/>
              <w:right w:val="single" w:sz="4" w:space="0" w:color="auto"/>
            </w:tcBorders>
            <w:vAlign w:val="center"/>
            <w:hideMark/>
          </w:tcPr>
          <w:p w14:paraId="7CA71CB9"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Durvju ailes izkalšana/paplašināšana un metāla pārsedzes izveidošana sienā b&gt;500, apstrādājot durvju aili</w:t>
            </w:r>
          </w:p>
        </w:tc>
        <w:tc>
          <w:tcPr>
            <w:tcW w:w="1885" w:type="dxa"/>
            <w:tcBorders>
              <w:top w:val="nil"/>
              <w:left w:val="nil"/>
              <w:bottom w:val="single" w:sz="4" w:space="0" w:color="auto"/>
              <w:right w:val="single" w:sz="4" w:space="0" w:color="auto"/>
            </w:tcBorders>
            <w:vAlign w:val="center"/>
            <w:hideMark/>
          </w:tcPr>
          <w:p w14:paraId="3205EF2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8B46E1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w:t>
            </w:r>
          </w:p>
        </w:tc>
        <w:tc>
          <w:tcPr>
            <w:tcW w:w="236" w:type="dxa"/>
            <w:vAlign w:val="center"/>
            <w:hideMark/>
          </w:tcPr>
          <w:p w14:paraId="2CEFD6F9" w14:textId="77777777" w:rsidR="005540B8" w:rsidRPr="005540B8" w:rsidRDefault="005540B8" w:rsidP="005540B8">
            <w:pPr>
              <w:overflowPunct/>
              <w:autoSpaceDE/>
              <w:autoSpaceDN/>
              <w:adjustRightInd/>
              <w:textAlignment w:val="auto"/>
              <w:rPr>
                <w:lang w:val="lv-LV" w:eastAsia="lv-LV"/>
              </w:rPr>
            </w:pPr>
          </w:p>
        </w:tc>
      </w:tr>
      <w:tr w:rsidR="005540B8" w:rsidRPr="005540B8" w14:paraId="37BFBCC0"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710B869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5.49.1</w:t>
            </w:r>
          </w:p>
        </w:tc>
        <w:tc>
          <w:tcPr>
            <w:tcW w:w="5049" w:type="dxa"/>
            <w:tcBorders>
              <w:top w:val="nil"/>
              <w:left w:val="nil"/>
              <w:bottom w:val="single" w:sz="4" w:space="0" w:color="auto"/>
              <w:right w:val="single" w:sz="4" w:space="0" w:color="auto"/>
            </w:tcBorders>
            <w:vAlign w:val="center"/>
            <w:hideMark/>
          </w:tcPr>
          <w:p w14:paraId="6237446B"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U-prof - 120x60x4, 160x60x5, 200x100x6</w:t>
            </w:r>
          </w:p>
        </w:tc>
        <w:tc>
          <w:tcPr>
            <w:tcW w:w="1885" w:type="dxa"/>
            <w:tcBorders>
              <w:top w:val="nil"/>
              <w:left w:val="nil"/>
              <w:bottom w:val="single" w:sz="4" w:space="0" w:color="auto"/>
              <w:right w:val="single" w:sz="4" w:space="0" w:color="auto"/>
            </w:tcBorders>
            <w:vAlign w:val="center"/>
            <w:hideMark/>
          </w:tcPr>
          <w:p w14:paraId="7D48968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t</w:t>
            </w:r>
          </w:p>
        </w:tc>
        <w:tc>
          <w:tcPr>
            <w:tcW w:w="1701" w:type="dxa"/>
            <w:tcBorders>
              <w:top w:val="nil"/>
              <w:left w:val="nil"/>
              <w:bottom w:val="single" w:sz="4" w:space="0" w:color="auto"/>
              <w:right w:val="single" w:sz="4" w:space="0" w:color="auto"/>
            </w:tcBorders>
            <w:vAlign w:val="center"/>
            <w:hideMark/>
          </w:tcPr>
          <w:p w14:paraId="64C4D60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0,05</w:t>
            </w:r>
          </w:p>
        </w:tc>
        <w:tc>
          <w:tcPr>
            <w:tcW w:w="236" w:type="dxa"/>
            <w:vAlign w:val="center"/>
            <w:hideMark/>
          </w:tcPr>
          <w:p w14:paraId="6E546BFD" w14:textId="77777777" w:rsidR="005540B8" w:rsidRPr="005540B8" w:rsidRDefault="005540B8" w:rsidP="005540B8">
            <w:pPr>
              <w:overflowPunct/>
              <w:autoSpaceDE/>
              <w:autoSpaceDN/>
              <w:adjustRightInd/>
              <w:textAlignment w:val="auto"/>
              <w:rPr>
                <w:lang w:val="lv-LV" w:eastAsia="lv-LV"/>
              </w:rPr>
            </w:pPr>
          </w:p>
        </w:tc>
      </w:tr>
      <w:tr w:rsidR="005540B8" w:rsidRPr="005540B8" w14:paraId="4572E87B"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51B8E4B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5.49.2</w:t>
            </w:r>
          </w:p>
        </w:tc>
        <w:tc>
          <w:tcPr>
            <w:tcW w:w="5049" w:type="dxa"/>
            <w:tcBorders>
              <w:top w:val="nil"/>
              <w:left w:val="nil"/>
              <w:bottom w:val="single" w:sz="4" w:space="0" w:color="auto"/>
              <w:right w:val="single" w:sz="4" w:space="0" w:color="auto"/>
            </w:tcBorders>
            <w:vAlign w:val="center"/>
            <w:hideMark/>
          </w:tcPr>
          <w:p w14:paraId="3D2A5D6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Rabica siets (zemapmetuma) 1x5m (5m²) acs 10x10mm vīts</w:t>
            </w:r>
          </w:p>
        </w:tc>
        <w:tc>
          <w:tcPr>
            <w:tcW w:w="1885" w:type="dxa"/>
            <w:tcBorders>
              <w:top w:val="nil"/>
              <w:left w:val="nil"/>
              <w:bottom w:val="single" w:sz="4" w:space="0" w:color="auto"/>
              <w:right w:val="single" w:sz="4" w:space="0" w:color="auto"/>
            </w:tcBorders>
            <w:vAlign w:val="center"/>
            <w:hideMark/>
          </w:tcPr>
          <w:p w14:paraId="1D4EF37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vAlign w:val="center"/>
            <w:hideMark/>
          </w:tcPr>
          <w:p w14:paraId="78DFFAE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43A90007" w14:textId="77777777" w:rsidR="005540B8" w:rsidRPr="005540B8" w:rsidRDefault="005540B8" w:rsidP="005540B8">
            <w:pPr>
              <w:overflowPunct/>
              <w:autoSpaceDE/>
              <w:autoSpaceDN/>
              <w:adjustRightInd/>
              <w:textAlignment w:val="auto"/>
              <w:rPr>
                <w:lang w:val="lv-LV" w:eastAsia="lv-LV"/>
              </w:rPr>
            </w:pPr>
          </w:p>
        </w:tc>
      </w:tr>
      <w:tr w:rsidR="005540B8" w:rsidRPr="005540B8" w14:paraId="0E6A2C4B"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644D8BA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5.49.3</w:t>
            </w:r>
          </w:p>
        </w:tc>
        <w:tc>
          <w:tcPr>
            <w:tcW w:w="5049" w:type="dxa"/>
            <w:tcBorders>
              <w:top w:val="nil"/>
              <w:left w:val="nil"/>
              <w:bottom w:val="single" w:sz="4" w:space="0" w:color="auto"/>
              <w:right w:val="single" w:sz="4" w:space="0" w:color="auto"/>
            </w:tcBorders>
            <w:vAlign w:val="center"/>
            <w:hideMark/>
          </w:tcPr>
          <w:p w14:paraId="0DF35EC3"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Savilcējskrūves ar uzgriežņiem un paplāksnēm l=600, d=18</w:t>
            </w:r>
          </w:p>
        </w:tc>
        <w:tc>
          <w:tcPr>
            <w:tcW w:w="1885" w:type="dxa"/>
            <w:tcBorders>
              <w:top w:val="nil"/>
              <w:left w:val="nil"/>
              <w:bottom w:val="single" w:sz="4" w:space="0" w:color="auto"/>
              <w:right w:val="single" w:sz="4" w:space="0" w:color="auto"/>
            </w:tcBorders>
            <w:vAlign w:val="center"/>
            <w:hideMark/>
          </w:tcPr>
          <w:p w14:paraId="4C87113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74AB610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6DB6871C" w14:textId="77777777" w:rsidR="005540B8" w:rsidRPr="005540B8" w:rsidRDefault="005540B8" w:rsidP="005540B8">
            <w:pPr>
              <w:overflowPunct/>
              <w:autoSpaceDE/>
              <w:autoSpaceDN/>
              <w:adjustRightInd/>
              <w:textAlignment w:val="auto"/>
              <w:rPr>
                <w:lang w:val="lv-LV" w:eastAsia="lv-LV"/>
              </w:rPr>
            </w:pPr>
          </w:p>
        </w:tc>
      </w:tr>
      <w:tr w:rsidR="005540B8" w:rsidRPr="005540B8" w14:paraId="72DC264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A31FB1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5.49.4</w:t>
            </w:r>
          </w:p>
        </w:tc>
        <w:tc>
          <w:tcPr>
            <w:tcW w:w="5049" w:type="dxa"/>
            <w:tcBorders>
              <w:top w:val="nil"/>
              <w:left w:val="nil"/>
              <w:bottom w:val="single" w:sz="4" w:space="0" w:color="auto"/>
              <w:right w:val="single" w:sz="4" w:space="0" w:color="auto"/>
            </w:tcBorders>
            <w:vAlign w:val="center"/>
            <w:hideMark/>
          </w:tcPr>
          <w:p w14:paraId="0A7B2E0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Citi materiāli pārsedzes izveidei, apdarei</w:t>
            </w:r>
          </w:p>
        </w:tc>
        <w:tc>
          <w:tcPr>
            <w:tcW w:w="1885" w:type="dxa"/>
            <w:tcBorders>
              <w:top w:val="nil"/>
              <w:left w:val="nil"/>
              <w:bottom w:val="single" w:sz="4" w:space="0" w:color="auto"/>
              <w:right w:val="single" w:sz="4" w:space="0" w:color="auto"/>
            </w:tcBorders>
            <w:vAlign w:val="center"/>
            <w:hideMark/>
          </w:tcPr>
          <w:p w14:paraId="32A26A2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vAlign w:val="center"/>
            <w:hideMark/>
          </w:tcPr>
          <w:p w14:paraId="1BCE8A2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w:t>
            </w:r>
          </w:p>
        </w:tc>
        <w:tc>
          <w:tcPr>
            <w:tcW w:w="236" w:type="dxa"/>
            <w:vAlign w:val="center"/>
            <w:hideMark/>
          </w:tcPr>
          <w:p w14:paraId="5D968794" w14:textId="77777777" w:rsidR="005540B8" w:rsidRPr="005540B8" w:rsidRDefault="005540B8" w:rsidP="005540B8">
            <w:pPr>
              <w:overflowPunct/>
              <w:autoSpaceDE/>
              <w:autoSpaceDN/>
              <w:adjustRightInd/>
              <w:textAlignment w:val="auto"/>
              <w:rPr>
                <w:lang w:val="lv-LV" w:eastAsia="lv-LV"/>
              </w:rPr>
            </w:pPr>
          </w:p>
        </w:tc>
      </w:tr>
      <w:tr w:rsidR="005540B8" w:rsidRPr="005540B8" w14:paraId="1859143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2B693F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5049" w:type="dxa"/>
            <w:tcBorders>
              <w:top w:val="nil"/>
              <w:left w:val="nil"/>
              <w:bottom w:val="single" w:sz="4" w:space="0" w:color="auto"/>
              <w:right w:val="single" w:sz="4" w:space="0" w:color="auto"/>
            </w:tcBorders>
            <w:vAlign w:val="center"/>
            <w:hideMark/>
          </w:tcPr>
          <w:p w14:paraId="315760E5"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1885" w:type="dxa"/>
            <w:tcBorders>
              <w:top w:val="nil"/>
              <w:left w:val="nil"/>
              <w:bottom w:val="single" w:sz="4" w:space="0" w:color="auto"/>
              <w:right w:val="single" w:sz="4" w:space="0" w:color="auto"/>
            </w:tcBorders>
            <w:vAlign w:val="center"/>
            <w:hideMark/>
          </w:tcPr>
          <w:p w14:paraId="002CF5D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1701" w:type="dxa"/>
            <w:tcBorders>
              <w:top w:val="nil"/>
              <w:left w:val="nil"/>
              <w:bottom w:val="single" w:sz="4" w:space="0" w:color="auto"/>
              <w:right w:val="single" w:sz="4" w:space="0" w:color="auto"/>
            </w:tcBorders>
            <w:vAlign w:val="center"/>
            <w:hideMark/>
          </w:tcPr>
          <w:p w14:paraId="57DF9F2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236" w:type="dxa"/>
            <w:vAlign w:val="center"/>
            <w:hideMark/>
          </w:tcPr>
          <w:p w14:paraId="38EA8766" w14:textId="77777777" w:rsidR="005540B8" w:rsidRPr="005540B8" w:rsidRDefault="005540B8" w:rsidP="005540B8">
            <w:pPr>
              <w:overflowPunct/>
              <w:autoSpaceDE/>
              <w:autoSpaceDN/>
              <w:adjustRightInd/>
              <w:textAlignment w:val="auto"/>
              <w:rPr>
                <w:lang w:val="lv-LV" w:eastAsia="lv-LV"/>
              </w:rPr>
            </w:pPr>
          </w:p>
        </w:tc>
      </w:tr>
      <w:tr w:rsidR="005540B8" w:rsidRPr="005540B8" w14:paraId="6CFE1EA1" w14:textId="77777777" w:rsidTr="005540B8">
        <w:trPr>
          <w:trHeight w:val="330"/>
        </w:trPr>
        <w:tc>
          <w:tcPr>
            <w:tcW w:w="858" w:type="dxa"/>
            <w:tcBorders>
              <w:top w:val="nil"/>
              <w:left w:val="single" w:sz="4" w:space="0" w:color="auto"/>
              <w:bottom w:val="single" w:sz="4" w:space="0" w:color="auto"/>
              <w:right w:val="single" w:sz="4" w:space="0" w:color="auto"/>
            </w:tcBorders>
            <w:shd w:val="clear" w:color="000000" w:fill="D9D9D9"/>
            <w:vAlign w:val="center"/>
            <w:hideMark/>
          </w:tcPr>
          <w:p w14:paraId="2C688839"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6</w:t>
            </w:r>
          </w:p>
        </w:tc>
        <w:tc>
          <w:tcPr>
            <w:tcW w:w="5049" w:type="dxa"/>
            <w:tcBorders>
              <w:top w:val="nil"/>
              <w:left w:val="nil"/>
              <w:bottom w:val="single" w:sz="4" w:space="0" w:color="auto"/>
              <w:right w:val="single" w:sz="4" w:space="0" w:color="auto"/>
            </w:tcBorders>
            <w:shd w:val="clear" w:color="000000" w:fill="D9D9D9"/>
            <w:vAlign w:val="center"/>
            <w:hideMark/>
          </w:tcPr>
          <w:p w14:paraId="413EC62D"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ELEKTROMONTĀŽAS DARBI</w:t>
            </w:r>
          </w:p>
        </w:tc>
        <w:tc>
          <w:tcPr>
            <w:tcW w:w="1885" w:type="dxa"/>
            <w:tcBorders>
              <w:top w:val="nil"/>
              <w:left w:val="nil"/>
              <w:bottom w:val="single" w:sz="4" w:space="0" w:color="auto"/>
              <w:right w:val="single" w:sz="4" w:space="0" w:color="auto"/>
            </w:tcBorders>
            <w:shd w:val="clear" w:color="000000" w:fill="D9D9D9"/>
            <w:vAlign w:val="center"/>
            <w:hideMark/>
          </w:tcPr>
          <w:p w14:paraId="2045938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1701" w:type="dxa"/>
            <w:tcBorders>
              <w:top w:val="nil"/>
              <w:left w:val="nil"/>
              <w:bottom w:val="single" w:sz="4" w:space="0" w:color="auto"/>
              <w:right w:val="single" w:sz="4" w:space="0" w:color="auto"/>
            </w:tcBorders>
            <w:shd w:val="clear" w:color="000000" w:fill="D9D9D9"/>
            <w:noWrap/>
            <w:vAlign w:val="center"/>
            <w:hideMark/>
          </w:tcPr>
          <w:p w14:paraId="28395A1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236" w:type="dxa"/>
            <w:vAlign w:val="center"/>
            <w:hideMark/>
          </w:tcPr>
          <w:p w14:paraId="3B41F91A" w14:textId="77777777" w:rsidR="005540B8" w:rsidRPr="005540B8" w:rsidRDefault="005540B8" w:rsidP="005540B8">
            <w:pPr>
              <w:overflowPunct/>
              <w:autoSpaceDE/>
              <w:autoSpaceDN/>
              <w:adjustRightInd/>
              <w:textAlignment w:val="auto"/>
              <w:rPr>
                <w:lang w:val="lv-LV" w:eastAsia="lv-LV"/>
              </w:rPr>
            </w:pPr>
          </w:p>
        </w:tc>
      </w:tr>
      <w:tr w:rsidR="005540B8" w:rsidRPr="005540B8" w14:paraId="488EAE4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BE9EB9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6.1</w:t>
            </w:r>
          </w:p>
        </w:tc>
        <w:tc>
          <w:tcPr>
            <w:tcW w:w="5049" w:type="dxa"/>
            <w:tcBorders>
              <w:top w:val="nil"/>
              <w:left w:val="nil"/>
              <w:bottom w:val="single" w:sz="4" w:space="0" w:color="auto"/>
              <w:right w:val="single" w:sz="4" w:space="0" w:color="auto"/>
            </w:tcBorders>
            <w:vAlign w:val="center"/>
            <w:hideMark/>
          </w:tcPr>
          <w:p w14:paraId="07FEF4DE"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Kabeļu demontāža</w:t>
            </w:r>
          </w:p>
        </w:tc>
        <w:tc>
          <w:tcPr>
            <w:tcW w:w="1885" w:type="dxa"/>
            <w:tcBorders>
              <w:top w:val="nil"/>
              <w:left w:val="nil"/>
              <w:bottom w:val="single" w:sz="4" w:space="0" w:color="auto"/>
              <w:right w:val="single" w:sz="4" w:space="0" w:color="auto"/>
            </w:tcBorders>
            <w:vAlign w:val="center"/>
            <w:hideMark/>
          </w:tcPr>
          <w:p w14:paraId="5B049E5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5B3C856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3BD72AB8" w14:textId="77777777" w:rsidR="005540B8" w:rsidRPr="005540B8" w:rsidRDefault="005540B8" w:rsidP="005540B8">
            <w:pPr>
              <w:overflowPunct/>
              <w:autoSpaceDE/>
              <w:autoSpaceDN/>
              <w:adjustRightInd/>
              <w:textAlignment w:val="auto"/>
              <w:rPr>
                <w:lang w:val="lv-LV" w:eastAsia="lv-LV"/>
              </w:rPr>
            </w:pPr>
          </w:p>
        </w:tc>
      </w:tr>
      <w:tr w:rsidR="005540B8" w:rsidRPr="005540B8" w14:paraId="7D33868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4C1E1E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6.2</w:t>
            </w:r>
          </w:p>
        </w:tc>
        <w:tc>
          <w:tcPr>
            <w:tcW w:w="5049" w:type="dxa"/>
            <w:tcBorders>
              <w:top w:val="nil"/>
              <w:left w:val="nil"/>
              <w:bottom w:val="single" w:sz="4" w:space="0" w:color="auto"/>
              <w:right w:val="single" w:sz="4" w:space="0" w:color="auto"/>
            </w:tcBorders>
            <w:vAlign w:val="center"/>
            <w:hideMark/>
          </w:tcPr>
          <w:p w14:paraId="3D03D5D3"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Rozetes, slēdža, sadales kārbas demontāža</w:t>
            </w:r>
          </w:p>
        </w:tc>
        <w:tc>
          <w:tcPr>
            <w:tcW w:w="1885" w:type="dxa"/>
            <w:tcBorders>
              <w:top w:val="nil"/>
              <w:left w:val="nil"/>
              <w:bottom w:val="single" w:sz="4" w:space="0" w:color="auto"/>
              <w:right w:val="single" w:sz="4" w:space="0" w:color="auto"/>
            </w:tcBorders>
            <w:vAlign w:val="center"/>
            <w:hideMark/>
          </w:tcPr>
          <w:p w14:paraId="572ECC0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39551FB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11AEE27D" w14:textId="77777777" w:rsidR="005540B8" w:rsidRPr="005540B8" w:rsidRDefault="005540B8" w:rsidP="005540B8">
            <w:pPr>
              <w:overflowPunct/>
              <w:autoSpaceDE/>
              <w:autoSpaceDN/>
              <w:adjustRightInd/>
              <w:textAlignment w:val="auto"/>
              <w:rPr>
                <w:lang w:val="lv-LV" w:eastAsia="lv-LV"/>
              </w:rPr>
            </w:pPr>
          </w:p>
        </w:tc>
      </w:tr>
      <w:tr w:rsidR="005540B8" w:rsidRPr="005540B8" w14:paraId="662068FE"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CBE222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6.3</w:t>
            </w:r>
          </w:p>
        </w:tc>
        <w:tc>
          <w:tcPr>
            <w:tcW w:w="5049" w:type="dxa"/>
            <w:tcBorders>
              <w:top w:val="nil"/>
              <w:left w:val="nil"/>
              <w:bottom w:val="single" w:sz="4" w:space="0" w:color="auto"/>
              <w:right w:val="single" w:sz="4" w:space="0" w:color="auto"/>
            </w:tcBorders>
            <w:vAlign w:val="center"/>
            <w:hideMark/>
          </w:tcPr>
          <w:p w14:paraId="6530CB9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Elektrosadales (dzīvoklim) demontāža </w:t>
            </w:r>
          </w:p>
        </w:tc>
        <w:tc>
          <w:tcPr>
            <w:tcW w:w="1885" w:type="dxa"/>
            <w:tcBorders>
              <w:top w:val="nil"/>
              <w:left w:val="nil"/>
              <w:bottom w:val="single" w:sz="4" w:space="0" w:color="auto"/>
              <w:right w:val="single" w:sz="4" w:space="0" w:color="auto"/>
            </w:tcBorders>
            <w:vAlign w:val="center"/>
            <w:hideMark/>
          </w:tcPr>
          <w:p w14:paraId="1BFE699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A26BA7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w:t>
            </w:r>
          </w:p>
        </w:tc>
        <w:tc>
          <w:tcPr>
            <w:tcW w:w="236" w:type="dxa"/>
            <w:vAlign w:val="center"/>
            <w:hideMark/>
          </w:tcPr>
          <w:p w14:paraId="0ACC9943" w14:textId="77777777" w:rsidR="005540B8" w:rsidRPr="005540B8" w:rsidRDefault="005540B8" w:rsidP="005540B8">
            <w:pPr>
              <w:overflowPunct/>
              <w:autoSpaceDE/>
              <w:autoSpaceDN/>
              <w:adjustRightInd/>
              <w:textAlignment w:val="auto"/>
              <w:rPr>
                <w:lang w:val="lv-LV" w:eastAsia="lv-LV"/>
              </w:rPr>
            </w:pPr>
          </w:p>
        </w:tc>
      </w:tr>
      <w:tr w:rsidR="005540B8" w:rsidRPr="005540B8" w14:paraId="4ADAFC3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468C75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6.4</w:t>
            </w:r>
          </w:p>
        </w:tc>
        <w:tc>
          <w:tcPr>
            <w:tcW w:w="5049" w:type="dxa"/>
            <w:tcBorders>
              <w:top w:val="nil"/>
              <w:left w:val="nil"/>
              <w:bottom w:val="single" w:sz="4" w:space="0" w:color="auto"/>
              <w:right w:val="single" w:sz="4" w:space="0" w:color="auto"/>
            </w:tcBorders>
            <w:vAlign w:val="center"/>
            <w:hideMark/>
          </w:tcPr>
          <w:p w14:paraId="42B34F9C"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Kabeļu kanālu frēzēšana mūra/dz/betona sienās</w:t>
            </w:r>
          </w:p>
        </w:tc>
        <w:tc>
          <w:tcPr>
            <w:tcW w:w="1885" w:type="dxa"/>
            <w:tcBorders>
              <w:top w:val="nil"/>
              <w:left w:val="nil"/>
              <w:bottom w:val="single" w:sz="4" w:space="0" w:color="auto"/>
              <w:right w:val="single" w:sz="4" w:space="0" w:color="auto"/>
            </w:tcBorders>
            <w:vAlign w:val="center"/>
            <w:hideMark/>
          </w:tcPr>
          <w:p w14:paraId="7401DDB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06A3078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376578E0" w14:textId="77777777" w:rsidR="005540B8" w:rsidRPr="005540B8" w:rsidRDefault="005540B8" w:rsidP="005540B8">
            <w:pPr>
              <w:overflowPunct/>
              <w:autoSpaceDE/>
              <w:autoSpaceDN/>
              <w:adjustRightInd/>
              <w:textAlignment w:val="auto"/>
              <w:rPr>
                <w:lang w:val="lv-LV" w:eastAsia="lv-LV"/>
              </w:rPr>
            </w:pPr>
          </w:p>
        </w:tc>
      </w:tr>
      <w:tr w:rsidR="005540B8" w:rsidRPr="005540B8" w14:paraId="36E1F9F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E0BD2A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lastRenderedPageBreak/>
              <w:t>6.5</w:t>
            </w:r>
          </w:p>
        </w:tc>
        <w:tc>
          <w:tcPr>
            <w:tcW w:w="5049" w:type="dxa"/>
            <w:tcBorders>
              <w:top w:val="nil"/>
              <w:left w:val="nil"/>
              <w:bottom w:val="single" w:sz="4" w:space="0" w:color="auto"/>
              <w:right w:val="single" w:sz="4" w:space="0" w:color="auto"/>
            </w:tcBorders>
            <w:vAlign w:val="center"/>
            <w:hideMark/>
          </w:tcPr>
          <w:p w14:paraId="369E363A"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Sadales kārbas montāža mūra/dz/betona sienās</w:t>
            </w:r>
          </w:p>
        </w:tc>
        <w:tc>
          <w:tcPr>
            <w:tcW w:w="1885" w:type="dxa"/>
            <w:tcBorders>
              <w:top w:val="nil"/>
              <w:left w:val="nil"/>
              <w:bottom w:val="single" w:sz="4" w:space="0" w:color="auto"/>
              <w:right w:val="single" w:sz="4" w:space="0" w:color="auto"/>
            </w:tcBorders>
            <w:vAlign w:val="center"/>
            <w:hideMark/>
          </w:tcPr>
          <w:p w14:paraId="6E9320D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D5ED24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w:t>
            </w:r>
          </w:p>
        </w:tc>
        <w:tc>
          <w:tcPr>
            <w:tcW w:w="236" w:type="dxa"/>
            <w:vAlign w:val="center"/>
            <w:hideMark/>
          </w:tcPr>
          <w:p w14:paraId="59B604C6" w14:textId="77777777" w:rsidR="005540B8" w:rsidRPr="005540B8" w:rsidRDefault="005540B8" w:rsidP="005540B8">
            <w:pPr>
              <w:overflowPunct/>
              <w:autoSpaceDE/>
              <w:autoSpaceDN/>
              <w:adjustRightInd/>
              <w:textAlignment w:val="auto"/>
              <w:rPr>
                <w:lang w:val="lv-LV" w:eastAsia="lv-LV"/>
              </w:rPr>
            </w:pPr>
          </w:p>
        </w:tc>
      </w:tr>
      <w:tr w:rsidR="005540B8" w:rsidRPr="005540B8" w14:paraId="536BBCF3" w14:textId="77777777" w:rsidTr="005540B8">
        <w:trPr>
          <w:trHeight w:val="465"/>
        </w:trPr>
        <w:tc>
          <w:tcPr>
            <w:tcW w:w="858" w:type="dxa"/>
            <w:tcBorders>
              <w:top w:val="nil"/>
              <w:left w:val="single" w:sz="4" w:space="0" w:color="auto"/>
              <w:bottom w:val="single" w:sz="4" w:space="0" w:color="auto"/>
              <w:right w:val="single" w:sz="4" w:space="0" w:color="auto"/>
            </w:tcBorders>
            <w:vAlign w:val="center"/>
            <w:hideMark/>
          </w:tcPr>
          <w:p w14:paraId="16406BD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6.6</w:t>
            </w:r>
          </w:p>
        </w:tc>
        <w:tc>
          <w:tcPr>
            <w:tcW w:w="5049" w:type="dxa"/>
            <w:tcBorders>
              <w:top w:val="nil"/>
              <w:left w:val="nil"/>
              <w:bottom w:val="single" w:sz="4" w:space="0" w:color="auto"/>
              <w:right w:val="single" w:sz="4" w:space="0" w:color="auto"/>
            </w:tcBorders>
            <w:vAlign w:val="center"/>
            <w:hideMark/>
          </w:tcPr>
          <w:p w14:paraId="40765739"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Sadales kārba, ieskaitot montāžu ģipškartona sienās, palīgmateriālus</w:t>
            </w:r>
          </w:p>
        </w:tc>
        <w:tc>
          <w:tcPr>
            <w:tcW w:w="1885" w:type="dxa"/>
            <w:tcBorders>
              <w:top w:val="nil"/>
              <w:left w:val="nil"/>
              <w:bottom w:val="single" w:sz="4" w:space="0" w:color="auto"/>
              <w:right w:val="single" w:sz="4" w:space="0" w:color="auto"/>
            </w:tcBorders>
            <w:vAlign w:val="center"/>
            <w:hideMark/>
          </w:tcPr>
          <w:p w14:paraId="16FCF50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15201A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w:t>
            </w:r>
          </w:p>
        </w:tc>
        <w:tc>
          <w:tcPr>
            <w:tcW w:w="236" w:type="dxa"/>
            <w:vAlign w:val="center"/>
            <w:hideMark/>
          </w:tcPr>
          <w:p w14:paraId="4215A51A" w14:textId="77777777" w:rsidR="005540B8" w:rsidRPr="005540B8" w:rsidRDefault="005540B8" w:rsidP="005540B8">
            <w:pPr>
              <w:overflowPunct/>
              <w:autoSpaceDE/>
              <w:autoSpaceDN/>
              <w:adjustRightInd/>
              <w:textAlignment w:val="auto"/>
              <w:rPr>
                <w:lang w:val="lv-LV" w:eastAsia="lv-LV"/>
              </w:rPr>
            </w:pPr>
          </w:p>
        </w:tc>
      </w:tr>
      <w:tr w:rsidR="005540B8" w:rsidRPr="005540B8" w14:paraId="1850662A" w14:textId="77777777" w:rsidTr="005540B8">
        <w:trPr>
          <w:trHeight w:val="465"/>
        </w:trPr>
        <w:tc>
          <w:tcPr>
            <w:tcW w:w="858" w:type="dxa"/>
            <w:tcBorders>
              <w:top w:val="nil"/>
              <w:left w:val="single" w:sz="4" w:space="0" w:color="auto"/>
              <w:bottom w:val="single" w:sz="4" w:space="0" w:color="auto"/>
              <w:right w:val="single" w:sz="4" w:space="0" w:color="auto"/>
            </w:tcBorders>
            <w:vAlign w:val="center"/>
            <w:hideMark/>
          </w:tcPr>
          <w:p w14:paraId="673C87C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6.7</w:t>
            </w:r>
          </w:p>
        </w:tc>
        <w:tc>
          <w:tcPr>
            <w:tcW w:w="5049" w:type="dxa"/>
            <w:tcBorders>
              <w:top w:val="nil"/>
              <w:left w:val="nil"/>
              <w:bottom w:val="single" w:sz="4" w:space="0" w:color="auto"/>
              <w:right w:val="single" w:sz="4" w:space="0" w:color="auto"/>
            </w:tcBorders>
            <w:vAlign w:val="center"/>
            <w:hideMark/>
          </w:tcPr>
          <w:p w14:paraId="18328EEE"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Kabeļu montāža, tai skaitā mūra/dz./betona sienu kabeļu kanālos</w:t>
            </w:r>
          </w:p>
        </w:tc>
        <w:tc>
          <w:tcPr>
            <w:tcW w:w="1885" w:type="dxa"/>
            <w:tcBorders>
              <w:top w:val="nil"/>
              <w:left w:val="nil"/>
              <w:bottom w:val="single" w:sz="4" w:space="0" w:color="auto"/>
              <w:right w:val="single" w:sz="4" w:space="0" w:color="auto"/>
            </w:tcBorders>
            <w:vAlign w:val="center"/>
            <w:hideMark/>
          </w:tcPr>
          <w:p w14:paraId="66A1F09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6D96B5A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30,00</w:t>
            </w:r>
          </w:p>
        </w:tc>
        <w:tc>
          <w:tcPr>
            <w:tcW w:w="236" w:type="dxa"/>
            <w:vAlign w:val="center"/>
            <w:hideMark/>
          </w:tcPr>
          <w:p w14:paraId="49C4A73B" w14:textId="77777777" w:rsidR="005540B8" w:rsidRPr="005540B8" w:rsidRDefault="005540B8" w:rsidP="005540B8">
            <w:pPr>
              <w:overflowPunct/>
              <w:autoSpaceDE/>
              <w:autoSpaceDN/>
              <w:adjustRightInd/>
              <w:textAlignment w:val="auto"/>
              <w:rPr>
                <w:lang w:val="lv-LV" w:eastAsia="lv-LV"/>
              </w:rPr>
            </w:pPr>
          </w:p>
        </w:tc>
      </w:tr>
      <w:tr w:rsidR="005540B8" w:rsidRPr="005540B8" w14:paraId="05B5FFA0"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F6C2A0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6.7.1</w:t>
            </w:r>
          </w:p>
        </w:tc>
        <w:tc>
          <w:tcPr>
            <w:tcW w:w="5049" w:type="dxa"/>
            <w:tcBorders>
              <w:top w:val="nil"/>
              <w:left w:val="nil"/>
              <w:bottom w:val="single" w:sz="4" w:space="0" w:color="auto"/>
              <w:right w:val="single" w:sz="4" w:space="0" w:color="auto"/>
            </w:tcBorders>
            <w:vAlign w:val="center"/>
            <w:hideMark/>
          </w:tcPr>
          <w:p w14:paraId="53954767"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Kabelis MMJ 3 x 1.5 mm</w:t>
            </w:r>
          </w:p>
        </w:tc>
        <w:tc>
          <w:tcPr>
            <w:tcW w:w="1885" w:type="dxa"/>
            <w:tcBorders>
              <w:top w:val="nil"/>
              <w:left w:val="nil"/>
              <w:bottom w:val="single" w:sz="4" w:space="0" w:color="auto"/>
              <w:right w:val="single" w:sz="4" w:space="0" w:color="auto"/>
            </w:tcBorders>
            <w:vAlign w:val="center"/>
            <w:hideMark/>
          </w:tcPr>
          <w:p w14:paraId="20E113B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75BEDA8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15,00</w:t>
            </w:r>
          </w:p>
        </w:tc>
        <w:tc>
          <w:tcPr>
            <w:tcW w:w="236" w:type="dxa"/>
            <w:vAlign w:val="center"/>
            <w:hideMark/>
          </w:tcPr>
          <w:p w14:paraId="35D34976" w14:textId="77777777" w:rsidR="005540B8" w:rsidRPr="005540B8" w:rsidRDefault="005540B8" w:rsidP="005540B8">
            <w:pPr>
              <w:overflowPunct/>
              <w:autoSpaceDE/>
              <w:autoSpaceDN/>
              <w:adjustRightInd/>
              <w:textAlignment w:val="auto"/>
              <w:rPr>
                <w:lang w:val="lv-LV" w:eastAsia="lv-LV"/>
              </w:rPr>
            </w:pPr>
          </w:p>
        </w:tc>
      </w:tr>
      <w:tr w:rsidR="005540B8" w:rsidRPr="005540B8" w14:paraId="1F428E09"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21C42B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6.7.2</w:t>
            </w:r>
          </w:p>
        </w:tc>
        <w:tc>
          <w:tcPr>
            <w:tcW w:w="5049" w:type="dxa"/>
            <w:tcBorders>
              <w:top w:val="nil"/>
              <w:left w:val="nil"/>
              <w:bottom w:val="single" w:sz="4" w:space="0" w:color="auto"/>
              <w:right w:val="single" w:sz="4" w:space="0" w:color="auto"/>
            </w:tcBorders>
            <w:vAlign w:val="center"/>
            <w:hideMark/>
          </w:tcPr>
          <w:p w14:paraId="01392D8C"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Kabelis MMJ 3 x 2.5 mm</w:t>
            </w:r>
          </w:p>
        </w:tc>
        <w:tc>
          <w:tcPr>
            <w:tcW w:w="1885" w:type="dxa"/>
            <w:tcBorders>
              <w:top w:val="nil"/>
              <w:left w:val="nil"/>
              <w:bottom w:val="single" w:sz="4" w:space="0" w:color="auto"/>
              <w:right w:val="single" w:sz="4" w:space="0" w:color="auto"/>
            </w:tcBorders>
            <w:vAlign w:val="center"/>
            <w:hideMark/>
          </w:tcPr>
          <w:p w14:paraId="0995020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347B291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15,00</w:t>
            </w:r>
          </w:p>
        </w:tc>
        <w:tc>
          <w:tcPr>
            <w:tcW w:w="236" w:type="dxa"/>
            <w:vAlign w:val="center"/>
            <w:hideMark/>
          </w:tcPr>
          <w:p w14:paraId="73E47AA9" w14:textId="77777777" w:rsidR="005540B8" w:rsidRPr="005540B8" w:rsidRDefault="005540B8" w:rsidP="005540B8">
            <w:pPr>
              <w:overflowPunct/>
              <w:autoSpaceDE/>
              <w:autoSpaceDN/>
              <w:adjustRightInd/>
              <w:textAlignment w:val="auto"/>
              <w:rPr>
                <w:lang w:val="lv-LV" w:eastAsia="lv-LV"/>
              </w:rPr>
            </w:pPr>
          </w:p>
        </w:tc>
      </w:tr>
      <w:tr w:rsidR="005540B8" w:rsidRPr="005540B8" w14:paraId="0BF9D80C"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74FA90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6.7.3</w:t>
            </w:r>
          </w:p>
        </w:tc>
        <w:tc>
          <w:tcPr>
            <w:tcW w:w="5049" w:type="dxa"/>
            <w:tcBorders>
              <w:top w:val="nil"/>
              <w:left w:val="nil"/>
              <w:bottom w:val="single" w:sz="4" w:space="0" w:color="auto"/>
              <w:right w:val="single" w:sz="4" w:space="0" w:color="auto"/>
            </w:tcBorders>
            <w:vAlign w:val="center"/>
            <w:hideMark/>
          </w:tcPr>
          <w:p w14:paraId="2614C032"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Kabeļu gofras, palīgmateriāli</w:t>
            </w:r>
          </w:p>
        </w:tc>
        <w:tc>
          <w:tcPr>
            <w:tcW w:w="1885" w:type="dxa"/>
            <w:tcBorders>
              <w:top w:val="nil"/>
              <w:left w:val="nil"/>
              <w:bottom w:val="single" w:sz="4" w:space="0" w:color="auto"/>
              <w:right w:val="single" w:sz="4" w:space="0" w:color="auto"/>
            </w:tcBorders>
            <w:vAlign w:val="center"/>
            <w:hideMark/>
          </w:tcPr>
          <w:p w14:paraId="051E16A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6E57F25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30,00</w:t>
            </w:r>
          </w:p>
        </w:tc>
        <w:tc>
          <w:tcPr>
            <w:tcW w:w="236" w:type="dxa"/>
            <w:vAlign w:val="center"/>
            <w:hideMark/>
          </w:tcPr>
          <w:p w14:paraId="3EF9B0A1" w14:textId="77777777" w:rsidR="005540B8" w:rsidRPr="005540B8" w:rsidRDefault="005540B8" w:rsidP="005540B8">
            <w:pPr>
              <w:overflowPunct/>
              <w:autoSpaceDE/>
              <w:autoSpaceDN/>
              <w:adjustRightInd/>
              <w:textAlignment w:val="auto"/>
              <w:rPr>
                <w:lang w:val="lv-LV" w:eastAsia="lv-LV"/>
              </w:rPr>
            </w:pPr>
          </w:p>
        </w:tc>
      </w:tr>
      <w:tr w:rsidR="005540B8" w:rsidRPr="005540B8" w14:paraId="437C04E9"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0AE209B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6.8</w:t>
            </w:r>
          </w:p>
        </w:tc>
        <w:tc>
          <w:tcPr>
            <w:tcW w:w="5049" w:type="dxa"/>
            <w:tcBorders>
              <w:top w:val="nil"/>
              <w:left w:val="nil"/>
              <w:bottom w:val="single" w:sz="4" w:space="0" w:color="auto"/>
              <w:right w:val="single" w:sz="4" w:space="0" w:color="auto"/>
            </w:tcBorders>
            <w:vAlign w:val="center"/>
            <w:hideMark/>
          </w:tcPr>
          <w:p w14:paraId="1C9C9F82"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Zemapmetuma nozares kārba, ieskaitot montāžu, palīgmateriālus</w:t>
            </w:r>
          </w:p>
        </w:tc>
        <w:tc>
          <w:tcPr>
            <w:tcW w:w="1885" w:type="dxa"/>
            <w:tcBorders>
              <w:top w:val="nil"/>
              <w:left w:val="nil"/>
              <w:bottom w:val="single" w:sz="4" w:space="0" w:color="auto"/>
              <w:right w:val="single" w:sz="4" w:space="0" w:color="auto"/>
            </w:tcBorders>
            <w:vAlign w:val="center"/>
            <w:hideMark/>
          </w:tcPr>
          <w:p w14:paraId="3F9FFDC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77D7233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136FCF9A" w14:textId="77777777" w:rsidR="005540B8" w:rsidRPr="005540B8" w:rsidRDefault="005540B8" w:rsidP="005540B8">
            <w:pPr>
              <w:overflowPunct/>
              <w:autoSpaceDE/>
              <w:autoSpaceDN/>
              <w:adjustRightInd/>
              <w:textAlignment w:val="auto"/>
              <w:rPr>
                <w:lang w:val="lv-LV" w:eastAsia="lv-LV"/>
              </w:rPr>
            </w:pPr>
          </w:p>
        </w:tc>
      </w:tr>
      <w:tr w:rsidR="005540B8" w:rsidRPr="005540B8" w14:paraId="77DB526A"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7D540C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6.9</w:t>
            </w:r>
          </w:p>
        </w:tc>
        <w:tc>
          <w:tcPr>
            <w:tcW w:w="5049" w:type="dxa"/>
            <w:tcBorders>
              <w:top w:val="nil"/>
              <w:left w:val="nil"/>
              <w:bottom w:val="single" w:sz="4" w:space="0" w:color="auto"/>
              <w:right w:val="single" w:sz="4" w:space="0" w:color="auto"/>
            </w:tcBorders>
            <w:vAlign w:val="center"/>
            <w:hideMark/>
          </w:tcPr>
          <w:p w14:paraId="1B23D05E"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Kontaktligzdas/slēdža montāža</w:t>
            </w:r>
          </w:p>
        </w:tc>
        <w:tc>
          <w:tcPr>
            <w:tcW w:w="1885" w:type="dxa"/>
            <w:tcBorders>
              <w:top w:val="nil"/>
              <w:left w:val="nil"/>
              <w:bottom w:val="single" w:sz="4" w:space="0" w:color="auto"/>
              <w:right w:val="single" w:sz="4" w:space="0" w:color="auto"/>
            </w:tcBorders>
            <w:vAlign w:val="center"/>
            <w:hideMark/>
          </w:tcPr>
          <w:p w14:paraId="47FD5C1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DC2FC8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1C5EB1E5" w14:textId="77777777" w:rsidR="005540B8" w:rsidRPr="005540B8" w:rsidRDefault="005540B8" w:rsidP="005540B8">
            <w:pPr>
              <w:overflowPunct/>
              <w:autoSpaceDE/>
              <w:autoSpaceDN/>
              <w:adjustRightInd/>
              <w:textAlignment w:val="auto"/>
              <w:rPr>
                <w:lang w:val="lv-LV" w:eastAsia="lv-LV"/>
              </w:rPr>
            </w:pPr>
          </w:p>
        </w:tc>
      </w:tr>
      <w:tr w:rsidR="005540B8" w:rsidRPr="005540B8" w14:paraId="6FCF272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3F59D8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6.9.1</w:t>
            </w:r>
          </w:p>
        </w:tc>
        <w:tc>
          <w:tcPr>
            <w:tcW w:w="5049" w:type="dxa"/>
            <w:tcBorders>
              <w:top w:val="nil"/>
              <w:left w:val="nil"/>
              <w:bottom w:val="single" w:sz="4" w:space="0" w:color="auto"/>
              <w:right w:val="single" w:sz="4" w:space="0" w:color="auto"/>
            </w:tcBorders>
            <w:vAlign w:val="center"/>
            <w:hideMark/>
          </w:tcPr>
          <w:p w14:paraId="70A80E0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Kontaktligzda 1-v DOMINO b/z PP vai ekvivalents</w:t>
            </w:r>
          </w:p>
        </w:tc>
        <w:tc>
          <w:tcPr>
            <w:tcW w:w="1885" w:type="dxa"/>
            <w:tcBorders>
              <w:top w:val="nil"/>
              <w:left w:val="nil"/>
              <w:bottom w:val="single" w:sz="4" w:space="0" w:color="auto"/>
              <w:right w:val="single" w:sz="4" w:space="0" w:color="auto"/>
            </w:tcBorders>
            <w:vAlign w:val="center"/>
            <w:hideMark/>
          </w:tcPr>
          <w:p w14:paraId="7A2F8DF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D66322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249E8132" w14:textId="77777777" w:rsidR="005540B8" w:rsidRPr="005540B8" w:rsidRDefault="005540B8" w:rsidP="005540B8">
            <w:pPr>
              <w:overflowPunct/>
              <w:autoSpaceDE/>
              <w:autoSpaceDN/>
              <w:adjustRightInd/>
              <w:textAlignment w:val="auto"/>
              <w:rPr>
                <w:lang w:val="lv-LV" w:eastAsia="lv-LV"/>
              </w:rPr>
            </w:pPr>
          </w:p>
        </w:tc>
      </w:tr>
      <w:tr w:rsidR="005540B8" w:rsidRPr="005540B8" w14:paraId="4DD9BA3B"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791D70F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6.9.2</w:t>
            </w:r>
          </w:p>
        </w:tc>
        <w:tc>
          <w:tcPr>
            <w:tcW w:w="5049" w:type="dxa"/>
            <w:tcBorders>
              <w:top w:val="nil"/>
              <w:left w:val="nil"/>
              <w:bottom w:val="single" w:sz="4" w:space="0" w:color="auto"/>
              <w:right w:val="single" w:sz="4" w:space="0" w:color="auto"/>
            </w:tcBorders>
            <w:vAlign w:val="center"/>
            <w:hideMark/>
          </w:tcPr>
          <w:p w14:paraId="798361F5"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Kontaktligzda 2-v DOMINO a/z PP vai ekvivalents</w:t>
            </w:r>
          </w:p>
        </w:tc>
        <w:tc>
          <w:tcPr>
            <w:tcW w:w="1885" w:type="dxa"/>
            <w:tcBorders>
              <w:top w:val="nil"/>
              <w:left w:val="nil"/>
              <w:bottom w:val="single" w:sz="4" w:space="0" w:color="auto"/>
              <w:right w:val="single" w:sz="4" w:space="0" w:color="auto"/>
            </w:tcBorders>
            <w:vAlign w:val="center"/>
            <w:hideMark/>
          </w:tcPr>
          <w:p w14:paraId="4051F70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37FA21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727A0333" w14:textId="77777777" w:rsidR="005540B8" w:rsidRPr="005540B8" w:rsidRDefault="005540B8" w:rsidP="005540B8">
            <w:pPr>
              <w:overflowPunct/>
              <w:autoSpaceDE/>
              <w:autoSpaceDN/>
              <w:adjustRightInd/>
              <w:textAlignment w:val="auto"/>
              <w:rPr>
                <w:lang w:val="lv-LV" w:eastAsia="lv-LV"/>
              </w:rPr>
            </w:pPr>
          </w:p>
        </w:tc>
      </w:tr>
      <w:tr w:rsidR="005540B8" w:rsidRPr="005540B8" w14:paraId="658C8D53" w14:textId="77777777" w:rsidTr="005540B8">
        <w:trPr>
          <w:trHeight w:val="330"/>
        </w:trPr>
        <w:tc>
          <w:tcPr>
            <w:tcW w:w="858" w:type="dxa"/>
            <w:tcBorders>
              <w:top w:val="nil"/>
              <w:left w:val="single" w:sz="4" w:space="0" w:color="auto"/>
              <w:bottom w:val="single" w:sz="4" w:space="0" w:color="auto"/>
              <w:right w:val="single" w:sz="4" w:space="0" w:color="auto"/>
            </w:tcBorders>
            <w:vAlign w:val="center"/>
            <w:hideMark/>
          </w:tcPr>
          <w:p w14:paraId="34CA494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6.9.3</w:t>
            </w:r>
          </w:p>
        </w:tc>
        <w:tc>
          <w:tcPr>
            <w:tcW w:w="5049" w:type="dxa"/>
            <w:tcBorders>
              <w:top w:val="nil"/>
              <w:left w:val="nil"/>
              <w:bottom w:val="single" w:sz="4" w:space="0" w:color="auto"/>
              <w:right w:val="single" w:sz="4" w:space="0" w:color="auto"/>
            </w:tcBorders>
            <w:vAlign w:val="center"/>
            <w:hideMark/>
          </w:tcPr>
          <w:p w14:paraId="4F699BC1"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Slēdzis 1+1 grupas DOMINO Z/A vai ekvivalents</w:t>
            </w:r>
          </w:p>
        </w:tc>
        <w:tc>
          <w:tcPr>
            <w:tcW w:w="1885" w:type="dxa"/>
            <w:tcBorders>
              <w:top w:val="nil"/>
              <w:left w:val="nil"/>
              <w:bottom w:val="single" w:sz="4" w:space="0" w:color="auto"/>
              <w:right w:val="single" w:sz="4" w:space="0" w:color="auto"/>
            </w:tcBorders>
            <w:vAlign w:val="center"/>
            <w:hideMark/>
          </w:tcPr>
          <w:p w14:paraId="2189241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53A4C3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889B25E" w14:textId="77777777" w:rsidR="005540B8" w:rsidRPr="005540B8" w:rsidRDefault="005540B8" w:rsidP="005540B8">
            <w:pPr>
              <w:overflowPunct/>
              <w:autoSpaceDE/>
              <w:autoSpaceDN/>
              <w:adjustRightInd/>
              <w:textAlignment w:val="auto"/>
              <w:rPr>
                <w:lang w:val="lv-LV" w:eastAsia="lv-LV"/>
              </w:rPr>
            </w:pPr>
          </w:p>
        </w:tc>
      </w:tr>
      <w:tr w:rsidR="005540B8" w:rsidRPr="005540B8" w14:paraId="2F69C7DA"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5C16867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6.9.4</w:t>
            </w:r>
          </w:p>
        </w:tc>
        <w:tc>
          <w:tcPr>
            <w:tcW w:w="5049" w:type="dxa"/>
            <w:tcBorders>
              <w:top w:val="nil"/>
              <w:left w:val="nil"/>
              <w:bottom w:val="single" w:sz="4" w:space="0" w:color="auto"/>
              <w:right w:val="single" w:sz="4" w:space="0" w:color="auto"/>
            </w:tcBorders>
            <w:vAlign w:val="center"/>
            <w:hideMark/>
          </w:tcPr>
          <w:p w14:paraId="673055FF"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Slēdzis 2-polu DOMINO Z/A vai ekvivalents</w:t>
            </w:r>
          </w:p>
        </w:tc>
        <w:tc>
          <w:tcPr>
            <w:tcW w:w="1885" w:type="dxa"/>
            <w:tcBorders>
              <w:top w:val="nil"/>
              <w:left w:val="nil"/>
              <w:bottom w:val="single" w:sz="4" w:space="0" w:color="auto"/>
              <w:right w:val="single" w:sz="4" w:space="0" w:color="auto"/>
            </w:tcBorders>
            <w:vAlign w:val="center"/>
            <w:hideMark/>
          </w:tcPr>
          <w:p w14:paraId="445FF34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3004A3E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3D10250A" w14:textId="77777777" w:rsidR="005540B8" w:rsidRPr="005540B8" w:rsidRDefault="005540B8" w:rsidP="005540B8">
            <w:pPr>
              <w:overflowPunct/>
              <w:autoSpaceDE/>
              <w:autoSpaceDN/>
              <w:adjustRightInd/>
              <w:textAlignment w:val="auto"/>
              <w:rPr>
                <w:lang w:val="lv-LV" w:eastAsia="lv-LV"/>
              </w:rPr>
            </w:pPr>
          </w:p>
        </w:tc>
      </w:tr>
      <w:tr w:rsidR="005540B8" w:rsidRPr="005540B8" w14:paraId="0AB0D8A9"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824BA2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6.9.5</w:t>
            </w:r>
          </w:p>
        </w:tc>
        <w:tc>
          <w:tcPr>
            <w:tcW w:w="5049" w:type="dxa"/>
            <w:tcBorders>
              <w:top w:val="nil"/>
              <w:left w:val="nil"/>
              <w:bottom w:val="single" w:sz="4" w:space="0" w:color="auto"/>
              <w:right w:val="single" w:sz="4" w:space="0" w:color="auto"/>
            </w:tcBorders>
            <w:vAlign w:val="center"/>
            <w:hideMark/>
          </w:tcPr>
          <w:p w14:paraId="040660B5"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Rāmis 1-vietīgs DOMINO PP vai ekvivalents</w:t>
            </w:r>
          </w:p>
        </w:tc>
        <w:tc>
          <w:tcPr>
            <w:tcW w:w="1885" w:type="dxa"/>
            <w:tcBorders>
              <w:top w:val="nil"/>
              <w:left w:val="nil"/>
              <w:bottom w:val="single" w:sz="4" w:space="0" w:color="auto"/>
              <w:right w:val="single" w:sz="4" w:space="0" w:color="auto"/>
            </w:tcBorders>
            <w:vAlign w:val="center"/>
            <w:hideMark/>
          </w:tcPr>
          <w:p w14:paraId="03B8C0D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61CBD89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64401D4C" w14:textId="77777777" w:rsidR="005540B8" w:rsidRPr="005540B8" w:rsidRDefault="005540B8" w:rsidP="005540B8">
            <w:pPr>
              <w:overflowPunct/>
              <w:autoSpaceDE/>
              <w:autoSpaceDN/>
              <w:adjustRightInd/>
              <w:textAlignment w:val="auto"/>
              <w:rPr>
                <w:lang w:val="lv-LV" w:eastAsia="lv-LV"/>
              </w:rPr>
            </w:pPr>
          </w:p>
        </w:tc>
      </w:tr>
      <w:tr w:rsidR="005540B8" w:rsidRPr="005540B8" w14:paraId="6AC53F0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D747C0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6.9.6</w:t>
            </w:r>
          </w:p>
        </w:tc>
        <w:tc>
          <w:tcPr>
            <w:tcW w:w="5049" w:type="dxa"/>
            <w:tcBorders>
              <w:top w:val="nil"/>
              <w:left w:val="nil"/>
              <w:bottom w:val="single" w:sz="4" w:space="0" w:color="auto"/>
              <w:right w:val="single" w:sz="4" w:space="0" w:color="auto"/>
            </w:tcBorders>
            <w:vAlign w:val="center"/>
            <w:hideMark/>
          </w:tcPr>
          <w:p w14:paraId="38C6C799"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Rāmis 2-vietīgs DOMINO vai ekvivalents</w:t>
            </w:r>
          </w:p>
        </w:tc>
        <w:tc>
          <w:tcPr>
            <w:tcW w:w="1885" w:type="dxa"/>
            <w:tcBorders>
              <w:top w:val="nil"/>
              <w:left w:val="nil"/>
              <w:bottom w:val="single" w:sz="4" w:space="0" w:color="auto"/>
              <w:right w:val="single" w:sz="4" w:space="0" w:color="auto"/>
            </w:tcBorders>
            <w:vAlign w:val="center"/>
            <w:hideMark/>
          </w:tcPr>
          <w:p w14:paraId="3CE4151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50B064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62FBA3BC" w14:textId="77777777" w:rsidR="005540B8" w:rsidRPr="005540B8" w:rsidRDefault="005540B8" w:rsidP="005540B8">
            <w:pPr>
              <w:overflowPunct/>
              <w:autoSpaceDE/>
              <w:autoSpaceDN/>
              <w:adjustRightInd/>
              <w:textAlignment w:val="auto"/>
              <w:rPr>
                <w:lang w:val="lv-LV" w:eastAsia="lv-LV"/>
              </w:rPr>
            </w:pPr>
          </w:p>
        </w:tc>
      </w:tr>
      <w:tr w:rsidR="005540B8" w:rsidRPr="005540B8" w14:paraId="0D990BE6"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C0F162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6.10</w:t>
            </w:r>
          </w:p>
        </w:tc>
        <w:tc>
          <w:tcPr>
            <w:tcW w:w="5049" w:type="dxa"/>
            <w:tcBorders>
              <w:top w:val="nil"/>
              <w:left w:val="nil"/>
              <w:bottom w:val="single" w:sz="4" w:space="0" w:color="auto"/>
              <w:right w:val="single" w:sz="4" w:space="0" w:color="auto"/>
            </w:tcBorders>
            <w:vAlign w:val="center"/>
            <w:hideMark/>
          </w:tcPr>
          <w:p w14:paraId="59D1BBB2"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Sadales – 20 mod. ar pilnu komplektāciju montāža</w:t>
            </w:r>
          </w:p>
        </w:tc>
        <w:tc>
          <w:tcPr>
            <w:tcW w:w="1885" w:type="dxa"/>
            <w:tcBorders>
              <w:top w:val="nil"/>
              <w:left w:val="nil"/>
              <w:bottom w:val="single" w:sz="4" w:space="0" w:color="auto"/>
              <w:right w:val="single" w:sz="4" w:space="0" w:color="auto"/>
            </w:tcBorders>
            <w:vAlign w:val="center"/>
            <w:hideMark/>
          </w:tcPr>
          <w:p w14:paraId="5E1A7A3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38CFBF6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14EE1B46" w14:textId="77777777" w:rsidR="005540B8" w:rsidRPr="005540B8" w:rsidRDefault="005540B8" w:rsidP="005540B8">
            <w:pPr>
              <w:overflowPunct/>
              <w:autoSpaceDE/>
              <w:autoSpaceDN/>
              <w:adjustRightInd/>
              <w:textAlignment w:val="auto"/>
              <w:rPr>
                <w:lang w:val="lv-LV" w:eastAsia="lv-LV"/>
              </w:rPr>
            </w:pPr>
          </w:p>
        </w:tc>
      </w:tr>
      <w:tr w:rsidR="005540B8" w:rsidRPr="005540B8" w14:paraId="10337E7D"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436A244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6.10.1</w:t>
            </w:r>
          </w:p>
        </w:tc>
        <w:tc>
          <w:tcPr>
            <w:tcW w:w="5049" w:type="dxa"/>
            <w:tcBorders>
              <w:top w:val="nil"/>
              <w:left w:val="nil"/>
              <w:bottom w:val="single" w:sz="4" w:space="0" w:color="auto"/>
              <w:right w:val="single" w:sz="4" w:space="0" w:color="auto"/>
            </w:tcBorders>
            <w:vAlign w:val="center"/>
            <w:hideMark/>
          </w:tcPr>
          <w:p w14:paraId="59FDF089"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Sadale – 20 mod. Ar pilnu komplektāciju, palīgmateriāliem </w:t>
            </w:r>
          </w:p>
        </w:tc>
        <w:tc>
          <w:tcPr>
            <w:tcW w:w="1885" w:type="dxa"/>
            <w:tcBorders>
              <w:top w:val="nil"/>
              <w:left w:val="nil"/>
              <w:bottom w:val="single" w:sz="4" w:space="0" w:color="auto"/>
              <w:right w:val="single" w:sz="4" w:space="0" w:color="auto"/>
            </w:tcBorders>
            <w:vAlign w:val="center"/>
            <w:hideMark/>
          </w:tcPr>
          <w:p w14:paraId="7E019B9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1EBA2E2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67890FE4" w14:textId="77777777" w:rsidR="005540B8" w:rsidRPr="005540B8" w:rsidRDefault="005540B8" w:rsidP="005540B8">
            <w:pPr>
              <w:overflowPunct/>
              <w:autoSpaceDE/>
              <w:autoSpaceDN/>
              <w:adjustRightInd/>
              <w:textAlignment w:val="auto"/>
              <w:rPr>
                <w:lang w:val="lv-LV" w:eastAsia="lv-LV"/>
              </w:rPr>
            </w:pPr>
          </w:p>
        </w:tc>
      </w:tr>
      <w:tr w:rsidR="005540B8" w:rsidRPr="005540B8" w14:paraId="424BF600"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288410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6.11</w:t>
            </w:r>
          </w:p>
        </w:tc>
        <w:tc>
          <w:tcPr>
            <w:tcW w:w="5049" w:type="dxa"/>
            <w:tcBorders>
              <w:top w:val="nil"/>
              <w:left w:val="nil"/>
              <w:bottom w:val="single" w:sz="4" w:space="0" w:color="auto"/>
              <w:right w:val="single" w:sz="4" w:space="0" w:color="auto"/>
            </w:tcBorders>
            <w:vAlign w:val="center"/>
            <w:hideMark/>
          </w:tcPr>
          <w:p w14:paraId="6033652F"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PVC kabeļu kanālu montāža</w:t>
            </w:r>
          </w:p>
        </w:tc>
        <w:tc>
          <w:tcPr>
            <w:tcW w:w="1885" w:type="dxa"/>
            <w:tcBorders>
              <w:top w:val="nil"/>
              <w:left w:val="nil"/>
              <w:bottom w:val="single" w:sz="4" w:space="0" w:color="auto"/>
              <w:right w:val="single" w:sz="4" w:space="0" w:color="auto"/>
            </w:tcBorders>
            <w:vAlign w:val="center"/>
            <w:hideMark/>
          </w:tcPr>
          <w:p w14:paraId="2EBDAC6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3D8B5CE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26771ACD" w14:textId="77777777" w:rsidR="005540B8" w:rsidRPr="005540B8" w:rsidRDefault="005540B8" w:rsidP="005540B8">
            <w:pPr>
              <w:overflowPunct/>
              <w:autoSpaceDE/>
              <w:autoSpaceDN/>
              <w:adjustRightInd/>
              <w:textAlignment w:val="auto"/>
              <w:rPr>
                <w:lang w:val="lv-LV" w:eastAsia="lv-LV"/>
              </w:rPr>
            </w:pPr>
          </w:p>
        </w:tc>
      </w:tr>
      <w:tr w:rsidR="005540B8" w:rsidRPr="005540B8" w14:paraId="186DB6F7"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77293B6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6.11.1</w:t>
            </w:r>
          </w:p>
        </w:tc>
        <w:tc>
          <w:tcPr>
            <w:tcW w:w="5049" w:type="dxa"/>
            <w:tcBorders>
              <w:top w:val="nil"/>
              <w:left w:val="nil"/>
              <w:bottom w:val="single" w:sz="4" w:space="0" w:color="auto"/>
              <w:right w:val="single" w:sz="4" w:space="0" w:color="auto"/>
            </w:tcBorders>
            <w:vAlign w:val="center"/>
            <w:hideMark/>
          </w:tcPr>
          <w:p w14:paraId="03D9FE93"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Kabeļkanāls 40x40, ar stiprinājumiem, palīgmateriāliem </w:t>
            </w:r>
          </w:p>
        </w:tc>
        <w:tc>
          <w:tcPr>
            <w:tcW w:w="1885" w:type="dxa"/>
            <w:tcBorders>
              <w:top w:val="nil"/>
              <w:left w:val="nil"/>
              <w:bottom w:val="single" w:sz="4" w:space="0" w:color="auto"/>
              <w:right w:val="single" w:sz="4" w:space="0" w:color="auto"/>
            </w:tcBorders>
            <w:vAlign w:val="center"/>
            <w:hideMark/>
          </w:tcPr>
          <w:p w14:paraId="5D07FA9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vAlign w:val="center"/>
            <w:hideMark/>
          </w:tcPr>
          <w:p w14:paraId="1625144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27879BB8" w14:textId="77777777" w:rsidR="005540B8" w:rsidRPr="005540B8" w:rsidRDefault="005540B8" w:rsidP="005540B8">
            <w:pPr>
              <w:overflowPunct/>
              <w:autoSpaceDE/>
              <w:autoSpaceDN/>
              <w:adjustRightInd/>
              <w:textAlignment w:val="auto"/>
              <w:rPr>
                <w:lang w:val="lv-LV" w:eastAsia="lv-LV"/>
              </w:rPr>
            </w:pPr>
          </w:p>
        </w:tc>
      </w:tr>
      <w:tr w:rsidR="005540B8" w:rsidRPr="005540B8" w14:paraId="62D8429A" w14:textId="77777777" w:rsidTr="005540B8">
        <w:trPr>
          <w:trHeight w:val="450"/>
        </w:trPr>
        <w:tc>
          <w:tcPr>
            <w:tcW w:w="858" w:type="dxa"/>
            <w:tcBorders>
              <w:top w:val="nil"/>
              <w:left w:val="single" w:sz="4" w:space="0" w:color="auto"/>
              <w:bottom w:val="single" w:sz="4" w:space="0" w:color="auto"/>
              <w:right w:val="single" w:sz="4" w:space="0" w:color="auto"/>
            </w:tcBorders>
            <w:vAlign w:val="center"/>
            <w:hideMark/>
          </w:tcPr>
          <w:p w14:paraId="4410E26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6.12</w:t>
            </w:r>
          </w:p>
        </w:tc>
        <w:tc>
          <w:tcPr>
            <w:tcW w:w="5049" w:type="dxa"/>
            <w:tcBorders>
              <w:top w:val="nil"/>
              <w:left w:val="nil"/>
              <w:bottom w:val="single" w:sz="4" w:space="0" w:color="auto"/>
              <w:right w:val="single" w:sz="4" w:space="0" w:color="auto"/>
            </w:tcBorders>
            <w:vAlign w:val="center"/>
            <w:hideMark/>
          </w:tcPr>
          <w:p w14:paraId="56CA0D2A"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Elektroinstalācijas mērījumi un izpilddokumentācijas sagatavošana</w:t>
            </w:r>
          </w:p>
        </w:tc>
        <w:tc>
          <w:tcPr>
            <w:tcW w:w="1885" w:type="dxa"/>
            <w:tcBorders>
              <w:top w:val="nil"/>
              <w:left w:val="nil"/>
              <w:bottom w:val="single" w:sz="4" w:space="0" w:color="auto"/>
              <w:right w:val="single" w:sz="4" w:space="0" w:color="auto"/>
            </w:tcBorders>
            <w:vAlign w:val="center"/>
            <w:hideMark/>
          </w:tcPr>
          <w:p w14:paraId="2067E13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obj</w:t>
            </w:r>
          </w:p>
        </w:tc>
        <w:tc>
          <w:tcPr>
            <w:tcW w:w="1701" w:type="dxa"/>
            <w:tcBorders>
              <w:top w:val="nil"/>
              <w:left w:val="nil"/>
              <w:bottom w:val="single" w:sz="4" w:space="0" w:color="auto"/>
              <w:right w:val="single" w:sz="4" w:space="0" w:color="auto"/>
            </w:tcBorders>
            <w:vAlign w:val="center"/>
            <w:hideMark/>
          </w:tcPr>
          <w:p w14:paraId="4C38F15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3F8EC2E9" w14:textId="77777777" w:rsidR="005540B8" w:rsidRPr="005540B8" w:rsidRDefault="005540B8" w:rsidP="005540B8">
            <w:pPr>
              <w:overflowPunct/>
              <w:autoSpaceDE/>
              <w:autoSpaceDN/>
              <w:adjustRightInd/>
              <w:textAlignment w:val="auto"/>
              <w:rPr>
                <w:lang w:val="lv-LV" w:eastAsia="lv-LV"/>
              </w:rPr>
            </w:pPr>
          </w:p>
        </w:tc>
      </w:tr>
      <w:tr w:rsidR="005540B8" w:rsidRPr="005540B8" w14:paraId="3D972AED"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D80059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6.13</w:t>
            </w:r>
          </w:p>
        </w:tc>
        <w:tc>
          <w:tcPr>
            <w:tcW w:w="5049" w:type="dxa"/>
            <w:tcBorders>
              <w:top w:val="nil"/>
              <w:left w:val="nil"/>
              <w:bottom w:val="single" w:sz="4" w:space="0" w:color="auto"/>
              <w:right w:val="single" w:sz="4" w:space="0" w:color="auto"/>
            </w:tcBorders>
            <w:shd w:val="clear" w:color="000000" w:fill="FFFFFF"/>
            <w:vAlign w:val="center"/>
            <w:hideMark/>
          </w:tcPr>
          <w:p w14:paraId="5363E838"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Apgaismojuma plafona montāža</w:t>
            </w:r>
          </w:p>
        </w:tc>
        <w:tc>
          <w:tcPr>
            <w:tcW w:w="1885" w:type="dxa"/>
            <w:tcBorders>
              <w:top w:val="nil"/>
              <w:left w:val="nil"/>
              <w:bottom w:val="single" w:sz="4" w:space="0" w:color="auto"/>
              <w:right w:val="single" w:sz="4" w:space="0" w:color="auto"/>
            </w:tcBorders>
            <w:shd w:val="clear" w:color="000000" w:fill="FFFFFF"/>
            <w:vAlign w:val="center"/>
            <w:hideMark/>
          </w:tcPr>
          <w:p w14:paraId="3AD08F2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6E117B3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30,00</w:t>
            </w:r>
          </w:p>
        </w:tc>
        <w:tc>
          <w:tcPr>
            <w:tcW w:w="236" w:type="dxa"/>
            <w:vAlign w:val="center"/>
            <w:hideMark/>
          </w:tcPr>
          <w:p w14:paraId="2FB13DA8" w14:textId="77777777" w:rsidR="005540B8" w:rsidRPr="005540B8" w:rsidRDefault="005540B8" w:rsidP="005540B8">
            <w:pPr>
              <w:overflowPunct/>
              <w:autoSpaceDE/>
              <w:autoSpaceDN/>
              <w:adjustRightInd/>
              <w:textAlignment w:val="auto"/>
              <w:rPr>
                <w:lang w:val="lv-LV" w:eastAsia="lv-LV"/>
              </w:rPr>
            </w:pPr>
          </w:p>
        </w:tc>
      </w:tr>
      <w:tr w:rsidR="005540B8" w:rsidRPr="005540B8" w14:paraId="4F9014EC" w14:textId="77777777" w:rsidTr="005540B8">
        <w:trPr>
          <w:trHeight w:val="510"/>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6B56983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6.13.1</w:t>
            </w:r>
          </w:p>
        </w:tc>
        <w:tc>
          <w:tcPr>
            <w:tcW w:w="5049" w:type="dxa"/>
            <w:tcBorders>
              <w:top w:val="nil"/>
              <w:left w:val="nil"/>
              <w:bottom w:val="single" w:sz="4" w:space="0" w:color="auto"/>
              <w:right w:val="single" w:sz="4" w:space="0" w:color="auto"/>
            </w:tcBorders>
            <w:shd w:val="clear" w:color="000000" w:fill="FFFFFF"/>
            <w:vAlign w:val="center"/>
            <w:hideMark/>
          </w:tcPr>
          <w:p w14:paraId="741A792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Apgaismojuma plafons 75W E27 IP44 kopā ar spuldzi, palīgmateriāliem</w:t>
            </w:r>
          </w:p>
        </w:tc>
        <w:tc>
          <w:tcPr>
            <w:tcW w:w="1885" w:type="dxa"/>
            <w:tcBorders>
              <w:top w:val="nil"/>
              <w:left w:val="nil"/>
              <w:bottom w:val="single" w:sz="4" w:space="0" w:color="auto"/>
              <w:right w:val="single" w:sz="4" w:space="0" w:color="auto"/>
            </w:tcBorders>
            <w:shd w:val="clear" w:color="000000" w:fill="FFFFFF"/>
            <w:vAlign w:val="center"/>
            <w:hideMark/>
          </w:tcPr>
          <w:p w14:paraId="36A7B5A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5AF0765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30,00</w:t>
            </w:r>
          </w:p>
        </w:tc>
        <w:tc>
          <w:tcPr>
            <w:tcW w:w="236" w:type="dxa"/>
            <w:vAlign w:val="center"/>
            <w:hideMark/>
          </w:tcPr>
          <w:p w14:paraId="55F91464" w14:textId="77777777" w:rsidR="005540B8" w:rsidRPr="005540B8" w:rsidRDefault="005540B8" w:rsidP="005540B8">
            <w:pPr>
              <w:overflowPunct/>
              <w:autoSpaceDE/>
              <w:autoSpaceDN/>
              <w:adjustRightInd/>
              <w:textAlignment w:val="auto"/>
              <w:rPr>
                <w:lang w:val="lv-LV" w:eastAsia="lv-LV"/>
              </w:rPr>
            </w:pPr>
          </w:p>
        </w:tc>
      </w:tr>
      <w:tr w:rsidR="005540B8" w:rsidRPr="005540B8" w14:paraId="3AD2FBA2" w14:textId="77777777" w:rsidTr="005540B8">
        <w:trPr>
          <w:trHeight w:val="510"/>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657F7E5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6.14</w:t>
            </w:r>
          </w:p>
        </w:tc>
        <w:tc>
          <w:tcPr>
            <w:tcW w:w="5049" w:type="dxa"/>
            <w:tcBorders>
              <w:top w:val="nil"/>
              <w:left w:val="nil"/>
              <w:bottom w:val="single" w:sz="4" w:space="0" w:color="auto"/>
              <w:right w:val="single" w:sz="4" w:space="0" w:color="auto"/>
            </w:tcBorders>
            <w:shd w:val="clear" w:color="000000" w:fill="FFFFFF"/>
            <w:vAlign w:val="center"/>
            <w:hideMark/>
          </w:tcPr>
          <w:p w14:paraId="671EE349"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Kompaktās luminiscences spuldzes 18W/827 2700K G24d-2 DULUX vai ekvivalenta nomaiņa</w:t>
            </w:r>
          </w:p>
        </w:tc>
        <w:tc>
          <w:tcPr>
            <w:tcW w:w="1885" w:type="dxa"/>
            <w:tcBorders>
              <w:top w:val="nil"/>
              <w:left w:val="nil"/>
              <w:bottom w:val="single" w:sz="4" w:space="0" w:color="auto"/>
              <w:right w:val="single" w:sz="4" w:space="0" w:color="auto"/>
            </w:tcBorders>
            <w:shd w:val="clear" w:color="000000" w:fill="FFFFFF"/>
            <w:vAlign w:val="center"/>
            <w:hideMark/>
          </w:tcPr>
          <w:p w14:paraId="2702684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226614F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413F775D" w14:textId="77777777" w:rsidR="005540B8" w:rsidRPr="005540B8" w:rsidRDefault="005540B8" w:rsidP="005540B8">
            <w:pPr>
              <w:overflowPunct/>
              <w:autoSpaceDE/>
              <w:autoSpaceDN/>
              <w:adjustRightInd/>
              <w:textAlignment w:val="auto"/>
              <w:rPr>
                <w:lang w:val="lv-LV" w:eastAsia="lv-LV"/>
              </w:rPr>
            </w:pPr>
          </w:p>
        </w:tc>
      </w:tr>
      <w:tr w:rsidR="005540B8" w:rsidRPr="005540B8" w14:paraId="13966957" w14:textId="77777777" w:rsidTr="005540B8">
        <w:trPr>
          <w:trHeight w:val="255"/>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4B0C4F5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6.15</w:t>
            </w:r>
          </w:p>
        </w:tc>
        <w:tc>
          <w:tcPr>
            <w:tcW w:w="5049" w:type="dxa"/>
            <w:tcBorders>
              <w:top w:val="nil"/>
              <w:left w:val="nil"/>
              <w:bottom w:val="single" w:sz="4" w:space="0" w:color="auto"/>
              <w:right w:val="single" w:sz="4" w:space="0" w:color="auto"/>
            </w:tcBorders>
            <w:shd w:val="clear" w:color="000000" w:fill="FFFFFF"/>
            <w:vAlign w:val="center"/>
            <w:hideMark/>
          </w:tcPr>
          <w:p w14:paraId="324BAB9F"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Ārdurvju zvans ar pogu, ieskaitot montāžu</w:t>
            </w:r>
          </w:p>
        </w:tc>
        <w:tc>
          <w:tcPr>
            <w:tcW w:w="1885" w:type="dxa"/>
            <w:tcBorders>
              <w:top w:val="nil"/>
              <w:left w:val="nil"/>
              <w:bottom w:val="single" w:sz="4" w:space="0" w:color="auto"/>
              <w:right w:val="single" w:sz="4" w:space="0" w:color="auto"/>
            </w:tcBorders>
            <w:shd w:val="clear" w:color="000000" w:fill="FFFFFF"/>
            <w:vAlign w:val="center"/>
            <w:hideMark/>
          </w:tcPr>
          <w:p w14:paraId="1C03BA6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5612810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1EED605C" w14:textId="77777777" w:rsidR="005540B8" w:rsidRPr="005540B8" w:rsidRDefault="005540B8" w:rsidP="005540B8">
            <w:pPr>
              <w:overflowPunct/>
              <w:autoSpaceDE/>
              <w:autoSpaceDN/>
              <w:adjustRightInd/>
              <w:textAlignment w:val="auto"/>
              <w:rPr>
                <w:lang w:val="lv-LV" w:eastAsia="lv-LV"/>
              </w:rPr>
            </w:pPr>
          </w:p>
        </w:tc>
      </w:tr>
      <w:tr w:rsidR="005540B8" w:rsidRPr="005540B8" w14:paraId="1BEF9459" w14:textId="77777777" w:rsidTr="005540B8">
        <w:trPr>
          <w:trHeight w:val="510"/>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0C53DFC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6.16</w:t>
            </w:r>
          </w:p>
        </w:tc>
        <w:tc>
          <w:tcPr>
            <w:tcW w:w="5049" w:type="dxa"/>
            <w:tcBorders>
              <w:top w:val="nil"/>
              <w:left w:val="nil"/>
              <w:bottom w:val="single" w:sz="4" w:space="0" w:color="auto"/>
              <w:right w:val="single" w:sz="4" w:space="0" w:color="auto"/>
            </w:tcBorders>
            <w:vAlign w:val="center"/>
            <w:hideMark/>
          </w:tcPr>
          <w:p w14:paraId="08BBF550"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Dūmu detektora uzstādīšana, t.sk. lokālais dūmu detektors LM-107A, stiprinājumi</w:t>
            </w:r>
          </w:p>
        </w:tc>
        <w:tc>
          <w:tcPr>
            <w:tcW w:w="1885" w:type="dxa"/>
            <w:tcBorders>
              <w:top w:val="nil"/>
              <w:left w:val="nil"/>
              <w:bottom w:val="single" w:sz="4" w:space="0" w:color="auto"/>
              <w:right w:val="single" w:sz="4" w:space="0" w:color="auto"/>
            </w:tcBorders>
            <w:shd w:val="clear" w:color="000000" w:fill="FFFFFF"/>
            <w:vAlign w:val="center"/>
            <w:hideMark/>
          </w:tcPr>
          <w:p w14:paraId="2DBEBDC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098257B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686C4067" w14:textId="77777777" w:rsidR="005540B8" w:rsidRPr="005540B8" w:rsidRDefault="005540B8" w:rsidP="005540B8">
            <w:pPr>
              <w:overflowPunct/>
              <w:autoSpaceDE/>
              <w:autoSpaceDN/>
              <w:adjustRightInd/>
              <w:textAlignment w:val="auto"/>
              <w:rPr>
                <w:lang w:val="lv-LV" w:eastAsia="lv-LV"/>
              </w:rPr>
            </w:pPr>
          </w:p>
        </w:tc>
      </w:tr>
      <w:tr w:rsidR="005540B8" w:rsidRPr="005540B8" w14:paraId="1506268E" w14:textId="77777777" w:rsidTr="005540B8">
        <w:trPr>
          <w:trHeight w:val="255"/>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511AE78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6.17</w:t>
            </w:r>
          </w:p>
        </w:tc>
        <w:tc>
          <w:tcPr>
            <w:tcW w:w="5049" w:type="dxa"/>
            <w:tcBorders>
              <w:top w:val="nil"/>
              <w:left w:val="nil"/>
              <w:bottom w:val="single" w:sz="4" w:space="0" w:color="auto"/>
              <w:right w:val="single" w:sz="4" w:space="0" w:color="auto"/>
            </w:tcBorders>
            <w:vAlign w:val="center"/>
            <w:hideMark/>
          </w:tcPr>
          <w:p w14:paraId="10304384"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Elektroinstalācijas, kontaktu, slēdžu defektācija</w:t>
            </w:r>
          </w:p>
        </w:tc>
        <w:tc>
          <w:tcPr>
            <w:tcW w:w="1885" w:type="dxa"/>
            <w:tcBorders>
              <w:top w:val="nil"/>
              <w:left w:val="nil"/>
              <w:bottom w:val="single" w:sz="4" w:space="0" w:color="auto"/>
              <w:right w:val="single" w:sz="4" w:space="0" w:color="auto"/>
            </w:tcBorders>
            <w:vAlign w:val="center"/>
            <w:hideMark/>
          </w:tcPr>
          <w:p w14:paraId="269AD7E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obj</w:t>
            </w:r>
          </w:p>
        </w:tc>
        <w:tc>
          <w:tcPr>
            <w:tcW w:w="1701" w:type="dxa"/>
            <w:tcBorders>
              <w:top w:val="nil"/>
              <w:left w:val="nil"/>
              <w:bottom w:val="single" w:sz="4" w:space="0" w:color="auto"/>
              <w:right w:val="single" w:sz="4" w:space="0" w:color="auto"/>
            </w:tcBorders>
            <w:vAlign w:val="center"/>
            <w:hideMark/>
          </w:tcPr>
          <w:p w14:paraId="1D596E3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0AE52D43" w14:textId="77777777" w:rsidR="005540B8" w:rsidRPr="005540B8" w:rsidRDefault="005540B8" w:rsidP="005540B8">
            <w:pPr>
              <w:overflowPunct/>
              <w:autoSpaceDE/>
              <w:autoSpaceDN/>
              <w:adjustRightInd/>
              <w:textAlignment w:val="auto"/>
              <w:rPr>
                <w:lang w:val="lv-LV" w:eastAsia="lv-LV"/>
              </w:rPr>
            </w:pPr>
          </w:p>
        </w:tc>
      </w:tr>
      <w:tr w:rsidR="005540B8" w:rsidRPr="005540B8" w14:paraId="098FB318" w14:textId="77777777" w:rsidTr="005540B8">
        <w:trPr>
          <w:trHeight w:val="255"/>
        </w:trPr>
        <w:tc>
          <w:tcPr>
            <w:tcW w:w="858" w:type="dxa"/>
            <w:tcBorders>
              <w:top w:val="nil"/>
              <w:left w:val="single" w:sz="4" w:space="0" w:color="auto"/>
              <w:bottom w:val="single" w:sz="4" w:space="0" w:color="auto"/>
              <w:right w:val="single" w:sz="4" w:space="0" w:color="auto"/>
            </w:tcBorders>
            <w:shd w:val="clear" w:color="000000" w:fill="D9D9D9"/>
            <w:vAlign w:val="center"/>
            <w:hideMark/>
          </w:tcPr>
          <w:p w14:paraId="2801C671"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7</w:t>
            </w:r>
          </w:p>
        </w:tc>
        <w:tc>
          <w:tcPr>
            <w:tcW w:w="5049" w:type="dxa"/>
            <w:tcBorders>
              <w:top w:val="nil"/>
              <w:left w:val="nil"/>
              <w:bottom w:val="single" w:sz="4" w:space="0" w:color="auto"/>
              <w:right w:val="single" w:sz="4" w:space="0" w:color="auto"/>
            </w:tcBorders>
            <w:shd w:val="clear" w:color="000000" w:fill="D9D9D9"/>
            <w:vAlign w:val="center"/>
            <w:hideMark/>
          </w:tcPr>
          <w:p w14:paraId="6726A102"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SADZĪVES TEHNIKA</w:t>
            </w:r>
          </w:p>
        </w:tc>
        <w:tc>
          <w:tcPr>
            <w:tcW w:w="1885" w:type="dxa"/>
            <w:tcBorders>
              <w:top w:val="nil"/>
              <w:left w:val="nil"/>
              <w:bottom w:val="single" w:sz="4" w:space="0" w:color="auto"/>
              <w:right w:val="single" w:sz="4" w:space="0" w:color="auto"/>
            </w:tcBorders>
            <w:shd w:val="clear" w:color="000000" w:fill="D9D9D9"/>
            <w:vAlign w:val="center"/>
            <w:hideMark/>
          </w:tcPr>
          <w:p w14:paraId="4FFBC04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1701" w:type="dxa"/>
            <w:tcBorders>
              <w:top w:val="nil"/>
              <w:left w:val="nil"/>
              <w:bottom w:val="single" w:sz="4" w:space="0" w:color="auto"/>
              <w:right w:val="single" w:sz="4" w:space="0" w:color="auto"/>
            </w:tcBorders>
            <w:shd w:val="clear" w:color="000000" w:fill="D9D9D9"/>
            <w:noWrap/>
            <w:vAlign w:val="center"/>
            <w:hideMark/>
          </w:tcPr>
          <w:p w14:paraId="080BB1D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236" w:type="dxa"/>
            <w:vAlign w:val="center"/>
            <w:hideMark/>
          </w:tcPr>
          <w:p w14:paraId="43B172D8" w14:textId="77777777" w:rsidR="005540B8" w:rsidRPr="005540B8" w:rsidRDefault="005540B8" w:rsidP="005540B8">
            <w:pPr>
              <w:overflowPunct/>
              <w:autoSpaceDE/>
              <w:autoSpaceDN/>
              <w:adjustRightInd/>
              <w:textAlignment w:val="auto"/>
              <w:rPr>
                <w:lang w:val="lv-LV" w:eastAsia="lv-LV"/>
              </w:rPr>
            </w:pPr>
          </w:p>
        </w:tc>
      </w:tr>
      <w:tr w:rsidR="005540B8" w:rsidRPr="005540B8" w14:paraId="47ED348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68D6656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7.1</w:t>
            </w:r>
          </w:p>
        </w:tc>
        <w:tc>
          <w:tcPr>
            <w:tcW w:w="5049" w:type="dxa"/>
            <w:tcBorders>
              <w:top w:val="nil"/>
              <w:left w:val="nil"/>
              <w:bottom w:val="single" w:sz="4" w:space="0" w:color="auto"/>
              <w:right w:val="single" w:sz="4" w:space="0" w:color="auto"/>
            </w:tcBorders>
            <w:shd w:val="clear" w:color="000000" w:fill="FFFFFF"/>
            <w:vAlign w:val="center"/>
            <w:hideMark/>
          </w:tcPr>
          <w:p w14:paraId="03FCF76A"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Gāzes/elektriskās plīts četru riņķu, demontāža</w:t>
            </w:r>
          </w:p>
        </w:tc>
        <w:tc>
          <w:tcPr>
            <w:tcW w:w="1885" w:type="dxa"/>
            <w:tcBorders>
              <w:top w:val="nil"/>
              <w:left w:val="nil"/>
              <w:bottom w:val="single" w:sz="4" w:space="0" w:color="auto"/>
              <w:right w:val="single" w:sz="4" w:space="0" w:color="auto"/>
            </w:tcBorders>
            <w:vAlign w:val="center"/>
            <w:hideMark/>
          </w:tcPr>
          <w:p w14:paraId="1AAC4C9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5F020CD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5,00</w:t>
            </w:r>
          </w:p>
        </w:tc>
        <w:tc>
          <w:tcPr>
            <w:tcW w:w="236" w:type="dxa"/>
            <w:vAlign w:val="center"/>
            <w:hideMark/>
          </w:tcPr>
          <w:p w14:paraId="6CB3C72F" w14:textId="77777777" w:rsidR="005540B8" w:rsidRPr="005540B8" w:rsidRDefault="005540B8" w:rsidP="005540B8">
            <w:pPr>
              <w:overflowPunct/>
              <w:autoSpaceDE/>
              <w:autoSpaceDN/>
              <w:adjustRightInd/>
              <w:textAlignment w:val="auto"/>
              <w:rPr>
                <w:lang w:val="lv-LV" w:eastAsia="lv-LV"/>
              </w:rPr>
            </w:pPr>
          </w:p>
        </w:tc>
      </w:tr>
      <w:tr w:rsidR="005540B8" w:rsidRPr="005540B8" w14:paraId="4B300C78"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72062DB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7.2</w:t>
            </w:r>
          </w:p>
        </w:tc>
        <w:tc>
          <w:tcPr>
            <w:tcW w:w="5049" w:type="dxa"/>
            <w:tcBorders>
              <w:top w:val="nil"/>
              <w:left w:val="nil"/>
              <w:bottom w:val="single" w:sz="4" w:space="0" w:color="auto"/>
              <w:right w:val="single" w:sz="4" w:space="0" w:color="auto"/>
            </w:tcBorders>
            <w:vAlign w:val="center"/>
            <w:hideMark/>
          </w:tcPr>
          <w:p w14:paraId="721572B0"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Gāzes/elektriskās plīts virsmas montāža</w:t>
            </w:r>
          </w:p>
        </w:tc>
        <w:tc>
          <w:tcPr>
            <w:tcW w:w="1885" w:type="dxa"/>
            <w:tcBorders>
              <w:top w:val="nil"/>
              <w:left w:val="nil"/>
              <w:bottom w:val="single" w:sz="4" w:space="0" w:color="auto"/>
              <w:right w:val="single" w:sz="4" w:space="0" w:color="auto"/>
            </w:tcBorders>
            <w:vAlign w:val="center"/>
            <w:hideMark/>
          </w:tcPr>
          <w:p w14:paraId="3BDDD1A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47C00BE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20,00</w:t>
            </w:r>
          </w:p>
        </w:tc>
        <w:tc>
          <w:tcPr>
            <w:tcW w:w="236" w:type="dxa"/>
            <w:vAlign w:val="center"/>
            <w:hideMark/>
          </w:tcPr>
          <w:p w14:paraId="2D951414" w14:textId="77777777" w:rsidR="005540B8" w:rsidRPr="005540B8" w:rsidRDefault="005540B8" w:rsidP="005540B8">
            <w:pPr>
              <w:overflowPunct/>
              <w:autoSpaceDE/>
              <w:autoSpaceDN/>
              <w:adjustRightInd/>
              <w:textAlignment w:val="auto"/>
              <w:rPr>
                <w:lang w:val="lv-LV" w:eastAsia="lv-LV"/>
              </w:rPr>
            </w:pPr>
          </w:p>
        </w:tc>
      </w:tr>
      <w:tr w:rsidR="005540B8" w:rsidRPr="005540B8" w14:paraId="03EBF9CF"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D5B433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7.2.1</w:t>
            </w:r>
          </w:p>
        </w:tc>
        <w:tc>
          <w:tcPr>
            <w:tcW w:w="5049" w:type="dxa"/>
            <w:tcBorders>
              <w:top w:val="nil"/>
              <w:left w:val="nil"/>
              <w:bottom w:val="single" w:sz="4" w:space="0" w:color="auto"/>
              <w:right w:val="single" w:sz="4" w:space="0" w:color="auto"/>
            </w:tcBorders>
            <w:vAlign w:val="center"/>
            <w:hideMark/>
          </w:tcPr>
          <w:p w14:paraId="012D825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Gāzes plīts virsma četri riņķi 580mm</w:t>
            </w:r>
          </w:p>
        </w:tc>
        <w:tc>
          <w:tcPr>
            <w:tcW w:w="1885" w:type="dxa"/>
            <w:tcBorders>
              <w:top w:val="nil"/>
              <w:left w:val="nil"/>
              <w:bottom w:val="single" w:sz="4" w:space="0" w:color="auto"/>
              <w:right w:val="single" w:sz="4" w:space="0" w:color="auto"/>
            </w:tcBorders>
            <w:vAlign w:val="center"/>
            <w:hideMark/>
          </w:tcPr>
          <w:p w14:paraId="49EE581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57B72AD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28F2C13D" w14:textId="77777777" w:rsidR="005540B8" w:rsidRPr="005540B8" w:rsidRDefault="005540B8" w:rsidP="005540B8">
            <w:pPr>
              <w:overflowPunct/>
              <w:autoSpaceDE/>
              <w:autoSpaceDN/>
              <w:adjustRightInd/>
              <w:textAlignment w:val="auto"/>
              <w:rPr>
                <w:lang w:val="lv-LV" w:eastAsia="lv-LV"/>
              </w:rPr>
            </w:pPr>
          </w:p>
        </w:tc>
      </w:tr>
      <w:tr w:rsidR="005540B8" w:rsidRPr="005540B8" w14:paraId="6DE926D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EDB39F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7.2.2</w:t>
            </w:r>
          </w:p>
        </w:tc>
        <w:tc>
          <w:tcPr>
            <w:tcW w:w="5049" w:type="dxa"/>
            <w:tcBorders>
              <w:top w:val="nil"/>
              <w:left w:val="nil"/>
              <w:bottom w:val="single" w:sz="4" w:space="0" w:color="auto"/>
              <w:right w:val="single" w:sz="4" w:space="0" w:color="auto"/>
            </w:tcBorders>
            <w:vAlign w:val="center"/>
            <w:hideMark/>
          </w:tcPr>
          <w:p w14:paraId="0B4B8250"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Iebūvējama gāzes plīts virsma divriņķu 290*540</w:t>
            </w:r>
          </w:p>
        </w:tc>
        <w:tc>
          <w:tcPr>
            <w:tcW w:w="1885" w:type="dxa"/>
            <w:tcBorders>
              <w:top w:val="nil"/>
              <w:left w:val="nil"/>
              <w:bottom w:val="single" w:sz="4" w:space="0" w:color="auto"/>
              <w:right w:val="single" w:sz="4" w:space="0" w:color="auto"/>
            </w:tcBorders>
            <w:vAlign w:val="center"/>
            <w:hideMark/>
          </w:tcPr>
          <w:p w14:paraId="6AD2F8C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3A9EA93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2,00</w:t>
            </w:r>
          </w:p>
        </w:tc>
        <w:tc>
          <w:tcPr>
            <w:tcW w:w="236" w:type="dxa"/>
            <w:vAlign w:val="center"/>
            <w:hideMark/>
          </w:tcPr>
          <w:p w14:paraId="73CF2C73" w14:textId="77777777" w:rsidR="005540B8" w:rsidRPr="005540B8" w:rsidRDefault="005540B8" w:rsidP="005540B8">
            <w:pPr>
              <w:overflowPunct/>
              <w:autoSpaceDE/>
              <w:autoSpaceDN/>
              <w:adjustRightInd/>
              <w:textAlignment w:val="auto"/>
              <w:rPr>
                <w:lang w:val="lv-LV" w:eastAsia="lv-LV"/>
              </w:rPr>
            </w:pPr>
          </w:p>
        </w:tc>
      </w:tr>
      <w:tr w:rsidR="005540B8" w:rsidRPr="005540B8" w14:paraId="7C59F507"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2483279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7.2.3</w:t>
            </w:r>
          </w:p>
        </w:tc>
        <w:tc>
          <w:tcPr>
            <w:tcW w:w="5049" w:type="dxa"/>
            <w:tcBorders>
              <w:top w:val="nil"/>
              <w:left w:val="nil"/>
              <w:bottom w:val="single" w:sz="4" w:space="0" w:color="auto"/>
              <w:right w:val="single" w:sz="4" w:space="0" w:color="auto"/>
            </w:tcBorders>
            <w:vAlign w:val="center"/>
            <w:hideMark/>
          </w:tcPr>
          <w:p w14:paraId="5693D6C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Iebūvējama elektriskā plīts virsma divriņķu 290*540</w:t>
            </w:r>
          </w:p>
        </w:tc>
        <w:tc>
          <w:tcPr>
            <w:tcW w:w="1885" w:type="dxa"/>
            <w:tcBorders>
              <w:top w:val="nil"/>
              <w:left w:val="nil"/>
              <w:bottom w:val="single" w:sz="4" w:space="0" w:color="auto"/>
              <w:right w:val="single" w:sz="4" w:space="0" w:color="auto"/>
            </w:tcBorders>
            <w:vAlign w:val="center"/>
            <w:hideMark/>
          </w:tcPr>
          <w:p w14:paraId="00A460B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3D1F626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16,00</w:t>
            </w:r>
          </w:p>
        </w:tc>
        <w:tc>
          <w:tcPr>
            <w:tcW w:w="236" w:type="dxa"/>
            <w:vAlign w:val="center"/>
            <w:hideMark/>
          </w:tcPr>
          <w:p w14:paraId="780F41BD" w14:textId="77777777" w:rsidR="005540B8" w:rsidRPr="005540B8" w:rsidRDefault="005540B8" w:rsidP="005540B8">
            <w:pPr>
              <w:overflowPunct/>
              <w:autoSpaceDE/>
              <w:autoSpaceDN/>
              <w:adjustRightInd/>
              <w:textAlignment w:val="auto"/>
              <w:rPr>
                <w:lang w:val="lv-LV" w:eastAsia="lv-LV"/>
              </w:rPr>
            </w:pPr>
          </w:p>
        </w:tc>
      </w:tr>
      <w:tr w:rsidR="005540B8" w:rsidRPr="005540B8" w14:paraId="508B86B9"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221A1A0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7.3</w:t>
            </w:r>
          </w:p>
        </w:tc>
        <w:tc>
          <w:tcPr>
            <w:tcW w:w="5049" w:type="dxa"/>
            <w:tcBorders>
              <w:top w:val="nil"/>
              <w:left w:val="nil"/>
              <w:bottom w:val="single" w:sz="4" w:space="0" w:color="auto"/>
              <w:right w:val="single" w:sz="4" w:space="0" w:color="auto"/>
            </w:tcBorders>
            <w:vAlign w:val="center"/>
            <w:hideMark/>
          </w:tcPr>
          <w:p w14:paraId="5E6594EC"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Skapītis iebūvējamai sadzīves tehnikai ar laminētu galda virsmu 600*800*800mm, t.sk. montāža</w:t>
            </w:r>
          </w:p>
        </w:tc>
        <w:tc>
          <w:tcPr>
            <w:tcW w:w="1885" w:type="dxa"/>
            <w:tcBorders>
              <w:top w:val="nil"/>
              <w:left w:val="nil"/>
              <w:bottom w:val="single" w:sz="4" w:space="0" w:color="auto"/>
              <w:right w:val="single" w:sz="4" w:space="0" w:color="auto"/>
            </w:tcBorders>
            <w:vAlign w:val="center"/>
            <w:hideMark/>
          </w:tcPr>
          <w:p w14:paraId="7A0F10C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vAlign w:val="center"/>
            <w:hideMark/>
          </w:tcPr>
          <w:p w14:paraId="2F03837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13,00</w:t>
            </w:r>
          </w:p>
        </w:tc>
        <w:tc>
          <w:tcPr>
            <w:tcW w:w="236" w:type="dxa"/>
            <w:vAlign w:val="center"/>
            <w:hideMark/>
          </w:tcPr>
          <w:p w14:paraId="34D7A96D" w14:textId="77777777" w:rsidR="005540B8" w:rsidRPr="005540B8" w:rsidRDefault="005540B8" w:rsidP="005540B8">
            <w:pPr>
              <w:overflowPunct/>
              <w:autoSpaceDE/>
              <w:autoSpaceDN/>
              <w:adjustRightInd/>
              <w:textAlignment w:val="auto"/>
              <w:rPr>
                <w:lang w:val="lv-LV" w:eastAsia="lv-LV"/>
              </w:rPr>
            </w:pPr>
          </w:p>
        </w:tc>
      </w:tr>
      <w:tr w:rsidR="005540B8" w:rsidRPr="005540B8" w14:paraId="546A2AEB" w14:textId="77777777" w:rsidTr="005540B8">
        <w:trPr>
          <w:trHeight w:val="510"/>
        </w:trPr>
        <w:tc>
          <w:tcPr>
            <w:tcW w:w="858" w:type="dxa"/>
            <w:tcBorders>
              <w:top w:val="nil"/>
              <w:left w:val="single" w:sz="4" w:space="0" w:color="auto"/>
              <w:bottom w:val="single" w:sz="4" w:space="0" w:color="auto"/>
              <w:right w:val="single" w:sz="4" w:space="0" w:color="auto"/>
            </w:tcBorders>
            <w:vAlign w:val="center"/>
            <w:hideMark/>
          </w:tcPr>
          <w:p w14:paraId="13BC560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7.4</w:t>
            </w:r>
          </w:p>
        </w:tc>
        <w:tc>
          <w:tcPr>
            <w:tcW w:w="5049" w:type="dxa"/>
            <w:tcBorders>
              <w:top w:val="nil"/>
              <w:left w:val="nil"/>
              <w:bottom w:val="single" w:sz="4" w:space="0" w:color="auto"/>
              <w:right w:val="single" w:sz="4" w:space="0" w:color="auto"/>
            </w:tcBorders>
            <w:shd w:val="clear" w:color="000000" w:fill="FFFFFF"/>
            <w:vAlign w:val="center"/>
            <w:hideMark/>
          </w:tcPr>
          <w:p w14:paraId="3B3D16D2"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Gāzes plīts četru riņķu ar cepeškrāsni 500*500mm montāža</w:t>
            </w:r>
          </w:p>
        </w:tc>
        <w:tc>
          <w:tcPr>
            <w:tcW w:w="1885" w:type="dxa"/>
            <w:tcBorders>
              <w:top w:val="nil"/>
              <w:left w:val="nil"/>
              <w:bottom w:val="single" w:sz="4" w:space="0" w:color="auto"/>
              <w:right w:val="single" w:sz="4" w:space="0" w:color="auto"/>
            </w:tcBorders>
            <w:shd w:val="clear" w:color="000000" w:fill="FFFFFF"/>
            <w:vAlign w:val="center"/>
            <w:hideMark/>
          </w:tcPr>
          <w:p w14:paraId="31A14CA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1407999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w:t>
            </w:r>
          </w:p>
        </w:tc>
        <w:tc>
          <w:tcPr>
            <w:tcW w:w="236" w:type="dxa"/>
            <w:vAlign w:val="center"/>
            <w:hideMark/>
          </w:tcPr>
          <w:p w14:paraId="029CCCD1" w14:textId="77777777" w:rsidR="005540B8" w:rsidRPr="005540B8" w:rsidRDefault="005540B8" w:rsidP="005540B8">
            <w:pPr>
              <w:overflowPunct/>
              <w:autoSpaceDE/>
              <w:autoSpaceDN/>
              <w:adjustRightInd/>
              <w:textAlignment w:val="auto"/>
              <w:rPr>
                <w:lang w:val="lv-LV" w:eastAsia="lv-LV"/>
              </w:rPr>
            </w:pPr>
          </w:p>
        </w:tc>
      </w:tr>
      <w:tr w:rsidR="005540B8" w:rsidRPr="005540B8" w14:paraId="16049534"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7FD4DA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7.4.1</w:t>
            </w:r>
          </w:p>
        </w:tc>
        <w:tc>
          <w:tcPr>
            <w:tcW w:w="5049" w:type="dxa"/>
            <w:tcBorders>
              <w:top w:val="nil"/>
              <w:left w:val="nil"/>
              <w:bottom w:val="single" w:sz="4" w:space="0" w:color="auto"/>
              <w:right w:val="single" w:sz="4" w:space="0" w:color="auto"/>
            </w:tcBorders>
            <w:shd w:val="clear" w:color="000000" w:fill="FFFFFF"/>
            <w:vAlign w:val="center"/>
            <w:hideMark/>
          </w:tcPr>
          <w:p w14:paraId="1B9970DD"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xml:space="preserve">Gāzes plīts četru riņķu ar cepeškrāsni 500*500mm </w:t>
            </w:r>
          </w:p>
        </w:tc>
        <w:tc>
          <w:tcPr>
            <w:tcW w:w="1885" w:type="dxa"/>
            <w:tcBorders>
              <w:top w:val="nil"/>
              <w:left w:val="nil"/>
              <w:bottom w:val="single" w:sz="4" w:space="0" w:color="auto"/>
              <w:right w:val="single" w:sz="4" w:space="0" w:color="auto"/>
            </w:tcBorders>
            <w:shd w:val="clear" w:color="000000" w:fill="FFFFFF"/>
            <w:vAlign w:val="center"/>
            <w:hideMark/>
          </w:tcPr>
          <w:p w14:paraId="688B9CA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4F05D91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3,00</w:t>
            </w:r>
          </w:p>
        </w:tc>
        <w:tc>
          <w:tcPr>
            <w:tcW w:w="236" w:type="dxa"/>
            <w:vAlign w:val="center"/>
            <w:hideMark/>
          </w:tcPr>
          <w:p w14:paraId="2E65E4BB" w14:textId="77777777" w:rsidR="005540B8" w:rsidRPr="005540B8" w:rsidRDefault="005540B8" w:rsidP="005540B8">
            <w:pPr>
              <w:overflowPunct/>
              <w:autoSpaceDE/>
              <w:autoSpaceDN/>
              <w:adjustRightInd/>
              <w:textAlignment w:val="auto"/>
              <w:rPr>
                <w:lang w:val="lv-LV" w:eastAsia="lv-LV"/>
              </w:rPr>
            </w:pPr>
          </w:p>
        </w:tc>
      </w:tr>
      <w:tr w:rsidR="005540B8" w:rsidRPr="005540B8" w14:paraId="29253791"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48DCB95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7.5</w:t>
            </w:r>
          </w:p>
        </w:tc>
        <w:tc>
          <w:tcPr>
            <w:tcW w:w="5049" w:type="dxa"/>
            <w:tcBorders>
              <w:top w:val="nil"/>
              <w:left w:val="nil"/>
              <w:bottom w:val="single" w:sz="4" w:space="0" w:color="auto"/>
              <w:right w:val="single" w:sz="4" w:space="0" w:color="auto"/>
            </w:tcBorders>
            <w:shd w:val="clear" w:color="000000" w:fill="FFFFFF"/>
            <w:vAlign w:val="center"/>
            <w:hideMark/>
          </w:tcPr>
          <w:p w14:paraId="56C01DF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Virtuves tvaiku nosūcēja demontāža</w:t>
            </w:r>
          </w:p>
        </w:tc>
        <w:tc>
          <w:tcPr>
            <w:tcW w:w="1885" w:type="dxa"/>
            <w:tcBorders>
              <w:top w:val="nil"/>
              <w:left w:val="nil"/>
              <w:bottom w:val="single" w:sz="4" w:space="0" w:color="auto"/>
              <w:right w:val="single" w:sz="4" w:space="0" w:color="auto"/>
            </w:tcBorders>
            <w:shd w:val="clear" w:color="000000" w:fill="FFFFFF"/>
            <w:vAlign w:val="center"/>
            <w:hideMark/>
          </w:tcPr>
          <w:p w14:paraId="23499BB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59E87EC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w:t>
            </w:r>
          </w:p>
        </w:tc>
        <w:tc>
          <w:tcPr>
            <w:tcW w:w="236" w:type="dxa"/>
            <w:vAlign w:val="center"/>
            <w:hideMark/>
          </w:tcPr>
          <w:p w14:paraId="4755297B" w14:textId="77777777" w:rsidR="005540B8" w:rsidRPr="005540B8" w:rsidRDefault="005540B8" w:rsidP="005540B8">
            <w:pPr>
              <w:overflowPunct/>
              <w:autoSpaceDE/>
              <w:autoSpaceDN/>
              <w:adjustRightInd/>
              <w:textAlignment w:val="auto"/>
              <w:rPr>
                <w:lang w:val="lv-LV" w:eastAsia="lv-LV"/>
              </w:rPr>
            </w:pPr>
          </w:p>
        </w:tc>
      </w:tr>
      <w:tr w:rsidR="005540B8" w:rsidRPr="005540B8" w14:paraId="40EBEF07"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3D16E0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7.6</w:t>
            </w:r>
          </w:p>
        </w:tc>
        <w:tc>
          <w:tcPr>
            <w:tcW w:w="5049" w:type="dxa"/>
            <w:tcBorders>
              <w:top w:val="nil"/>
              <w:left w:val="nil"/>
              <w:bottom w:val="single" w:sz="4" w:space="0" w:color="auto"/>
              <w:right w:val="single" w:sz="4" w:space="0" w:color="auto"/>
            </w:tcBorders>
            <w:shd w:val="clear" w:color="000000" w:fill="FFFFFF"/>
            <w:vAlign w:val="center"/>
            <w:hideMark/>
          </w:tcPr>
          <w:p w14:paraId="6476A66F"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Virtuves tvaiku nosūcējs un tā montāža</w:t>
            </w:r>
          </w:p>
        </w:tc>
        <w:tc>
          <w:tcPr>
            <w:tcW w:w="1885" w:type="dxa"/>
            <w:tcBorders>
              <w:top w:val="nil"/>
              <w:left w:val="nil"/>
              <w:bottom w:val="single" w:sz="4" w:space="0" w:color="auto"/>
              <w:right w:val="single" w:sz="4" w:space="0" w:color="auto"/>
            </w:tcBorders>
            <w:shd w:val="clear" w:color="000000" w:fill="FFFFFF"/>
            <w:vAlign w:val="center"/>
            <w:hideMark/>
          </w:tcPr>
          <w:p w14:paraId="36DBCA6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28F01E8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w:t>
            </w:r>
          </w:p>
        </w:tc>
        <w:tc>
          <w:tcPr>
            <w:tcW w:w="236" w:type="dxa"/>
            <w:vAlign w:val="center"/>
            <w:hideMark/>
          </w:tcPr>
          <w:p w14:paraId="1ED08786" w14:textId="77777777" w:rsidR="005540B8" w:rsidRPr="005540B8" w:rsidRDefault="005540B8" w:rsidP="005540B8">
            <w:pPr>
              <w:overflowPunct/>
              <w:autoSpaceDE/>
              <w:autoSpaceDN/>
              <w:adjustRightInd/>
              <w:textAlignment w:val="auto"/>
              <w:rPr>
                <w:lang w:val="lv-LV" w:eastAsia="lv-LV"/>
              </w:rPr>
            </w:pPr>
          </w:p>
        </w:tc>
      </w:tr>
      <w:tr w:rsidR="005540B8" w:rsidRPr="005540B8" w14:paraId="0C5A609D"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63DC718" w14:textId="353DEBE6"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w:t>
            </w:r>
            <w:r w:rsidR="00A94E56">
              <w:rPr>
                <w:rFonts w:ascii="Bookman Old Style" w:hAnsi="Bookman Old Style" w:cs="Arial"/>
                <w:sz w:val="18"/>
                <w:szCs w:val="18"/>
                <w:lang w:val="lv-LV" w:eastAsia="lv-LV"/>
              </w:rPr>
              <w:t>7</w:t>
            </w:r>
          </w:p>
        </w:tc>
        <w:tc>
          <w:tcPr>
            <w:tcW w:w="5049" w:type="dxa"/>
            <w:tcBorders>
              <w:top w:val="nil"/>
              <w:left w:val="nil"/>
              <w:bottom w:val="single" w:sz="4" w:space="0" w:color="auto"/>
              <w:right w:val="single" w:sz="4" w:space="0" w:color="auto"/>
            </w:tcBorders>
            <w:shd w:val="clear" w:color="000000" w:fill="FFFFFF"/>
            <w:vAlign w:val="center"/>
            <w:hideMark/>
          </w:tcPr>
          <w:p w14:paraId="7B0BBE9A"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Ledusskapis Standart RFF084EI vai analogs</w:t>
            </w:r>
          </w:p>
        </w:tc>
        <w:tc>
          <w:tcPr>
            <w:tcW w:w="1885" w:type="dxa"/>
            <w:tcBorders>
              <w:top w:val="nil"/>
              <w:left w:val="nil"/>
              <w:bottom w:val="single" w:sz="4" w:space="0" w:color="auto"/>
              <w:right w:val="single" w:sz="4" w:space="0" w:color="auto"/>
            </w:tcBorders>
            <w:shd w:val="clear" w:color="000000" w:fill="FFFFFF"/>
            <w:vAlign w:val="center"/>
            <w:hideMark/>
          </w:tcPr>
          <w:p w14:paraId="0C9C26D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5D89BF9E"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10,00</w:t>
            </w:r>
          </w:p>
        </w:tc>
        <w:tc>
          <w:tcPr>
            <w:tcW w:w="236" w:type="dxa"/>
            <w:vAlign w:val="center"/>
            <w:hideMark/>
          </w:tcPr>
          <w:p w14:paraId="08890A3C" w14:textId="77777777" w:rsidR="005540B8" w:rsidRPr="005540B8" w:rsidRDefault="005540B8" w:rsidP="005540B8">
            <w:pPr>
              <w:overflowPunct/>
              <w:autoSpaceDE/>
              <w:autoSpaceDN/>
              <w:adjustRightInd/>
              <w:textAlignment w:val="auto"/>
              <w:rPr>
                <w:lang w:val="lv-LV" w:eastAsia="lv-LV"/>
              </w:rPr>
            </w:pPr>
          </w:p>
        </w:tc>
      </w:tr>
      <w:tr w:rsidR="005540B8" w:rsidRPr="005540B8" w14:paraId="228AA203"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02391F16" w14:textId="238F945F"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w:t>
            </w:r>
            <w:r w:rsidR="00A94E56">
              <w:rPr>
                <w:rFonts w:ascii="Bookman Old Style" w:hAnsi="Bookman Old Style" w:cs="Arial"/>
                <w:sz w:val="18"/>
                <w:szCs w:val="18"/>
                <w:lang w:val="lv-LV" w:eastAsia="lv-LV"/>
              </w:rPr>
              <w:t>8</w:t>
            </w:r>
          </w:p>
        </w:tc>
        <w:tc>
          <w:tcPr>
            <w:tcW w:w="5049" w:type="dxa"/>
            <w:tcBorders>
              <w:top w:val="nil"/>
              <w:left w:val="nil"/>
              <w:bottom w:val="single" w:sz="4" w:space="0" w:color="auto"/>
              <w:right w:val="single" w:sz="4" w:space="0" w:color="auto"/>
            </w:tcBorders>
            <w:shd w:val="clear" w:color="000000" w:fill="FFFFFF"/>
            <w:vAlign w:val="center"/>
            <w:hideMark/>
          </w:tcPr>
          <w:p w14:paraId="646A3D5F"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Virtuves darba virsmas demontāža</w:t>
            </w:r>
          </w:p>
        </w:tc>
        <w:tc>
          <w:tcPr>
            <w:tcW w:w="1885" w:type="dxa"/>
            <w:tcBorders>
              <w:top w:val="nil"/>
              <w:left w:val="nil"/>
              <w:bottom w:val="single" w:sz="4" w:space="0" w:color="auto"/>
              <w:right w:val="single" w:sz="4" w:space="0" w:color="auto"/>
            </w:tcBorders>
            <w:shd w:val="clear" w:color="000000" w:fill="FFFFFF"/>
            <w:vAlign w:val="center"/>
            <w:hideMark/>
          </w:tcPr>
          <w:p w14:paraId="5AC1501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shd w:val="clear" w:color="000000" w:fill="FFFFFF"/>
            <w:vAlign w:val="center"/>
            <w:hideMark/>
          </w:tcPr>
          <w:p w14:paraId="45294B8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w:t>
            </w:r>
          </w:p>
        </w:tc>
        <w:tc>
          <w:tcPr>
            <w:tcW w:w="236" w:type="dxa"/>
            <w:vAlign w:val="center"/>
            <w:hideMark/>
          </w:tcPr>
          <w:p w14:paraId="5C437274" w14:textId="77777777" w:rsidR="005540B8" w:rsidRPr="005540B8" w:rsidRDefault="005540B8" w:rsidP="005540B8">
            <w:pPr>
              <w:overflowPunct/>
              <w:autoSpaceDE/>
              <w:autoSpaceDN/>
              <w:adjustRightInd/>
              <w:textAlignment w:val="auto"/>
              <w:rPr>
                <w:lang w:val="lv-LV" w:eastAsia="lv-LV"/>
              </w:rPr>
            </w:pPr>
          </w:p>
        </w:tc>
      </w:tr>
      <w:tr w:rsidR="005540B8" w:rsidRPr="005540B8" w14:paraId="76546592"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3B7606B6" w14:textId="563BD4BB"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w:t>
            </w:r>
            <w:r w:rsidR="00A94E56">
              <w:rPr>
                <w:rFonts w:ascii="Bookman Old Style" w:hAnsi="Bookman Old Style" w:cs="Arial"/>
                <w:sz w:val="18"/>
                <w:szCs w:val="18"/>
                <w:lang w:val="lv-LV" w:eastAsia="lv-LV"/>
              </w:rPr>
              <w:t>9</w:t>
            </w:r>
          </w:p>
        </w:tc>
        <w:tc>
          <w:tcPr>
            <w:tcW w:w="5049" w:type="dxa"/>
            <w:tcBorders>
              <w:top w:val="nil"/>
              <w:left w:val="nil"/>
              <w:bottom w:val="single" w:sz="4" w:space="0" w:color="auto"/>
              <w:right w:val="single" w:sz="4" w:space="0" w:color="auto"/>
            </w:tcBorders>
            <w:shd w:val="clear" w:color="000000" w:fill="FFFFFF"/>
            <w:vAlign w:val="center"/>
            <w:hideMark/>
          </w:tcPr>
          <w:p w14:paraId="39EC41BE"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Virtuves darba virsma ar montāžu</w:t>
            </w:r>
          </w:p>
        </w:tc>
        <w:tc>
          <w:tcPr>
            <w:tcW w:w="1885" w:type="dxa"/>
            <w:tcBorders>
              <w:top w:val="nil"/>
              <w:left w:val="nil"/>
              <w:bottom w:val="single" w:sz="4" w:space="0" w:color="auto"/>
              <w:right w:val="single" w:sz="4" w:space="0" w:color="auto"/>
            </w:tcBorders>
            <w:shd w:val="clear" w:color="000000" w:fill="FFFFFF"/>
            <w:vAlign w:val="center"/>
            <w:hideMark/>
          </w:tcPr>
          <w:p w14:paraId="37A2F6C2"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w:t>
            </w:r>
          </w:p>
        </w:tc>
        <w:tc>
          <w:tcPr>
            <w:tcW w:w="1701" w:type="dxa"/>
            <w:tcBorders>
              <w:top w:val="nil"/>
              <w:left w:val="nil"/>
              <w:bottom w:val="single" w:sz="4" w:space="0" w:color="auto"/>
              <w:right w:val="single" w:sz="4" w:space="0" w:color="auto"/>
            </w:tcBorders>
            <w:shd w:val="clear" w:color="000000" w:fill="FFFFFF"/>
            <w:vAlign w:val="center"/>
            <w:hideMark/>
          </w:tcPr>
          <w:p w14:paraId="01E1371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w:t>
            </w:r>
          </w:p>
        </w:tc>
        <w:tc>
          <w:tcPr>
            <w:tcW w:w="236" w:type="dxa"/>
            <w:vAlign w:val="center"/>
            <w:hideMark/>
          </w:tcPr>
          <w:p w14:paraId="380A1856" w14:textId="77777777" w:rsidR="005540B8" w:rsidRPr="005540B8" w:rsidRDefault="005540B8" w:rsidP="005540B8">
            <w:pPr>
              <w:overflowPunct/>
              <w:autoSpaceDE/>
              <w:autoSpaceDN/>
              <w:adjustRightInd/>
              <w:textAlignment w:val="auto"/>
              <w:rPr>
                <w:lang w:val="lv-LV" w:eastAsia="lv-LV"/>
              </w:rPr>
            </w:pPr>
          </w:p>
        </w:tc>
      </w:tr>
      <w:tr w:rsidR="005540B8" w:rsidRPr="005540B8" w14:paraId="43391257" w14:textId="77777777" w:rsidTr="005540B8">
        <w:trPr>
          <w:trHeight w:val="255"/>
        </w:trPr>
        <w:tc>
          <w:tcPr>
            <w:tcW w:w="858" w:type="dxa"/>
            <w:tcBorders>
              <w:top w:val="nil"/>
              <w:left w:val="single" w:sz="4" w:space="0" w:color="auto"/>
              <w:bottom w:val="single" w:sz="4" w:space="0" w:color="auto"/>
              <w:right w:val="single" w:sz="4" w:space="0" w:color="auto"/>
            </w:tcBorders>
            <w:vAlign w:val="center"/>
            <w:hideMark/>
          </w:tcPr>
          <w:p w14:paraId="1EC98A14" w14:textId="505CEA11"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7.1</w:t>
            </w:r>
            <w:r w:rsidR="00A94E56">
              <w:rPr>
                <w:rFonts w:ascii="Bookman Old Style" w:hAnsi="Bookman Old Style" w:cs="Arial"/>
                <w:sz w:val="18"/>
                <w:szCs w:val="18"/>
                <w:lang w:val="lv-LV" w:eastAsia="lv-LV"/>
              </w:rPr>
              <w:t>0</w:t>
            </w:r>
          </w:p>
        </w:tc>
        <w:tc>
          <w:tcPr>
            <w:tcW w:w="5049" w:type="dxa"/>
            <w:tcBorders>
              <w:top w:val="nil"/>
              <w:left w:val="nil"/>
              <w:bottom w:val="single" w:sz="4" w:space="0" w:color="auto"/>
              <w:right w:val="single" w:sz="4" w:space="0" w:color="auto"/>
            </w:tcBorders>
            <w:shd w:val="clear" w:color="000000" w:fill="FFFFFF"/>
            <w:vAlign w:val="center"/>
            <w:hideMark/>
          </w:tcPr>
          <w:p w14:paraId="34C2D471"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Virtuves skapīša durvju, atvilktnes remonts</w:t>
            </w:r>
          </w:p>
        </w:tc>
        <w:tc>
          <w:tcPr>
            <w:tcW w:w="1885" w:type="dxa"/>
            <w:tcBorders>
              <w:top w:val="nil"/>
              <w:left w:val="nil"/>
              <w:bottom w:val="single" w:sz="4" w:space="0" w:color="auto"/>
              <w:right w:val="single" w:sz="4" w:space="0" w:color="auto"/>
            </w:tcBorders>
            <w:shd w:val="clear" w:color="000000" w:fill="FFFFFF"/>
            <w:vAlign w:val="center"/>
            <w:hideMark/>
          </w:tcPr>
          <w:p w14:paraId="315CCF3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shd w:val="clear" w:color="000000" w:fill="FFFFFF"/>
            <w:vAlign w:val="center"/>
            <w:hideMark/>
          </w:tcPr>
          <w:p w14:paraId="5086347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6,00</w:t>
            </w:r>
          </w:p>
        </w:tc>
        <w:tc>
          <w:tcPr>
            <w:tcW w:w="236" w:type="dxa"/>
            <w:vAlign w:val="center"/>
            <w:hideMark/>
          </w:tcPr>
          <w:p w14:paraId="47989280" w14:textId="77777777" w:rsidR="005540B8" w:rsidRPr="005540B8" w:rsidRDefault="005540B8" w:rsidP="005540B8">
            <w:pPr>
              <w:overflowPunct/>
              <w:autoSpaceDE/>
              <w:autoSpaceDN/>
              <w:adjustRightInd/>
              <w:textAlignment w:val="auto"/>
              <w:rPr>
                <w:lang w:val="lv-LV" w:eastAsia="lv-LV"/>
              </w:rPr>
            </w:pPr>
          </w:p>
        </w:tc>
      </w:tr>
      <w:tr w:rsidR="005540B8" w:rsidRPr="005540B8" w14:paraId="79CBD2F1" w14:textId="77777777" w:rsidTr="005540B8">
        <w:trPr>
          <w:trHeight w:val="255"/>
        </w:trPr>
        <w:tc>
          <w:tcPr>
            <w:tcW w:w="858" w:type="dxa"/>
            <w:tcBorders>
              <w:top w:val="nil"/>
              <w:left w:val="single" w:sz="4" w:space="0" w:color="auto"/>
              <w:bottom w:val="single" w:sz="4" w:space="0" w:color="auto"/>
              <w:right w:val="single" w:sz="4" w:space="0" w:color="auto"/>
            </w:tcBorders>
            <w:shd w:val="clear" w:color="000000" w:fill="D9D9D9"/>
            <w:vAlign w:val="center"/>
            <w:hideMark/>
          </w:tcPr>
          <w:p w14:paraId="7F816546"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8</w:t>
            </w:r>
          </w:p>
        </w:tc>
        <w:tc>
          <w:tcPr>
            <w:tcW w:w="5049" w:type="dxa"/>
            <w:tcBorders>
              <w:top w:val="nil"/>
              <w:left w:val="nil"/>
              <w:bottom w:val="single" w:sz="4" w:space="0" w:color="auto"/>
              <w:right w:val="single" w:sz="4" w:space="0" w:color="auto"/>
            </w:tcBorders>
            <w:shd w:val="clear" w:color="000000" w:fill="D9D9D9"/>
            <w:vAlign w:val="center"/>
            <w:hideMark/>
          </w:tcPr>
          <w:p w14:paraId="22172E2F" w14:textId="77777777" w:rsidR="005540B8" w:rsidRPr="005540B8" w:rsidRDefault="005540B8" w:rsidP="005540B8">
            <w:pPr>
              <w:overflowPunct/>
              <w:autoSpaceDE/>
              <w:autoSpaceDN/>
              <w:adjustRightInd/>
              <w:jc w:val="center"/>
              <w:textAlignment w:val="auto"/>
              <w:rPr>
                <w:rFonts w:ascii="Bookman Old Style" w:hAnsi="Bookman Old Style" w:cs="Arial"/>
                <w:b/>
                <w:bCs/>
                <w:sz w:val="18"/>
                <w:szCs w:val="18"/>
                <w:lang w:val="lv-LV" w:eastAsia="lv-LV"/>
              </w:rPr>
            </w:pPr>
            <w:r w:rsidRPr="005540B8">
              <w:rPr>
                <w:rFonts w:ascii="Bookman Old Style" w:hAnsi="Bookman Old Style" w:cs="Arial"/>
                <w:b/>
                <w:bCs/>
                <w:sz w:val="18"/>
                <w:szCs w:val="18"/>
                <w:lang w:val="lv-LV" w:eastAsia="lv-LV"/>
              </w:rPr>
              <w:t>DAŽĀDI DARBI</w:t>
            </w:r>
          </w:p>
        </w:tc>
        <w:tc>
          <w:tcPr>
            <w:tcW w:w="1885" w:type="dxa"/>
            <w:tcBorders>
              <w:top w:val="nil"/>
              <w:left w:val="nil"/>
              <w:bottom w:val="single" w:sz="4" w:space="0" w:color="auto"/>
              <w:right w:val="single" w:sz="4" w:space="0" w:color="auto"/>
            </w:tcBorders>
            <w:shd w:val="clear" w:color="000000" w:fill="D9D9D9"/>
            <w:vAlign w:val="center"/>
            <w:hideMark/>
          </w:tcPr>
          <w:p w14:paraId="6E538F5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1701" w:type="dxa"/>
            <w:tcBorders>
              <w:top w:val="nil"/>
              <w:left w:val="nil"/>
              <w:bottom w:val="single" w:sz="4" w:space="0" w:color="auto"/>
              <w:right w:val="single" w:sz="4" w:space="0" w:color="auto"/>
            </w:tcBorders>
            <w:shd w:val="clear" w:color="000000" w:fill="D9D9D9"/>
            <w:noWrap/>
            <w:vAlign w:val="center"/>
            <w:hideMark/>
          </w:tcPr>
          <w:p w14:paraId="16B0289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236" w:type="dxa"/>
            <w:vAlign w:val="center"/>
            <w:hideMark/>
          </w:tcPr>
          <w:p w14:paraId="7F123D6F" w14:textId="77777777" w:rsidR="005540B8" w:rsidRPr="005540B8" w:rsidRDefault="005540B8" w:rsidP="005540B8">
            <w:pPr>
              <w:overflowPunct/>
              <w:autoSpaceDE/>
              <w:autoSpaceDN/>
              <w:adjustRightInd/>
              <w:textAlignment w:val="auto"/>
              <w:rPr>
                <w:lang w:val="lv-LV" w:eastAsia="lv-LV"/>
              </w:rPr>
            </w:pPr>
          </w:p>
        </w:tc>
      </w:tr>
      <w:tr w:rsidR="005540B8" w:rsidRPr="005540B8" w14:paraId="27AE44E7" w14:textId="77777777" w:rsidTr="005540B8">
        <w:trPr>
          <w:trHeight w:val="1275"/>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1B685F1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lastRenderedPageBreak/>
              <w:t>8.1</w:t>
            </w:r>
          </w:p>
        </w:tc>
        <w:tc>
          <w:tcPr>
            <w:tcW w:w="5049" w:type="dxa"/>
            <w:tcBorders>
              <w:top w:val="nil"/>
              <w:left w:val="nil"/>
              <w:bottom w:val="single" w:sz="4" w:space="0" w:color="auto"/>
              <w:right w:val="single" w:sz="4" w:space="0" w:color="auto"/>
            </w:tcBorders>
            <w:shd w:val="clear" w:color="000000" w:fill="FFFFFF"/>
            <w:vAlign w:val="center"/>
            <w:hideMark/>
          </w:tcPr>
          <w:p w14:paraId="0E13B7DD"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Telpu atbrīvošana no mantām, mēbelēm, iekārtām, sadzīves tehnikas un priekšmetiem, nodrošinot to savākšanu, iznešanu, iekraušanu transportlīdzeklī un nodošanu utilizācijai normatīvajos aktos noteiktajā kārtībā</w:t>
            </w:r>
          </w:p>
        </w:tc>
        <w:tc>
          <w:tcPr>
            <w:tcW w:w="1885" w:type="dxa"/>
            <w:tcBorders>
              <w:top w:val="nil"/>
              <w:left w:val="nil"/>
              <w:bottom w:val="single" w:sz="4" w:space="0" w:color="auto"/>
              <w:right w:val="single" w:sz="4" w:space="0" w:color="auto"/>
            </w:tcBorders>
            <w:shd w:val="clear" w:color="000000" w:fill="FFFFFF"/>
            <w:vAlign w:val="center"/>
            <w:hideMark/>
          </w:tcPr>
          <w:p w14:paraId="258164F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m³</w:t>
            </w:r>
          </w:p>
        </w:tc>
        <w:tc>
          <w:tcPr>
            <w:tcW w:w="1701" w:type="dxa"/>
            <w:tcBorders>
              <w:top w:val="nil"/>
              <w:left w:val="nil"/>
              <w:bottom w:val="single" w:sz="4" w:space="0" w:color="auto"/>
              <w:right w:val="single" w:sz="4" w:space="0" w:color="auto"/>
            </w:tcBorders>
            <w:shd w:val="clear" w:color="000000" w:fill="FFFFFF"/>
            <w:vAlign w:val="center"/>
            <w:hideMark/>
          </w:tcPr>
          <w:p w14:paraId="700B1CB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320</w:t>
            </w:r>
          </w:p>
        </w:tc>
        <w:tc>
          <w:tcPr>
            <w:tcW w:w="236" w:type="dxa"/>
            <w:vAlign w:val="center"/>
            <w:hideMark/>
          </w:tcPr>
          <w:p w14:paraId="755A63A9" w14:textId="77777777" w:rsidR="005540B8" w:rsidRPr="005540B8" w:rsidRDefault="005540B8" w:rsidP="005540B8">
            <w:pPr>
              <w:overflowPunct/>
              <w:autoSpaceDE/>
              <w:autoSpaceDN/>
              <w:adjustRightInd/>
              <w:textAlignment w:val="auto"/>
              <w:rPr>
                <w:lang w:val="lv-LV" w:eastAsia="lv-LV"/>
              </w:rPr>
            </w:pPr>
          </w:p>
        </w:tc>
      </w:tr>
      <w:tr w:rsidR="005540B8" w:rsidRPr="00FF5D6A" w14:paraId="142ED85C" w14:textId="77777777" w:rsidTr="005540B8">
        <w:trPr>
          <w:trHeight w:val="765"/>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63962B28"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8.2</w:t>
            </w:r>
          </w:p>
        </w:tc>
        <w:tc>
          <w:tcPr>
            <w:tcW w:w="5049" w:type="dxa"/>
            <w:tcBorders>
              <w:top w:val="nil"/>
              <w:left w:val="nil"/>
              <w:bottom w:val="single" w:sz="4" w:space="0" w:color="auto"/>
              <w:right w:val="single" w:sz="4" w:space="0" w:color="auto"/>
            </w:tcBorders>
            <w:shd w:val="clear" w:color="000000" w:fill="FFFFFF"/>
            <w:vAlign w:val="center"/>
            <w:hideMark/>
          </w:tcPr>
          <w:p w14:paraId="13028430"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Dzīvokļa uzkopšanu pēc telpu atbrīvošana no mantām, mēbelēm, iekārtām, sadzīves tehnikas un priekšmetiem, t.sk.:</w:t>
            </w:r>
          </w:p>
        </w:tc>
        <w:tc>
          <w:tcPr>
            <w:tcW w:w="1885" w:type="dxa"/>
            <w:tcBorders>
              <w:top w:val="nil"/>
              <w:left w:val="nil"/>
              <w:bottom w:val="single" w:sz="4" w:space="0" w:color="auto"/>
              <w:right w:val="single" w:sz="4" w:space="0" w:color="auto"/>
            </w:tcBorders>
            <w:shd w:val="clear" w:color="000000" w:fill="FFFFFF"/>
            <w:vAlign w:val="center"/>
            <w:hideMark/>
          </w:tcPr>
          <w:p w14:paraId="6295D31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1701" w:type="dxa"/>
            <w:tcBorders>
              <w:top w:val="nil"/>
              <w:left w:val="nil"/>
              <w:bottom w:val="single" w:sz="4" w:space="0" w:color="auto"/>
              <w:right w:val="single" w:sz="4" w:space="0" w:color="auto"/>
            </w:tcBorders>
            <w:shd w:val="clear" w:color="000000" w:fill="FFFFFF"/>
            <w:vAlign w:val="center"/>
            <w:hideMark/>
          </w:tcPr>
          <w:p w14:paraId="28CF24C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 </w:t>
            </w:r>
          </w:p>
        </w:tc>
        <w:tc>
          <w:tcPr>
            <w:tcW w:w="236" w:type="dxa"/>
            <w:vAlign w:val="center"/>
            <w:hideMark/>
          </w:tcPr>
          <w:p w14:paraId="2DC25B21" w14:textId="77777777" w:rsidR="005540B8" w:rsidRPr="005540B8" w:rsidRDefault="005540B8" w:rsidP="005540B8">
            <w:pPr>
              <w:overflowPunct/>
              <w:autoSpaceDE/>
              <w:autoSpaceDN/>
              <w:adjustRightInd/>
              <w:textAlignment w:val="auto"/>
              <w:rPr>
                <w:lang w:val="lv-LV" w:eastAsia="lv-LV"/>
              </w:rPr>
            </w:pPr>
          </w:p>
        </w:tc>
      </w:tr>
      <w:tr w:rsidR="005540B8" w:rsidRPr="005540B8" w14:paraId="66F04BBD" w14:textId="77777777" w:rsidTr="005540B8">
        <w:trPr>
          <w:trHeight w:val="510"/>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642EECF4"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8.2.1</w:t>
            </w:r>
          </w:p>
        </w:tc>
        <w:tc>
          <w:tcPr>
            <w:tcW w:w="5049" w:type="dxa"/>
            <w:tcBorders>
              <w:top w:val="nil"/>
              <w:left w:val="nil"/>
              <w:bottom w:val="single" w:sz="4" w:space="0" w:color="auto"/>
              <w:right w:val="single" w:sz="4" w:space="0" w:color="auto"/>
            </w:tcBorders>
            <w:shd w:val="clear" w:color="000000" w:fill="FFFFFF"/>
            <w:vAlign w:val="center"/>
            <w:hideMark/>
          </w:tcPr>
          <w:p w14:paraId="77453AEF"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Telpu mitrā uzkopšana pēc to atbrīvošanas no mantām, mēbelēm un sadzīves priekšmetiem</w:t>
            </w:r>
          </w:p>
        </w:tc>
        <w:tc>
          <w:tcPr>
            <w:tcW w:w="1885" w:type="dxa"/>
            <w:tcBorders>
              <w:top w:val="nil"/>
              <w:left w:val="nil"/>
              <w:bottom w:val="single" w:sz="4" w:space="0" w:color="auto"/>
              <w:right w:val="single" w:sz="4" w:space="0" w:color="auto"/>
            </w:tcBorders>
            <w:shd w:val="clear" w:color="000000" w:fill="FFFFFF"/>
            <w:vAlign w:val="center"/>
            <w:hideMark/>
          </w:tcPr>
          <w:p w14:paraId="35F2CB0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shd w:val="clear" w:color="000000" w:fill="FFFFFF"/>
            <w:vAlign w:val="center"/>
            <w:hideMark/>
          </w:tcPr>
          <w:p w14:paraId="3E647EA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330</w:t>
            </w:r>
          </w:p>
        </w:tc>
        <w:tc>
          <w:tcPr>
            <w:tcW w:w="236" w:type="dxa"/>
            <w:vAlign w:val="center"/>
            <w:hideMark/>
          </w:tcPr>
          <w:p w14:paraId="305C7B3B" w14:textId="77777777" w:rsidR="005540B8" w:rsidRPr="005540B8" w:rsidRDefault="005540B8" w:rsidP="005540B8">
            <w:pPr>
              <w:overflowPunct/>
              <w:autoSpaceDE/>
              <w:autoSpaceDN/>
              <w:adjustRightInd/>
              <w:textAlignment w:val="auto"/>
              <w:rPr>
                <w:lang w:val="lv-LV" w:eastAsia="lv-LV"/>
              </w:rPr>
            </w:pPr>
          </w:p>
        </w:tc>
      </w:tr>
      <w:tr w:rsidR="005540B8" w:rsidRPr="005540B8" w14:paraId="17ADA4C3" w14:textId="77777777" w:rsidTr="005540B8">
        <w:trPr>
          <w:trHeight w:val="1020"/>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2B96928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8.2.2</w:t>
            </w:r>
          </w:p>
        </w:tc>
        <w:tc>
          <w:tcPr>
            <w:tcW w:w="5049" w:type="dxa"/>
            <w:tcBorders>
              <w:top w:val="nil"/>
              <w:left w:val="nil"/>
              <w:bottom w:val="single" w:sz="4" w:space="0" w:color="auto"/>
              <w:right w:val="single" w:sz="4" w:space="0" w:color="auto"/>
            </w:tcBorders>
            <w:shd w:val="clear" w:color="000000" w:fill="FFFFFF"/>
            <w:vAlign w:val="center"/>
            <w:hideMark/>
          </w:tcPr>
          <w:p w14:paraId="4A807BCB"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Grīdu segumu (linoleja, lamināta, parketa, vinila u. c.) mitrā tīrīšana un mazgāšana, izmantojot tīrīšanas un dezinfekcijas līdzekļus, nodrošinot netīrumu, putekļu, plankumu un švīku noņemšanu</w:t>
            </w:r>
          </w:p>
        </w:tc>
        <w:tc>
          <w:tcPr>
            <w:tcW w:w="1885" w:type="dxa"/>
            <w:tcBorders>
              <w:top w:val="nil"/>
              <w:left w:val="nil"/>
              <w:bottom w:val="single" w:sz="4" w:space="0" w:color="auto"/>
              <w:right w:val="single" w:sz="4" w:space="0" w:color="auto"/>
            </w:tcBorders>
            <w:shd w:val="clear" w:color="000000" w:fill="FFFFFF"/>
            <w:vAlign w:val="center"/>
            <w:hideMark/>
          </w:tcPr>
          <w:p w14:paraId="3E19F56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shd w:val="clear" w:color="000000" w:fill="FFFFFF"/>
            <w:vAlign w:val="center"/>
            <w:hideMark/>
          </w:tcPr>
          <w:p w14:paraId="04E88EB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330</w:t>
            </w:r>
          </w:p>
        </w:tc>
        <w:tc>
          <w:tcPr>
            <w:tcW w:w="236" w:type="dxa"/>
            <w:vAlign w:val="center"/>
            <w:hideMark/>
          </w:tcPr>
          <w:p w14:paraId="68B8E171" w14:textId="77777777" w:rsidR="005540B8" w:rsidRPr="005540B8" w:rsidRDefault="005540B8" w:rsidP="005540B8">
            <w:pPr>
              <w:overflowPunct/>
              <w:autoSpaceDE/>
              <w:autoSpaceDN/>
              <w:adjustRightInd/>
              <w:textAlignment w:val="auto"/>
              <w:rPr>
                <w:lang w:val="lv-LV" w:eastAsia="lv-LV"/>
              </w:rPr>
            </w:pPr>
          </w:p>
        </w:tc>
      </w:tr>
      <w:tr w:rsidR="005540B8" w:rsidRPr="005540B8" w14:paraId="50B3EB6D" w14:textId="77777777" w:rsidTr="005540B8">
        <w:trPr>
          <w:trHeight w:val="1020"/>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7B96983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8.2.3</w:t>
            </w:r>
          </w:p>
        </w:tc>
        <w:tc>
          <w:tcPr>
            <w:tcW w:w="5049" w:type="dxa"/>
            <w:tcBorders>
              <w:top w:val="nil"/>
              <w:left w:val="nil"/>
              <w:bottom w:val="single" w:sz="4" w:space="0" w:color="auto"/>
              <w:right w:val="single" w:sz="4" w:space="0" w:color="auto"/>
            </w:tcBorders>
            <w:shd w:val="clear" w:color="000000" w:fill="FFFFFF"/>
            <w:vAlign w:val="center"/>
            <w:hideMark/>
          </w:tcPr>
          <w:p w14:paraId="5B5A6BD7"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Griestu virsmu (krāsoto, PVC paneļu u. c.) mitrā tīrīšana un mazgāšana, izmantojot atbilstošus tīrīšanas līdzekļus, nodrošinot netīrumu un putekļu noņemšanu</w:t>
            </w:r>
          </w:p>
        </w:tc>
        <w:tc>
          <w:tcPr>
            <w:tcW w:w="1885" w:type="dxa"/>
            <w:tcBorders>
              <w:top w:val="nil"/>
              <w:left w:val="nil"/>
              <w:bottom w:val="single" w:sz="4" w:space="0" w:color="auto"/>
              <w:right w:val="single" w:sz="4" w:space="0" w:color="auto"/>
            </w:tcBorders>
            <w:shd w:val="clear" w:color="000000" w:fill="FFFFFF"/>
            <w:vAlign w:val="center"/>
            <w:hideMark/>
          </w:tcPr>
          <w:p w14:paraId="36E80CA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shd w:val="clear" w:color="000000" w:fill="FFFFFF"/>
            <w:vAlign w:val="center"/>
            <w:hideMark/>
          </w:tcPr>
          <w:p w14:paraId="7F3AD5B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330</w:t>
            </w:r>
          </w:p>
        </w:tc>
        <w:tc>
          <w:tcPr>
            <w:tcW w:w="236" w:type="dxa"/>
            <w:vAlign w:val="center"/>
            <w:hideMark/>
          </w:tcPr>
          <w:p w14:paraId="0F26706E" w14:textId="77777777" w:rsidR="005540B8" w:rsidRPr="005540B8" w:rsidRDefault="005540B8" w:rsidP="005540B8">
            <w:pPr>
              <w:overflowPunct/>
              <w:autoSpaceDE/>
              <w:autoSpaceDN/>
              <w:adjustRightInd/>
              <w:textAlignment w:val="auto"/>
              <w:rPr>
                <w:lang w:val="lv-LV" w:eastAsia="lv-LV"/>
              </w:rPr>
            </w:pPr>
          </w:p>
        </w:tc>
      </w:tr>
      <w:tr w:rsidR="005540B8" w:rsidRPr="005540B8" w14:paraId="7516F2E5" w14:textId="77777777" w:rsidTr="005540B8">
        <w:trPr>
          <w:trHeight w:val="1020"/>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215B88A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8.2.4</w:t>
            </w:r>
          </w:p>
        </w:tc>
        <w:tc>
          <w:tcPr>
            <w:tcW w:w="5049" w:type="dxa"/>
            <w:tcBorders>
              <w:top w:val="nil"/>
              <w:left w:val="nil"/>
              <w:bottom w:val="single" w:sz="4" w:space="0" w:color="auto"/>
              <w:right w:val="single" w:sz="4" w:space="0" w:color="auto"/>
            </w:tcBorders>
            <w:shd w:val="clear" w:color="000000" w:fill="FFFFFF"/>
            <w:vAlign w:val="center"/>
            <w:hideMark/>
          </w:tcPr>
          <w:p w14:paraId="4F96DA51"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Sienu virsmu (krāsoto, PVC paneļu, dekoratīvo apdares materiālu u. c.) mitrā tīrīšana un mazgāšana, izmantojot tīrīšanas līdzekļus, nodrošinot netīrumu, plankumu un švīku noņemšanu</w:t>
            </w:r>
          </w:p>
        </w:tc>
        <w:tc>
          <w:tcPr>
            <w:tcW w:w="1885" w:type="dxa"/>
            <w:tcBorders>
              <w:top w:val="nil"/>
              <w:left w:val="nil"/>
              <w:bottom w:val="single" w:sz="4" w:space="0" w:color="auto"/>
              <w:right w:val="single" w:sz="4" w:space="0" w:color="auto"/>
            </w:tcBorders>
            <w:shd w:val="clear" w:color="000000" w:fill="FFFFFF"/>
            <w:vAlign w:val="center"/>
            <w:hideMark/>
          </w:tcPr>
          <w:p w14:paraId="6942393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shd w:val="clear" w:color="000000" w:fill="FFFFFF"/>
            <w:vAlign w:val="center"/>
            <w:hideMark/>
          </w:tcPr>
          <w:p w14:paraId="2C9A642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330</w:t>
            </w:r>
          </w:p>
        </w:tc>
        <w:tc>
          <w:tcPr>
            <w:tcW w:w="236" w:type="dxa"/>
            <w:vAlign w:val="center"/>
            <w:hideMark/>
          </w:tcPr>
          <w:p w14:paraId="3A01E0B9" w14:textId="77777777" w:rsidR="005540B8" w:rsidRPr="005540B8" w:rsidRDefault="005540B8" w:rsidP="005540B8">
            <w:pPr>
              <w:overflowPunct/>
              <w:autoSpaceDE/>
              <w:autoSpaceDN/>
              <w:adjustRightInd/>
              <w:textAlignment w:val="auto"/>
              <w:rPr>
                <w:lang w:val="lv-LV" w:eastAsia="lv-LV"/>
              </w:rPr>
            </w:pPr>
          </w:p>
        </w:tc>
      </w:tr>
      <w:tr w:rsidR="005540B8" w:rsidRPr="005540B8" w14:paraId="7C29D809" w14:textId="77777777" w:rsidTr="005540B8">
        <w:trPr>
          <w:trHeight w:val="765"/>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0C71254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8.2.5</w:t>
            </w:r>
          </w:p>
        </w:tc>
        <w:tc>
          <w:tcPr>
            <w:tcW w:w="5049" w:type="dxa"/>
            <w:tcBorders>
              <w:top w:val="nil"/>
              <w:left w:val="nil"/>
              <w:bottom w:val="single" w:sz="4" w:space="0" w:color="auto"/>
              <w:right w:val="single" w:sz="4" w:space="0" w:color="auto"/>
            </w:tcBorders>
            <w:shd w:val="clear" w:color="000000" w:fill="FFFFFF"/>
            <w:vAlign w:val="center"/>
            <w:hideMark/>
          </w:tcPr>
          <w:p w14:paraId="6BB06983"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Sienu un grīdu flīžu segumu tīrīšana un mazgāšana, nodrošinot netīrumu un kaļķakmens nosēdumu noņemšanu</w:t>
            </w:r>
          </w:p>
        </w:tc>
        <w:tc>
          <w:tcPr>
            <w:tcW w:w="1885" w:type="dxa"/>
            <w:tcBorders>
              <w:top w:val="nil"/>
              <w:left w:val="nil"/>
              <w:bottom w:val="single" w:sz="4" w:space="0" w:color="auto"/>
              <w:right w:val="single" w:sz="4" w:space="0" w:color="auto"/>
            </w:tcBorders>
            <w:shd w:val="clear" w:color="000000" w:fill="FFFFFF"/>
            <w:vAlign w:val="center"/>
            <w:hideMark/>
          </w:tcPr>
          <w:p w14:paraId="69CCBA6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shd w:val="clear" w:color="000000" w:fill="FFFFFF"/>
            <w:vAlign w:val="center"/>
            <w:hideMark/>
          </w:tcPr>
          <w:p w14:paraId="6E18E0E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75</w:t>
            </w:r>
          </w:p>
        </w:tc>
        <w:tc>
          <w:tcPr>
            <w:tcW w:w="236" w:type="dxa"/>
            <w:vAlign w:val="center"/>
            <w:hideMark/>
          </w:tcPr>
          <w:p w14:paraId="4B79010B" w14:textId="77777777" w:rsidR="005540B8" w:rsidRPr="005540B8" w:rsidRDefault="005540B8" w:rsidP="005540B8">
            <w:pPr>
              <w:overflowPunct/>
              <w:autoSpaceDE/>
              <w:autoSpaceDN/>
              <w:adjustRightInd/>
              <w:textAlignment w:val="auto"/>
              <w:rPr>
                <w:lang w:val="lv-LV" w:eastAsia="lv-LV"/>
              </w:rPr>
            </w:pPr>
          </w:p>
        </w:tc>
      </w:tr>
      <w:tr w:rsidR="005540B8" w:rsidRPr="005540B8" w14:paraId="5DE36E33" w14:textId="77777777" w:rsidTr="005540B8">
        <w:trPr>
          <w:trHeight w:val="765"/>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6C51D7B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8.2.6</w:t>
            </w:r>
          </w:p>
        </w:tc>
        <w:tc>
          <w:tcPr>
            <w:tcW w:w="5049" w:type="dxa"/>
            <w:tcBorders>
              <w:top w:val="nil"/>
              <w:left w:val="nil"/>
              <w:bottom w:val="single" w:sz="4" w:space="0" w:color="auto"/>
              <w:right w:val="single" w:sz="4" w:space="0" w:color="auto"/>
            </w:tcBorders>
            <w:shd w:val="clear" w:color="000000" w:fill="FFFFFF"/>
            <w:vAlign w:val="center"/>
            <w:hideMark/>
          </w:tcPr>
          <w:p w14:paraId="1ACC760C"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Logu konstrukciju mazgāšana no iekštelpas puses (stiklojums, rāmji, ailes, palodzes), izmantojot tīrīšanas līdzekļus</w:t>
            </w:r>
          </w:p>
        </w:tc>
        <w:tc>
          <w:tcPr>
            <w:tcW w:w="1885" w:type="dxa"/>
            <w:tcBorders>
              <w:top w:val="nil"/>
              <w:left w:val="nil"/>
              <w:bottom w:val="single" w:sz="4" w:space="0" w:color="auto"/>
              <w:right w:val="single" w:sz="4" w:space="0" w:color="auto"/>
            </w:tcBorders>
            <w:shd w:val="clear" w:color="000000" w:fill="FFFFFF"/>
            <w:vAlign w:val="center"/>
            <w:hideMark/>
          </w:tcPr>
          <w:p w14:paraId="30D96E9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shd w:val="clear" w:color="000000" w:fill="FFFFFF"/>
            <w:vAlign w:val="center"/>
            <w:hideMark/>
          </w:tcPr>
          <w:p w14:paraId="20758F7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w:t>
            </w:r>
          </w:p>
        </w:tc>
        <w:tc>
          <w:tcPr>
            <w:tcW w:w="236" w:type="dxa"/>
            <w:vAlign w:val="center"/>
            <w:hideMark/>
          </w:tcPr>
          <w:p w14:paraId="590CDF68" w14:textId="77777777" w:rsidR="005540B8" w:rsidRPr="005540B8" w:rsidRDefault="005540B8" w:rsidP="005540B8">
            <w:pPr>
              <w:overflowPunct/>
              <w:autoSpaceDE/>
              <w:autoSpaceDN/>
              <w:adjustRightInd/>
              <w:textAlignment w:val="auto"/>
              <w:rPr>
                <w:lang w:val="lv-LV" w:eastAsia="lv-LV"/>
              </w:rPr>
            </w:pPr>
          </w:p>
        </w:tc>
      </w:tr>
      <w:tr w:rsidR="005540B8" w:rsidRPr="005540B8" w14:paraId="0D95C112" w14:textId="77777777" w:rsidTr="005540B8">
        <w:trPr>
          <w:trHeight w:val="765"/>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7907771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8.2.7</w:t>
            </w:r>
          </w:p>
        </w:tc>
        <w:tc>
          <w:tcPr>
            <w:tcW w:w="5049" w:type="dxa"/>
            <w:tcBorders>
              <w:top w:val="nil"/>
              <w:left w:val="nil"/>
              <w:bottom w:val="single" w:sz="4" w:space="0" w:color="auto"/>
              <w:right w:val="single" w:sz="4" w:space="0" w:color="auto"/>
            </w:tcBorders>
            <w:shd w:val="clear" w:color="000000" w:fill="FFFFFF"/>
            <w:vAlign w:val="center"/>
            <w:hideMark/>
          </w:tcPr>
          <w:p w14:paraId="2E6F872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Durvju, durvju kārbu un apmaļu tīrīšana un mazgāšana no abām pusēm, izmantojot tīrīšanas līdzekļus</w:t>
            </w:r>
          </w:p>
        </w:tc>
        <w:tc>
          <w:tcPr>
            <w:tcW w:w="1885" w:type="dxa"/>
            <w:tcBorders>
              <w:top w:val="nil"/>
              <w:left w:val="nil"/>
              <w:bottom w:val="single" w:sz="4" w:space="0" w:color="auto"/>
              <w:right w:val="single" w:sz="4" w:space="0" w:color="auto"/>
            </w:tcBorders>
            <w:shd w:val="clear" w:color="000000" w:fill="FFFFFF"/>
            <w:vAlign w:val="center"/>
            <w:hideMark/>
          </w:tcPr>
          <w:p w14:paraId="07A134E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shd w:val="clear" w:color="000000" w:fill="FFFFFF"/>
            <w:vAlign w:val="center"/>
            <w:hideMark/>
          </w:tcPr>
          <w:p w14:paraId="4E76F87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w:t>
            </w:r>
          </w:p>
        </w:tc>
        <w:tc>
          <w:tcPr>
            <w:tcW w:w="236" w:type="dxa"/>
            <w:vAlign w:val="center"/>
            <w:hideMark/>
          </w:tcPr>
          <w:p w14:paraId="45273E81" w14:textId="77777777" w:rsidR="005540B8" w:rsidRPr="005540B8" w:rsidRDefault="005540B8" w:rsidP="005540B8">
            <w:pPr>
              <w:overflowPunct/>
              <w:autoSpaceDE/>
              <w:autoSpaceDN/>
              <w:adjustRightInd/>
              <w:textAlignment w:val="auto"/>
              <w:rPr>
                <w:lang w:val="lv-LV" w:eastAsia="lv-LV"/>
              </w:rPr>
            </w:pPr>
          </w:p>
        </w:tc>
      </w:tr>
      <w:tr w:rsidR="005540B8" w:rsidRPr="005540B8" w14:paraId="366E3133" w14:textId="77777777" w:rsidTr="005540B8">
        <w:trPr>
          <w:trHeight w:val="510"/>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451C79B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8.2.8</w:t>
            </w:r>
          </w:p>
        </w:tc>
        <w:tc>
          <w:tcPr>
            <w:tcW w:w="5049" w:type="dxa"/>
            <w:tcBorders>
              <w:top w:val="nil"/>
              <w:left w:val="nil"/>
              <w:bottom w:val="single" w:sz="4" w:space="0" w:color="auto"/>
              <w:right w:val="single" w:sz="4" w:space="0" w:color="auto"/>
            </w:tcBorders>
            <w:shd w:val="clear" w:color="000000" w:fill="FFFFFF"/>
            <w:vAlign w:val="center"/>
            <w:hideMark/>
          </w:tcPr>
          <w:p w14:paraId="70769229"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Mēbeļu, plauktu, darba virsmu un citu horizontālo un vertikālo virsmu tīrīšana no putekļiem un netīrumiem</w:t>
            </w:r>
          </w:p>
        </w:tc>
        <w:tc>
          <w:tcPr>
            <w:tcW w:w="1885" w:type="dxa"/>
            <w:tcBorders>
              <w:top w:val="nil"/>
              <w:left w:val="nil"/>
              <w:bottom w:val="single" w:sz="4" w:space="0" w:color="auto"/>
              <w:right w:val="single" w:sz="4" w:space="0" w:color="auto"/>
            </w:tcBorders>
            <w:shd w:val="clear" w:color="000000" w:fill="FFFFFF"/>
            <w:vAlign w:val="center"/>
            <w:hideMark/>
          </w:tcPr>
          <w:p w14:paraId="0FD2149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shd w:val="clear" w:color="000000" w:fill="FFFFFF"/>
            <w:vAlign w:val="center"/>
            <w:hideMark/>
          </w:tcPr>
          <w:p w14:paraId="096C119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20</w:t>
            </w:r>
          </w:p>
        </w:tc>
        <w:tc>
          <w:tcPr>
            <w:tcW w:w="236" w:type="dxa"/>
            <w:vAlign w:val="center"/>
            <w:hideMark/>
          </w:tcPr>
          <w:p w14:paraId="11EC6F15" w14:textId="77777777" w:rsidR="005540B8" w:rsidRPr="005540B8" w:rsidRDefault="005540B8" w:rsidP="005540B8">
            <w:pPr>
              <w:overflowPunct/>
              <w:autoSpaceDE/>
              <w:autoSpaceDN/>
              <w:adjustRightInd/>
              <w:textAlignment w:val="auto"/>
              <w:rPr>
                <w:lang w:val="lv-LV" w:eastAsia="lv-LV"/>
              </w:rPr>
            </w:pPr>
          </w:p>
        </w:tc>
      </w:tr>
      <w:tr w:rsidR="005540B8" w:rsidRPr="005540B8" w14:paraId="1FF83142" w14:textId="77777777" w:rsidTr="005540B8">
        <w:trPr>
          <w:trHeight w:val="765"/>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3C6250B0"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8.2.9</w:t>
            </w:r>
          </w:p>
        </w:tc>
        <w:tc>
          <w:tcPr>
            <w:tcW w:w="5049" w:type="dxa"/>
            <w:tcBorders>
              <w:top w:val="nil"/>
              <w:left w:val="nil"/>
              <w:bottom w:val="single" w:sz="4" w:space="0" w:color="auto"/>
              <w:right w:val="single" w:sz="4" w:space="0" w:color="auto"/>
            </w:tcBorders>
            <w:shd w:val="clear" w:color="000000" w:fill="FFFFFF"/>
            <w:vAlign w:val="center"/>
            <w:hideMark/>
          </w:tcPr>
          <w:p w14:paraId="22BE3DA4"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Gaismas ķermeņu, slēdžu, kontaktligzdu, ventilācijas restu un citu nelielo inženiertehnisko elementu tīrīšana</w:t>
            </w:r>
          </w:p>
        </w:tc>
        <w:tc>
          <w:tcPr>
            <w:tcW w:w="1885" w:type="dxa"/>
            <w:tcBorders>
              <w:top w:val="nil"/>
              <w:left w:val="nil"/>
              <w:bottom w:val="single" w:sz="4" w:space="0" w:color="auto"/>
              <w:right w:val="single" w:sz="4" w:space="0" w:color="auto"/>
            </w:tcBorders>
            <w:shd w:val="clear" w:color="000000" w:fill="FFFFFF"/>
            <w:vAlign w:val="center"/>
            <w:hideMark/>
          </w:tcPr>
          <w:p w14:paraId="774F7DE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3F9E62D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50</w:t>
            </w:r>
          </w:p>
        </w:tc>
        <w:tc>
          <w:tcPr>
            <w:tcW w:w="236" w:type="dxa"/>
            <w:vAlign w:val="center"/>
            <w:hideMark/>
          </w:tcPr>
          <w:p w14:paraId="3A4263B7" w14:textId="77777777" w:rsidR="005540B8" w:rsidRPr="005540B8" w:rsidRDefault="005540B8" w:rsidP="005540B8">
            <w:pPr>
              <w:overflowPunct/>
              <w:autoSpaceDE/>
              <w:autoSpaceDN/>
              <w:adjustRightInd/>
              <w:textAlignment w:val="auto"/>
              <w:rPr>
                <w:lang w:val="lv-LV" w:eastAsia="lv-LV"/>
              </w:rPr>
            </w:pPr>
          </w:p>
        </w:tc>
      </w:tr>
      <w:tr w:rsidR="005540B8" w:rsidRPr="005540B8" w14:paraId="4870CC76" w14:textId="77777777" w:rsidTr="005540B8">
        <w:trPr>
          <w:trHeight w:val="1785"/>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0F86794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8.2.10</w:t>
            </w:r>
          </w:p>
        </w:tc>
        <w:tc>
          <w:tcPr>
            <w:tcW w:w="5049" w:type="dxa"/>
            <w:tcBorders>
              <w:top w:val="nil"/>
              <w:left w:val="nil"/>
              <w:bottom w:val="single" w:sz="4" w:space="0" w:color="auto"/>
              <w:right w:val="single" w:sz="4" w:space="0" w:color="auto"/>
            </w:tcBorders>
            <w:shd w:val="clear" w:color="000000" w:fill="FFFFFF"/>
            <w:vAlign w:val="center"/>
            <w:hideMark/>
          </w:tcPr>
          <w:p w14:paraId="34E7A3DC"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Sanitārtehnisko iekārtu (tualetes poda komplektu, ieskaitot skalojamo kasti, pieslēgumus; izlietnes komplektu, ieskaitot maisītāju, sifonu, pieslēgumus; vannas komplektu, ieskaitot maisītāju ar dušas klausuli, sifonu; dušas kabīnes komplektu, ieskaitot maisītāju ar dušas klausuli) mazgāšana, tīrīšana un dezinfekcija</w:t>
            </w:r>
          </w:p>
        </w:tc>
        <w:tc>
          <w:tcPr>
            <w:tcW w:w="1885" w:type="dxa"/>
            <w:tcBorders>
              <w:top w:val="nil"/>
              <w:left w:val="nil"/>
              <w:bottom w:val="single" w:sz="4" w:space="0" w:color="auto"/>
              <w:right w:val="single" w:sz="4" w:space="0" w:color="auto"/>
            </w:tcBorders>
            <w:shd w:val="clear" w:color="000000" w:fill="FFFFFF"/>
            <w:vAlign w:val="center"/>
            <w:hideMark/>
          </w:tcPr>
          <w:p w14:paraId="35860D8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kpl</w:t>
            </w:r>
          </w:p>
        </w:tc>
        <w:tc>
          <w:tcPr>
            <w:tcW w:w="1701" w:type="dxa"/>
            <w:tcBorders>
              <w:top w:val="nil"/>
              <w:left w:val="nil"/>
              <w:bottom w:val="single" w:sz="4" w:space="0" w:color="auto"/>
              <w:right w:val="single" w:sz="4" w:space="0" w:color="auto"/>
            </w:tcBorders>
            <w:shd w:val="clear" w:color="000000" w:fill="FFFFFF"/>
            <w:vAlign w:val="center"/>
            <w:hideMark/>
          </w:tcPr>
          <w:p w14:paraId="72C2EA3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40</w:t>
            </w:r>
          </w:p>
        </w:tc>
        <w:tc>
          <w:tcPr>
            <w:tcW w:w="236" w:type="dxa"/>
            <w:vAlign w:val="center"/>
            <w:hideMark/>
          </w:tcPr>
          <w:p w14:paraId="3AA0DDFB" w14:textId="77777777" w:rsidR="005540B8" w:rsidRPr="005540B8" w:rsidRDefault="005540B8" w:rsidP="005540B8">
            <w:pPr>
              <w:overflowPunct/>
              <w:autoSpaceDE/>
              <w:autoSpaceDN/>
              <w:adjustRightInd/>
              <w:textAlignment w:val="auto"/>
              <w:rPr>
                <w:lang w:val="lv-LV" w:eastAsia="lv-LV"/>
              </w:rPr>
            </w:pPr>
          </w:p>
        </w:tc>
      </w:tr>
      <w:tr w:rsidR="005540B8" w:rsidRPr="005540B8" w14:paraId="356D427A" w14:textId="77777777" w:rsidTr="005540B8">
        <w:trPr>
          <w:trHeight w:val="510"/>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2A60A26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8.2.11</w:t>
            </w:r>
          </w:p>
        </w:tc>
        <w:tc>
          <w:tcPr>
            <w:tcW w:w="5049" w:type="dxa"/>
            <w:tcBorders>
              <w:top w:val="nil"/>
              <w:left w:val="nil"/>
              <w:bottom w:val="single" w:sz="4" w:space="0" w:color="auto"/>
              <w:right w:val="single" w:sz="4" w:space="0" w:color="auto"/>
            </w:tcBorders>
            <w:shd w:val="clear" w:color="000000" w:fill="FFFFFF"/>
            <w:vAlign w:val="center"/>
            <w:hideMark/>
          </w:tcPr>
          <w:p w14:paraId="5842696F"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Iebūvētās virtuves iekārtu un skapju ārējo un iekšējo virsmu tīrīšana un mazgāšana</w:t>
            </w:r>
          </w:p>
        </w:tc>
        <w:tc>
          <w:tcPr>
            <w:tcW w:w="1885" w:type="dxa"/>
            <w:tcBorders>
              <w:top w:val="nil"/>
              <w:left w:val="nil"/>
              <w:bottom w:val="single" w:sz="4" w:space="0" w:color="auto"/>
              <w:right w:val="single" w:sz="4" w:space="0" w:color="auto"/>
            </w:tcBorders>
            <w:shd w:val="clear" w:color="000000" w:fill="FFFFFF"/>
            <w:vAlign w:val="center"/>
            <w:hideMark/>
          </w:tcPr>
          <w:p w14:paraId="06D3AD6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shd w:val="clear" w:color="000000" w:fill="FFFFFF"/>
            <w:vAlign w:val="center"/>
            <w:hideMark/>
          </w:tcPr>
          <w:p w14:paraId="01AF24D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30</w:t>
            </w:r>
          </w:p>
        </w:tc>
        <w:tc>
          <w:tcPr>
            <w:tcW w:w="236" w:type="dxa"/>
            <w:vAlign w:val="center"/>
            <w:hideMark/>
          </w:tcPr>
          <w:p w14:paraId="37258508" w14:textId="77777777" w:rsidR="005540B8" w:rsidRPr="005540B8" w:rsidRDefault="005540B8" w:rsidP="005540B8">
            <w:pPr>
              <w:overflowPunct/>
              <w:autoSpaceDE/>
              <w:autoSpaceDN/>
              <w:adjustRightInd/>
              <w:textAlignment w:val="auto"/>
              <w:rPr>
                <w:lang w:val="lv-LV" w:eastAsia="lv-LV"/>
              </w:rPr>
            </w:pPr>
          </w:p>
        </w:tc>
      </w:tr>
      <w:tr w:rsidR="005540B8" w:rsidRPr="005540B8" w14:paraId="790863F3" w14:textId="77777777" w:rsidTr="005540B8">
        <w:trPr>
          <w:trHeight w:val="765"/>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3B9C002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8.2.12</w:t>
            </w:r>
          </w:p>
        </w:tc>
        <w:tc>
          <w:tcPr>
            <w:tcW w:w="5049" w:type="dxa"/>
            <w:tcBorders>
              <w:top w:val="nil"/>
              <w:left w:val="nil"/>
              <w:bottom w:val="single" w:sz="4" w:space="0" w:color="auto"/>
              <w:right w:val="single" w:sz="4" w:space="0" w:color="auto"/>
            </w:tcBorders>
            <w:shd w:val="clear" w:color="000000" w:fill="FFFFFF"/>
            <w:vAlign w:val="center"/>
            <w:hideMark/>
          </w:tcPr>
          <w:p w14:paraId="6ABE12EF"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Sadzīves tehnikas (ledusskapja, plīts, cepeškrāsns, tvaika nosūcēja, veļas mašīnas u. c.) ārējo virsmu tīrīšana no netīrumiem un putekļiem</w:t>
            </w:r>
          </w:p>
        </w:tc>
        <w:tc>
          <w:tcPr>
            <w:tcW w:w="1885" w:type="dxa"/>
            <w:tcBorders>
              <w:top w:val="nil"/>
              <w:left w:val="nil"/>
              <w:bottom w:val="single" w:sz="4" w:space="0" w:color="auto"/>
              <w:right w:val="single" w:sz="4" w:space="0" w:color="auto"/>
            </w:tcBorders>
            <w:shd w:val="clear" w:color="000000" w:fill="FFFFFF"/>
            <w:vAlign w:val="center"/>
            <w:hideMark/>
          </w:tcPr>
          <w:p w14:paraId="18E93AF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gb</w:t>
            </w:r>
          </w:p>
        </w:tc>
        <w:tc>
          <w:tcPr>
            <w:tcW w:w="1701" w:type="dxa"/>
            <w:tcBorders>
              <w:top w:val="nil"/>
              <w:left w:val="nil"/>
              <w:bottom w:val="single" w:sz="4" w:space="0" w:color="auto"/>
              <w:right w:val="single" w:sz="4" w:space="0" w:color="auto"/>
            </w:tcBorders>
            <w:shd w:val="clear" w:color="000000" w:fill="FFFFFF"/>
            <w:vAlign w:val="center"/>
            <w:hideMark/>
          </w:tcPr>
          <w:p w14:paraId="4687A49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10</w:t>
            </w:r>
          </w:p>
        </w:tc>
        <w:tc>
          <w:tcPr>
            <w:tcW w:w="236" w:type="dxa"/>
            <w:vAlign w:val="center"/>
            <w:hideMark/>
          </w:tcPr>
          <w:p w14:paraId="5CC1272A" w14:textId="77777777" w:rsidR="005540B8" w:rsidRPr="005540B8" w:rsidRDefault="005540B8" w:rsidP="005540B8">
            <w:pPr>
              <w:overflowPunct/>
              <w:autoSpaceDE/>
              <w:autoSpaceDN/>
              <w:adjustRightInd/>
              <w:textAlignment w:val="auto"/>
              <w:rPr>
                <w:lang w:val="lv-LV" w:eastAsia="lv-LV"/>
              </w:rPr>
            </w:pPr>
          </w:p>
        </w:tc>
      </w:tr>
      <w:tr w:rsidR="005540B8" w:rsidRPr="005540B8" w14:paraId="36CFEAFD" w14:textId="77777777" w:rsidTr="005540B8">
        <w:trPr>
          <w:trHeight w:val="510"/>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51EF5E7B"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8.2.13</w:t>
            </w:r>
          </w:p>
        </w:tc>
        <w:tc>
          <w:tcPr>
            <w:tcW w:w="5049" w:type="dxa"/>
            <w:tcBorders>
              <w:top w:val="nil"/>
              <w:left w:val="nil"/>
              <w:bottom w:val="single" w:sz="4" w:space="0" w:color="auto"/>
              <w:right w:val="single" w:sz="4" w:space="0" w:color="auto"/>
            </w:tcBorders>
            <w:shd w:val="clear" w:color="000000" w:fill="FFFFFF"/>
            <w:vAlign w:val="center"/>
            <w:hideMark/>
          </w:tcPr>
          <w:p w14:paraId="6708829A" w14:textId="77777777" w:rsidR="005540B8" w:rsidRPr="005540B8" w:rsidRDefault="005540B8" w:rsidP="005540B8">
            <w:pPr>
              <w:overflowPunct/>
              <w:autoSpaceDE/>
              <w:autoSpaceDN/>
              <w:adjustRightInd/>
              <w:jc w:val="right"/>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Palodžu, radiatoru un apkures cauruļvadu virsmu tīrīšana un mazgāšana</w:t>
            </w:r>
          </w:p>
        </w:tc>
        <w:tc>
          <w:tcPr>
            <w:tcW w:w="1885" w:type="dxa"/>
            <w:tcBorders>
              <w:top w:val="nil"/>
              <w:left w:val="nil"/>
              <w:bottom w:val="single" w:sz="4" w:space="0" w:color="auto"/>
              <w:right w:val="single" w:sz="4" w:space="0" w:color="auto"/>
            </w:tcBorders>
            <w:shd w:val="clear" w:color="000000" w:fill="FFFFFF"/>
            <w:vAlign w:val="center"/>
            <w:hideMark/>
          </w:tcPr>
          <w:p w14:paraId="4C8739B1"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shd w:val="clear" w:color="000000" w:fill="FFFFFF"/>
            <w:vAlign w:val="center"/>
            <w:hideMark/>
          </w:tcPr>
          <w:p w14:paraId="7ABD1CC7"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25</w:t>
            </w:r>
          </w:p>
        </w:tc>
        <w:tc>
          <w:tcPr>
            <w:tcW w:w="236" w:type="dxa"/>
            <w:vAlign w:val="center"/>
            <w:hideMark/>
          </w:tcPr>
          <w:p w14:paraId="44060A8F" w14:textId="77777777" w:rsidR="005540B8" w:rsidRPr="005540B8" w:rsidRDefault="005540B8" w:rsidP="005540B8">
            <w:pPr>
              <w:overflowPunct/>
              <w:autoSpaceDE/>
              <w:autoSpaceDN/>
              <w:adjustRightInd/>
              <w:textAlignment w:val="auto"/>
              <w:rPr>
                <w:lang w:val="lv-LV" w:eastAsia="lv-LV"/>
              </w:rPr>
            </w:pPr>
          </w:p>
        </w:tc>
      </w:tr>
      <w:tr w:rsidR="005540B8" w:rsidRPr="005540B8" w14:paraId="1352FF99" w14:textId="77777777" w:rsidTr="005540B8">
        <w:trPr>
          <w:trHeight w:val="1020"/>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6176B9FC"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8.3</w:t>
            </w:r>
          </w:p>
        </w:tc>
        <w:tc>
          <w:tcPr>
            <w:tcW w:w="5049" w:type="dxa"/>
            <w:tcBorders>
              <w:top w:val="nil"/>
              <w:left w:val="nil"/>
              <w:bottom w:val="single" w:sz="4" w:space="0" w:color="auto"/>
              <w:right w:val="single" w:sz="4" w:space="0" w:color="auto"/>
            </w:tcBorders>
            <w:shd w:val="clear" w:color="000000" w:fill="FFFFFF"/>
            <w:vAlign w:val="center"/>
            <w:hideMark/>
          </w:tcPr>
          <w:p w14:paraId="22C9DCBA"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Dzīvokļa uzkopšana pēc remontdarbu pabeigšanas, ieskaitot būvputekļu, netīrumu, būvgružu un remonta laikā radušos atkritumu savākšanu un izvešanu, nododot telpas tīrā un dzīvošanai derīgā stāvoklī</w:t>
            </w:r>
          </w:p>
        </w:tc>
        <w:tc>
          <w:tcPr>
            <w:tcW w:w="1885" w:type="dxa"/>
            <w:tcBorders>
              <w:top w:val="nil"/>
              <w:left w:val="nil"/>
              <w:bottom w:val="single" w:sz="4" w:space="0" w:color="auto"/>
              <w:right w:val="single" w:sz="4" w:space="0" w:color="auto"/>
            </w:tcBorders>
            <w:shd w:val="clear" w:color="000000" w:fill="FFFFFF"/>
            <w:vAlign w:val="center"/>
            <w:hideMark/>
          </w:tcPr>
          <w:p w14:paraId="35259FCA"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shd w:val="clear" w:color="000000" w:fill="FFFFFF"/>
            <w:vAlign w:val="center"/>
            <w:hideMark/>
          </w:tcPr>
          <w:p w14:paraId="7F6FE883"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330</w:t>
            </w:r>
          </w:p>
        </w:tc>
        <w:tc>
          <w:tcPr>
            <w:tcW w:w="236" w:type="dxa"/>
            <w:vAlign w:val="center"/>
            <w:hideMark/>
          </w:tcPr>
          <w:p w14:paraId="0337EB85" w14:textId="77777777" w:rsidR="005540B8" w:rsidRPr="005540B8" w:rsidRDefault="005540B8" w:rsidP="005540B8">
            <w:pPr>
              <w:overflowPunct/>
              <w:autoSpaceDE/>
              <w:autoSpaceDN/>
              <w:adjustRightInd/>
              <w:textAlignment w:val="auto"/>
              <w:rPr>
                <w:lang w:val="lv-LV" w:eastAsia="lv-LV"/>
              </w:rPr>
            </w:pPr>
          </w:p>
        </w:tc>
      </w:tr>
      <w:tr w:rsidR="005540B8" w:rsidRPr="005540B8" w14:paraId="5CE6B9C5" w14:textId="77777777" w:rsidTr="005540B8">
        <w:trPr>
          <w:trHeight w:val="255"/>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72243F7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8.4</w:t>
            </w:r>
          </w:p>
        </w:tc>
        <w:tc>
          <w:tcPr>
            <w:tcW w:w="5049" w:type="dxa"/>
            <w:tcBorders>
              <w:top w:val="nil"/>
              <w:left w:val="nil"/>
              <w:bottom w:val="single" w:sz="4" w:space="0" w:color="auto"/>
              <w:right w:val="single" w:sz="4" w:space="0" w:color="auto"/>
            </w:tcBorders>
            <w:shd w:val="clear" w:color="000000" w:fill="FFFFFF"/>
            <w:vAlign w:val="center"/>
            <w:hideMark/>
          </w:tcPr>
          <w:p w14:paraId="73A48403"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Telpu dezinsekcija</w:t>
            </w:r>
          </w:p>
        </w:tc>
        <w:tc>
          <w:tcPr>
            <w:tcW w:w="1885" w:type="dxa"/>
            <w:tcBorders>
              <w:top w:val="nil"/>
              <w:left w:val="nil"/>
              <w:bottom w:val="single" w:sz="4" w:space="0" w:color="auto"/>
              <w:right w:val="single" w:sz="4" w:space="0" w:color="auto"/>
            </w:tcBorders>
            <w:shd w:val="clear" w:color="000000" w:fill="FFFFFF"/>
            <w:vAlign w:val="center"/>
            <w:hideMark/>
          </w:tcPr>
          <w:p w14:paraId="09694C9F"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m²</w:t>
            </w:r>
          </w:p>
        </w:tc>
        <w:tc>
          <w:tcPr>
            <w:tcW w:w="1701" w:type="dxa"/>
            <w:tcBorders>
              <w:top w:val="nil"/>
              <w:left w:val="nil"/>
              <w:bottom w:val="single" w:sz="4" w:space="0" w:color="auto"/>
              <w:right w:val="single" w:sz="4" w:space="0" w:color="auto"/>
            </w:tcBorders>
            <w:shd w:val="clear" w:color="000000" w:fill="FFFFFF"/>
            <w:vAlign w:val="center"/>
            <w:hideMark/>
          </w:tcPr>
          <w:p w14:paraId="27AD2809"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375</w:t>
            </w:r>
          </w:p>
        </w:tc>
        <w:tc>
          <w:tcPr>
            <w:tcW w:w="236" w:type="dxa"/>
            <w:vAlign w:val="center"/>
            <w:hideMark/>
          </w:tcPr>
          <w:p w14:paraId="38E5A48E" w14:textId="77777777" w:rsidR="005540B8" w:rsidRPr="005540B8" w:rsidRDefault="005540B8" w:rsidP="005540B8">
            <w:pPr>
              <w:overflowPunct/>
              <w:autoSpaceDE/>
              <w:autoSpaceDN/>
              <w:adjustRightInd/>
              <w:textAlignment w:val="auto"/>
              <w:rPr>
                <w:lang w:val="lv-LV" w:eastAsia="lv-LV"/>
              </w:rPr>
            </w:pPr>
          </w:p>
        </w:tc>
      </w:tr>
      <w:tr w:rsidR="005540B8" w:rsidRPr="005540B8" w14:paraId="3217D8DA" w14:textId="77777777" w:rsidTr="005540B8">
        <w:trPr>
          <w:trHeight w:val="585"/>
        </w:trPr>
        <w:tc>
          <w:tcPr>
            <w:tcW w:w="858" w:type="dxa"/>
            <w:tcBorders>
              <w:top w:val="nil"/>
              <w:left w:val="single" w:sz="4" w:space="0" w:color="auto"/>
              <w:bottom w:val="single" w:sz="4" w:space="0" w:color="auto"/>
              <w:right w:val="single" w:sz="4" w:space="0" w:color="auto"/>
            </w:tcBorders>
            <w:shd w:val="clear" w:color="000000" w:fill="FFFFFF"/>
            <w:vAlign w:val="center"/>
            <w:hideMark/>
          </w:tcPr>
          <w:p w14:paraId="1A71A0C5"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lastRenderedPageBreak/>
              <w:t>8.5</w:t>
            </w:r>
          </w:p>
        </w:tc>
        <w:tc>
          <w:tcPr>
            <w:tcW w:w="5049" w:type="dxa"/>
            <w:tcBorders>
              <w:top w:val="nil"/>
              <w:left w:val="nil"/>
              <w:bottom w:val="single" w:sz="4" w:space="0" w:color="auto"/>
              <w:right w:val="single" w:sz="4" w:space="0" w:color="auto"/>
            </w:tcBorders>
            <w:shd w:val="clear" w:color="000000" w:fill="FFFFFF"/>
            <w:vAlign w:val="center"/>
            <w:hideMark/>
          </w:tcPr>
          <w:p w14:paraId="1431761E" w14:textId="77777777" w:rsidR="005540B8" w:rsidRPr="005540B8" w:rsidRDefault="005540B8" w:rsidP="005540B8">
            <w:pPr>
              <w:overflowPunct/>
              <w:autoSpaceDE/>
              <w:autoSpaceDN/>
              <w:adjustRightInd/>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Līguma ietvaros neveikto darbu izmaksu tāmes sagatavošana</w:t>
            </w:r>
          </w:p>
        </w:tc>
        <w:tc>
          <w:tcPr>
            <w:tcW w:w="1885" w:type="dxa"/>
            <w:tcBorders>
              <w:top w:val="nil"/>
              <w:left w:val="nil"/>
              <w:bottom w:val="single" w:sz="4" w:space="0" w:color="auto"/>
              <w:right w:val="single" w:sz="4" w:space="0" w:color="auto"/>
            </w:tcBorders>
            <w:shd w:val="clear" w:color="000000" w:fill="FFFFFF"/>
            <w:vAlign w:val="center"/>
            <w:hideMark/>
          </w:tcPr>
          <w:p w14:paraId="488D1A7D"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obj</w:t>
            </w:r>
          </w:p>
        </w:tc>
        <w:tc>
          <w:tcPr>
            <w:tcW w:w="1701" w:type="dxa"/>
            <w:tcBorders>
              <w:top w:val="nil"/>
              <w:left w:val="nil"/>
              <w:bottom w:val="single" w:sz="4" w:space="0" w:color="auto"/>
              <w:right w:val="single" w:sz="4" w:space="0" w:color="auto"/>
            </w:tcBorders>
            <w:shd w:val="clear" w:color="000000" w:fill="FFFFFF"/>
            <w:vAlign w:val="center"/>
            <w:hideMark/>
          </w:tcPr>
          <w:p w14:paraId="683E1316" w14:textId="77777777" w:rsidR="005540B8" w:rsidRPr="005540B8" w:rsidRDefault="005540B8" w:rsidP="005540B8">
            <w:pPr>
              <w:overflowPunct/>
              <w:autoSpaceDE/>
              <w:autoSpaceDN/>
              <w:adjustRightInd/>
              <w:jc w:val="center"/>
              <w:textAlignment w:val="auto"/>
              <w:rPr>
                <w:rFonts w:ascii="Bookman Old Style" w:hAnsi="Bookman Old Style" w:cs="Arial"/>
                <w:sz w:val="18"/>
                <w:szCs w:val="18"/>
                <w:lang w:val="lv-LV" w:eastAsia="lv-LV"/>
              </w:rPr>
            </w:pPr>
            <w:r w:rsidRPr="005540B8">
              <w:rPr>
                <w:rFonts w:ascii="Bookman Old Style" w:hAnsi="Bookman Old Style" w:cs="Arial"/>
                <w:sz w:val="18"/>
                <w:szCs w:val="18"/>
                <w:lang w:val="lv-LV" w:eastAsia="lv-LV"/>
              </w:rPr>
              <w:t>15</w:t>
            </w:r>
          </w:p>
        </w:tc>
        <w:tc>
          <w:tcPr>
            <w:tcW w:w="236" w:type="dxa"/>
            <w:vAlign w:val="center"/>
            <w:hideMark/>
          </w:tcPr>
          <w:p w14:paraId="306F1F7D" w14:textId="77777777" w:rsidR="005540B8" w:rsidRPr="005540B8" w:rsidRDefault="005540B8" w:rsidP="005540B8">
            <w:pPr>
              <w:overflowPunct/>
              <w:autoSpaceDE/>
              <w:autoSpaceDN/>
              <w:adjustRightInd/>
              <w:textAlignment w:val="auto"/>
              <w:rPr>
                <w:lang w:val="lv-LV" w:eastAsia="lv-LV"/>
              </w:rPr>
            </w:pPr>
          </w:p>
        </w:tc>
      </w:tr>
    </w:tbl>
    <w:p w14:paraId="4C43FCF7" w14:textId="77777777" w:rsidR="004A6A8E" w:rsidRDefault="004A6A8E" w:rsidP="008E66AE">
      <w:pPr>
        <w:numPr>
          <w:ilvl w:val="0"/>
          <w:numId w:val="39"/>
        </w:numPr>
        <w:overflowPunct/>
        <w:autoSpaceDE/>
        <w:autoSpaceDN/>
        <w:adjustRightInd/>
        <w:spacing w:after="120"/>
        <w:ind w:left="-284"/>
        <w:textAlignment w:val="auto"/>
        <w:rPr>
          <w:b/>
          <w:sz w:val="22"/>
          <w:szCs w:val="22"/>
        </w:rPr>
      </w:pPr>
      <w:r w:rsidRPr="00E63526">
        <w:rPr>
          <w:b/>
          <w:sz w:val="22"/>
          <w:szCs w:val="22"/>
        </w:rPr>
        <w:t>PRASĪBAS DARBU IZPILDĒ</w:t>
      </w:r>
    </w:p>
    <w:p w14:paraId="674C5ABB" w14:textId="77777777" w:rsidR="004A6A8E" w:rsidRPr="00C53A77" w:rsidRDefault="004A6A8E" w:rsidP="008E66AE">
      <w:pPr>
        <w:numPr>
          <w:ilvl w:val="1"/>
          <w:numId w:val="39"/>
        </w:numPr>
        <w:overflowPunct/>
        <w:autoSpaceDE/>
        <w:autoSpaceDN/>
        <w:adjustRightInd/>
        <w:spacing w:before="120" w:after="120"/>
        <w:ind w:left="0" w:right="-96" w:hanging="567"/>
        <w:jc w:val="both"/>
        <w:textAlignment w:val="auto"/>
        <w:rPr>
          <w:sz w:val="22"/>
          <w:szCs w:val="22"/>
          <w:lang w:val="lv-LV"/>
        </w:rPr>
      </w:pPr>
      <w:r w:rsidRPr="00C53A77">
        <w:rPr>
          <w:sz w:val="22"/>
          <w:szCs w:val="22"/>
          <w:lang w:val="lv-LV"/>
        </w:rPr>
        <w:t xml:space="preserve">Katra konkrētā objekta (dzīvokļa) </w:t>
      </w:r>
      <w:r w:rsidRPr="00C53A77">
        <w:rPr>
          <w:b/>
          <w:sz w:val="22"/>
          <w:szCs w:val="22"/>
          <w:lang w:val="lv-LV"/>
        </w:rPr>
        <w:t>remontdarbu izmaksu tāmi sagatavo Izpildītājs atbilstoši</w:t>
      </w:r>
      <w:r w:rsidRPr="00C53A77">
        <w:rPr>
          <w:sz w:val="22"/>
          <w:szCs w:val="22"/>
          <w:lang w:val="lv-LV"/>
        </w:rPr>
        <w:t>:</w:t>
      </w:r>
    </w:p>
    <w:p w14:paraId="7741B150" w14:textId="086C7010" w:rsidR="004A6A8E" w:rsidRPr="00C53A77" w:rsidRDefault="004A6A8E" w:rsidP="008E66AE">
      <w:pPr>
        <w:numPr>
          <w:ilvl w:val="2"/>
          <w:numId w:val="39"/>
        </w:numPr>
        <w:overflowPunct/>
        <w:autoSpaceDE/>
        <w:autoSpaceDN/>
        <w:adjustRightInd/>
        <w:spacing w:before="120" w:after="120"/>
        <w:ind w:left="709" w:right="-96" w:hanging="709"/>
        <w:jc w:val="both"/>
        <w:textAlignment w:val="auto"/>
        <w:rPr>
          <w:sz w:val="22"/>
          <w:szCs w:val="22"/>
          <w:lang w:val="lv-LV"/>
        </w:rPr>
      </w:pPr>
      <w:r w:rsidRPr="00C53A77">
        <w:rPr>
          <w:sz w:val="22"/>
          <w:szCs w:val="22"/>
          <w:lang w:val="lv-LV"/>
        </w:rPr>
        <w:t>būvdarbu līguma 4. pielikumā pievienotajai paraugformai (</w:t>
      </w:r>
      <w:r w:rsidR="009A4A27" w:rsidRPr="00C53A77">
        <w:rPr>
          <w:sz w:val="22"/>
          <w:szCs w:val="22"/>
          <w:lang w:val="lv-LV"/>
        </w:rPr>
        <w:t>FINANŠU PIEDĀVĀJUMS -LOKĀLĀ TĀME</w:t>
      </w:r>
      <w:r w:rsidRPr="00C53A77">
        <w:rPr>
          <w:sz w:val="22"/>
          <w:szCs w:val="22"/>
          <w:lang w:val="lv-LV"/>
        </w:rPr>
        <w:t>), norādot darbu apjomu, izmaksas un izpildes termiņu</w:t>
      </w:r>
      <w:r w:rsidR="00F343CA" w:rsidRPr="00C53A77">
        <w:rPr>
          <w:sz w:val="22"/>
          <w:szCs w:val="22"/>
          <w:lang w:val="lv-LV"/>
        </w:rPr>
        <w:t xml:space="preserve"> (maksimālie izpildes termi</w:t>
      </w:r>
      <w:r w:rsidR="00017471" w:rsidRPr="00C53A77">
        <w:rPr>
          <w:sz w:val="22"/>
          <w:szCs w:val="22"/>
          <w:lang w:val="lv-LV"/>
        </w:rPr>
        <w:t>ņ</w:t>
      </w:r>
      <w:r w:rsidR="00F343CA" w:rsidRPr="00C53A77">
        <w:rPr>
          <w:sz w:val="22"/>
          <w:szCs w:val="22"/>
          <w:lang w:val="lv-LV"/>
        </w:rPr>
        <w:t xml:space="preserve">i noteikti </w:t>
      </w:r>
      <w:r w:rsidR="00154B31" w:rsidRPr="00C53A77">
        <w:rPr>
          <w:sz w:val="22"/>
          <w:szCs w:val="22"/>
          <w:lang w:val="lv-LV"/>
        </w:rPr>
        <w:t xml:space="preserve">Tehniskās specifikācijas </w:t>
      </w:r>
      <w:r w:rsidR="00F343CA" w:rsidRPr="00C53A77">
        <w:rPr>
          <w:sz w:val="22"/>
          <w:szCs w:val="22"/>
          <w:lang w:val="lv-LV"/>
        </w:rPr>
        <w:t>2.5.1, 2.5.2. un 2.5.3.</w:t>
      </w:r>
      <w:r w:rsidR="00E94DA8" w:rsidRPr="00C53A77">
        <w:rPr>
          <w:sz w:val="22"/>
          <w:szCs w:val="22"/>
          <w:lang w:val="lv-LV"/>
        </w:rPr>
        <w:t> </w:t>
      </w:r>
      <w:r w:rsidR="00F343CA" w:rsidRPr="00C53A77">
        <w:rPr>
          <w:sz w:val="22"/>
          <w:szCs w:val="22"/>
          <w:lang w:val="lv-LV"/>
        </w:rPr>
        <w:t>apakšpunkt</w:t>
      </w:r>
      <w:r w:rsidR="00B32ED3" w:rsidRPr="00C53A77">
        <w:rPr>
          <w:sz w:val="22"/>
          <w:szCs w:val="22"/>
          <w:lang w:val="lv-LV"/>
        </w:rPr>
        <w:t>ā</w:t>
      </w:r>
      <w:r w:rsidR="00F343CA" w:rsidRPr="00C53A77">
        <w:rPr>
          <w:sz w:val="22"/>
          <w:szCs w:val="22"/>
          <w:lang w:val="lv-LV"/>
        </w:rPr>
        <w:t>)</w:t>
      </w:r>
      <w:r w:rsidRPr="00C53A77">
        <w:rPr>
          <w:sz w:val="22"/>
          <w:szCs w:val="22"/>
          <w:lang w:val="lv-LV"/>
        </w:rPr>
        <w:t>;</w:t>
      </w:r>
    </w:p>
    <w:p w14:paraId="2E3C5428" w14:textId="3737CB3A" w:rsidR="004A6A8E" w:rsidRPr="00C53A77" w:rsidRDefault="004A6A8E" w:rsidP="008E66AE">
      <w:pPr>
        <w:numPr>
          <w:ilvl w:val="2"/>
          <w:numId w:val="39"/>
        </w:numPr>
        <w:overflowPunct/>
        <w:autoSpaceDE/>
        <w:autoSpaceDN/>
        <w:adjustRightInd/>
        <w:spacing w:before="120" w:after="120"/>
        <w:ind w:left="709" w:right="-96" w:hanging="709"/>
        <w:jc w:val="both"/>
        <w:textAlignment w:val="auto"/>
        <w:rPr>
          <w:sz w:val="22"/>
          <w:szCs w:val="22"/>
          <w:lang w:val="lv-LV"/>
        </w:rPr>
      </w:pPr>
      <w:r w:rsidRPr="00C53A77">
        <w:rPr>
          <w:sz w:val="22"/>
          <w:szCs w:val="22"/>
          <w:lang w:val="lv-LV"/>
        </w:rPr>
        <w:t xml:space="preserve">Pasūtītāja darba uzdevumiem, ko Pasūtītājs nosūta elektroniski Izpildītājam (uz </w:t>
      </w:r>
      <w:r w:rsidR="00154B31" w:rsidRPr="00C53A77">
        <w:rPr>
          <w:sz w:val="22"/>
          <w:szCs w:val="22"/>
          <w:lang w:val="lv-LV"/>
        </w:rPr>
        <w:t>b</w:t>
      </w:r>
      <w:r w:rsidRPr="00C53A77">
        <w:rPr>
          <w:sz w:val="22"/>
          <w:szCs w:val="22"/>
          <w:lang w:val="lv-LV"/>
        </w:rPr>
        <w:t>ūvdarbu līgumā norādīto Izpildītāja e-pastu);</w:t>
      </w:r>
    </w:p>
    <w:p w14:paraId="5B755361" w14:textId="131A422F" w:rsidR="004A6A8E" w:rsidRPr="00C53A77" w:rsidRDefault="004A6A8E" w:rsidP="0004634D">
      <w:pPr>
        <w:numPr>
          <w:ilvl w:val="2"/>
          <w:numId w:val="39"/>
        </w:numPr>
        <w:overflowPunct/>
        <w:autoSpaceDE/>
        <w:autoSpaceDN/>
        <w:adjustRightInd/>
        <w:spacing w:before="120" w:after="120"/>
        <w:ind w:left="709" w:right="-96" w:hanging="709"/>
        <w:jc w:val="both"/>
        <w:textAlignment w:val="auto"/>
        <w:rPr>
          <w:sz w:val="22"/>
          <w:szCs w:val="22"/>
          <w:lang w:val="lv-LV"/>
        </w:rPr>
      </w:pPr>
      <w:r w:rsidRPr="00C53A77">
        <w:rPr>
          <w:sz w:val="22"/>
          <w:szCs w:val="22"/>
          <w:lang w:val="lv-LV"/>
        </w:rPr>
        <w:t>Finanšu piedāvājuma 3.1. pielikumā norādītajām vienību līgumcenām</w:t>
      </w:r>
      <w:r w:rsidR="0004634D" w:rsidRPr="00C53A77">
        <w:rPr>
          <w:sz w:val="22"/>
          <w:szCs w:val="22"/>
          <w:lang w:val="lv-LV"/>
        </w:rPr>
        <w:t xml:space="preserve"> (finanšu piedāvājuma tāmēs norādītie </w:t>
      </w:r>
      <w:r w:rsidR="0004634D" w:rsidRPr="00E9287A">
        <w:rPr>
          <w:sz w:val="22"/>
          <w:szCs w:val="22"/>
          <w:lang w:val="lv-LV"/>
        </w:rPr>
        <w:t>darbu, būvizstrādājumu un mehānismu izcenojumi, kā arī virszdevumu un peļņas procentu likmes ir fiksētas un paliek nemainīgas visā līguma darbības laikā</w:t>
      </w:r>
      <w:r w:rsidR="0004634D" w:rsidRPr="00C53A77">
        <w:rPr>
          <w:sz w:val="22"/>
          <w:szCs w:val="22"/>
          <w:lang w:val="lv-LV"/>
        </w:rPr>
        <w:t>)</w:t>
      </w:r>
      <w:r w:rsidRPr="00C53A77">
        <w:rPr>
          <w:sz w:val="22"/>
          <w:szCs w:val="22"/>
          <w:lang w:val="lv-LV"/>
        </w:rPr>
        <w:t>;</w:t>
      </w:r>
    </w:p>
    <w:p w14:paraId="3F0C89B4" w14:textId="727C378D" w:rsidR="004A6A8E" w:rsidRPr="00C53A77" w:rsidRDefault="004A6A8E" w:rsidP="008E66AE">
      <w:pPr>
        <w:numPr>
          <w:ilvl w:val="2"/>
          <w:numId w:val="39"/>
        </w:numPr>
        <w:overflowPunct/>
        <w:autoSpaceDE/>
        <w:autoSpaceDN/>
        <w:adjustRightInd/>
        <w:spacing w:before="120" w:after="120"/>
        <w:ind w:left="709" w:right="-96" w:hanging="709"/>
        <w:jc w:val="both"/>
        <w:textAlignment w:val="auto"/>
        <w:rPr>
          <w:sz w:val="22"/>
          <w:szCs w:val="22"/>
          <w:lang w:val="lv-LV"/>
        </w:rPr>
      </w:pPr>
      <w:r w:rsidRPr="00C53A77">
        <w:rPr>
          <w:sz w:val="22"/>
          <w:szCs w:val="22"/>
          <w:lang w:val="lv-LV"/>
        </w:rPr>
        <w:t xml:space="preserve">sienu, griestu un grīdu dekoratīvās apdares toni un faktūru, kā arī tehniskos risinājumus </w:t>
      </w:r>
      <w:r w:rsidR="0004634D" w:rsidRPr="00C53A77">
        <w:rPr>
          <w:sz w:val="22"/>
          <w:szCs w:val="22"/>
          <w:lang w:val="lv-LV"/>
        </w:rPr>
        <w:t xml:space="preserve">pirms pasūtīšanas </w:t>
      </w:r>
      <w:r w:rsidRPr="00C53A77">
        <w:rPr>
          <w:sz w:val="22"/>
          <w:szCs w:val="22"/>
          <w:lang w:val="lv-LV"/>
        </w:rPr>
        <w:t xml:space="preserve">saskaņot ar Īpašumu pārvaldes Pašvaldības īpašumu </w:t>
      </w:r>
      <w:r w:rsidR="00244D63" w:rsidRPr="00C53A77">
        <w:rPr>
          <w:sz w:val="22"/>
          <w:szCs w:val="22"/>
          <w:lang w:val="lv-LV"/>
        </w:rPr>
        <w:t>t</w:t>
      </w:r>
      <w:r w:rsidRPr="00C53A77">
        <w:rPr>
          <w:sz w:val="22"/>
          <w:szCs w:val="22"/>
          <w:lang w:val="lv-LV"/>
        </w:rPr>
        <w:t>ehniskās uzturēšanas nodaļas vadītāju.</w:t>
      </w:r>
    </w:p>
    <w:p w14:paraId="5F0B9395" w14:textId="3981B168" w:rsidR="004A6A8E" w:rsidRPr="00C53A77" w:rsidRDefault="004A6A8E" w:rsidP="008E66AE">
      <w:pPr>
        <w:numPr>
          <w:ilvl w:val="1"/>
          <w:numId w:val="39"/>
        </w:numPr>
        <w:overflowPunct/>
        <w:autoSpaceDE/>
        <w:autoSpaceDN/>
        <w:adjustRightInd/>
        <w:spacing w:before="120" w:after="120"/>
        <w:ind w:left="0" w:right="-96" w:hanging="567"/>
        <w:jc w:val="both"/>
        <w:textAlignment w:val="auto"/>
        <w:rPr>
          <w:sz w:val="22"/>
          <w:szCs w:val="22"/>
          <w:lang w:val="lv-LV"/>
        </w:rPr>
      </w:pPr>
      <w:r w:rsidRPr="00C53A77">
        <w:rPr>
          <w:sz w:val="22"/>
          <w:szCs w:val="22"/>
          <w:lang w:val="lv-LV"/>
        </w:rPr>
        <w:t>Visi darbi izpildāmi TIKAI saskaņā ar š</w:t>
      </w:r>
      <w:r w:rsidR="00A66463" w:rsidRPr="00C53A77">
        <w:rPr>
          <w:sz w:val="22"/>
          <w:szCs w:val="22"/>
          <w:lang w:val="lv-LV"/>
        </w:rPr>
        <w:t>īs</w:t>
      </w:r>
      <w:r w:rsidRPr="00C53A77">
        <w:rPr>
          <w:sz w:val="22"/>
          <w:szCs w:val="22"/>
          <w:lang w:val="lv-LV"/>
        </w:rPr>
        <w:t xml:space="preserve"> Tehnisk</w:t>
      </w:r>
      <w:r w:rsidR="00A66463" w:rsidRPr="00C53A77">
        <w:rPr>
          <w:sz w:val="22"/>
          <w:szCs w:val="22"/>
          <w:lang w:val="lv-LV"/>
        </w:rPr>
        <w:t>ās</w:t>
      </w:r>
      <w:r w:rsidRPr="00C53A77">
        <w:rPr>
          <w:sz w:val="22"/>
          <w:szCs w:val="22"/>
          <w:lang w:val="lv-LV"/>
        </w:rPr>
        <w:t xml:space="preserve"> specifikācij</w:t>
      </w:r>
      <w:r w:rsidR="00A66463" w:rsidRPr="00C53A77">
        <w:rPr>
          <w:sz w:val="22"/>
          <w:szCs w:val="22"/>
          <w:lang w:val="lv-LV"/>
        </w:rPr>
        <w:t>as</w:t>
      </w:r>
      <w:r w:rsidRPr="00C53A77">
        <w:rPr>
          <w:sz w:val="22"/>
          <w:szCs w:val="22"/>
          <w:lang w:val="lv-LV"/>
        </w:rPr>
        <w:t xml:space="preserve"> 2.1. apakšpunktā noteiktajā kārtībā sagatavotajām, Pasūtītāja apstiprinātajām tāmēm, ievērojot </w:t>
      </w:r>
      <w:r w:rsidR="00244D63" w:rsidRPr="00C53A77">
        <w:rPr>
          <w:sz w:val="22"/>
          <w:szCs w:val="22"/>
          <w:lang w:val="lv-LV"/>
        </w:rPr>
        <w:t>b</w:t>
      </w:r>
      <w:r w:rsidRPr="00C53A77">
        <w:rPr>
          <w:sz w:val="22"/>
          <w:szCs w:val="22"/>
          <w:lang w:val="lv-LV"/>
        </w:rPr>
        <w:t>ūvdarbu līguma nosacījumus.</w:t>
      </w:r>
    </w:p>
    <w:p w14:paraId="5A29A91F" w14:textId="0D6B701D" w:rsidR="004A6A8E" w:rsidRPr="007A5AC1" w:rsidRDefault="004A6A8E" w:rsidP="008E66AE">
      <w:pPr>
        <w:numPr>
          <w:ilvl w:val="1"/>
          <w:numId w:val="39"/>
        </w:numPr>
        <w:overflowPunct/>
        <w:autoSpaceDE/>
        <w:autoSpaceDN/>
        <w:adjustRightInd/>
        <w:spacing w:before="120" w:after="120"/>
        <w:ind w:left="0" w:right="-96" w:hanging="567"/>
        <w:jc w:val="both"/>
        <w:textAlignment w:val="auto"/>
        <w:rPr>
          <w:sz w:val="22"/>
          <w:szCs w:val="22"/>
          <w:lang w:val="pt-BR"/>
        </w:rPr>
      </w:pPr>
      <w:r w:rsidRPr="007A5AC1">
        <w:rPr>
          <w:sz w:val="22"/>
          <w:szCs w:val="22"/>
          <w:lang w:val="pt-BR"/>
        </w:rPr>
        <w:t xml:space="preserve">Darbu izpildes termiņš: 24 mēneši </w:t>
      </w:r>
      <w:r w:rsidRPr="007A5AC1">
        <w:rPr>
          <w:color w:val="000000"/>
          <w:sz w:val="22"/>
          <w:szCs w:val="22"/>
          <w:lang w:val="pt-BR"/>
        </w:rPr>
        <w:t xml:space="preserve">no </w:t>
      </w:r>
      <w:r w:rsidR="00244D63">
        <w:rPr>
          <w:color w:val="000000"/>
          <w:sz w:val="22"/>
          <w:szCs w:val="22"/>
          <w:lang w:val="pt-BR"/>
        </w:rPr>
        <w:t xml:space="preserve">būvdarbu </w:t>
      </w:r>
      <w:r w:rsidRPr="007A5AC1">
        <w:rPr>
          <w:color w:val="000000"/>
          <w:sz w:val="22"/>
          <w:szCs w:val="22"/>
          <w:lang w:val="pt-BR"/>
        </w:rPr>
        <w:t>līguma noslēgšanas dienas</w:t>
      </w:r>
      <w:r w:rsidRPr="007A5AC1">
        <w:rPr>
          <w:sz w:val="22"/>
          <w:szCs w:val="22"/>
          <w:lang w:val="pt-BR"/>
        </w:rPr>
        <w:t xml:space="preserve"> vai līgumcenas sasniegšanai.</w:t>
      </w:r>
    </w:p>
    <w:p w14:paraId="0B49FCFB" w14:textId="3F7FC5D6" w:rsidR="004A6A8E" w:rsidRPr="007A5AC1" w:rsidRDefault="004A6A8E" w:rsidP="008E66AE">
      <w:pPr>
        <w:numPr>
          <w:ilvl w:val="1"/>
          <w:numId w:val="39"/>
        </w:numPr>
        <w:overflowPunct/>
        <w:autoSpaceDE/>
        <w:autoSpaceDN/>
        <w:adjustRightInd/>
        <w:spacing w:before="120" w:after="120"/>
        <w:ind w:left="0" w:right="-96" w:hanging="567"/>
        <w:jc w:val="both"/>
        <w:textAlignment w:val="auto"/>
        <w:rPr>
          <w:sz w:val="22"/>
          <w:szCs w:val="22"/>
          <w:lang w:val="pt-BR"/>
        </w:rPr>
      </w:pPr>
      <w:r w:rsidRPr="0007188B">
        <w:rPr>
          <w:sz w:val="22"/>
          <w:szCs w:val="22"/>
          <w:lang w:val="pt-BR"/>
        </w:rPr>
        <w:t>Pirms katra konkrētā objekta (dzīvokļa) remontdarbu uzsākšanas, Izpildītājs sagatavo pieņemšanas-nodošanas aktu</w:t>
      </w:r>
      <w:r w:rsidR="00D35BAE" w:rsidRPr="0007188B">
        <w:rPr>
          <w:sz w:val="22"/>
          <w:szCs w:val="22"/>
          <w:lang w:val="pt-BR"/>
        </w:rPr>
        <w:t xml:space="preserve"> (</w:t>
      </w:r>
      <w:r w:rsidR="00790639">
        <w:rPr>
          <w:sz w:val="22"/>
          <w:szCs w:val="22"/>
          <w:lang w:val="pt-BR"/>
        </w:rPr>
        <w:t>7</w:t>
      </w:r>
      <w:r w:rsidRPr="0007188B">
        <w:rPr>
          <w:sz w:val="22"/>
          <w:szCs w:val="22"/>
          <w:lang w:val="pt-BR"/>
        </w:rPr>
        <w:t>.</w:t>
      </w:r>
      <w:r w:rsidR="007A5AC1" w:rsidRPr="0007188B">
        <w:rPr>
          <w:sz w:val="22"/>
          <w:szCs w:val="22"/>
          <w:lang w:val="pt-BR"/>
        </w:rPr>
        <w:t> </w:t>
      </w:r>
      <w:r w:rsidRPr="0007188B">
        <w:rPr>
          <w:sz w:val="22"/>
          <w:szCs w:val="22"/>
          <w:lang w:val="pt-BR"/>
        </w:rPr>
        <w:t xml:space="preserve">pielikums), ko paraksta Izpildītājs un </w:t>
      </w:r>
      <w:r w:rsidR="00244D63">
        <w:rPr>
          <w:sz w:val="22"/>
          <w:szCs w:val="22"/>
          <w:lang w:val="pt-BR"/>
        </w:rPr>
        <w:t>b</w:t>
      </w:r>
      <w:r w:rsidRPr="0007188B">
        <w:rPr>
          <w:sz w:val="22"/>
          <w:szCs w:val="22"/>
          <w:lang w:val="pt-BR"/>
        </w:rPr>
        <w:t xml:space="preserve">ūvdarbu līgumā norādītais Pasūtītāja </w:t>
      </w:r>
      <w:r w:rsidRPr="007A5AC1">
        <w:rPr>
          <w:sz w:val="22"/>
          <w:szCs w:val="22"/>
          <w:lang w:val="pt-BR"/>
        </w:rPr>
        <w:t>pārstāvis</w:t>
      </w:r>
      <w:r w:rsidRPr="007A5AC1">
        <w:rPr>
          <w:color w:val="000000"/>
          <w:sz w:val="22"/>
          <w:szCs w:val="22"/>
          <w:lang w:val="pt-BR"/>
        </w:rPr>
        <w:t>.</w:t>
      </w:r>
    </w:p>
    <w:p w14:paraId="307AE02F" w14:textId="77777777" w:rsidR="004A6A8E" w:rsidRPr="00A66463" w:rsidRDefault="004A6A8E" w:rsidP="008E66AE">
      <w:pPr>
        <w:widowControl w:val="0"/>
        <w:numPr>
          <w:ilvl w:val="1"/>
          <w:numId w:val="39"/>
        </w:numPr>
        <w:tabs>
          <w:tab w:val="left" w:pos="0"/>
        </w:tabs>
        <w:overflowPunct/>
        <w:autoSpaceDE/>
        <w:autoSpaceDN/>
        <w:adjustRightInd/>
        <w:spacing w:before="120" w:after="120"/>
        <w:ind w:left="0" w:right="28" w:hanging="567"/>
        <w:jc w:val="both"/>
        <w:textAlignment w:val="auto"/>
        <w:rPr>
          <w:bCs/>
          <w:sz w:val="22"/>
          <w:szCs w:val="22"/>
          <w:lang w:val="pt-BR"/>
        </w:rPr>
      </w:pPr>
      <w:r w:rsidRPr="00A66463">
        <w:rPr>
          <w:sz w:val="22"/>
          <w:szCs w:val="22"/>
          <w:lang w:val="pt-BR"/>
        </w:rPr>
        <w:t>Darbi katram konkrētam objektam noteikti kategorijās pēc to izpildes laika, atbilstoši veicamo darbu sarežģītībai un apjomam:</w:t>
      </w:r>
    </w:p>
    <w:p w14:paraId="74F72AFC" w14:textId="77777777" w:rsidR="004A6A8E" w:rsidRPr="00B32ED3" w:rsidRDefault="004A6A8E" w:rsidP="00837C23">
      <w:pPr>
        <w:pStyle w:val="Sarakstarindkopa"/>
        <w:widowControl w:val="0"/>
        <w:numPr>
          <w:ilvl w:val="2"/>
          <w:numId w:val="39"/>
        </w:numPr>
        <w:tabs>
          <w:tab w:val="left" w:pos="0"/>
          <w:tab w:val="left" w:pos="993"/>
        </w:tabs>
        <w:overflowPunct/>
        <w:autoSpaceDE/>
        <w:autoSpaceDN/>
        <w:adjustRightInd/>
        <w:spacing w:before="120" w:after="120"/>
        <w:ind w:left="709" w:right="28" w:hanging="709"/>
        <w:jc w:val="both"/>
        <w:textAlignment w:val="auto"/>
        <w:rPr>
          <w:sz w:val="22"/>
          <w:szCs w:val="22"/>
          <w:lang w:val="pt-BR"/>
        </w:rPr>
      </w:pPr>
      <w:r w:rsidRPr="00B32ED3">
        <w:rPr>
          <w:sz w:val="22"/>
          <w:szCs w:val="22"/>
          <w:u w:val="single"/>
          <w:lang w:val="pt-BR"/>
        </w:rPr>
        <w:t>I kategorija</w:t>
      </w:r>
      <w:r w:rsidRPr="00B32ED3">
        <w:rPr>
          <w:sz w:val="22"/>
          <w:szCs w:val="22"/>
          <w:lang w:val="pt-BR"/>
        </w:rPr>
        <w:t xml:space="preserve"> – vienkāršotu uzdevumu veikšana (summa līdz 1500 EUR bez PVN), piemēram, durvju atslēgu nomaiņa,</w:t>
      </w:r>
      <w:r w:rsidRPr="00B32ED3">
        <w:rPr>
          <w:bCs/>
          <w:sz w:val="22"/>
          <w:szCs w:val="22"/>
          <w:lang w:val="pt-BR" w:eastAsia="lv-LV"/>
        </w:rPr>
        <w:t xml:space="preserve"> telpu dezinsekcija, </w:t>
      </w:r>
      <w:r w:rsidRPr="00B32ED3">
        <w:rPr>
          <w:sz w:val="22"/>
          <w:szCs w:val="22"/>
          <w:lang w:val="pt-BR"/>
        </w:rPr>
        <w:t xml:space="preserve">būvgružu un sadzīves atkritumu utilizācija u.c. Darbu izpilde </w:t>
      </w:r>
      <w:r w:rsidRPr="00B32ED3">
        <w:rPr>
          <w:sz w:val="22"/>
          <w:szCs w:val="22"/>
          <w:u w:val="single"/>
          <w:lang w:val="pt-BR"/>
        </w:rPr>
        <w:t>ne ilgāk kā 10 (desmit) darba dienu laikā</w:t>
      </w:r>
      <w:r w:rsidRPr="00B32ED3">
        <w:rPr>
          <w:sz w:val="22"/>
          <w:szCs w:val="22"/>
          <w:lang w:val="pt-BR"/>
        </w:rPr>
        <w:t xml:space="preserve"> no Pasūtītāja darba uzdevuma nosūtīšanas dienas Izpildītājam e-pastā;</w:t>
      </w:r>
    </w:p>
    <w:p w14:paraId="4939036D" w14:textId="3918A4EE" w:rsidR="004A6A8E" w:rsidRPr="00B32ED3" w:rsidRDefault="004A6A8E" w:rsidP="00837C23">
      <w:pPr>
        <w:pStyle w:val="Sarakstarindkopa"/>
        <w:widowControl w:val="0"/>
        <w:numPr>
          <w:ilvl w:val="2"/>
          <w:numId w:val="39"/>
        </w:numPr>
        <w:tabs>
          <w:tab w:val="left" w:pos="0"/>
          <w:tab w:val="left" w:pos="993"/>
        </w:tabs>
        <w:overflowPunct/>
        <w:autoSpaceDE/>
        <w:autoSpaceDN/>
        <w:adjustRightInd/>
        <w:spacing w:before="120" w:after="120"/>
        <w:ind w:left="709" w:right="28" w:hanging="709"/>
        <w:jc w:val="both"/>
        <w:textAlignment w:val="auto"/>
        <w:rPr>
          <w:sz w:val="22"/>
          <w:szCs w:val="22"/>
          <w:lang w:val="pt-BR"/>
        </w:rPr>
      </w:pPr>
      <w:r w:rsidRPr="00B32ED3">
        <w:rPr>
          <w:sz w:val="22"/>
          <w:szCs w:val="22"/>
          <w:u w:val="single"/>
          <w:lang w:val="pt-BR"/>
        </w:rPr>
        <w:t>II kategorija</w:t>
      </w:r>
      <w:r w:rsidRPr="00B32ED3">
        <w:rPr>
          <w:sz w:val="22"/>
          <w:szCs w:val="22"/>
          <w:lang w:val="pt-BR"/>
        </w:rPr>
        <w:t xml:space="preserve"> – vidējās sarežģītības uzdevumu veikšana (summa līdz 4500</w:t>
      </w:r>
      <w:r w:rsidR="00017471">
        <w:rPr>
          <w:sz w:val="22"/>
          <w:szCs w:val="22"/>
          <w:lang w:val="pt-BR"/>
        </w:rPr>
        <w:t> </w:t>
      </w:r>
      <w:r w:rsidRPr="00B32ED3">
        <w:rPr>
          <w:sz w:val="22"/>
          <w:szCs w:val="22"/>
          <w:lang w:val="pt-BR"/>
        </w:rPr>
        <w:t xml:space="preserve">EUR bez PVN), piemēram, kosmētiskie remontdarbi, sienu, griestu, grīdas apdare, durvju, logu nomaiņa, santehnisko ierīču un elektroinstalācijas nomaiņa, u.c. Darbu izpilde </w:t>
      </w:r>
      <w:r w:rsidRPr="00B32ED3">
        <w:rPr>
          <w:sz w:val="22"/>
          <w:szCs w:val="22"/>
          <w:u w:val="single"/>
          <w:lang w:val="pt-BR"/>
        </w:rPr>
        <w:t>ne ilgāk kā 20 (divdesmit) darba dienu laikā</w:t>
      </w:r>
      <w:r w:rsidRPr="00B32ED3">
        <w:rPr>
          <w:sz w:val="22"/>
          <w:szCs w:val="22"/>
          <w:lang w:val="pt-BR"/>
        </w:rPr>
        <w:t xml:space="preserve"> no Pasūtītāja darba uzdevuma nosūtīšanas dienas Izpildītājam e-pastā;</w:t>
      </w:r>
    </w:p>
    <w:p w14:paraId="2B454C6F" w14:textId="11C2A7E1" w:rsidR="004A6A8E" w:rsidRPr="0069342A" w:rsidRDefault="004A6A8E" w:rsidP="00837C23">
      <w:pPr>
        <w:pStyle w:val="Sarakstarindkopa"/>
        <w:widowControl w:val="0"/>
        <w:numPr>
          <w:ilvl w:val="2"/>
          <w:numId w:val="39"/>
        </w:numPr>
        <w:tabs>
          <w:tab w:val="left" w:pos="0"/>
          <w:tab w:val="left" w:pos="993"/>
        </w:tabs>
        <w:overflowPunct/>
        <w:autoSpaceDE/>
        <w:autoSpaceDN/>
        <w:adjustRightInd/>
        <w:spacing w:before="120" w:after="120"/>
        <w:ind w:left="709" w:right="28" w:hanging="709"/>
        <w:jc w:val="both"/>
        <w:textAlignment w:val="auto"/>
        <w:rPr>
          <w:sz w:val="22"/>
          <w:szCs w:val="22"/>
          <w:lang w:val="pt-BR"/>
        </w:rPr>
      </w:pPr>
      <w:r w:rsidRPr="00B32ED3">
        <w:rPr>
          <w:sz w:val="22"/>
          <w:szCs w:val="22"/>
          <w:u w:val="single"/>
          <w:lang w:val="pt-BR"/>
        </w:rPr>
        <w:t>III kategorija</w:t>
      </w:r>
      <w:r w:rsidRPr="00B32ED3">
        <w:rPr>
          <w:sz w:val="22"/>
          <w:szCs w:val="22"/>
          <w:lang w:val="pt-BR"/>
        </w:rPr>
        <w:t xml:space="preserve"> – sarežģītu uzdevumu veikšana (summa virs 4500</w:t>
      </w:r>
      <w:r w:rsidR="00017471">
        <w:rPr>
          <w:sz w:val="22"/>
          <w:szCs w:val="22"/>
          <w:lang w:val="pt-BR"/>
        </w:rPr>
        <w:t> </w:t>
      </w:r>
      <w:r w:rsidRPr="00B32ED3">
        <w:rPr>
          <w:sz w:val="22"/>
          <w:szCs w:val="22"/>
          <w:lang w:val="pt-BR"/>
        </w:rPr>
        <w:t xml:space="preserve">EUR bez PVN), piemēram, sienu, </w:t>
      </w:r>
      <w:r w:rsidRPr="0069342A">
        <w:rPr>
          <w:sz w:val="22"/>
          <w:szCs w:val="22"/>
          <w:lang w:val="pt-BR"/>
        </w:rPr>
        <w:t xml:space="preserve">grīdas konstrukciju izveide, aiļu pārsedžu ierīkošana, kosmētiskie remontdarbi, sienu, griestu, grīdas apdare, durvju, logu nomaiņa, santehnisko ierīču un elektroinstalācijas nomaiņa, ūdensapgādes un kanalizācijas tīklu izbūve, elektromontāžas darbi, u.c. Darbu izpilde </w:t>
      </w:r>
      <w:r w:rsidRPr="0069342A">
        <w:rPr>
          <w:sz w:val="22"/>
          <w:szCs w:val="22"/>
          <w:u w:val="single"/>
          <w:lang w:val="pt-BR"/>
        </w:rPr>
        <w:t>ne ilgāk kā 30 (trīsdesmit) darba dienu laikā</w:t>
      </w:r>
      <w:r w:rsidRPr="0069342A">
        <w:rPr>
          <w:sz w:val="22"/>
          <w:szCs w:val="22"/>
          <w:lang w:val="pt-BR"/>
        </w:rPr>
        <w:t xml:space="preserve"> no Pasūtītāja darba uzdevuma nosūtīšanas dienas Izpildītājam e-pastā.</w:t>
      </w:r>
    </w:p>
    <w:p w14:paraId="1C91FE04" w14:textId="77777777" w:rsidR="004A6A8E" w:rsidRPr="0069342A" w:rsidRDefault="004A6A8E" w:rsidP="008E66AE">
      <w:pPr>
        <w:numPr>
          <w:ilvl w:val="1"/>
          <w:numId w:val="39"/>
        </w:numPr>
        <w:overflowPunct/>
        <w:autoSpaceDE/>
        <w:autoSpaceDN/>
        <w:adjustRightInd/>
        <w:spacing w:before="120" w:after="120"/>
        <w:ind w:left="0" w:right="-96" w:hanging="567"/>
        <w:jc w:val="both"/>
        <w:textAlignment w:val="auto"/>
        <w:rPr>
          <w:sz w:val="22"/>
          <w:szCs w:val="22"/>
          <w:lang w:val="pt-BR"/>
        </w:rPr>
      </w:pPr>
      <w:r w:rsidRPr="0069342A">
        <w:rPr>
          <w:sz w:val="22"/>
          <w:szCs w:val="22"/>
          <w:lang w:val="pt-BR"/>
        </w:rPr>
        <w:t>Ūdens apgādes, kanalizācijas un apkures sistēmas atvienošanas/pieslēgšanas gadījumā Izpildītājam darbus jāsaskaņo ar konkrētās ēkas apsaimniekotāju/pārvaldnieku.</w:t>
      </w:r>
    </w:p>
    <w:p w14:paraId="27CAA211" w14:textId="1C42D9AE" w:rsidR="004A6A8E" w:rsidRPr="0069342A" w:rsidRDefault="004A6A8E" w:rsidP="008E66AE">
      <w:pPr>
        <w:numPr>
          <w:ilvl w:val="1"/>
          <w:numId w:val="39"/>
        </w:numPr>
        <w:overflowPunct/>
        <w:autoSpaceDE/>
        <w:autoSpaceDN/>
        <w:adjustRightInd/>
        <w:spacing w:before="120" w:after="120"/>
        <w:ind w:left="0" w:right="-96" w:hanging="567"/>
        <w:jc w:val="both"/>
        <w:textAlignment w:val="auto"/>
        <w:rPr>
          <w:sz w:val="22"/>
          <w:szCs w:val="22"/>
          <w:lang w:val="pt-BR"/>
        </w:rPr>
      </w:pPr>
      <w:r w:rsidRPr="0069342A">
        <w:rPr>
          <w:sz w:val="22"/>
          <w:szCs w:val="22"/>
          <w:lang w:val="pt-BR"/>
        </w:rPr>
        <w:t xml:space="preserve">Darbu ietvaros </w:t>
      </w:r>
      <w:r w:rsidR="0069342A" w:rsidRPr="0069342A">
        <w:rPr>
          <w:sz w:val="22"/>
          <w:szCs w:val="22"/>
          <w:lang w:val="pt-BR"/>
        </w:rPr>
        <w:t>uzstādāmajiem individuālajiem ūdens skaitītājiem jābūt mehāniskajiem (vienstrūklas, daudzstrūklu) vai cita tipa (piemēram, ultraskaņas) ūdens skaitītājiem vai ekvivalentiem risinājumiem ar integrētu vai pievienojamu attālinātas nolasīšanas moduli, kas nodrošina datu pārraidi, izmantojot M-Bus, Wireless M-Bus, LoRaWAN vai citu līdzvērtīgu atvērta standarta tehnoloģiju. Skaitītājiem jānodrošina iespēja veikt gan attālinātu, gan lokālu (tiešo) rādījumu nolasīšanu. Skaitītājiem jāatbilst temperatūras klasēm T30 un/vai T50, tiem jābūt MID apstiprinātiem saskaņā ar Eiropas Parlamenta un Padomes Direktīvu 2014/32/ES vai līdzvērtīgu normatīvo aktu prasībām, kā arī jāatbilst EN 14154 un OIML R49 standartu prasībām. Mērījumu precizitātes klase – ne zemāka kā R (Q3/Q1) ≥ 160. Skaitītājiem jābūt piemērotiem lietošanai ar cilvēku patēriņam paredzētu ūdeni (dzeramo ūdeni) un sertificētiem atbilstoši spēkā esošajiem Eiropas Savienības un Latvijas normatīvajiem aktiem</w:t>
      </w:r>
      <w:r w:rsidRPr="0069342A">
        <w:rPr>
          <w:sz w:val="22"/>
          <w:szCs w:val="22"/>
          <w:lang w:val="pt-BR"/>
        </w:rPr>
        <w:t>.</w:t>
      </w:r>
    </w:p>
    <w:p w14:paraId="23B82C03" w14:textId="7B4B3972" w:rsidR="004A6A8E" w:rsidRPr="0069342A" w:rsidRDefault="00F343CA" w:rsidP="008E66AE">
      <w:pPr>
        <w:numPr>
          <w:ilvl w:val="1"/>
          <w:numId w:val="39"/>
        </w:numPr>
        <w:overflowPunct/>
        <w:autoSpaceDE/>
        <w:autoSpaceDN/>
        <w:adjustRightInd/>
        <w:spacing w:before="120" w:after="120"/>
        <w:ind w:left="0" w:right="-96" w:hanging="567"/>
        <w:jc w:val="both"/>
        <w:textAlignment w:val="auto"/>
        <w:rPr>
          <w:sz w:val="22"/>
          <w:szCs w:val="22"/>
          <w:lang w:val="pt-BR"/>
        </w:rPr>
      </w:pPr>
      <w:r w:rsidRPr="0069342A">
        <w:rPr>
          <w:sz w:val="22"/>
          <w:szCs w:val="22"/>
          <w:lang w:val="pt-BR"/>
        </w:rPr>
        <w:lastRenderedPageBreak/>
        <w:t xml:space="preserve">Ņemot vērā, ka darbi tiek veikti dzīvojamā un ekspluatējamā ēkā, Izpildītājam būvdarbi jāorganizē un jāveic tā, lai pēc iespējas netraucētu pārējo ēkas iedzīvotāju ikdienas dzīvi, </w:t>
      </w:r>
      <w:r w:rsidR="00D12FC3" w:rsidRPr="0069342A">
        <w:rPr>
          <w:sz w:val="22"/>
          <w:szCs w:val="22"/>
          <w:lang w:val="pt-BR"/>
        </w:rPr>
        <w:t>iespēju robežās jāveic trokšņu, vibrācijas mazināšanas, putekļu ierobežošanas un piesārņotāju emisiju samazināšanas pasākumi</w:t>
      </w:r>
      <w:r w:rsidRPr="0069342A">
        <w:rPr>
          <w:sz w:val="22"/>
          <w:szCs w:val="22"/>
          <w:lang w:val="pt-BR"/>
        </w:rPr>
        <w:t>, saglabājot koplietošanas telpu pieejamību</w:t>
      </w:r>
      <w:r w:rsidR="004A6A8E" w:rsidRPr="0069342A">
        <w:rPr>
          <w:sz w:val="22"/>
          <w:szCs w:val="22"/>
          <w:lang w:val="pt-BR"/>
        </w:rPr>
        <w:t>.</w:t>
      </w:r>
    </w:p>
    <w:p w14:paraId="201F0B6A" w14:textId="7783D363" w:rsidR="0040564E" w:rsidRPr="00BB0EE9" w:rsidRDefault="0040564E" w:rsidP="008E66AE">
      <w:pPr>
        <w:numPr>
          <w:ilvl w:val="1"/>
          <w:numId w:val="39"/>
        </w:numPr>
        <w:overflowPunct/>
        <w:autoSpaceDE/>
        <w:autoSpaceDN/>
        <w:adjustRightInd/>
        <w:spacing w:before="120" w:after="120"/>
        <w:ind w:left="0" w:right="-96" w:hanging="567"/>
        <w:jc w:val="both"/>
        <w:textAlignment w:val="auto"/>
        <w:rPr>
          <w:sz w:val="22"/>
          <w:szCs w:val="22"/>
          <w:lang w:val="pt-BR"/>
        </w:rPr>
      </w:pPr>
      <w:r w:rsidRPr="0069342A">
        <w:rPr>
          <w:sz w:val="22"/>
          <w:szCs w:val="22"/>
          <w:lang w:val="pt-BR"/>
        </w:rPr>
        <w:t>Gadījumā, ja objektā tiek konstatēti bojājumi, tai skaitā</w:t>
      </w:r>
      <w:r w:rsidRPr="00BB0EE9">
        <w:rPr>
          <w:sz w:val="22"/>
          <w:szCs w:val="22"/>
          <w:lang w:val="pt-BR"/>
        </w:rPr>
        <w:t xml:space="preserve"> koplietošanas telpās, publiskajā ārtelpā vai teritorijas labiekārtojumā, kas radušies darbu izpildes laikā Izpildītāja vainas dēļ, Izpildītājam ir pienākums šos bojājumus novērst par saviem līdzekļiem.</w:t>
      </w:r>
    </w:p>
    <w:p w14:paraId="6B7D2DA7" w14:textId="224F71F7" w:rsidR="004A6A8E" w:rsidRPr="00BB0EE9" w:rsidRDefault="004A6A8E" w:rsidP="008E66AE">
      <w:pPr>
        <w:numPr>
          <w:ilvl w:val="1"/>
          <w:numId w:val="39"/>
        </w:numPr>
        <w:overflowPunct/>
        <w:autoSpaceDE/>
        <w:autoSpaceDN/>
        <w:adjustRightInd/>
        <w:spacing w:before="120" w:after="120"/>
        <w:ind w:left="0" w:right="-96" w:hanging="567"/>
        <w:jc w:val="both"/>
        <w:textAlignment w:val="auto"/>
        <w:rPr>
          <w:sz w:val="22"/>
          <w:szCs w:val="22"/>
          <w:lang w:val="pt-BR"/>
        </w:rPr>
      </w:pPr>
      <w:r w:rsidRPr="00BB0EE9">
        <w:rPr>
          <w:sz w:val="22"/>
          <w:szCs w:val="22"/>
          <w:lang w:val="pt-BR"/>
        </w:rPr>
        <w:t xml:space="preserve">Organizēt regulāru (ne retāk </w:t>
      </w:r>
      <w:r w:rsidR="00DE0147" w:rsidRPr="00BB0EE9">
        <w:rPr>
          <w:sz w:val="22"/>
          <w:szCs w:val="22"/>
          <w:lang w:val="pt-BR"/>
        </w:rPr>
        <w:t>kā</w:t>
      </w:r>
      <w:r w:rsidRPr="00BB0EE9">
        <w:rPr>
          <w:sz w:val="22"/>
          <w:szCs w:val="22"/>
          <w:lang w:val="pt-BR"/>
        </w:rPr>
        <w:t xml:space="preserve"> vienu reizi dienā) objekta, apkārtējās teritorijas un kāpņu telpas uzkopšanu atbilstoši veicamajiem darbiem un koplietošanas telpu izmantošanai.</w:t>
      </w:r>
    </w:p>
    <w:p w14:paraId="51721C1B" w14:textId="49EFCCC8" w:rsidR="00EA7428" w:rsidRPr="00BB0EE9" w:rsidRDefault="00EA7428" w:rsidP="008E66AE">
      <w:pPr>
        <w:numPr>
          <w:ilvl w:val="1"/>
          <w:numId w:val="39"/>
        </w:numPr>
        <w:overflowPunct/>
        <w:autoSpaceDE/>
        <w:autoSpaceDN/>
        <w:adjustRightInd/>
        <w:spacing w:before="120" w:after="120"/>
        <w:ind w:left="0" w:right="-96" w:hanging="567"/>
        <w:jc w:val="both"/>
        <w:textAlignment w:val="auto"/>
        <w:rPr>
          <w:sz w:val="22"/>
          <w:szCs w:val="22"/>
          <w:lang w:val="pt-BR"/>
        </w:rPr>
      </w:pPr>
      <w:r w:rsidRPr="00BB0EE9">
        <w:rPr>
          <w:sz w:val="22"/>
          <w:szCs w:val="22"/>
          <w:lang w:val="pt-BR"/>
        </w:rPr>
        <w:t>Pretendentam</w:t>
      </w:r>
      <w:r w:rsidR="0040564E" w:rsidRPr="00BB0EE9">
        <w:rPr>
          <w:sz w:val="22"/>
          <w:szCs w:val="22"/>
          <w:lang w:val="pt-BR"/>
        </w:rPr>
        <w:t xml:space="preserve"> sniedzot piedāvājumu</w:t>
      </w:r>
      <w:r w:rsidRPr="00BB0EE9">
        <w:rPr>
          <w:sz w:val="22"/>
          <w:szCs w:val="22"/>
          <w:lang w:val="pt-BR"/>
        </w:rPr>
        <w:t xml:space="preserve"> ir jāiekļauj izmaksu aprēķina virsizdevumos visas izmaksas, kas nepieciešamas elektroenerģijas, ūdens, kanalizācijas izmaksu apmaksai, kā arī objektam piegulošās kāpņutelpas un gaiteņu un/vai ietves uzkopšanai/tīrīšanai būvniecības periodā, ja minētās koplietošanas telpas un/vai ārtelpa tiek piegružota būvniecības laikā</w:t>
      </w:r>
      <w:r w:rsidR="0040564E" w:rsidRPr="00BB0EE9">
        <w:rPr>
          <w:sz w:val="22"/>
          <w:szCs w:val="22"/>
          <w:lang w:val="pt-BR"/>
        </w:rPr>
        <w:t>.</w:t>
      </w:r>
    </w:p>
    <w:p w14:paraId="3C4D5335" w14:textId="30AF844F" w:rsidR="004A6A8E" w:rsidRPr="00BB0EE9" w:rsidRDefault="00AC2EF9" w:rsidP="008E66AE">
      <w:pPr>
        <w:numPr>
          <w:ilvl w:val="1"/>
          <w:numId w:val="39"/>
        </w:numPr>
        <w:overflowPunct/>
        <w:autoSpaceDE/>
        <w:autoSpaceDN/>
        <w:adjustRightInd/>
        <w:spacing w:before="120" w:after="120"/>
        <w:ind w:left="0" w:right="-96" w:hanging="567"/>
        <w:jc w:val="both"/>
        <w:textAlignment w:val="auto"/>
        <w:rPr>
          <w:sz w:val="22"/>
          <w:szCs w:val="22"/>
          <w:lang w:val="pt-BR"/>
        </w:rPr>
      </w:pPr>
      <w:r w:rsidRPr="00BB0EE9">
        <w:rPr>
          <w:bCs/>
          <w:sz w:val="22"/>
          <w:szCs w:val="22"/>
          <w:lang w:val="pt-BR"/>
        </w:rPr>
        <w:t xml:space="preserve">Jāievēro normatīvie akti atkritumu apsaimniekošanas jomā. </w:t>
      </w:r>
      <w:r w:rsidR="004A6A8E" w:rsidRPr="00BB0EE9">
        <w:rPr>
          <w:sz w:val="22"/>
          <w:szCs w:val="22"/>
          <w:lang w:val="pt-BR"/>
        </w:rPr>
        <w:t>Būvgružu uzkrāšanu organizēt būvgružu konteineros.</w:t>
      </w:r>
    </w:p>
    <w:p w14:paraId="58739C98" w14:textId="0AF24CFD" w:rsidR="00EC46CC" w:rsidRPr="005540B8" w:rsidRDefault="00EC46CC" w:rsidP="008E66AE">
      <w:pPr>
        <w:numPr>
          <w:ilvl w:val="1"/>
          <w:numId w:val="39"/>
        </w:numPr>
        <w:overflowPunct/>
        <w:autoSpaceDE/>
        <w:autoSpaceDN/>
        <w:adjustRightInd/>
        <w:spacing w:before="120" w:after="120"/>
        <w:ind w:left="0" w:right="-96" w:hanging="567"/>
        <w:jc w:val="both"/>
        <w:textAlignment w:val="auto"/>
        <w:rPr>
          <w:sz w:val="22"/>
          <w:szCs w:val="22"/>
          <w:lang w:val="pt-BR"/>
        </w:rPr>
      </w:pPr>
      <w:r w:rsidRPr="009E0940">
        <w:rPr>
          <w:b/>
          <w:sz w:val="22"/>
          <w:szCs w:val="22"/>
          <w:lang w:val="pt-BR"/>
        </w:rPr>
        <w:t>Ugunsdrošības prasības</w:t>
      </w:r>
      <w:r w:rsidRPr="009E0940">
        <w:rPr>
          <w:bCs/>
          <w:sz w:val="22"/>
          <w:szCs w:val="22"/>
          <w:lang w:val="pt-BR"/>
        </w:rPr>
        <w:t xml:space="preserve"> remontdarbu laikā nosaka Ministru kabineta </w:t>
      </w:r>
      <w:r w:rsidR="00837C23" w:rsidRPr="009E0940">
        <w:rPr>
          <w:bCs/>
          <w:sz w:val="22"/>
          <w:szCs w:val="22"/>
          <w:lang w:val="pt-BR"/>
        </w:rPr>
        <w:t xml:space="preserve">2016. gada 19. aprīļa </w:t>
      </w:r>
      <w:r w:rsidRPr="009E0940">
        <w:rPr>
          <w:bCs/>
          <w:sz w:val="22"/>
          <w:szCs w:val="22"/>
          <w:lang w:val="pt-BR"/>
        </w:rPr>
        <w:t>noteikumi Nr.</w:t>
      </w:r>
      <w:r w:rsidR="007A5AC1" w:rsidRPr="009E0940">
        <w:rPr>
          <w:bCs/>
          <w:sz w:val="22"/>
          <w:szCs w:val="22"/>
          <w:lang w:val="pt-BR"/>
        </w:rPr>
        <w:t> </w:t>
      </w:r>
      <w:r w:rsidRPr="009E0940">
        <w:rPr>
          <w:bCs/>
          <w:sz w:val="22"/>
          <w:szCs w:val="22"/>
          <w:lang w:val="pt-BR"/>
        </w:rPr>
        <w:t xml:space="preserve">238 “Ugunsdrošības noteikumi” un to izpildei piemērojamie standarti. Ēkās būvdarbu laikā nedrīkst aizsprostot evakuācijas izejas un ceļus – ļaujot cilvēkiem un specializētajam autotransportam brīvi </w:t>
      </w:r>
      <w:r w:rsidRPr="005540B8">
        <w:rPr>
          <w:bCs/>
          <w:sz w:val="22"/>
          <w:szCs w:val="22"/>
          <w:lang w:val="pt-BR"/>
        </w:rPr>
        <w:t>pārvietoties. Būvdarbu laikā ir jāievēro spēkā esošie normatīvie akti ugunsdrošības jomā.</w:t>
      </w:r>
    </w:p>
    <w:p w14:paraId="51B45DDB" w14:textId="3008F16D" w:rsidR="00984258" w:rsidRPr="005540B8" w:rsidRDefault="00984258" w:rsidP="00984258">
      <w:pPr>
        <w:numPr>
          <w:ilvl w:val="1"/>
          <w:numId w:val="39"/>
        </w:numPr>
        <w:overflowPunct/>
        <w:autoSpaceDE/>
        <w:autoSpaceDN/>
        <w:adjustRightInd/>
        <w:ind w:left="0" w:right="-96" w:hanging="567"/>
        <w:jc w:val="both"/>
        <w:textAlignment w:val="auto"/>
        <w:rPr>
          <w:sz w:val="22"/>
          <w:szCs w:val="22"/>
          <w:lang w:val="pt-BR"/>
        </w:rPr>
      </w:pPr>
      <w:r w:rsidRPr="005540B8">
        <w:rPr>
          <w:sz w:val="22"/>
          <w:szCs w:val="22"/>
          <w:lang w:val="pt-BR"/>
        </w:rPr>
        <w:t xml:space="preserve">Pēc </w:t>
      </w:r>
      <w:r w:rsidR="007F4A97" w:rsidRPr="005540B8">
        <w:rPr>
          <w:sz w:val="22"/>
          <w:szCs w:val="22"/>
          <w:lang w:val="pt-BR"/>
        </w:rPr>
        <w:t xml:space="preserve">telpu atbrīvošanas no mantām, mēbelēm, iekārtām, sadzīves tehnikas un citiem priekšmetiem Izpildītājs veic dzīvokļa uzkopšanu, kas ietver visu virsmu sauso un mitro tīrīšanu </w:t>
      </w:r>
      <w:r w:rsidRPr="005540B8">
        <w:rPr>
          <w:sz w:val="22"/>
          <w:szCs w:val="22"/>
          <w:lang w:val="pt-BR"/>
        </w:rPr>
        <w:t>t. sk:</w:t>
      </w:r>
    </w:p>
    <w:p w14:paraId="0F816C89" w14:textId="3EF0D1B9" w:rsidR="00984258" w:rsidRPr="005540B8" w:rsidRDefault="00795A36" w:rsidP="00984258">
      <w:pPr>
        <w:pStyle w:val="Sarakstarindkopa"/>
        <w:numPr>
          <w:ilvl w:val="0"/>
          <w:numId w:val="45"/>
        </w:numPr>
        <w:overflowPunct/>
        <w:autoSpaceDE/>
        <w:autoSpaceDN/>
        <w:adjustRightInd/>
        <w:ind w:right="-96"/>
        <w:jc w:val="both"/>
        <w:textAlignment w:val="auto"/>
        <w:rPr>
          <w:sz w:val="22"/>
          <w:szCs w:val="22"/>
          <w:lang w:val="pt-BR"/>
        </w:rPr>
      </w:pPr>
      <w:r w:rsidRPr="005540B8">
        <w:rPr>
          <w:sz w:val="22"/>
          <w:szCs w:val="22"/>
          <w:lang w:val="pt-BR"/>
        </w:rPr>
        <w:t>grīdas segumu tīrīšanu un mazgāšanu visā dzīvoklī</w:t>
      </w:r>
      <w:r w:rsidR="00984258" w:rsidRPr="005540B8">
        <w:rPr>
          <w:sz w:val="22"/>
          <w:szCs w:val="22"/>
          <w:lang w:val="pt-BR"/>
        </w:rPr>
        <w:t>;</w:t>
      </w:r>
    </w:p>
    <w:p w14:paraId="732D6C4E" w14:textId="6F1B8AAA" w:rsidR="00984258" w:rsidRPr="005540B8" w:rsidRDefault="00795A36" w:rsidP="00984258">
      <w:pPr>
        <w:pStyle w:val="Sarakstarindkopa"/>
        <w:numPr>
          <w:ilvl w:val="0"/>
          <w:numId w:val="45"/>
        </w:numPr>
        <w:overflowPunct/>
        <w:autoSpaceDE/>
        <w:autoSpaceDN/>
        <w:adjustRightInd/>
        <w:ind w:right="-96"/>
        <w:jc w:val="both"/>
        <w:textAlignment w:val="auto"/>
        <w:rPr>
          <w:sz w:val="22"/>
          <w:szCs w:val="22"/>
          <w:lang w:val="pt-BR"/>
        </w:rPr>
      </w:pPr>
      <w:r w:rsidRPr="005540B8">
        <w:rPr>
          <w:sz w:val="22"/>
          <w:szCs w:val="22"/>
          <w:lang w:val="pt-BR"/>
        </w:rPr>
        <w:t>sienu (t.</w:t>
      </w:r>
      <w:r w:rsidR="00FC63D1" w:rsidRPr="005540B8">
        <w:rPr>
          <w:sz w:val="22"/>
          <w:szCs w:val="22"/>
          <w:lang w:val="pt-BR"/>
        </w:rPr>
        <w:t> </w:t>
      </w:r>
      <w:r w:rsidRPr="005540B8">
        <w:rPr>
          <w:sz w:val="22"/>
          <w:szCs w:val="22"/>
          <w:lang w:val="pt-BR"/>
        </w:rPr>
        <w:t>sk. flīžu segumu), griestu, palodžu un durvju tīrīšanu</w:t>
      </w:r>
      <w:r w:rsidR="00984258" w:rsidRPr="005540B8">
        <w:rPr>
          <w:sz w:val="22"/>
          <w:szCs w:val="22"/>
          <w:lang w:val="pt-BR"/>
        </w:rPr>
        <w:t>;</w:t>
      </w:r>
    </w:p>
    <w:p w14:paraId="30A0D071" w14:textId="343E8E27" w:rsidR="00984258" w:rsidRPr="005540B8" w:rsidRDefault="00795A36" w:rsidP="00984258">
      <w:pPr>
        <w:pStyle w:val="Sarakstarindkopa"/>
        <w:numPr>
          <w:ilvl w:val="0"/>
          <w:numId w:val="45"/>
        </w:numPr>
        <w:overflowPunct/>
        <w:autoSpaceDE/>
        <w:autoSpaceDN/>
        <w:adjustRightInd/>
        <w:ind w:right="-96"/>
        <w:jc w:val="both"/>
        <w:textAlignment w:val="auto"/>
        <w:rPr>
          <w:sz w:val="22"/>
          <w:szCs w:val="22"/>
          <w:lang w:val="pt-BR"/>
        </w:rPr>
      </w:pPr>
      <w:r w:rsidRPr="005540B8">
        <w:rPr>
          <w:sz w:val="22"/>
          <w:szCs w:val="22"/>
          <w:lang w:val="pt-BR"/>
        </w:rPr>
        <w:t>sanitārtehnisko iekārtu (t.</w:t>
      </w:r>
      <w:r w:rsidR="00FC63D1" w:rsidRPr="005540B8">
        <w:rPr>
          <w:sz w:val="22"/>
          <w:szCs w:val="22"/>
          <w:lang w:val="pt-BR"/>
        </w:rPr>
        <w:t> </w:t>
      </w:r>
      <w:r w:rsidRPr="005540B8">
        <w:rPr>
          <w:sz w:val="22"/>
          <w:szCs w:val="22"/>
          <w:lang w:val="pt-BR"/>
        </w:rPr>
        <w:t>sk. tualetes podu, izlietņu, dušu un vannu) tīrīšanu un apstrādi ar dezinfekcijas līdzekļiem</w:t>
      </w:r>
      <w:r w:rsidR="00984258" w:rsidRPr="005540B8">
        <w:rPr>
          <w:sz w:val="22"/>
          <w:szCs w:val="22"/>
          <w:lang w:val="pt-BR"/>
        </w:rPr>
        <w:t>;</w:t>
      </w:r>
    </w:p>
    <w:p w14:paraId="24694C4E" w14:textId="77777777" w:rsidR="00984258" w:rsidRPr="005540B8" w:rsidRDefault="00984258" w:rsidP="00984258">
      <w:pPr>
        <w:pStyle w:val="Sarakstarindkopa"/>
        <w:numPr>
          <w:ilvl w:val="0"/>
          <w:numId w:val="45"/>
        </w:numPr>
        <w:overflowPunct/>
        <w:autoSpaceDE/>
        <w:autoSpaceDN/>
        <w:adjustRightInd/>
        <w:ind w:right="-96"/>
        <w:jc w:val="both"/>
        <w:textAlignment w:val="auto"/>
        <w:rPr>
          <w:sz w:val="22"/>
          <w:szCs w:val="22"/>
          <w:lang w:val="pt-BR"/>
        </w:rPr>
      </w:pPr>
      <w:r w:rsidRPr="005540B8">
        <w:rPr>
          <w:sz w:val="22"/>
          <w:szCs w:val="22"/>
          <w:lang w:val="pt-BR"/>
        </w:rPr>
        <w:t>gaismas ķermeņu tīrīšanu;</w:t>
      </w:r>
    </w:p>
    <w:p w14:paraId="27C1E50E" w14:textId="5A490827" w:rsidR="00984258" w:rsidRPr="005540B8" w:rsidRDefault="00795A36" w:rsidP="009E0940">
      <w:pPr>
        <w:pStyle w:val="Sarakstarindkopa"/>
        <w:numPr>
          <w:ilvl w:val="0"/>
          <w:numId w:val="45"/>
        </w:numPr>
        <w:overflowPunct/>
        <w:autoSpaceDE/>
        <w:autoSpaceDN/>
        <w:adjustRightInd/>
        <w:ind w:left="714" w:right="-96" w:hanging="357"/>
        <w:jc w:val="both"/>
        <w:textAlignment w:val="auto"/>
        <w:rPr>
          <w:sz w:val="22"/>
          <w:szCs w:val="22"/>
          <w:lang w:val="pt-BR"/>
        </w:rPr>
      </w:pPr>
      <w:r w:rsidRPr="005540B8">
        <w:rPr>
          <w:sz w:val="22"/>
          <w:szCs w:val="22"/>
          <w:lang w:val="pt-BR"/>
        </w:rPr>
        <w:t>iebūvēto mēbeļu, iekārtu un sadzīves tehnikas (t.</w:t>
      </w:r>
      <w:r w:rsidR="00FC63D1" w:rsidRPr="005540B8">
        <w:rPr>
          <w:sz w:val="22"/>
          <w:szCs w:val="22"/>
          <w:lang w:val="pt-BR"/>
        </w:rPr>
        <w:t> </w:t>
      </w:r>
      <w:r w:rsidRPr="005540B8">
        <w:rPr>
          <w:sz w:val="22"/>
          <w:szCs w:val="22"/>
          <w:lang w:val="pt-BR"/>
        </w:rPr>
        <w:t>sk. ledusskapju) tīrīšanu</w:t>
      </w:r>
      <w:r w:rsidR="00984258" w:rsidRPr="005540B8">
        <w:rPr>
          <w:sz w:val="22"/>
          <w:szCs w:val="22"/>
          <w:lang w:val="pt-BR"/>
        </w:rPr>
        <w:t>;</w:t>
      </w:r>
    </w:p>
    <w:p w14:paraId="76B5299B" w14:textId="7866B042" w:rsidR="00E92BDD" w:rsidRPr="005540B8" w:rsidRDefault="00803207" w:rsidP="00A77E67">
      <w:pPr>
        <w:numPr>
          <w:ilvl w:val="1"/>
          <w:numId w:val="39"/>
        </w:numPr>
        <w:overflowPunct/>
        <w:autoSpaceDE/>
        <w:autoSpaceDN/>
        <w:adjustRightInd/>
        <w:spacing w:before="120" w:after="120"/>
        <w:ind w:left="0" w:right="-96" w:hanging="567"/>
        <w:jc w:val="both"/>
        <w:textAlignment w:val="auto"/>
        <w:rPr>
          <w:sz w:val="22"/>
          <w:szCs w:val="22"/>
          <w:lang w:val="pt-BR"/>
        </w:rPr>
      </w:pPr>
      <w:r w:rsidRPr="005540B8">
        <w:rPr>
          <w:sz w:val="22"/>
          <w:szCs w:val="22"/>
          <w:lang w:val="pt-BR"/>
        </w:rPr>
        <w:t>Pēc remontdarbu pabeigšanas Izpildītājs veic pilnu dzīvokļa pēcremonta uzkopšanu visās telpās, nodrošinot būvgružu, putekļu, netīrumu, apdares materiālu palieku un cita remonta procesā radušā piesārņojuma savākšanu un likvidēšanu, kā arī sauso un mitro uzkopšanu, nododot dzīvokli tīrā, sakoptā un dzīvošanai derīgā stāvoklī</w:t>
      </w:r>
      <w:r w:rsidR="00E9250F" w:rsidRPr="005540B8">
        <w:rPr>
          <w:sz w:val="22"/>
          <w:szCs w:val="22"/>
          <w:lang w:val="pt-BR"/>
        </w:rPr>
        <w:t>.</w:t>
      </w:r>
    </w:p>
    <w:p w14:paraId="38E460B3" w14:textId="400C15F6" w:rsidR="0013286D" w:rsidRPr="005540B8" w:rsidRDefault="0013341C" w:rsidP="00E01A77">
      <w:pPr>
        <w:pStyle w:val="Sarakstarindkopa"/>
        <w:numPr>
          <w:ilvl w:val="1"/>
          <w:numId w:val="39"/>
        </w:numPr>
        <w:overflowPunct/>
        <w:autoSpaceDE/>
        <w:autoSpaceDN/>
        <w:adjustRightInd/>
        <w:ind w:left="0" w:right="-96" w:hanging="567"/>
        <w:jc w:val="both"/>
        <w:textAlignment w:val="auto"/>
        <w:rPr>
          <w:sz w:val="22"/>
          <w:szCs w:val="22"/>
          <w:lang w:val="pt-BR"/>
        </w:rPr>
      </w:pPr>
      <w:r w:rsidRPr="005540B8">
        <w:rPr>
          <w:sz w:val="22"/>
          <w:szCs w:val="22"/>
          <w:lang w:val="pt-BR"/>
        </w:rPr>
        <w:t xml:space="preserve">Pēc </w:t>
      </w:r>
      <w:r w:rsidR="00C85B05" w:rsidRPr="005540B8">
        <w:rPr>
          <w:sz w:val="22"/>
          <w:szCs w:val="22"/>
          <w:lang w:val="pt-BR"/>
        </w:rPr>
        <w:t>remont</w:t>
      </w:r>
      <w:r w:rsidRPr="005540B8">
        <w:rPr>
          <w:sz w:val="22"/>
          <w:szCs w:val="22"/>
          <w:lang w:val="pt-BR"/>
        </w:rPr>
        <w:t>darbu pabeigšanas Izpildītājs iesniedz Pasūtītājam fotofiksācijas. Attēlu apjomam jābūt pietiekamam, lai nepārprotami konstatētu faktisko situāciju dzīvoklī</w:t>
      </w:r>
      <w:r w:rsidR="00E92BDD" w:rsidRPr="005540B8">
        <w:rPr>
          <w:sz w:val="22"/>
          <w:szCs w:val="22"/>
          <w:lang w:val="pt-BR"/>
        </w:rPr>
        <w:t>:</w:t>
      </w:r>
    </w:p>
    <w:p w14:paraId="6EC16EC9" w14:textId="1A5A6FFA" w:rsidR="0013286D" w:rsidRPr="005540B8" w:rsidRDefault="0013286D" w:rsidP="00E01A77">
      <w:pPr>
        <w:pStyle w:val="Sarakstarindkopa"/>
        <w:numPr>
          <w:ilvl w:val="0"/>
          <w:numId w:val="46"/>
        </w:numPr>
        <w:overflowPunct/>
        <w:autoSpaceDE/>
        <w:autoSpaceDN/>
        <w:adjustRightInd/>
        <w:ind w:right="-96"/>
        <w:jc w:val="both"/>
        <w:textAlignment w:val="auto"/>
        <w:rPr>
          <w:sz w:val="22"/>
          <w:szCs w:val="22"/>
          <w:lang w:val="pt-BR"/>
        </w:rPr>
      </w:pPr>
      <w:r w:rsidRPr="005540B8">
        <w:rPr>
          <w:sz w:val="22"/>
          <w:szCs w:val="22"/>
          <w:lang w:val="pt-BR"/>
        </w:rPr>
        <w:t>d</w:t>
      </w:r>
      <w:r w:rsidR="00E92BDD" w:rsidRPr="005540B8">
        <w:rPr>
          <w:sz w:val="22"/>
          <w:szCs w:val="22"/>
          <w:lang w:val="pt-BR"/>
        </w:rPr>
        <w:t xml:space="preserve">zīvokļa fotofiksācija pirms </w:t>
      </w:r>
      <w:r w:rsidR="00CC2B78" w:rsidRPr="005540B8">
        <w:rPr>
          <w:sz w:val="22"/>
          <w:szCs w:val="22"/>
          <w:lang w:val="pt-BR"/>
        </w:rPr>
        <w:t>darbu uzsākšanas</w:t>
      </w:r>
      <w:r w:rsidR="00E92BDD" w:rsidRPr="005540B8">
        <w:rPr>
          <w:sz w:val="22"/>
          <w:szCs w:val="22"/>
          <w:lang w:val="pt-BR"/>
        </w:rPr>
        <w:t>;</w:t>
      </w:r>
    </w:p>
    <w:p w14:paraId="4452C50D" w14:textId="1A869760" w:rsidR="0013286D" w:rsidRPr="005540B8" w:rsidRDefault="0013286D" w:rsidP="00E01A77">
      <w:pPr>
        <w:pStyle w:val="Sarakstarindkopa"/>
        <w:numPr>
          <w:ilvl w:val="0"/>
          <w:numId w:val="46"/>
        </w:numPr>
        <w:overflowPunct/>
        <w:autoSpaceDE/>
        <w:autoSpaceDN/>
        <w:adjustRightInd/>
        <w:ind w:right="-96"/>
        <w:jc w:val="both"/>
        <w:textAlignment w:val="auto"/>
        <w:rPr>
          <w:sz w:val="22"/>
          <w:szCs w:val="22"/>
          <w:lang w:val="pt-BR"/>
        </w:rPr>
      </w:pPr>
      <w:r w:rsidRPr="005540B8">
        <w:rPr>
          <w:sz w:val="22"/>
          <w:szCs w:val="22"/>
          <w:lang w:val="pt-BR"/>
        </w:rPr>
        <w:t>d</w:t>
      </w:r>
      <w:r w:rsidR="00E92BDD" w:rsidRPr="005540B8">
        <w:rPr>
          <w:sz w:val="22"/>
          <w:szCs w:val="22"/>
          <w:lang w:val="pt-BR"/>
        </w:rPr>
        <w:t xml:space="preserve">zīvokļa fotofiksācija pēc </w:t>
      </w:r>
      <w:r w:rsidR="00CC2B78" w:rsidRPr="005540B8">
        <w:rPr>
          <w:sz w:val="22"/>
          <w:szCs w:val="22"/>
          <w:lang w:val="pt-BR"/>
        </w:rPr>
        <w:t>darbu pabeigšanas</w:t>
      </w:r>
      <w:r w:rsidR="00E92BDD" w:rsidRPr="005540B8">
        <w:rPr>
          <w:sz w:val="22"/>
          <w:szCs w:val="22"/>
          <w:lang w:val="pt-BR"/>
        </w:rPr>
        <w:t>.</w:t>
      </w:r>
    </w:p>
    <w:p w14:paraId="5359FB7F" w14:textId="1B22B03C" w:rsidR="0013341C" w:rsidRPr="005540B8" w:rsidRDefault="004A6A8E" w:rsidP="0013286D">
      <w:pPr>
        <w:pStyle w:val="Sarakstarindkopa"/>
        <w:numPr>
          <w:ilvl w:val="1"/>
          <w:numId w:val="39"/>
        </w:numPr>
        <w:overflowPunct/>
        <w:autoSpaceDE/>
        <w:autoSpaceDN/>
        <w:adjustRightInd/>
        <w:spacing w:before="120" w:after="120"/>
        <w:ind w:left="0" w:right="-96" w:hanging="567"/>
        <w:jc w:val="both"/>
        <w:textAlignment w:val="auto"/>
        <w:rPr>
          <w:sz w:val="22"/>
          <w:szCs w:val="22"/>
          <w:lang w:val="pt-BR"/>
        </w:rPr>
      </w:pPr>
      <w:r w:rsidRPr="005540B8">
        <w:rPr>
          <w:sz w:val="22"/>
          <w:szCs w:val="22"/>
          <w:lang w:val="pt-BR"/>
        </w:rPr>
        <w:t xml:space="preserve">Pēc </w:t>
      </w:r>
      <w:r w:rsidR="009E0940" w:rsidRPr="005540B8">
        <w:rPr>
          <w:sz w:val="22"/>
          <w:szCs w:val="22"/>
          <w:lang w:val="pt-BR"/>
        </w:rPr>
        <w:t xml:space="preserve">iekārtu </w:t>
      </w:r>
      <w:r w:rsidR="0013341C" w:rsidRPr="005540B8">
        <w:rPr>
          <w:sz w:val="22"/>
          <w:szCs w:val="22"/>
          <w:lang w:val="pt-BR"/>
        </w:rPr>
        <w:t>uzstādīšanas un pirms darbu nodošanas Izpildītājs veic jauno iekārtu darbības pārbaudi un pārliecinās par to funkcionēšanu atbilstoši ražotāja prasībām.</w:t>
      </w:r>
    </w:p>
    <w:p w14:paraId="69F6349B" w14:textId="11BB3955" w:rsidR="00AE7DFF" w:rsidRPr="005540B8" w:rsidRDefault="00DA341E" w:rsidP="0013286D">
      <w:pPr>
        <w:pStyle w:val="Sarakstarindkopa"/>
        <w:numPr>
          <w:ilvl w:val="1"/>
          <w:numId w:val="39"/>
        </w:numPr>
        <w:overflowPunct/>
        <w:autoSpaceDE/>
        <w:autoSpaceDN/>
        <w:adjustRightInd/>
        <w:spacing w:before="120" w:after="120"/>
        <w:ind w:left="0" w:right="-96" w:hanging="567"/>
        <w:jc w:val="both"/>
        <w:textAlignment w:val="auto"/>
        <w:rPr>
          <w:sz w:val="22"/>
          <w:szCs w:val="22"/>
          <w:lang w:val="pt-BR"/>
        </w:rPr>
      </w:pPr>
      <w:r w:rsidRPr="005540B8">
        <w:rPr>
          <w:sz w:val="22"/>
          <w:szCs w:val="22"/>
          <w:lang w:val="pt-BR"/>
        </w:rPr>
        <w:t xml:space="preserve">Pēc remontdarbu pabeigšanas objektā (dzīvoklī) Izpildītājs telefoniski vai elektroniski (e-pastā) informē Pasūtītāju par darbu pabeigšanu un saskaņo </w:t>
      </w:r>
      <w:r w:rsidR="00FC63D1" w:rsidRPr="005540B8">
        <w:rPr>
          <w:sz w:val="22"/>
          <w:szCs w:val="22"/>
          <w:lang w:val="pt-BR"/>
        </w:rPr>
        <w:t xml:space="preserve">ar Pasūtītāju </w:t>
      </w:r>
      <w:r w:rsidRPr="005540B8">
        <w:rPr>
          <w:sz w:val="22"/>
          <w:szCs w:val="22"/>
          <w:lang w:val="pt-BR"/>
        </w:rPr>
        <w:t>darbu pieņemšanas laiku Objektā.</w:t>
      </w:r>
    </w:p>
    <w:p w14:paraId="7D7DF5B0" w14:textId="20DB52B2" w:rsidR="004A6A8E" w:rsidRPr="005540B8" w:rsidRDefault="00BA1B9F" w:rsidP="0013286D">
      <w:pPr>
        <w:pStyle w:val="Sarakstarindkopa"/>
        <w:numPr>
          <w:ilvl w:val="1"/>
          <w:numId w:val="39"/>
        </w:numPr>
        <w:overflowPunct/>
        <w:autoSpaceDE/>
        <w:autoSpaceDN/>
        <w:adjustRightInd/>
        <w:spacing w:before="120" w:after="120"/>
        <w:ind w:left="0" w:right="-96" w:hanging="567"/>
        <w:jc w:val="both"/>
        <w:textAlignment w:val="auto"/>
        <w:rPr>
          <w:sz w:val="22"/>
          <w:szCs w:val="22"/>
          <w:lang w:val="pt-BR"/>
        </w:rPr>
      </w:pPr>
      <w:r w:rsidRPr="005540B8">
        <w:rPr>
          <w:sz w:val="22"/>
          <w:szCs w:val="22"/>
          <w:lang w:val="pt-BR"/>
        </w:rPr>
        <w:t>Pēc remontdarbu pieņemšanas objektā (dzīvoklī) Izpildītājs sagatavo darbu pieņemšanas–nodošanas aktu</w:t>
      </w:r>
      <w:r w:rsidR="00C85B05" w:rsidRPr="005540B8">
        <w:rPr>
          <w:sz w:val="22"/>
          <w:szCs w:val="22"/>
          <w:lang w:val="pt-BR"/>
        </w:rPr>
        <w:t>,</w:t>
      </w:r>
      <w:r w:rsidR="004A6A8E" w:rsidRPr="005540B8">
        <w:rPr>
          <w:sz w:val="22"/>
          <w:szCs w:val="22"/>
          <w:lang w:val="pt-BR"/>
        </w:rPr>
        <w:t xml:space="preserve"> ko </w:t>
      </w:r>
      <w:r w:rsidR="00E01A77" w:rsidRPr="005540B8">
        <w:rPr>
          <w:sz w:val="22"/>
          <w:szCs w:val="22"/>
          <w:lang w:val="pt-BR"/>
        </w:rPr>
        <w:t xml:space="preserve">saskaņo Jūrmalas Labklājības pārvaldes Dzīvokļu nodaļas vadītājs un </w:t>
      </w:r>
      <w:r w:rsidR="004A6A8E" w:rsidRPr="005540B8">
        <w:rPr>
          <w:sz w:val="22"/>
          <w:szCs w:val="22"/>
          <w:lang w:val="pt-BR"/>
        </w:rPr>
        <w:t>paraksta Izpildītājs</w:t>
      </w:r>
      <w:r w:rsidR="007A5AC1" w:rsidRPr="005540B8">
        <w:rPr>
          <w:sz w:val="22"/>
          <w:szCs w:val="22"/>
          <w:lang w:val="pt-BR"/>
        </w:rPr>
        <w:t xml:space="preserve"> un </w:t>
      </w:r>
      <w:r w:rsidR="004A6A8E" w:rsidRPr="005540B8">
        <w:rPr>
          <w:sz w:val="22"/>
          <w:szCs w:val="22"/>
          <w:lang w:val="pt-BR"/>
        </w:rPr>
        <w:t>Pasūtītājs</w:t>
      </w:r>
      <w:r w:rsidR="00244D63" w:rsidRPr="005540B8">
        <w:rPr>
          <w:sz w:val="22"/>
          <w:szCs w:val="22"/>
          <w:lang w:val="pt-BR"/>
        </w:rPr>
        <w:t>, ievērojot būvdarbu līguma nosacījumus</w:t>
      </w:r>
      <w:r w:rsidR="007A5AC1" w:rsidRPr="005540B8">
        <w:rPr>
          <w:sz w:val="22"/>
          <w:szCs w:val="22"/>
          <w:lang w:val="pt-BR"/>
        </w:rPr>
        <w:t>.</w:t>
      </w:r>
    </w:p>
    <w:p w14:paraId="64474E2E" w14:textId="1719F902" w:rsidR="004A6A8E" w:rsidRPr="005540B8" w:rsidRDefault="004A6A8E" w:rsidP="008E66AE">
      <w:pPr>
        <w:numPr>
          <w:ilvl w:val="1"/>
          <w:numId w:val="39"/>
        </w:numPr>
        <w:overflowPunct/>
        <w:autoSpaceDE/>
        <w:autoSpaceDN/>
        <w:adjustRightInd/>
        <w:spacing w:before="120" w:after="120"/>
        <w:ind w:left="0" w:right="-96" w:hanging="567"/>
        <w:jc w:val="both"/>
        <w:textAlignment w:val="auto"/>
        <w:rPr>
          <w:sz w:val="22"/>
          <w:szCs w:val="22"/>
          <w:lang w:val="pt-BR"/>
        </w:rPr>
      </w:pPr>
      <w:r w:rsidRPr="005540B8">
        <w:rPr>
          <w:sz w:val="22"/>
          <w:szCs w:val="22"/>
          <w:lang w:val="pt-BR"/>
        </w:rPr>
        <w:t xml:space="preserve">Izpildītajiem darbiem garantija ne mazāk kā 3 (trīs) gadi </w:t>
      </w:r>
      <w:r w:rsidR="00525583" w:rsidRPr="005540B8">
        <w:rPr>
          <w:sz w:val="22"/>
          <w:szCs w:val="22"/>
          <w:lang w:val="pt-BR"/>
        </w:rPr>
        <w:t>no</w:t>
      </w:r>
      <w:r w:rsidRPr="005540B8">
        <w:rPr>
          <w:sz w:val="22"/>
          <w:szCs w:val="22"/>
          <w:lang w:val="pt-BR"/>
        </w:rPr>
        <w:t xml:space="preserve"> darbu</w:t>
      </w:r>
      <w:r w:rsidR="00DE0147" w:rsidRPr="005540B8">
        <w:rPr>
          <w:sz w:val="22"/>
          <w:szCs w:val="22"/>
          <w:lang w:val="pt-BR"/>
        </w:rPr>
        <w:t xml:space="preserve"> </w:t>
      </w:r>
      <w:r w:rsidRPr="005540B8">
        <w:rPr>
          <w:sz w:val="22"/>
          <w:szCs w:val="22"/>
          <w:lang w:val="pt-BR"/>
        </w:rPr>
        <w:t>pieņemšanas</w:t>
      </w:r>
      <w:r w:rsidR="00DE0147" w:rsidRPr="005540B8">
        <w:rPr>
          <w:sz w:val="22"/>
          <w:szCs w:val="22"/>
          <w:lang w:val="pt-BR"/>
        </w:rPr>
        <w:t xml:space="preserve">-nodošanas </w:t>
      </w:r>
      <w:r w:rsidRPr="005540B8">
        <w:rPr>
          <w:sz w:val="22"/>
          <w:szCs w:val="22"/>
          <w:lang w:val="pt-BR"/>
        </w:rPr>
        <w:t xml:space="preserve">akta parakstīšanas </w:t>
      </w:r>
      <w:r w:rsidR="00525583" w:rsidRPr="005540B8">
        <w:rPr>
          <w:sz w:val="22"/>
          <w:szCs w:val="22"/>
          <w:lang w:val="pt-BR"/>
        </w:rPr>
        <w:t>dienas,</w:t>
      </w:r>
      <w:r w:rsidRPr="005540B8">
        <w:rPr>
          <w:sz w:val="22"/>
          <w:szCs w:val="22"/>
          <w:lang w:val="pt-BR"/>
        </w:rPr>
        <w:t xml:space="preserve"> saskaņā ar Ministru kabineta </w:t>
      </w:r>
      <w:r w:rsidR="00837C23" w:rsidRPr="005540B8">
        <w:rPr>
          <w:sz w:val="22"/>
          <w:szCs w:val="22"/>
          <w:lang w:val="pt-BR"/>
        </w:rPr>
        <w:t xml:space="preserve">2014. gada 2. septembra </w:t>
      </w:r>
      <w:r w:rsidRPr="005540B8">
        <w:rPr>
          <w:sz w:val="22"/>
          <w:szCs w:val="22"/>
          <w:lang w:val="pt-BR"/>
        </w:rPr>
        <w:t>noteikumiem Nr.</w:t>
      </w:r>
      <w:r w:rsidR="007A5AC1" w:rsidRPr="005540B8">
        <w:rPr>
          <w:sz w:val="22"/>
          <w:szCs w:val="22"/>
          <w:lang w:val="pt-BR"/>
        </w:rPr>
        <w:t> </w:t>
      </w:r>
      <w:r w:rsidRPr="005540B8">
        <w:rPr>
          <w:sz w:val="22"/>
          <w:szCs w:val="22"/>
          <w:lang w:val="pt-BR"/>
        </w:rPr>
        <w:t>529 “Ēku būvnoteikumi”.</w:t>
      </w:r>
    </w:p>
    <w:p w14:paraId="1E8F349F" w14:textId="77777777" w:rsidR="004A6A8E" w:rsidRPr="00525583" w:rsidRDefault="004A6A8E" w:rsidP="008E66AE">
      <w:pPr>
        <w:numPr>
          <w:ilvl w:val="1"/>
          <w:numId w:val="39"/>
        </w:numPr>
        <w:overflowPunct/>
        <w:autoSpaceDE/>
        <w:autoSpaceDN/>
        <w:adjustRightInd/>
        <w:spacing w:before="120" w:after="120"/>
        <w:ind w:left="0" w:right="-96" w:hanging="567"/>
        <w:jc w:val="both"/>
        <w:textAlignment w:val="auto"/>
        <w:rPr>
          <w:sz w:val="22"/>
          <w:szCs w:val="22"/>
          <w:lang w:val="pt-BR"/>
        </w:rPr>
      </w:pPr>
      <w:r w:rsidRPr="00525583">
        <w:rPr>
          <w:sz w:val="22"/>
          <w:szCs w:val="22"/>
          <w:lang w:val="pt-BR"/>
        </w:rPr>
        <w:t>Par būvdarbu defektiem, kas radušies garantijas termiņa laikā, netiek uzskatīts būves dabiskais nolietojums, kā arī defekti, kas radušies ēkas nepareizas ekspluatācijas dēļ, ja būvdarbu veicējs pirms darbu nodošanas ekspluatācijā ir nodevis būvniecības ierosinātājam ekspluatācijas instrukciju ar pilnīgu informāciju par veikto darbu apjomu ekspluatācijas prasībām.</w:t>
      </w:r>
    </w:p>
    <w:p w14:paraId="76E27F8A" w14:textId="489C5712" w:rsidR="004A6A8E" w:rsidRPr="00525583" w:rsidRDefault="004A6A8E" w:rsidP="008E66AE">
      <w:pPr>
        <w:numPr>
          <w:ilvl w:val="1"/>
          <w:numId w:val="39"/>
        </w:numPr>
        <w:overflowPunct/>
        <w:autoSpaceDE/>
        <w:autoSpaceDN/>
        <w:adjustRightInd/>
        <w:spacing w:before="120" w:after="120"/>
        <w:ind w:left="0" w:right="-96" w:hanging="567"/>
        <w:jc w:val="both"/>
        <w:textAlignment w:val="auto"/>
        <w:rPr>
          <w:sz w:val="22"/>
          <w:szCs w:val="22"/>
          <w:lang w:val="pt-BR"/>
        </w:rPr>
      </w:pPr>
      <w:r w:rsidRPr="00525583">
        <w:rPr>
          <w:sz w:val="22"/>
          <w:szCs w:val="22"/>
          <w:lang w:val="pt-BR"/>
        </w:rPr>
        <w:t xml:space="preserve">Būvdarbu </w:t>
      </w:r>
      <w:r w:rsidR="000E7BC8" w:rsidRPr="00525583">
        <w:rPr>
          <w:sz w:val="22"/>
          <w:szCs w:val="22"/>
          <w:lang w:val="pt-BR"/>
        </w:rPr>
        <w:t>garantijas termiņš neattiecas uz iekārtām, kas tiek uzstādītas būvdarbu laikā. Attiecīgo iekārtu garantijas termiņu nosaka iekārtas ražotājs saskaņā ar iekārtas tehnisko dokumentāciju.</w:t>
      </w:r>
    </w:p>
    <w:p w14:paraId="6A43D1C8" w14:textId="77777777" w:rsidR="004A6A8E" w:rsidRPr="00525583" w:rsidRDefault="004A6A8E" w:rsidP="008E66AE">
      <w:pPr>
        <w:numPr>
          <w:ilvl w:val="1"/>
          <w:numId w:val="39"/>
        </w:numPr>
        <w:overflowPunct/>
        <w:autoSpaceDE/>
        <w:autoSpaceDN/>
        <w:adjustRightInd/>
        <w:spacing w:before="120" w:after="120"/>
        <w:ind w:left="0" w:right="-96" w:hanging="567"/>
        <w:jc w:val="both"/>
        <w:textAlignment w:val="auto"/>
        <w:rPr>
          <w:sz w:val="22"/>
          <w:szCs w:val="22"/>
          <w:lang w:val="pt-BR"/>
        </w:rPr>
      </w:pPr>
      <w:r w:rsidRPr="00525583">
        <w:rPr>
          <w:sz w:val="22"/>
          <w:szCs w:val="22"/>
          <w:lang w:val="pt-BR"/>
        </w:rPr>
        <w:lastRenderedPageBreak/>
        <w:t>Izpildītājs ir atbildīgs par darbu kvalitatīvu, precīzu izpildi objektā:</w:t>
      </w:r>
    </w:p>
    <w:p w14:paraId="46D3E137" w14:textId="3F4E4AF1" w:rsidR="004A6A8E" w:rsidRPr="00525583" w:rsidRDefault="004A6A8E" w:rsidP="008E66AE">
      <w:pPr>
        <w:numPr>
          <w:ilvl w:val="2"/>
          <w:numId w:val="39"/>
        </w:numPr>
        <w:overflowPunct/>
        <w:autoSpaceDE/>
        <w:autoSpaceDN/>
        <w:adjustRightInd/>
        <w:spacing w:before="120" w:after="120"/>
        <w:ind w:left="709" w:right="-96" w:hanging="709"/>
        <w:jc w:val="both"/>
        <w:textAlignment w:val="auto"/>
        <w:rPr>
          <w:sz w:val="22"/>
          <w:szCs w:val="22"/>
          <w:lang w:val="pt-BR"/>
        </w:rPr>
      </w:pPr>
      <w:r w:rsidRPr="00525583">
        <w:rPr>
          <w:sz w:val="22"/>
          <w:szCs w:val="22"/>
          <w:lang w:val="pt-BR"/>
        </w:rPr>
        <w:t>darb</w:t>
      </w:r>
      <w:r w:rsidR="00EA7428" w:rsidRPr="00525583">
        <w:rPr>
          <w:sz w:val="22"/>
          <w:szCs w:val="22"/>
          <w:lang w:val="pt-BR"/>
        </w:rPr>
        <w:t>u izpildē izmantojamie būvizstrādājumi</w:t>
      </w:r>
      <w:r w:rsidRPr="00525583">
        <w:rPr>
          <w:sz w:val="22"/>
          <w:szCs w:val="22"/>
          <w:lang w:val="pt-BR"/>
        </w:rPr>
        <w:t xml:space="preserve"> atbilst </w:t>
      </w:r>
      <w:r w:rsidR="00EA7428" w:rsidRPr="00525583">
        <w:rPr>
          <w:sz w:val="22"/>
          <w:szCs w:val="22"/>
          <w:lang w:val="pt-BR"/>
        </w:rPr>
        <w:t xml:space="preserve">Ministru kabineta </w:t>
      </w:r>
      <w:r w:rsidR="00E94DA8" w:rsidRPr="00525583">
        <w:rPr>
          <w:sz w:val="22"/>
          <w:szCs w:val="22"/>
          <w:lang w:val="pt-BR"/>
        </w:rPr>
        <w:t xml:space="preserve">2014. gada </w:t>
      </w:r>
      <w:r w:rsidR="00EA7428" w:rsidRPr="00525583">
        <w:rPr>
          <w:sz w:val="22"/>
          <w:szCs w:val="22"/>
          <w:lang w:val="pt-BR"/>
        </w:rPr>
        <w:t>25.</w:t>
      </w:r>
      <w:r w:rsidR="00E94DA8" w:rsidRPr="00525583">
        <w:rPr>
          <w:sz w:val="22"/>
          <w:szCs w:val="22"/>
          <w:lang w:val="pt-BR"/>
        </w:rPr>
        <w:t> marta</w:t>
      </w:r>
      <w:r w:rsidR="00EA7428" w:rsidRPr="00525583">
        <w:rPr>
          <w:sz w:val="22"/>
          <w:szCs w:val="22"/>
          <w:lang w:val="pt-BR"/>
        </w:rPr>
        <w:t xml:space="preserve"> noteikumiem Nr.</w:t>
      </w:r>
      <w:r w:rsidR="007A5AC1" w:rsidRPr="00525583">
        <w:rPr>
          <w:sz w:val="22"/>
          <w:szCs w:val="22"/>
          <w:lang w:val="pt-BR"/>
        </w:rPr>
        <w:t> </w:t>
      </w:r>
      <w:r w:rsidR="00EA7428" w:rsidRPr="00525583">
        <w:rPr>
          <w:sz w:val="22"/>
          <w:szCs w:val="22"/>
          <w:lang w:val="pt-BR"/>
        </w:rPr>
        <w:t xml:space="preserve">156 “Būvizstrādājumu tirgus uzraudzības kārtība”, </w:t>
      </w:r>
      <w:r w:rsidRPr="00525583">
        <w:rPr>
          <w:sz w:val="22"/>
          <w:szCs w:val="22"/>
          <w:lang w:val="pt-BR"/>
        </w:rPr>
        <w:t>Latvijas nacionālajā standarta statusā adaptētiem Eiropas Standartiem, Latvijas nacionālajiem standartiem, starptautisko vai reģionālo standartizācijas organizāciju standartiem;</w:t>
      </w:r>
    </w:p>
    <w:p w14:paraId="4973C29D" w14:textId="7700A2DE" w:rsidR="004A6A8E" w:rsidRPr="00525583" w:rsidRDefault="00EA7428" w:rsidP="008E66AE">
      <w:pPr>
        <w:numPr>
          <w:ilvl w:val="2"/>
          <w:numId w:val="39"/>
        </w:numPr>
        <w:overflowPunct/>
        <w:autoSpaceDE/>
        <w:autoSpaceDN/>
        <w:adjustRightInd/>
        <w:spacing w:before="120" w:after="120"/>
        <w:ind w:left="709" w:right="-96" w:hanging="709"/>
        <w:jc w:val="both"/>
        <w:textAlignment w:val="auto"/>
        <w:rPr>
          <w:sz w:val="22"/>
          <w:szCs w:val="22"/>
          <w:lang w:val="pt-BR"/>
        </w:rPr>
      </w:pPr>
      <w:r w:rsidRPr="00525583">
        <w:rPr>
          <w:sz w:val="22"/>
          <w:szCs w:val="22"/>
          <w:lang w:val="pt-BR"/>
        </w:rPr>
        <w:t>darbu izpildē Izpildītājam</w:t>
      </w:r>
      <w:r w:rsidR="004A6A8E" w:rsidRPr="00525583">
        <w:rPr>
          <w:sz w:val="22"/>
          <w:szCs w:val="22"/>
          <w:lang w:val="pt-BR"/>
        </w:rPr>
        <w:t xml:space="preserve"> </w:t>
      </w:r>
      <w:r w:rsidRPr="00525583">
        <w:rPr>
          <w:sz w:val="22"/>
          <w:szCs w:val="22"/>
          <w:lang w:val="pt-BR"/>
        </w:rPr>
        <w:t>ir tiesības piedāvāt ekvivalentus izstrādājumus un materiālus, ja tas nav pretrunā tehniskajiem risinājumiem</w:t>
      </w:r>
      <w:r w:rsidR="004A6A8E" w:rsidRPr="00525583">
        <w:rPr>
          <w:sz w:val="22"/>
          <w:szCs w:val="22"/>
          <w:lang w:val="pt-BR"/>
        </w:rPr>
        <w:t>, kam ir jābūt ar tādām pašām vai augstvērtīgākām fizikāli-mehāniskām un ķīmiskām īpašībām, materiālam jābūt vismaz tikpat ugunsdrošam, tā aizsardzības līmenim jābūt tādam pašam vai augstvērtīgākam nekā šajā Tehniskajā specifikācijā minētajam</w:t>
      </w:r>
      <w:r w:rsidRPr="00525583">
        <w:rPr>
          <w:sz w:val="22"/>
          <w:szCs w:val="22"/>
          <w:lang w:val="pt-BR"/>
        </w:rPr>
        <w:t>, pierādījumi par ekvivalenci jāiesniedz kopā ar tāmi pirms būvdarbu uzsākšanas</w:t>
      </w:r>
      <w:r w:rsidR="004A6A8E" w:rsidRPr="00525583">
        <w:rPr>
          <w:sz w:val="22"/>
          <w:szCs w:val="22"/>
          <w:lang w:val="pt-BR"/>
        </w:rPr>
        <w:t>;</w:t>
      </w:r>
    </w:p>
    <w:p w14:paraId="78FDCD62" w14:textId="77777777" w:rsidR="004A6A8E" w:rsidRPr="00525583" w:rsidRDefault="004A6A8E" w:rsidP="008E66AE">
      <w:pPr>
        <w:numPr>
          <w:ilvl w:val="2"/>
          <w:numId w:val="39"/>
        </w:numPr>
        <w:overflowPunct/>
        <w:autoSpaceDE/>
        <w:autoSpaceDN/>
        <w:adjustRightInd/>
        <w:spacing w:before="120" w:after="120"/>
        <w:ind w:left="709" w:right="-96" w:hanging="709"/>
        <w:jc w:val="both"/>
        <w:textAlignment w:val="auto"/>
        <w:rPr>
          <w:sz w:val="22"/>
          <w:szCs w:val="22"/>
          <w:lang w:val="pt-BR"/>
        </w:rPr>
      </w:pPr>
      <w:r w:rsidRPr="00525583">
        <w:rPr>
          <w:sz w:val="22"/>
          <w:szCs w:val="22"/>
          <w:lang w:val="pt-BR"/>
        </w:rPr>
        <w:t>Izpildītājam jāveic visu nepieciešamo iekārtu ieregulēšanas un palaišanas darbi;</w:t>
      </w:r>
    </w:p>
    <w:p w14:paraId="3BBD2C53" w14:textId="77777777" w:rsidR="004A6A8E" w:rsidRPr="00525583" w:rsidRDefault="004A6A8E" w:rsidP="008E66AE">
      <w:pPr>
        <w:numPr>
          <w:ilvl w:val="2"/>
          <w:numId w:val="39"/>
        </w:numPr>
        <w:overflowPunct/>
        <w:autoSpaceDE/>
        <w:autoSpaceDN/>
        <w:adjustRightInd/>
        <w:spacing w:before="120" w:after="120"/>
        <w:ind w:left="709" w:right="-96" w:hanging="709"/>
        <w:jc w:val="both"/>
        <w:textAlignment w:val="auto"/>
        <w:rPr>
          <w:sz w:val="22"/>
          <w:szCs w:val="22"/>
          <w:lang w:val="pt-BR"/>
        </w:rPr>
      </w:pPr>
      <w:r w:rsidRPr="00525583">
        <w:rPr>
          <w:sz w:val="22"/>
          <w:szCs w:val="22"/>
          <w:lang w:val="pt-BR"/>
        </w:rPr>
        <w:t>ievērot drošības tehnikas un ugunsdrošības noteikumus;</w:t>
      </w:r>
    </w:p>
    <w:p w14:paraId="635A5294" w14:textId="77777777" w:rsidR="004A6A8E" w:rsidRPr="00C53A77" w:rsidRDefault="004A6A8E" w:rsidP="008E66AE">
      <w:pPr>
        <w:numPr>
          <w:ilvl w:val="2"/>
          <w:numId w:val="39"/>
        </w:numPr>
        <w:overflowPunct/>
        <w:autoSpaceDE/>
        <w:autoSpaceDN/>
        <w:adjustRightInd/>
        <w:spacing w:before="120" w:after="120"/>
        <w:ind w:left="709" w:right="-96" w:hanging="709"/>
        <w:jc w:val="both"/>
        <w:textAlignment w:val="auto"/>
        <w:rPr>
          <w:sz w:val="22"/>
          <w:szCs w:val="22"/>
          <w:lang w:val="lv-LV"/>
        </w:rPr>
      </w:pPr>
      <w:r w:rsidRPr="00C53A77">
        <w:rPr>
          <w:sz w:val="22"/>
          <w:szCs w:val="22"/>
          <w:lang w:val="lv-LV"/>
        </w:rPr>
        <w:t>norobežot bīstamās darbības zonas.</w:t>
      </w:r>
    </w:p>
    <w:p w14:paraId="1B1EDD39" w14:textId="77777777" w:rsidR="004A6A8E" w:rsidRPr="00C53A77" w:rsidRDefault="004A6A8E" w:rsidP="008E66AE">
      <w:pPr>
        <w:numPr>
          <w:ilvl w:val="1"/>
          <w:numId w:val="39"/>
        </w:numPr>
        <w:overflowPunct/>
        <w:autoSpaceDE/>
        <w:autoSpaceDN/>
        <w:adjustRightInd/>
        <w:spacing w:before="120" w:after="120"/>
        <w:ind w:left="0" w:right="-96" w:hanging="567"/>
        <w:jc w:val="both"/>
        <w:textAlignment w:val="auto"/>
        <w:rPr>
          <w:sz w:val="22"/>
          <w:szCs w:val="22"/>
          <w:lang w:val="lv-LV"/>
        </w:rPr>
      </w:pPr>
      <w:r w:rsidRPr="00C53A77">
        <w:rPr>
          <w:sz w:val="22"/>
          <w:szCs w:val="22"/>
          <w:lang w:val="lv-LV"/>
        </w:rPr>
        <w:t>Izpildītājam jāsaskaņo remontdarbu gaita ar Īpašumu pārvaldes Pašvaldības īpašumu Tehniskās uzturēšanas nodaļas vadītāju.</w:t>
      </w:r>
    </w:p>
    <w:p w14:paraId="0A1984F0" w14:textId="23648903" w:rsidR="004A6A8E" w:rsidRPr="00C53A77" w:rsidRDefault="004A6A8E" w:rsidP="008E66AE">
      <w:pPr>
        <w:numPr>
          <w:ilvl w:val="1"/>
          <w:numId w:val="39"/>
        </w:numPr>
        <w:overflowPunct/>
        <w:autoSpaceDE/>
        <w:autoSpaceDN/>
        <w:adjustRightInd/>
        <w:spacing w:before="120" w:after="120"/>
        <w:ind w:left="0" w:right="-96" w:hanging="567"/>
        <w:jc w:val="both"/>
        <w:textAlignment w:val="auto"/>
        <w:rPr>
          <w:sz w:val="22"/>
          <w:szCs w:val="22"/>
          <w:lang w:val="lv-LV"/>
        </w:rPr>
      </w:pPr>
      <w:r w:rsidRPr="00C53A77">
        <w:rPr>
          <w:sz w:val="22"/>
          <w:szCs w:val="22"/>
          <w:lang w:val="lv-LV"/>
        </w:rPr>
        <w:t>Izpildītājs nedrīkst patvaļīgi izslēgt un/vai mainīt kādu no š</w:t>
      </w:r>
      <w:r w:rsidR="00C239A8" w:rsidRPr="00C53A77">
        <w:rPr>
          <w:sz w:val="22"/>
          <w:szCs w:val="22"/>
          <w:lang w:val="lv-LV"/>
        </w:rPr>
        <w:t>īs</w:t>
      </w:r>
      <w:r w:rsidRPr="00C53A77">
        <w:rPr>
          <w:sz w:val="22"/>
          <w:szCs w:val="22"/>
          <w:lang w:val="lv-LV"/>
        </w:rPr>
        <w:t xml:space="preserve"> Tehnisk</w:t>
      </w:r>
      <w:r w:rsidR="00C239A8" w:rsidRPr="00C53A77">
        <w:rPr>
          <w:sz w:val="22"/>
          <w:szCs w:val="22"/>
          <w:lang w:val="lv-LV"/>
        </w:rPr>
        <w:t>ās</w:t>
      </w:r>
      <w:r w:rsidRPr="00C53A77">
        <w:rPr>
          <w:sz w:val="22"/>
          <w:szCs w:val="22"/>
          <w:lang w:val="lv-LV"/>
        </w:rPr>
        <w:t xml:space="preserve"> specifikācij</w:t>
      </w:r>
      <w:r w:rsidR="00C239A8" w:rsidRPr="00C53A77">
        <w:rPr>
          <w:sz w:val="22"/>
          <w:szCs w:val="22"/>
          <w:lang w:val="lv-LV"/>
        </w:rPr>
        <w:t>as</w:t>
      </w:r>
      <w:r w:rsidRPr="00C53A77">
        <w:rPr>
          <w:sz w:val="22"/>
          <w:szCs w:val="22"/>
          <w:lang w:val="lv-LV"/>
        </w:rPr>
        <w:t xml:space="preserve"> sadaļas "Būvdarbu veids vai konstruktīvā elementa nosaukums" punktiem.</w:t>
      </w:r>
    </w:p>
    <w:p w14:paraId="63E64FA5" w14:textId="77777777" w:rsidR="00063EB8" w:rsidRDefault="00063EB8" w:rsidP="00063EB8">
      <w:pPr>
        <w:pStyle w:val="StyleAArial10ptLeft0cm"/>
        <w:tabs>
          <w:tab w:val="clear" w:pos="1701"/>
          <w:tab w:val="clear" w:pos="2268"/>
          <w:tab w:val="clear" w:pos="8647"/>
        </w:tabs>
        <w:spacing w:after="0" w:line="240" w:lineRule="auto"/>
        <w:jc w:val="both"/>
        <w:rPr>
          <w:rFonts w:ascii="Times New Roman" w:hAnsi="Times New Roman" w:cs="Times New Roman"/>
          <w:bCs/>
          <w:sz w:val="24"/>
          <w:szCs w:val="24"/>
          <w:lang w:val="lv-LV"/>
        </w:rPr>
      </w:pPr>
    </w:p>
    <w:p w14:paraId="77D81526" w14:textId="7486A832" w:rsidR="00063EB8" w:rsidRPr="004A6A8E" w:rsidRDefault="00063EB8" w:rsidP="00063EB8">
      <w:pPr>
        <w:pStyle w:val="StyleAArial10ptLeft0cm"/>
        <w:tabs>
          <w:tab w:val="clear" w:pos="1701"/>
          <w:tab w:val="clear" w:pos="2268"/>
          <w:tab w:val="clear" w:pos="8647"/>
        </w:tabs>
        <w:spacing w:after="0" w:line="240" w:lineRule="auto"/>
        <w:jc w:val="both"/>
        <w:rPr>
          <w:rFonts w:ascii="Times New Roman" w:hAnsi="Times New Roman" w:cs="Times New Roman"/>
          <w:bCs/>
          <w:sz w:val="22"/>
          <w:lang w:val="lv-LV"/>
        </w:rPr>
      </w:pPr>
      <w:r w:rsidRPr="004A6A8E">
        <w:rPr>
          <w:rFonts w:ascii="Times New Roman" w:hAnsi="Times New Roman" w:cs="Times New Roman"/>
          <w:bCs/>
          <w:sz w:val="22"/>
          <w:lang w:val="lv-LV"/>
        </w:rPr>
        <w:t xml:space="preserve">Tehniskā </w:t>
      </w:r>
      <w:r w:rsidR="00AA5B28">
        <w:rPr>
          <w:rFonts w:ascii="Times New Roman" w:hAnsi="Times New Roman" w:cs="Times New Roman"/>
          <w:bCs/>
          <w:sz w:val="22"/>
          <w:lang w:val="lv-LV"/>
        </w:rPr>
        <w:t>specifikācija aktualizēta 2026</w:t>
      </w:r>
      <w:r w:rsidRPr="004A6A8E">
        <w:rPr>
          <w:rFonts w:ascii="Times New Roman" w:hAnsi="Times New Roman" w:cs="Times New Roman"/>
          <w:bCs/>
          <w:sz w:val="22"/>
          <w:lang w:val="lv-LV"/>
        </w:rPr>
        <w:t>.</w:t>
      </w:r>
      <w:r w:rsidR="00E94DA8">
        <w:rPr>
          <w:rFonts w:ascii="Times New Roman" w:hAnsi="Times New Roman" w:cs="Times New Roman"/>
          <w:bCs/>
          <w:sz w:val="22"/>
          <w:lang w:val="lv-LV"/>
        </w:rPr>
        <w:t> </w:t>
      </w:r>
      <w:r w:rsidRPr="004A6A8E">
        <w:rPr>
          <w:rFonts w:ascii="Times New Roman" w:hAnsi="Times New Roman" w:cs="Times New Roman"/>
          <w:bCs/>
          <w:sz w:val="22"/>
          <w:lang w:val="lv-LV"/>
        </w:rPr>
        <w:t xml:space="preserve">gada </w:t>
      </w:r>
      <w:r w:rsidR="004241BF">
        <w:rPr>
          <w:rFonts w:ascii="Times New Roman" w:hAnsi="Times New Roman" w:cs="Times New Roman"/>
          <w:bCs/>
          <w:sz w:val="22"/>
          <w:lang w:val="lv-LV"/>
        </w:rPr>
        <w:t>9</w:t>
      </w:r>
      <w:r w:rsidR="00AE6ED0">
        <w:rPr>
          <w:rFonts w:ascii="Times New Roman" w:hAnsi="Times New Roman" w:cs="Times New Roman"/>
          <w:bCs/>
          <w:sz w:val="22"/>
          <w:lang w:val="lv-LV"/>
        </w:rPr>
        <w:t>. jūnijā</w:t>
      </w:r>
    </w:p>
    <w:sectPr w:rsidR="00063EB8" w:rsidRPr="004A6A8E" w:rsidSect="001F3EA5">
      <w:footerReference w:type="default" r:id="rId8"/>
      <w:pgSz w:w="11906" w:h="16838"/>
      <w:pgMar w:top="1134" w:right="851" w:bottom="99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BC170F" w14:textId="77777777" w:rsidR="00C43C32" w:rsidRDefault="00C43C32">
      <w:r>
        <w:separator/>
      </w:r>
    </w:p>
  </w:endnote>
  <w:endnote w:type="continuationSeparator" w:id="0">
    <w:p w14:paraId="0ABCC609" w14:textId="77777777" w:rsidR="00C43C32" w:rsidRDefault="00C43C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OpenSymbol">
    <w:altName w:val="MS Gothic"/>
    <w:charset w:val="80"/>
    <w:family w:val="auto"/>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Neo'w Arial">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RimTimes">
    <w:panose1 w:val="00000000000000000000"/>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Bookman Old Style">
    <w:panose1 w:val="02050604050505020204"/>
    <w:charset w:val="BA"/>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4274743"/>
      <w:docPartObj>
        <w:docPartGallery w:val="Page Numbers (Bottom of Page)"/>
        <w:docPartUnique/>
      </w:docPartObj>
    </w:sdtPr>
    <w:sdtEndPr/>
    <w:sdtContent>
      <w:p w14:paraId="68970524" w14:textId="30CBAC60" w:rsidR="001F3EA5" w:rsidRDefault="001F3EA5">
        <w:pPr>
          <w:pStyle w:val="Kjene"/>
          <w:jc w:val="center"/>
        </w:pPr>
        <w:r>
          <w:fldChar w:fldCharType="begin"/>
        </w:r>
        <w:r>
          <w:instrText>PAGE   \* MERGEFORMAT</w:instrText>
        </w:r>
        <w:r>
          <w:fldChar w:fldCharType="separate"/>
        </w:r>
        <w:r>
          <w:rPr>
            <w:lang w:val="lv-LV"/>
          </w:rPr>
          <w:t>2</w:t>
        </w:r>
        <w:r>
          <w:fldChar w:fldCharType="end"/>
        </w:r>
      </w:p>
    </w:sdtContent>
  </w:sdt>
  <w:p w14:paraId="239E7A26" w14:textId="77777777" w:rsidR="001F3EA5" w:rsidRDefault="001F3EA5">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670C5" w14:textId="77777777" w:rsidR="00C43C32" w:rsidRDefault="00C43C32">
      <w:r>
        <w:separator/>
      </w:r>
    </w:p>
  </w:footnote>
  <w:footnote w:type="continuationSeparator" w:id="0">
    <w:p w14:paraId="32446ED1" w14:textId="77777777" w:rsidR="00C43C32" w:rsidRDefault="00C43C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decimal"/>
      <w:lvlText w:val="%1."/>
      <w:lvlJc w:val="left"/>
      <w:pPr>
        <w:tabs>
          <w:tab w:val="num" w:pos="786"/>
        </w:tabs>
        <w:ind w:left="786" w:hanging="360"/>
      </w:pPr>
    </w:lvl>
    <w:lvl w:ilvl="1">
      <w:start w:val="1"/>
      <w:numFmt w:val="decimal"/>
      <w:lvlText w:val="%1.%2."/>
      <w:lvlJc w:val="left"/>
      <w:pPr>
        <w:tabs>
          <w:tab w:val="num" w:pos="846"/>
        </w:tabs>
        <w:ind w:left="846" w:hanging="420"/>
      </w:pPr>
    </w:lvl>
    <w:lvl w:ilvl="2">
      <w:start w:val="1"/>
      <w:numFmt w:val="decimal"/>
      <w:lvlText w:val="%1.%2.%3."/>
      <w:lvlJc w:val="left"/>
      <w:pPr>
        <w:tabs>
          <w:tab w:val="num" w:pos="1146"/>
        </w:tabs>
        <w:ind w:left="1146" w:hanging="720"/>
      </w:pPr>
    </w:lvl>
    <w:lvl w:ilvl="3">
      <w:start w:val="1"/>
      <w:numFmt w:val="decimal"/>
      <w:lvlText w:val="%1.%2.%3.%4."/>
      <w:lvlJc w:val="left"/>
      <w:pPr>
        <w:tabs>
          <w:tab w:val="num" w:pos="1146"/>
        </w:tabs>
        <w:ind w:left="1146" w:hanging="720"/>
      </w:pPr>
    </w:lvl>
    <w:lvl w:ilvl="4">
      <w:start w:val="1"/>
      <w:numFmt w:val="decimal"/>
      <w:lvlText w:val="%1.%2.%3.%4.%5."/>
      <w:lvlJc w:val="left"/>
      <w:pPr>
        <w:tabs>
          <w:tab w:val="num" w:pos="1506"/>
        </w:tabs>
        <w:ind w:left="1506" w:hanging="1080"/>
      </w:pPr>
    </w:lvl>
    <w:lvl w:ilvl="5">
      <w:start w:val="1"/>
      <w:numFmt w:val="decimal"/>
      <w:lvlText w:val="%1.%2.%3.%4.%5.%6."/>
      <w:lvlJc w:val="left"/>
      <w:pPr>
        <w:tabs>
          <w:tab w:val="num" w:pos="1506"/>
        </w:tabs>
        <w:ind w:left="1506" w:hanging="1080"/>
      </w:pPr>
    </w:lvl>
    <w:lvl w:ilvl="6">
      <w:start w:val="1"/>
      <w:numFmt w:val="decimal"/>
      <w:lvlText w:val="%1.%2.%3.%4.%5.%6.%7."/>
      <w:lvlJc w:val="left"/>
      <w:pPr>
        <w:tabs>
          <w:tab w:val="num" w:pos="1866"/>
        </w:tabs>
        <w:ind w:left="1866" w:hanging="1440"/>
      </w:pPr>
    </w:lvl>
    <w:lvl w:ilvl="7">
      <w:start w:val="1"/>
      <w:numFmt w:val="decimal"/>
      <w:lvlText w:val="%1.%2.%3.%4.%5.%6.%7.%8."/>
      <w:lvlJc w:val="left"/>
      <w:pPr>
        <w:tabs>
          <w:tab w:val="num" w:pos="1866"/>
        </w:tabs>
        <w:ind w:left="1866" w:hanging="1440"/>
      </w:pPr>
    </w:lvl>
    <w:lvl w:ilvl="8">
      <w:start w:val="1"/>
      <w:numFmt w:val="decimal"/>
      <w:lvlText w:val="%1.%2.%3.%4.%5.%6.%7.%8.%9."/>
      <w:lvlJc w:val="left"/>
      <w:pPr>
        <w:tabs>
          <w:tab w:val="num" w:pos="2226"/>
        </w:tabs>
        <w:ind w:left="2226" w:hanging="1800"/>
      </w:pPr>
    </w:lvl>
  </w:abstractNum>
  <w:abstractNum w:abstractNumId="1" w15:restartNumberingAfterBreak="0">
    <w:nsid w:val="00000002"/>
    <w:multiLevelType w:val="singleLevel"/>
    <w:tmpl w:val="00000002"/>
    <w:name w:val="WW8Num2"/>
    <w:lvl w:ilvl="0">
      <w:start w:val="5"/>
      <w:numFmt w:val="bullet"/>
      <w:lvlText w:val="-"/>
      <w:lvlJc w:val="left"/>
      <w:pPr>
        <w:tabs>
          <w:tab w:val="num" w:pos="360"/>
        </w:tabs>
        <w:ind w:left="360" w:hanging="360"/>
      </w:pPr>
      <w:rPr>
        <w:rFonts w:ascii="OpenSymbol" w:hAnsi="OpenSymbol"/>
      </w:rPr>
    </w:lvl>
  </w:abstractNum>
  <w:abstractNum w:abstractNumId="2" w15:restartNumberingAfterBreak="0">
    <w:nsid w:val="0000000D"/>
    <w:multiLevelType w:val="singleLevel"/>
    <w:tmpl w:val="0C2E9D46"/>
    <w:name w:val="WW8Num17"/>
    <w:lvl w:ilvl="0">
      <w:start w:val="1"/>
      <w:numFmt w:val="decimal"/>
      <w:pStyle w:val="1pielikums"/>
      <w:lvlText w:val="%1. pielikums"/>
      <w:lvlJc w:val="left"/>
      <w:pPr>
        <w:tabs>
          <w:tab w:val="num" w:pos="7154"/>
        </w:tabs>
        <w:ind w:left="7874"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abstractNum>
  <w:abstractNum w:abstractNumId="3" w15:restartNumberingAfterBreak="0">
    <w:nsid w:val="00000014"/>
    <w:multiLevelType w:val="singleLevel"/>
    <w:tmpl w:val="00000014"/>
    <w:name w:val="WW8Num25"/>
    <w:lvl w:ilvl="0">
      <w:start w:val="1"/>
      <w:numFmt w:val="decimal"/>
      <w:lvlText w:val="%1."/>
      <w:lvlJc w:val="left"/>
      <w:pPr>
        <w:tabs>
          <w:tab w:val="num" w:pos="720"/>
        </w:tabs>
        <w:ind w:left="720" w:hanging="360"/>
      </w:pPr>
    </w:lvl>
  </w:abstractNum>
  <w:abstractNum w:abstractNumId="4" w15:restartNumberingAfterBreak="0">
    <w:nsid w:val="006A0450"/>
    <w:multiLevelType w:val="multilevel"/>
    <w:tmpl w:val="1D1E82E6"/>
    <w:lvl w:ilvl="0">
      <w:start w:val="1"/>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5" w15:restartNumberingAfterBreak="0">
    <w:nsid w:val="08450165"/>
    <w:multiLevelType w:val="multilevel"/>
    <w:tmpl w:val="FA1A8260"/>
    <w:lvl w:ilvl="0">
      <w:start w:val="1"/>
      <w:numFmt w:val="decimal"/>
      <w:lvlText w:val="%1."/>
      <w:lvlJc w:val="left"/>
      <w:pPr>
        <w:ind w:left="5039"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355" w:hanging="504"/>
      </w:pPr>
    </w:lvl>
    <w:lvl w:ilvl="3">
      <w:start w:val="1"/>
      <w:numFmt w:val="decimal"/>
      <w:pStyle w:val="Style1111"/>
      <w:lvlText w:val="%1.%2.%3.%4."/>
      <w:lvlJc w:val="left"/>
      <w:pPr>
        <w:ind w:left="1728" w:hanging="648"/>
      </w:pPr>
      <w:rPr>
        <w:b w:val="0"/>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A911F36"/>
    <w:multiLevelType w:val="multilevel"/>
    <w:tmpl w:val="7188E9D0"/>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1050122C"/>
    <w:multiLevelType w:val="multilevel"/>
    <w:tmpl w:val="A4AA9ABE"/>
    <w:styleLink w:val="Style221"/>
    <w:lvl w:ilvl="0">
      <w:start w:val="1"/>
      <w:numFmt w:val="decimal"/>
      <w:pStyle w:val="vv1"/>
      <w:lvlText w:val="%1."/>
      <w:lvlJc w:val="left"/>
      <w:pPr>
        <w:ind w:left="720" w:hanging="360"/>
      </w:pPr>
      <w:rPr>
        <w:rFonts w:hint="default"/>
      </w:rPr>
    </w:lvl>
    <w:lvl w:ilvl="1">
      <w:start w:val="2"/>
      <w:numFmt w:val="decimal"/>
      <w:isLgl/>
      <w:lvlText w:val="%1.%2."/>
      <w:lvlJc w:val="left"/>
      <w:pPr>
        <w:ind w:left="1617" w:hanging="624"/>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15:restartNumberingAfterBreak="0">
    <w:nsid w:val="10792C47"/>
    <w:multiLevelType w:val="multilevel"/>
    <w:tmpl w:val="5E52D192"/>
    <w:lvl w:ilvl="0">
      <w:start w:val="1"/>
      <w:numFmt w:val="decimal"/>
      <w:pStyle w:val="STyleoutline"/>
      <w:suff w:val="space"/>
      <w:lvlText w:val="%1."/>
      <w:lvlJc w:val="left"/>
      <w:pPr>
        <w:ind w:left="360" w:hanging="360"/>
      </w:pPr>
      <w:rPr>
        <w:rFonts w:ascii="Times New Roman" w:hAnsi="Times New Roman" w:cs="Times New Roman" w:hint="default"/>
        <w:b w:val="0"/>
        <w:i w:val="0"/>
        <w:sz w:val="24"/>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15:restartNumberingAfterBreak="0">
    <w:nsid w:val="10996AF3"/>
    <w:multiLevelType w:val="multilevel"/>
    <w:tmpl w:val="0426001F"/>
    <w:styleLink w:val="Style24"/>
    <w:lvl w:ilvl="0">
      <w:start w:val="17"/>
      <w:numFmt w:val="decimal"/>
      <w:lvlText w:val="%1."/>
      <w:lvlJc w:val="left"/>
      <w:pPr>
        <w:ind w:left="360" w:hanging="360"/>
      </w:pPr>
    </w:lvl>
    <w:lvl w:ilvl="1">
      <w:start w:val="1"/>
      <w:numFmt w:val="decimal"/>
      <w:lvlText w:val="%1.%2."/>
      <w:lvlJc w:val="left"/>
      <w:pPr>
        <w:ind w:left="1142" w:hanging="432"/>
      </w:pPr>
    </w:lvl>
    <w:lvl w:ilvl="2">
      <w:start w:val="1"/>
      <w:numFmt w:val="decimal"/>
      <w:lvlText w:val="%1.%2.%3."/>
      <w:lvlJc w:val="left"/>
      <w:pPr>
        <w:ind w:left="178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5B91634"/>
    <w:multiLevelType w:val="hybridMultilevel"/>
    <w:tmpl w:val="EF9AB0B4"/>
    <w:styleLink w:val="WWOutlineListStyle5121"/>
    <w:lvl w:ilvl="0" w:tplc="04260001">
      <w:start w:val="1"/>
      <w:numFmt w:val="bullet"/>
      <w:lvlText w:val=""/>
      <w:lvlJc w:val="left"/>
      <w:pPr>
        <w:ind w:left="819" w:hanging="360"/>
      </w:pPr>
      <w:rPr>
        <w:rFonts w:ascii="Symbol" w:hAnsi="Symbol" w:hint="default"/>
      </w:rPr>
    </w:lvl>
    <w:lvl w:ilvl="1" w:tplc="04260003" w:tentative="1">
      <w:start w:val="1"/>
      <w:numFmt w:val="bullet"/>
      <w:lvlText w:val="o"/>
      <w:lvlJc w:val="left"/>
      <w:pPr>
        <w:ind w:left="1539" w:hanging="360"/>
      </w:pPr>
      <w:rPr>
        <w:rFonts w:ascii="Courier New" w:hAnsi="Courier New" w:cs="Courier New" w:hint="default"/>
      </w:rPr>
    </w:lvl>
    <w:lvl w:ilvl="2" w:tplc="04260005" w:tentative="1">
      <w:start w:val="1"/>
      <w:numFmt w:val="bullet"/>
      <w:lvlText w:val=""/>
      <w:lvlJc w:val="left"/>
      <w:pPr>
        <w:ind w:left="2259" w:hanging="360"/>
      </w:pPr>
      <w:rPr>
        <w:rFonts w:ascii="Wingdings" w:hAnsi="Wingdings" w:hint="default"/>
      </w:rPr>
    </w:lvl>
    <w:lvl w:ilvl="3" w:tplc="04260001" w:tentative="1">
      <w:start w:val="1"/>
      <w:numFmt w:val="bullet"/>
      <w:lvlText w:val=""/>
      <w:lvlJc w:val="left"/>
      <w:pPr>
        <w:ind w:left="2979" w:hanging="360"/>
      </w:pPr>
      <w:rPr>
        <w:rFonts w:ascii="Symbol" w:hAnsi="Symbol" w:hint="default"/>
      </w:rPr>
    </w:lvl>
    <w:lvl w:ilvl="4" w:tplc="04260003" w:tentative="1">
      <w:start w:val="1"/>
      <w:numFmt w:val="bullet"/>
      <w:lvlText w:val="o"/>
      <w:lvlJc w:val="left"/>
      <w:pPr>
        <w:ind w:left="3699" w:hanging="360"/>
      </w:pPr>
      <w:rPr>
        <w:rFonts w:ascii="Courier New" w:hAnsi="Courier New" w:cs="Courier New" w:hint="default"/>
      </w:rPr>
    </w:lvl>
    <w:lvl w:ilvl="5" w:tplc="04260005" w:tentative="1">
      <w:start w:val="1"/>
      <w:numFmt w:val="bullet"/>
      <w:lvlText w:val=""/>
      <w:lvlJc w:val="left"/>
      <w:pPr>
        <w:ind w:left="4419" w:hanging="360"/>
      </w:pPr>
      <w:rPr>
        <w:rFonts w:ascii="Wingdings" w:hAnsi="Wingdings" w:hint="default"/>
      </w:rPr>
    </w:lvl>
    <w:lvl w:ilvl="6" w:tplc="04260001" w:tentative="1">
      <w:start w:val="1"/>
      <w:numFmt w:val="bullet"/>
      <w:lvlText w:val=""/>
      <w:lvlJc w:val="left"/>
      <w:pPr>
        <w:ind w:left="5139" w:hanging="360"/>
      </w:pPr>
      <w:rPr>
        <w:rFonts w:ascii="Symbol" w:hAnsi="Symbol" w:hint="default"/>
      </w:rPr>
    </w:lvl>
    <w:lvl w:ilvl="7" w:tplc="04260003" w:tentative="1">
      <w:start w:val="1"/>
      <w:numFmt w:val="bullet"/>
      <w:lvlText w:val="o"/>
      <w:lvlJc w:val="left"/>
      <w:pPr>
        <w:ind w:left="5859" w:hanging="360"/>
      </w:pPr>
      <w:rPr>
        <w:rFonts w:ascii="Courier New" w:hAnsi="Courier New" w:cs="Courier New" w:hint="default"/>
      </w:rPr>
    </w:lvl>
    <w:lvl w:ilvl="8" w:tplc="04260005" w:tentative="1">
      <w:start w:val="1"/>
      <w:numFmt w:val="bullet"/>
      <w:lvlText w:val=""/>
      <w:lvlJc w:val="left"/>
      <w:pPr>
        <w:ind w:left="6579" w:hanging="360"/>
      </w:pPr>
      <w:rPr>
        <w:rFonts w:ascii="Wingdings" w:hAnsi="Wingdings" w:hint="default"/>
      </w:rPr>
    </w:lvl>
  </w:abstractNum>
  <w:abstractNum w:abstractNumId="11"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C535D50"/>
    <w:multiLevelType w:val="multilevel"/>
    <w:tmpl w:val="80A0E0AA"/>
    <w:lvl w:ilvl="0">
      <w:start w:val="1"/>
      <w:numFmt w:val="decimal"/>
      <w:lvlText w:val="%1."/>
      <w:lvlJc w:val="left"/>
      <w:pPr>
        <w:tabs>
          <w:tab w:val="num" w:pos="360"/>
        </w:tabs>
        <w:ind w:left="360" w:hanging="360"/>
      </w:pPr>
      <w:rPr>
        <w:rFonts w:hint="default"/>
        <w:sz w:val="24"/>
        <w:szCs w:val="24"/>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1CED552E"/>
    <w:multiLevelType w:val="multilevel"/>
    <w:tmpl w:val="045E00A0"/>
    <w:lvl w:ilvl="0">
      <w:start w:val="1"/>
      <w:numFmt w:val="decimal"/>
      <w:lvlText w:val="%1."/>
      <w:lvlJc w:val="left"/>
      <w:pPr>
        <w:ind w:left="360" w:hanging="360"/>
      </w:pPr>
    </w:lvl>
    <w:lvl w:ilvl="1">
      <w:start w:val="1"/>
      <w:numFmt w:val="decimal"/>
      <w:lvlText w:val="3.%2."/>
      <w:lvlJc w:val="left"/>
      <w:pPr>
        <w:ind w:left="792" w:hanging="432"/>
      </w:pPr>
    </w:lvl>
    <w:lvl w:ilvl="2">
      <w:start w:val="1"/>
      <w:numFmt w:val="decimal"/>
      <w:pStyle w:val="tabulia1"/>
      <w:lvlText w:val="3.2.%3."/>
      <w:lvlJc w:val="left"/>
      <w:pPr>
        <w:ind w:left="1224" w:hanging="504"/>
      </w:pPr>
    </w:lvl>
    <w:lvl w:ilvl="3">
      <w:start w:val="1"/>
      <w:numFmt w:val="decimal"/>
      <w:pStyle w:val="tabulia2"/>
      <w:lvlText w:val="3.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0E752A"/>
    <w:multiLevelType w:val="hybridMultilevel"/>
    <w:tmpl w:val="0A5A857C"/>
    <w:styleLink w:val="Style114"/>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EF64DC4"/>
    <w:multiLevelType w:val="multilevel"/>
    <w:tmpl w:val="BA26CE2C"/>
    <w:styleLink w:val="Style1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15:restartNumberingAfterBreak="0">
    <w:nsid w:val="2FAC0369"/>
    <w:multiLevelType w:val="multilevel"/>
    <w:tmpl w:val="7C80E06E"/>
    <w:styleLink w:val="Style32"/>
    <w:lvl w:ilvl="0">
      <w:start w:val="1"/>
      <w:numFmt w:val="decimal"/>
      <w:lvlText w:val="%1."/>
      <w:lvlJc w:val="left"/>
      <w:pPr>
        <w:ind w:left="502" w:hanging="360"/>
      </w:pPr>
      <w:rPr>
        <w:rFonts w:hint="default"/>
        <w:sz w:val="22"/>
        <w:szCs w:val="22"/>
      </w:r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4DB61FD"/>
    <w:multiLevelType w:val="multilevel"/>
    <w:tmpl w:val="80C225C2"/>
    <w:styleLink w:val="Style13"/>
    <w:lvl w:ilvl="0">
      <w:start w:val="2"/>
      <w:numFmt w:val="decimal"/>
      <w:lvlText w:val="%1."/>
      <w:lvlJc w:val="left"/>
      <w:pPr>
        <w:ind w:left="720" w:hanging="360"/>
      </w:pPr>
      <w:rPr>
        <w:rFonts w:hint="default"/>
        <w:b w:val="0"/>
      </w:rPr>
    </w:lvl>
    <w:lvl w:ilvl="1">
      <w:start w:val="1"/>
      <w:numFmt w:val="decimal"/>
      <w:isLgl/>
      <w:lvlText w:val="%1.%2."/>
      <w:lvlJc w:val="left"/>
      <w:pPr>
        <w:ind w:left="1440" w:hanging="360"/>
      </w:pPr>
      <w:rPr>
        <w:rFonts w:hint="default"/>
      </w:rPr>
    </w:lvl>
    <w:lvl w:ilvl="2">
      <w:start w:val="1"/>
      <w:numFmt w:val="lowerLetter"/>
      <w:pStyle w:val="111Tabulai"/>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8" w15:restartNumberingAfterBreak="0">
    <w:nsid w:val="3A4A5E1F"/>
    <w:multiLevelType w:val="multilevel"/>
    <w:tmpl w:val="2E9EECCC"/>
    <w:lvl w:ilvl="0">
      <w:start w:val="2"/>
      <w:numFmt w:val="decimal"/>
      <w:lvlText w:val="%1."/>
      <w:lvlJc w:val="left"/>
      <w:pPr>
        <w:ind w:left="540" w:hanging="540"/>
      </w:pPr>
      <w:rPr>
        <w:rFonts w:hint="default"/>
      </w:rPr>
    </w:lvl>
    <w:lvl w:ilvl="1">
      <w:start w:val="2"/>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9" w15:restartNumberingAfterBreak="0">
    <w:nsid w:val="3BEB58F0"/>
    <w:multiLevelType w:val="hybridMultilevel"/>
    <w:tmpl w:val="8542D16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C9905E1"/>
    <w:multiLevelType w:val="hybridMultilevel"/>
    <w:tmpl w:val="E18E844E"/>
    <w:lvl w:ilvl="0" w:tplc="E2AA3894">
      <w:start w:val="15"/>
      <w:numFmt w:val="bullet"/>
      <w:lvlText w:val="-"/>
      <w:lvlJc w:val="left"/>
      <w:pPr>
        <w:ind w:left="720" w:hanging="360"/>
      </w:pPr>
      <w:rPr>
        <w:rFonts w:ascii="Times New Roman" w:eastAsia="Times New Roman"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3D78641F"/>
    <w:multiLevelType w:val="hybridMultilevel"/>
    <w:tmpl w:val="59C41C42"/>
    <w:styleLink w:val="Style123"/>
    <w:lvl w:ilvl="0" w:tplc="177C62C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3D9F4B20"/>
    <w:multiLevelType w:val="multilevel"/>
    <w:tmpl w:val="9FD43A7A"/>
    <w:styleLink w:val="Style211"/>
    <w:lvl w:ilvl="0">
      <w:start w:val="1"/>
      <w:numFmt w:val="decimal"/>
      <w:pStyle w:val="Virsraksts11"/>
      <w:lvlText w:val="%1."/>
      <w:lvlJc w:val="left"/>
      <w:pPr>
        <w:tabs>
          <w:tab w:val="num" w:pos="644"/>
        </w:tabs>
        <w:ind w:left="644" w:hanging="360"/>
      </w:pPr>
      <w:rPr>
        <w:rFonts w:hint="default"/>
        <w:b w:val="0"/>
      </w:rPr>
    </w:lvl>
    <w:lvl w:ilvl="1">
      <w:start w:val="1"/>
      <w:numFmt w:val="decimal"/>
      <w:isLgl/>
      <w:lvlText w:val="%1.%2."/>
      <w:lvlJc w:val="left"/>
      <w:pPr>
        <w:tabs>
          <w:tab w:val="num" w:pos="862"/>
        </w:tabs>
        <w:ind w:left="862" w:hanging="720"/>
      </w:pPr>
      <w:rPr>
        <w:rFonts w:hint="default"/>
        <w:b w:val="0"/>
        <w:color w:val="auto"/>
      </w:rPr>
    </w:lvl>
    <w:lvl w:ilvl="2">
      <w:start w:val="1"/>
      <w:numFmt w:val="decimal"/>
      <w:isLgl/>
      <w:lvlText w:val="%1.%2.%3."/>
      <w:lvlJc w:val="left"/>
      <w:pPr>
        <w:tabs>
          <w:tab w:val="num" w:pos="1100"/>
        </w:tabs>
        <w:ind w:left="737" w:hanging="737"/>
      </w:pPr>
      <w:rPr>
        <w:rFonts w:hint="default"/>
        <w:b w:val="0"/>
        <w:i w:val="0"/>
      </w:rPr>
    </w:lvl>
    <w:lvl w:ilvl="3">
      <w:start w:val="1"/>
      <w:numFmt w:val="decimal"/>
      <w:isLgl/>
      <w:lvlText w:val="%1.%2.%3.%4."/>
      <w:lvlJc w:val="left"/>
      <w:pPr>
        <w:tabs>
          <w:tab w:val="num" w:pos="1931"/>
        </w:tabs>
        <w:ind w:left="1568"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23" w15:restartNumberingAfterBreak="0">
    <w:nsid w:val="3E7A157B"/>
    <w:multiLevelType w:val="multilevel"/>
    <w:tmpl w:val="64EC43FA"/>
    <w:styleLink w:val="WW8Num7"/>
    <w:lvl w:ilvl="0">
      <w:start w:val="1"/>
      <w:numFmt w:val="decimal"/>
      <w:lvlText w:val="%1."/>
      <w:lvlJc w:val="left"/>
      <w:pPr>
        <w:ind w:left="360" w:hanging="360"/>
      </w:pPr>
      <w:rPr>
        <w:bCs/>
        <w:color w:val="000000"/>
        <w:sz w:val="22"/>
        <w:szCs w:val="22"/>
        <w:lang w:val="lv-LV"/>
      </w:rPr>
    </w:lvl>
    <w:lvl w:ilvl="1">
      <w:start w:val="1"/>
      <w:numFmt w:val="decimal"/>
      <w:lvlText w:val="%1.%2."/>
      <w:lvlJc w:val="left"/>
      <w:pPr>
        <w:ind w:left="858" w:hanging="432"/>
      </w:pPr>
      <w:rPr>
        <w:bCs/>
        <w:i w:val="0"/>
        <w:color w:val="000000"/>
        <w:sz w:val="22"/>
        <w:szCs w:val="22"/>
        <w:lang w:val="lv-LV"/>
      </w:rPr>
    </w:lvl>
    <w:lvl w:ilvl="2">
      <w:start w:val="1"/>
      <w:numFmt w:val="decimal"/>
      <w:lvlText w:val="%1.%2.%3."/>
      <w:lvlJc w:val="left"/>
      <w:pPr>
        <w:ind w:left="1781" w:hanging="504"/>
      </w:pPr>
      <w:rPr>
        <w:bCs/>
        <w:i w:val="0"/>
        <w:color w:val="000000"/>
        <w:sz w:val="22"/>
        <w:szCs w:val="22"/>
        <w:lang w:val="lv-LV"/>
      </w:r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FE167B9"/>
    <w:multiLevelType w:val="multilevel"/>
    <w:tmpl w:val="753E540A"/>
    <w:styleLink w:val="Style1212"/>
    <w:lvl w:ilvl="0">
      <w:start w:val="1"/>
      <w:numFmt w:val="decimal"/>
      <w:lvlText w:val="%1."/>
      <w:lvlJc w:val="left"/>
      <w:pPr>
        <w:ind w:left="3478" w:hanging="360"/>
      </w:pPr>
    </w:lvl>
    <w:lvl w:ilvl="1">
      <w:start w:val="1"/>
      <w:numFmt w:val="decimal"/>
      <w:isLgl/>
      <w:lvlText w:val="%1.%2."/>
      <w:lvlJc w:val="left"/>
      <w:pPr>
        <w:ind w:left="720" w:hanging="360"/>
      </w:pPr>
      <w:rPr>
        <w:b w:val="0"/>
        <w:color w:val="auto"/>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5" w15:restartNumberingAfterBreak="0">
    <w:nsid w:val="41052479"/>
    <w:multiLevelType w:val="hybridMultilevel"/>
    <w:tmpl w:val="DF2AD87E"/>
    <w:styleLink w:val="WWOutlineListStyle51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6" w15:restartNumberingAfterBreak="0">
    <w:nsid w:val="41313A6F"/>
    <w:multiLevelType w:val="multilevel"/>
    <w:tmpl w:val="0426001F"/>
    <w:styleLink w:val="Style212"/>
    <w:lvl w:ilvl="0">
      <w:start w:val="1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63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22E1087"/>
    <w:multiLevelType w:val="hybridMultilevel"/>
    <w:tmpl w:val="CC6A9896"/>
    <w:styleLink w:val="Style25"/>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460D1919"/>
    <w:multiLevelType w:val="hybridMultilevel"/>
    <w:tmpl w:val="31086D30"/>
    <w:styleLink w:val="Style12111"/>
    <w:lvl w:ilvl="0" w:tplc="3BACA17C">
      <w:start w:val="1"/>
      <w:numFmt w:val="bullet"/>
      <w:lvlText w:val=""/>
      <w:lvlJc w:val="left"/>
      <w:pPr>
        <w:ind w:left="360" w:hanging="360"/>
      </w:pPr>
      <w:rPr>
        <w:rFonts w:ascii="Symbol" w:hAnsi="Symbol" w:hint="default"/>
        <w:color w:val="auto"/>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29" w15:restartNumberingAfterBreak="0">
    <w:nsid w:val="47204F88"/>
    <w:multiLevelType w:val="multilevel"/>
    <w:tmpl w:val="909C327A"/>
    <w:lvl w:ilvl="0">
      <w:start w:val="3"/>
      <w:numFmt w:val="decimal"/>
      <w:lvlText w:val="%1."/>
      <w:lvlJc w:val="left"/>
      <w:pPr>
        <w:ind w:left="360" w:hanging="360"/>
      </w:pPr>
      <w:rPr>
        <w:rFonts w:hint="default"/>
      </w:rPr>
    </w:lvl>
    <w:lvl w:ilvl="1">
      <w:start w:val="1"/>
      <w:numFmt w:val="decimal"/>
      <w:lvlText w:val="%1.%2."/>
      <w:lvlJc w:val="left"/>
      <w:pPr>
        <w:ind w:left="900" w:hanging="360"/>
      </w:pPr>
      <w:rPr>
        <w:rFonts w:hint="default"/>
        <w:color w:val="auto"/>
      </w:rPr>
    </w:lvl>
    <w:lvl w:ilvl="2">
      <w:start w:val="1"/>
      <w:numFmt w:val="decimal"/>
      <w:lvlText w:val="%1.%2.%3."/>
      <w:lvlJc w:val="left"/>
      <w:pPr>
        <w:ind w:left="1854"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0" w15:restartNumberingAfterBreak="0">
    <w:nsid w:val="4C3D775C"/>
    <w:multiLevelType w:val="multilevel"/>
    <w:tmpl w:val="A1BA04F2"/>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CE06174"/>
    <w:multiLevelType w:val="multilevel"/>
    <w:tmpl w:val="C97AC7AC"/>
    <w:lvl w:ilvl="0">
      <w:start w:val="1"/>
      <w:numFmt w:val="decimal"/>
      <w:lvlText w:val="%1."/>
      <w:lvlJc w:val="left"/>
      <w:pPr>
        <w:ind w:left="360" w:hanging="360"/>
      </w:pPr>
      <w:rPr>
        <w:rFonts w:ascii="Times New Roman" w:eastAsia="Times New Roman" w:hAnsi="Times New Roman" w:cs="Times New Roman"/>
        <w:b/>
      </w:rPr>
    </w:lvl>
    <w:lvl w:ilvl="1">
      <w:start w:val="1"/>
      <w:numFmt w:val="decimal"/>
      <w:pStyle w:val="specifikacijai"/>
      <w:lvlText w:val="%1.%2."/>
      <w:lvlJc w:val="left"/>
      <w:pPr>
        <w:ind w:left="1069" w:hanging="360"/>
      </w:pPr>
      <w:rPr>
        <w:b w:val="0"/>
        <w:i w:val="0"/>
      </w:rPr>
    </w:lvl>
    <w:lvl w:ilvl="2">
      <w:start w:val="1"/>
      <w:numFmt w:val="decimal"/>
      <w:lvlText w:val="%1.%2.%3."/>
      <w:lvlJc w:val="left"/>
      <w:pPr>
        <w:ind w:left="2138" w:hanging="720"/>
      </w:pPr>
      <w:rPr>
        <w:b/>
        <w:i/>
      </w:rPr>
    </w:lvl>
    <w:lvl w:ilvl="3">
      <w:start w:val="1"/>
      <w:numFmt w:val="decimal"/>
      <w:lvlText w:val="%1.%2.%3.%4."/>
      <w:lvlJc w:val="left"/>
      <w:pPr>
        <w:ind w:left="2847" w:hanging="720"/>
      </w:pPr>
      <w:rPr>
        <w:b/>
        <w:i/>
      </w:r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694" w:hanging="1440"/>
      </w:pPr>
    </w:lvl>
    <w:lvl w:ilvl="7">
      <w:start w:val="1"/>
      <w:numFmt w:val="decimal"/>
      <w:lvlText w:val="%1.%2.%3.%4.%5.%6.%7.%8."/>
      <w:lvlJc w:val="left"/>
      <w:pPr>
        <w:ind w:left="6403" w:hanging="1440"/>
      </w:pPr>
    </w:lvl>
    <w:lvl w:ilvl="8">
      <w:start w:val="1"/>
      <w:numFmt w:val="decimal"/>
      <w:lvlText w:val="%1.%2.%3.%4.%5.%6.%7.%8.%9."/>
      <w:lvlJc w:val="left"/>
      <w:pPr>
        <w:ind w:left="7472" w:hanging="1800"/>
      </w:pPr>
    </w:lvl>
  </w:abstractNum>
  <w:abstractNum w:abstractNumId="32" w15:restartNumberingAfterBreak="0">
    <w:nsid w:val="4EA37A89"/>
    <w:multiLevelType w:val="hybridMultilevel"/>
    <w:tmpl w:val="52A4DE4C"/>
    <w:styleLink w:val="Style311"/>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55317215"/>
    <w:multiLevelType w:val="hybridMultilevel"/>
    <w:tmpl w:val="F8B4935C"/>
    <w:styleLink w:val="WWOutlineListStyle4121"/>
    <w:lvl w:ilvl="0" w:tplc="04260001">
      <w:start w:val="1"/>
      <w:numFmt w:val="bullet"/>
      <w:lvlText w:val=""/>
      <w:lvlJc w:val="left"/>
      <w:pPr>
        <w:ind w:left="720" w:hanging="360"/>
      </w:pPr>
      <w:rPr>
        <w:rFonts w:ascii="Symbol" w:hAnsi="Symbol" w:hint="default"/>
      </w:rPr>
    </w:lvl>
    <w:lvl w:ilvl="1" w:tplc="04260001">
      <w:start w:val="1"/>
      <w:numFmt w:val="bullet"/>
      <w:lvlText w:val=""/>
      <w:lvlJc w:val="left"/>
      <w:pPr>
        <w:ind w:left="1440" w:hanging="360"/>
      </w:pPr>
      <w:rPr>
        <w:rFonts w:ascii="Symbol" w:hAnsi="Symbol"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554A4D29"/>
    <w:multiLevelType w:val="hybridMultilevel"/>
    <w:tmpl w:val="DF928FFA"/>
    <w:lvl w:ilvl="0" w:tplc="175456E4">
      <w:start w:val="1"/>
      <w:numFmt w:val="decimal"/>
      <w:lvlText w:val="%1)"/>
      <w:lvlJc w:val="left"/>
      <w:pPr>
        <w:ind w:left="-65" w:hanging="360"/>
      </w:pPr>
      <w:rPr>
        <w:rFonts w:hint="default"/>
      </w:rPr>
    </w:lvl>
    <w:lvl w:ilvl="1" w:tplc="04260019" w:tentative="1">
      <w:start w:val="1"/>
      <w:numFmt w:val="lowerLetter"/>
      <w:lvlText w:val="%2."/>
      <w:lvlJc w:val="left"/>
      <w:pPr>
        <w:ind w:left="655" w:hanging="360"/>
      </w:pPr>
    </w:lvl>
    <w:lvl w:ilvl="2" w:tplc="0426001B" w:tentative="1">
      <w:start w:val="1"/>
      <w:numFmt w:val="lowerRoman"/>
      <w:lvlText w:val="%3."/>
      <w:lvlJc w:val="right"/>
      <w:pPr>
        <w:ind w:left="1375" w:hanging="180"/>
      </w:pPr>
    </w:lvl>
    <w:lvl w:ilvl="3" w:tplc="0426000F" w:tentative="1">
      <w:start w:val="1"/>
      <w:numFmt w:val="decimal"/>
      <w:lvlText w:val="%4."/>
      <w:lvlJc w:val="left"/>
      <w:pPr>
        <w:ind w:left="2095" w:hanging="360"/>
      </w:pPr>
    </w:lvl>
    <w:lvl w:ilvl="4" w:tplc="04260019" w:tentative="1">
      <w:start w:val="1"/>
      <w:numFmt w:val="lowerLetter"/>
      <w:lvlText w:val="%5."/>
      <w:lvlJc w:val="left"/>
      <w:pPr>
        <w:ind w:left="2815" w:hanging="360"/>
      </w:pPr>
    </w:lvl>
    <w:lvl w:ilvl="5" w:tplc="0426001B" w:tentative="1">
      <w:start w:val="1"/>
      <w:numFmt w:val="lowerRoman"/>
      <w:lvlText w:val="%6."/>
      <w:lvlJc w:val="right"/>
      <w:pPr>
        <w:ind w:left="3535" w:hanging="180"/>
      </w:pPr>
    </w:lvl>
    <w:lvl w:ilvl="6" w:tplc="0426000F" w:tentative="1">
      <w:start w:val="1"/>
      <w:numFmt w:val="decimal"/>
      <w:lvlText w:val="%7."/>
      <w:lvlJc w:val="left"/>
      <w:pPr>
        <w:ind w:left="4255" w:hanging="360"/>
      </w:pPr>
    </w:lvl>
    <w:lvl w:ilvl="7" w:tplc="04260019" w:tentative="1">
      <w:start w:val="1"/>
      <w:numFmt w:val="lowerLetter"/>
      <w:lvlText w:val="%8."/>
      <w:lvlJc w:val="left"/>
      <w:pPr>
        <w:ind w:left="4975" w:hanging="360"/>
      </w:pPr>
    </w:lvl>
    <w:lvl w:ilvl="8" w:tplc="0426001B" w:tentative="1">
      <w:start w:val="1"/>
      <w:numFmt w:val="lowerRoman"/>
      <w:lvlText w:val="%9."/>
      <w:lvlJc w:val="right"/>
      <w:pPr>
        <w:ind w:left="5695" w:hanging="180"/>
      </w:pPr>
    </w:lvl>
  </w:abstractNum>
  <w:abstractNum w:abstractNumId="35" w15:restartNumberingAfterBreak="0">
    <w:nsid w:val="56D73040"/>
    <w:multiLevelType w:val="hybridMultilevel"/>
    <w:tmpl w:val="581E06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77A1DF5"/>
    <w:multiLevelType w:val="multilevel"/>
    <w:tmpl w:val="BF280F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57B73CE7"/>
    <w:multiLevelType w:val="multilevel"/>
    <w:tmpl w:val="42F298C0"/>
    <w:lvl w:ilvl="0">
      <w:start w:val="1"/>
      <w:numFmt w:val="decimal"/>
      <w:pStyle w:val="NrPielikums"/>
      <w:suff w:val="space"/>
      <w:lvlText w:val="Pielikums Nr. %1"/>
      <w:lvlJc w:val="left"/>
      <w:pPr>
        <w:ind w:left="8081"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8" w15:restartNumberingAfterBreak="0">
    <w:nsid w:val="5BAD4566"/>
    <w:multiLevelType w:val="hybridMultilevel"/>
    <w:tmpl w:val="943674F8"/>
    <w:lvl w:ilvl="0" w:tplc="0426000F">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7047247D"/>
    <w:multiLevelType w:val="multilevel"/>
    <w:tmpl w:val="0426001F"/>
    <w:styleLink w:val="WWOutlineListStyle5111"/>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1FC1D20"/>
    <w:multiLevelType w:val="hybridMultilevel"/>
    <w:tmpl w:val="C8527B4A"/>
    <w:styleLink w:val="Style1211"/>
    <w:lvl w:ilvl="0" w:tplc="3C2E36E2">
      <w:start w:val="1"/>
      <w:numFmt w:val="decimal"/>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41" w15:restartNumberingAfterBreak="0">
    <w:nsid w:val="73486085"/>
    <w:multiLevelType w:val="hybridMultilevel"/>
    <w:tmpl w:val="5226CC3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2" w15:restartNumberingAfterBreak="0">
    <w:nsid w:val="73F267CC"/>
    <w:multiLevelType w:val="hybridMultilevel"/>
    <w:tmpl w:val="01264AA0"/>
    <w:styleLink w:val="Style122"/>
    <w:lvl w:ilvl="0" w:tplc="61AEAE58">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3" w15:restartNumberingAfterBreak="0">
    <w:nsid w:val="742F0F7D"/>
    <w:multiLevelType w:val="multilevel"/>
    <w:tmpl w:val="B6069A74"/>
    <w:lvl w:ilvl="0">
      <w:start w:val="1"/>
      <w:numFmt w:val="decimal"/>
      <w:pStyle w:val="RixL1"/>
      <w:lvlText w:val="%1."/>
      <w:lvlJc w:val="left"/>
      <w:pPr>
        <w:ind w:left="720" w:hanging="360"/>
      </w:pPr>
      <w:rPr>
        <w:b w:val="0"/>
      </w:rPr>
    </w:lvl>
    <w:lvl w:ilvl="1">
      <w:start w:val="1"/>
      <w:numFmt w:val="decimal"/>
      <w:pStyle w:val="RixNum1"/>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4" w15:restartNumberingAfterBreak="0">
    <w:nsid w:val="788A094D"/>
    <w:multiLevelType w:val="multilevel"/>
    <w:tmpl w:val="F1F85ACE"/>
    <w:styleLink w:val="Style11110"/>
    <w:lvl w:ilvl="0">
      <w:start w:val="1"/>
      <w:numFmt w:val="decimal"/>
      <w:lvlText w:val="%1."/>
      <w:lvlJc w:val="left"/>
      <w:pPr>
        <w:ind w:left="36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211"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78C72C5D"/>
    <w:multiLevelType w:val="multilevel"/>
    <w:tmpl w:val="98C8C140"/>
    <w:styleLink w:val="WW8Num6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288"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D7C4AE6"/>
    <w:multiLevelType w:val="multilevel"/>
    <w:tmpl w:val="26AACBD4"/>
    <w:styleLink w:val="WWOutlineListStyle51"/>
    <w:lvl w:ilvl="0">
      <w:numFmt w:val="decimal"/>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16cid:durableId="758673489">
    <w:abstractNumId w:val="15"/>
    <w:lvlOverride w:ilvl="0">
      <w:lvl w:ilvl="0">
        <w:start w:val="1"/>
        <w:numFmt w:val="decimal"/>
        <w:lvlText w:val="%1."/>
        <w:lvlJc w:val="left"/>
        <w:pPr>
          <w:tabs>
            <w:tab w:val="num" w:pos="360"/>
          </w:tabs>
          <w:ind w:left="360" w:hanging="360"/>
        </w:pPr>
        <w:rPr>
          <w:rFonts w:cs="Times New Roman" w:hint="default"/>
          <w:i w:val="0"/>
          <w:iCs/>
        </w:rPr>
      </w:lvl>
    </w:lvlOverride>
  </w:num>
  <w:num w:numId="2" w16cid:durableId="715853028">
    <w:abstractNumId w:val="2"/>
  </w:num>
  <w:num w:numId="3" w16cid:durableId="824854040">
    <w:abstractNumId w:val="43"/>
  </w:num>
  <w:num w:numId="4" w16cid:durableId="868034372">
    <w:abstractNumId w:val="26"/>
  </w:num>
  <w:num w:numId="5" w16cid:durableId="569845545">
    <w:abstractNumId w:val="17"/>
  </w:num>
  <w:num w:numId="6" w16cid:durableId="996810614">
    <w:abstractNumId w:val="9"/>
  </w:num>
  <w:num w:numId="7" w16cid:durableId="243689325">
    <w:abstractNumId w:val="39"/>
  </w:num>
  <w:num w:numId="8" w16cid:durableId="1601765543">
    <w:abstractNumId w:val="42"/>
  </w:num>
  <w:num w:numId="9" w16cid:durableId="427850447">
    <w:abstractNumId w:val="44"/>
  </w:num>
  <w:num w:numId="10" w16cid:durableId="1763258116">
    <w:abstractNumId w:val="7"/>
  </w:num>
  <w:num w:numId="11" w16cid:durableId="1109859040">
    <w:abstractNumId w:val="27"/>
  </w:num>
  <w:num w:numId="12" w16cid:durableId="192883930">
    <w:abstractNumId w:val="22"/>
  </w:num>
  <w:num w:numId="13" w16cid:durableId="2052028088">
    <w:abstractNumId w:val="30"/>
  </w:num>
  <w:num w:numId="14" w16cid:durableId="1851211669">
    <w:abstractNumId w:val="37"/>
  </w:num>
  <w:num w:numId="15" w16cid:durableId="32459510">
    <w:abstractNumId w:val="13"/>
  </w:num>
  <w:num w:numId="16" w16cid:durableId="2113427790">
    <w:abstractNumId w:val="40"/>
  </w:num>
  <w:num w:numId="17" w16cid:durableId="1165631149">
    <w:abstractNumId w:val="11"/>
  </w:num>
  <w:num w:numId="18" w16cid:durableId="918827856">
    <w:abstractNumId w:val="5"/>
  </w:num>
  <w:num w:numId="19" w16cid:durableId="1752921976">
    <w:abstractNumId w:val="8"/>
  </w:num>
  <w:num w:numId="20" w16cid:durableId="866913946">
    <w:abstractNumId w:val="31"/>
  </w:num>
  <w:num w:numId="21" w16cid:durableId="50349052">
    <w:abstractNumId w:val="23"/>
  </w:num>
  <w:num w:numId="22" w16cid:durableId="256908371">
    <w:abstractNumId w:val="46"/>
  </w:num>
  <w:num w:numId="23" w16cid:durableId="1210412256">
    <w:abstractNumId w:val="16"/>
  </w:num>
  <w:num w:numId="24" w16cid:durableId="1553544190">
    <w:abstractNumId w:val="14"/>
  </w:num>
  <w:num w:numId="25" w16cid:durableId="423495702">
    <w:abstractNumId w:val="15"/>
  </w:num>
  <w:num w:numId="26" w16cid:durableId="189999423">
    <w:abstractNumId w:val="21"/>
  </w:num>
  <w:num w:numId="27" w16cid:durableId="953439764">
    <w:abstractNumId w:val="33"/>
  </w:num>
  <w:num w:numId="28" w16cid:durableId="848327452">
    <w:abstractNumId w:val="45"/>
  </w:num>
  <w:num w:numId="29" w16cid:durableId="97414264">
    <w:abstractNumId w:val="25"/>
  </w:num>
  <w:num w:numId="30" w16cid:durableId="1398280309">
    <w:abstractNumId w:val="10"/>
  </w:num>
  <w:num w:numId="31" w16cid:durableId="816460029">
    <w:abstractNumId w:val="32"/>
  </w:num>
  <w:num w:numId="32" w16cid:durableId="143925517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55347807">
    <w:abstractNumId w:val="28"/>
  </w:num>
  <w:num w:numId="34" w16cid:durableId="16610818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632670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51507894">
    <w:abstractNumId w:val="35"/>
  </w:num>
  <w:num w:numId="37" w16cid:durableId="163670663">
    <w:abstractNumId w:val="24"/>
  </w:num>
  <w:num w:numId="38" w16cid:durableId="1158152482">
    <w:abstractNumId w:val="20"/>
  </w:num>
  <w:num w:numId="39" w16cid:durableId="931821634">
    <w:abstractNumId w:val="36"/>
  </w:num>
  <w:num w:numId="40" w16cid:durableId="552809096">
    <w:abstractNumId w:val="38"/>
  </w:num>
  <w:num w:numId="41" w16cid:durableId="300548326">
    <w:abstractNumId w:val="18"/>
  </w:num>
  <w:num w:numId="42" w16cid:durableId="174803702">
    <w:abstractNumId w:val="4"/>
  </w:num>
  <w:num w:numId="43" w16cid:durableId="1019700139">
    <w:abstractNumId w:val="29"/>
  </w:num>
  <w:num w:numId="44" w16cid:durableId="1469007073">
    <w:abstractNumId w:val="6"/>
  </w:num>
  <w:num w:numId="45" w16cid:durableId="1642464240">
    <w:abstractNumId w:val="19"/>
  </w:num>
  <w:num w:numId="46" w16cid:durableId="1601520523">
    <w:abstractNumId w:val="4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095F"/>
    <w:rsid w:val="00000281"/>
    <w:rsid w:val="000006A0"/>
    <w:rsid w:val="00000D29"/>
    <w:rsid w:val="00000D40"/>
    <w:rsid w:val="00001531"/>
    <w:rsid w:val="000017CE"/>
    <w:rsid w:val="00001B4F"/>
    <w:rsid w:val="00001D3B"/>
    <w:rsid w:val="000022A3"/>
    <w:rsid w:val="00002352"/>
    <w:rsid w:val="0000247E"/>
    <w:rsid w:val="000024C7"/>
    <w:rsid w:val="0000251E"/>
    <w:rsid w:val="00002545"/>
    <w:rsid w:val="00002A91"/>
    <w:rsid w:val="00002C18"/>
    <w:rsid w:val="00003176"/>
    <w:rsid w:val="0000349D"/>
    <w:rsid w:val="0000351E"/>
    <w:rsid w:val="00003693"/>
    <w:rsid w:val="00003C11"/>
    <w:rsid w:val="00004AC8"/>
    <w:rsid w:val="000059F4"/>
    <w:rsid w:val="00005A03"/>
    <w:rsid w:val="00005AC4"/>
    <w:rsid w:val="00005E6E"/>
    <w:rsid w:val="000062D0"/>
    <w:rsid w:val="000069A4"/>
    <w:rsid w:val="00006F78"/>
    <w:rsid w:val="00007129"/>
    <w:rsid w:val="00007527"/>
    <w:rsid w:val="00007B14"/>
    <w:rsid w:val="0001031F"/>
    <w:rsid w:val="00010830"/>
    <w:rsid w:val="00010D20"/>
    <w:rsid w:val="0001113D"/>
    <w:rsid w:val="00011432"/>
    <w:rsid w:val="000114C7"/>
    <w:rsid w:val="000115B8"/>
    <w:rsid w:val="00011717"/>
    <w:rsid w:val="00011851"/>
    <w:rsid w:val="000118E3"/>
    <w:rsid w:val="00011BE5"/>
    <w:rsid w:val="00012124"/>
    <w:rsid w:val="00012671"/>
    <w:rsid w:val="0001269C"/>
    <w:rsid w:val="000128C1"/>
    <w:rsid w:val="00012E7E"/>
    <w:rsid w:val="0001304F"/>
    <w:rsid w:val="00013165"/>
    <w:rsid w:val="000131CF"/>
    <w:rsid w:val="00013372"/>
    <w:rsid w:val="0001348A"/>
    <w:rsid w:val="000135AB"/>
    <w:rsid w:val="0001368B"/>
    <w:rsid w:val="0001370C"/>
    <w:rsid w:val="000139B1"/>
    <w:rsid w:val="00013AB0"/>
    <w:rsid w:val="00013B99"/>
    <w:rsid w:val="00013EE0"/>
    <w:rsid w:val="0001412F"/>
    <w:rsid w:val="000141C0"/>
    <w:rsid w:val="000141D4"/>
    <w:rsid w:val="00014331"/>
    <w:rsid w:val="0001466F"/>
    <w:rsid w:val="0001489C"/>
    <w:rsid w:val="000148AB"/>
    <w:rsid w:val="00014D27"/>
    <w:rsid w:val="00015261"/>
    <w:rsid w:val="000156E1"/>
    <w:rsid w:val="000158BC"/>
    <w:rsid w:val="00015A06"/>
    <w:rsid w:val="00015C8E"/>
    <w:rsid w:val="000161B7"/>
    <w:rsid w:val="00016792"/>
    <w:rsid w:val="00016FFF"/>
    <w:rsid w:val="0001719D"/>
    <w:rsid w:val="00017471"/>
    <w:rsid w:val="0001787A"/>
    <w:rsid w:val="00017A66"/>
    <w:rsid w:val="00017AA6"/>
    <w:rsid w:val="00020258"/>
    <w:rsid w:val="0002153A"/>
    <w:rsid w:val="0002199D"/>
    <w:rsid w:val="00021A9C"/>
    <w:rsid w:val="00021AB1"/>
    <w:rsid w:val="00021B27"/>
    <w:rsid w:val="00021B5F"/>
    <w:rsid w:val="00021DA9"/>
    <w:rsid w:val="00021DAA"/>
    <w:rsid w:val="000223E3"/>
    <w:rsid w:val="00022797"/>
    <w:rsid w:val="00022A46"/>
    <w:rsid w:val="00022C45"/>
    <w:rsid w:val="00022ECA"/>
    <w:rsid w:val="000231E9"/>
    <w:rsid w:val="000239B9"/>
    <w:rsid w:val="00023C12"/>
    <w:rsid w:val="00023D20"/>
    <w:rsid w:val="000242CE"/>
    <w:rsid w:val="00024435"/>
    <w:rsid w:val="00024628"/>
    <w:rsid w:val="00024A64"/>
    <w:rsid w:val="00024C8F"/>
    <w:rsid w:val="00024E20"/>
    <w:rsid w:val="00024FC6"/>
    <w:rsid w:val="00025199"/>
    <w:rsid w:val="000251EA"/>
    <w:rsid w:val="000258BD"/>
    <w:rsid w:val="00025C3E"/>
    <w:rsid w:val="000264F0"/>
    <w:rsid w:val="00026648"/>
    <w:rsid w:val="00026CD2"/>
    <w:rsid w:val="00026D94"/>
    <w:rsid w:val="00026DD9"/>
    <w:rsid w:val="000270CC"/>
    <w:rsid w:val="00027194"/>
    <w:rsid w:val="00027270"/>
    <w:rsid w:val="000273B2"/>
    <w:rsid w:val="00027C86"/>
    <w:rsid w:val="00027CA2"/>
    <w:rsid w:val="00027CF5"/>
    <w:rsid w:val="00030235"/>
    <w:rsid w:val="000302B2"/>
    <w:rsid w:val="00030312"/>
    <w:rsid w:val="000303B6"/>
    <w:rsid w:val="0003052E"/>
    <w:rsid w:val="000307A9"/>
    <w:rsid w:val="000309D9"/>
    <w:rsid w:val="00030A43"/>
    <w:rsid w:val="00030BD3"/>
    <w:rsid w:val="0003113B"/>
    <w:rsid w:val="00031307"/>
    <w:rsid w:val="00031609"/>
    <w:rsid w:val="00031F76"/>
    <w:rsid w:val="000322E7"/>
    <w:rsid w:val="0003302E"/>
    <w:rsid w:val="0003340D"/>
    <w:rsid w:val="000334E8"/>
    <w:rsid w:val="00033A14"/>
    <w:rsid w:val="00033B53"/>
    <w:rsid w:val="000341FD"/>
    <w:rsid w:val="00034A36"/>
    <w:rsid w:val="00035045"/>
    <w:rsid w:val="00035091"/>
    <w:rsid w:val="000350AC"/>
    <w:rsid w:val="000354A7"/>
    <w:rsid w:val="00035834"/>
    <w:rsid w:val="000359C9"/>
    <w:rsid w:val="00035D45"/>
    <w:rsid w:val="00035D99"/>
    <w:rsid w:val="00035DC9"/>
    <w:rsid w:val="00035F99"/>
    <w:rsid w:val="00036242"/>
    <w:rsid w:val="000365A3"/>
    <w:rsid w:val="0003670D"/>
    <w:rsid w:val="000367C6"/>
    <w:rsid w:val="00036F47"/>
    <w:rsid w:val="00037547"/>
    <w:rsid w:val="00037571"/>
    <w:rsid w:val="00037604"/>
    <w:rsid w:val="00037628"/>
    <w:rsid w:val="00037E68"/>
    <w:rsid w:val="000400B8"/>
    <w:rsid w:val="0004050C"/>
    <w:rsid w:val="0004061C"/>
    <w:rsid w:val="000409ED"/>
    <w:rsid w:val="00040A64"/>
    <w:rsid w:val="00040AA8"/>
    <w:rsid w:val="00040E53"/>
    <w:rsid w:val="000410EA"/>
    <w:rsid w:val="00041422"/>
    <w:rsid w:val="00041738"/>
    <w:rsid w:val="00041ED8"/>
    <w:rsid w:val="00042138"/>
    <w:rsid w:val="00042386"/>
    <w:rsid w:val="00042571"/>
    <w:rsid w:val="00042781"/>
    <w:rsid w:val="000430F2"/>
    <w:rsid w:val="00043470"/>
    <w:rsid w:val="00043654"/>
    <w:rsid w:val="00043766"/>
    <w:rsid w:val="000438BA"/>
    <w:rsid w:val="000438DD"/>
    <w:rsid w:val="00043963"/>
    <w:rsid w:val="00043C7B"/>
    <w:rsid w:val="00043EB0"/>
    <w:rsid w:val="00044B81"/>
    <w:rsid w:val="00044F6F"/>
    <w:rsid w:val="0004541F"/>
    <w:rsid w:val="000454F8"/>
    <w:rsid w:val="0004553A"/>
    <w:rsid w:val="000455B5"/>
    <w:rsid w:val="00045912"/>
    <w:rsid w:val="00045A7B"/>
    <w:rsid w:val="00045BB9"/>
    <w:rsid w:val="00045C05"/>
    <w:rsid w:val="00045D92"/>
    <w:rsid w:val="0004634D"/>
    <w:rsid w:val="00046454"/>
    <w:rsid w:val="000464A3"/>
    <w:rsid w:val="00046DF1"/>
    <w:rsid w:val="0004722C"/>
    <w:rsid w:val="0004722F"/>
    <w:rsid w:val="000475A2"/>
    <w:rsid w:val="000479F3"/>
    <w:rsid w:val="00047B75"/>
    <w:rsid w:val="000504C0"/>
    <w:rsid w:val="000505DB"/>
    <w:rsid w:val="00050772"/>
    <w:rsid w:val="000508A6"/>
    <w:rsid w:val="00050B4A"/>
    <w:rsid w:val="00050EF5"/>
    <w:rsid w:val="0005170E"/>
    <w:rsid w:val="00051C9A"/>
    <w:rsid w:val="00051D85"/>
    <w:rsid w:val="00052089"/>
    <w:rsid w:val="000524D1"/>
    <w:rsid w:val="0005258C"/>
    <w:rsid w:val="00052CAB"/>
    <w:rsid w:val="00053360"/>
    <w:rsid w:val="00053602"/>
    <w:rsid w:val="00053C29"/>
    <w:rsid w:val="00053F89"/>
    <w:rsid w:val="000540FB"/>
    <w:rsid w:val="000544B2"/>
    <w:rsid w:val="0005495A"/>
    <w:rsid w:val="00054A3A"/>
    <w:rsid w:val="00055677"/>
    <w:rsid w:val="00055942"/>
    <w:rsid w:val="00055AD5"/>
    <w:rsid w:val="00055C39"/>
    <w:rsid w:val="00055D81"/>
    <w:rsid w:val="00055DFE"/>
    <w:rsid w:val="00055F03"/>
    <w:rsid w:val="000564A5"/>
    <w:rsid w:val="0005651D"/>
    <w:rsid w:val="000566B2"/>
    <w:rsid w:val="00056AA4"/>
    <w:rsid w:val="00056BB3"/>
    <w:rsid w:val="00056C7B"/>
    <w:rsid w:val="00057301"/>
    <w:rsid w:val="0005741F"/>
    <w:rsid w:val="00057808"/>
    <w:rsid w:val="000601A3"/>
    <w:rsid w:val="00060529"/>
    <w:rsid w:val="00060617"/>
    <w:rsid w:val="00060768"/>
    <w:rsid w:val="00060B1E"/>
    <w:rsid w:val="000610F8"/>
    <w:rsid w:val="00061423"/>
    <w:rsid w:val="0006154D"/>
    <w:rsid w:val="000618D1"/>
    <w:rsid w:val="00061B5A"/>
    <w:rsid w:val="00061F41"/>
    <w:rsid w:val="0006200C"/>
    <w:rsid w:val="00062149"/>
    <w:rsid w:val="000622A0"/>
    <w:rsid w:val="000624D6"/>
    <w:rsid w:val="000625A2"/>
    <w:rsid w:val="00062A4B"/>
    <w:rsid w:val="00062A7C"/>
    <w:rsid w:val="00062AE4"/>
    <w:rsid w:val="00062C16"/>
    <w:rsid w:val="00062DCA"/>
    <w:rsid w:val="00062DD5"/>
    <w:rsid w:val="00062F7A"/>
    <w:rsid w:val="00063592"/>
    <w:rsid w:val="00063EB8"/>
    <w:rsid w:val="000640C8"/>
    <w:rsid w:val="000641BA"/>
    <w:rsid w:val="000642A4"/>
    <w:rsid w:val="000642DE"/>
    <w:rsid w:val="000646CF"/>
    <w:rsid w:val="00064A7E"/>
    <w:rsid w:val="00064C1C"/>
    <w:rsid w:val="00064DCA"/>
    <w:rsid w:val="00064F17"/>
    <w:rsid w:val="00064FC7"/>
    <w:rsid w:val="000655CA"/>
    <w:rsid w:val="00065855"/>
    <w:rsid w:val="000658E4"/>
    <w:rsid w:val="00065ABF"/>
    <w:rsid w:val="00065DF7"/>
    <w:rsid w:val="000660FF"/>
    <w:rsid w:val="000662BD"/>
    <w:rsid w:val="000668EE"/>
    <w:rsid w:val="0006695E"/>
    <w:rsid w:val="00066A9D"/>
    <w:rsid w:val="00066AC9"/>
    <w:rsid w:val="000672CF"/>
    <w:rsid w:val="0006780A"/>
    <w:rsid w:val="00067C78"/>
    <w:rsid w:val="00067CC6"/>
    <w:rsid w:val="00067DEF"/>
    <w:rsid w:val="00070E99"/>
    <w:rsid w:val="0007137E"/>
    <w:rsid w:val="000713FC"/>
    <w:rsid w:val="0007144D"/>
    <w:rsid w:val="0007145F"/>
    <w:rsid w:val="0007169C"/>
    <w:rsid w:val="0007188B"/>
    <w:rsid w:val="00071F2E"/>
    <w:rsid w:val="00072178"/>
    <w:rsid w:val="000721F8"/>
    <w:rsid w:val="0007254B"/>
    <w:rsid w:val="00072746"/>
    <w:rsid w:val="00072FD9"/>
    <w:rsid w:val="00073003"/>
    <w:rsid w:val="00073189"/>
    <w:rsid w:val="000736EE"/>
    <w:rsid w:val="0007373A"/>
    <w:rsid w:val="000739CC"/>
    <w:rsid w:val="00073AF3"/>
    <w:rsid w:val="00074586"/>
    <w:rsid w:val="00074A6C"/>
    <w:rsid w:val="00074B56"/>
    <w:rsid w:val="00075020"/>
    <w:rsid w:val="00075053"/>
    <w:rsid w:val="000750DB"/>
    <w:rsid w:val="00075218"/>
    <w:rsid w:val="0007523F"/>
    <w:rsid w:val="00075492"/>
    <w:rsid w:val="00075595"/>
    <w:rsid w:val="00075602"/>
    <w:rsid w:val="000758AB"/>
    <w:rsid w:val="00075A05"/>
    <w:rsid w:val="00075A5D"/>
    <w:rsid w:val="00075B09"/>
    <w:rsid w:val="00075CDF"/>
    <w:rsid w:val="00075DDA"/>
    <w:rsid w:val="00075FAC"/>
    <w:rsid w:val="00076239"/>
    <w:rsid w:val="0007630A"/>
    <w:rsid w:val="0007663E"/>
    <w:rsid w:val="0007688C"/>
    <w:rsid w:val="00076A9B"/>
    <w:rsid w:val="00076BA2"/>
    <w:rsid w:val="00076C88"/>
    <w:rsid w:val="00076D1B"/>
    <w:rsid w:val="000770E4"/>
    <w:rsid w:val="00077174"/>
    <w:rsid w:val="0007717A"/>
    <w:rsid w:val="00077207"/>
    <w:rsid w:val="00077445"/>
    <w:rsid w:val="00077EEF"/>
    <w:rsid w:val="00077F07"/>
    <w:rsid w:val="00077F8C"/>
    <w:rsid w:val="00080368"/>
    <w:rsid w:val="00080512"/>
    <w:rsid w:val="000807DF"/>
    <w:rsid w:val="00080844"/>
    <w:rsid w:val="000809BC"/>
    <w:rsid w:val="00080DA4"/>
    <w:rsid w:val="00081342"/>
    <w:rsid w:val="000816C7"/>
    <w:rsid w:val="00081C0B"/>
    <w:rsid w:val="00081ED7"/>
    <w:rsid w:val="00081F4F"/>
    <w:rsid w:val="00081F91"/>
    <w:rsid w:val="0008216B"/>
    <w:rsid w:val="0008222E"/>
    <w:rsid w:val="00082262"/>
    <w:rsid w:val="0008229A"/>
    <w:rsid w:val="000823EC"/>
    <w:rsid w:val="0008264E"/>
    <w:rsid w:val="0008297A"/>
    <w:rsid w:val="000829AC"/>
    <w:rsid w:val="00082A24"/>
    <w:rsid w:val="00082B9F"/>
    <w:rsid w:val="00082C00"/>
    <w:rsid w:val="00082DC2"/>
    <w:rsid w:val="00082E62"/>
    <w:rsid w:val="00082EB5"/>
    <w:rsid w:val="0008322F"/>
    <w:rsid w:val="00083348"/>
    <w:rsid w:val="00083423"/>
    <w:rsid w:val="00083C4F"/>
    <w:rsid w:val="00083CE8"/>
    <w:rsid w:val="00083D33"/>
    <w:rsid w:val="0008407D"/>
    <w:rsid w:val="00084481"/>
    <w:rsid w:val="000846DE"/>
    <w:rsid w:val="00084C7E"/>
    <w:rsid w:val="00085136"/>
    <w:rsid w:val="000855D3"/>
    <w:rsid w:val="000856D5"/>
    <w:rsid w:val="00085773"/>
    <w:rsid w:val="00086330"/>
    <w:rsid w:val="00086383"/>
    <w:rsid w:val="0008658E"/>
    <w:rsid w:val="000865D5"/>
    <w:rsid w:val="0008669A"/>
    <w:rsid w:val="00086953"/>
    <w:rsid w:val="00086EC7"/>
    <w:rsid w:val="000871DB"/>
    <w:rsid w:val="00087247"/>
    <w:rsid w:val="0008783D"/>
    <w:rsid w:val="000879C6"/>
    <w:rsid w:val="00087D87"/>
    <w:rsid w:val="00087DED"/>
    <w:rsid w:val="00087F83"/>
    <w:rsid w:val="00090165"/>
    <w:rsid w:val="00090327"/>
    <w:rsid w:val="00090511"/>
    <w:rsid w:val="00090523"/>
    <w:rsid w:val="00090610"/>
    <w:rsid w:val="000906C6"/>
    <w:rsid w:val="00090A83"/>
    <w:rsid w:val="00090C66"/>
    <w:rsid w:val="00090DF0"/>
    <w:rsid w:val="000911B8"/>
    <w:rsid w:val="000911E7"/>
    <w:rsid w:val="0009122D"/>
    <w:rsid w:val="00091545"/>
    <w:rsid w:val="000915B5"/>
    <w:rsid w:val="0009176B"/>
    <w:rsid w:val="00091A3F"/>
    <w:rsid w:val="00091CF6"/>
    <w:rsid w:val="00091D88"/>
    <w:rsid w:val="00091DD5"/>
    <w:rsid w:val="00091E2A"/>
    <w:rsid w:val="00091F44"/>
    <w:rsid w:val="00092418"/>
    <w:rsid w:val="00092673"/>
    <w:rsid w:val="00092AFC"/>
    <w:rsid w:val="0009366A"/>
    <w:rsid w:val="000939D2"/>
    <w:rsid w:val="00094099"/>
    <w:rsid w:val="00094547"/>
    <w:rsid w:val="00094715"/>
    <w:rsid w:val="00094802"/>
    <w:rsid w:val="0009483B"/>
    <w:rsid w:val="00094F11"/>
    <w:rsid w:val="00094FC9"/>
    <w:rsid w:val="000953F3"/>
    <w:rsid w:val="00095445"/>
    <w:rsid w:val="00095A0D"/>
    <w:rsid w:val="00095A62"/>
    <w:rsid w:val="00095DB9"/>
    <w:rsid w:val="00095EE5"/>
    <w:rsid w:val="00096B11"/>
    <w:rsid w:val="00096D2E"/>
    <w:rsid w:val="00096D64"/>
    <w:rsid w:val="00096E70"/>
    <w:rsid w:val="00097188"/>
    <w:rsid w:val="000975A7"/>
    <w:rsid w:val="00097A6B"/>
    <w:rsid w:val="00097F4A"/>
    <w:rsid w:val="000A0508"/>
    <w:rsid w:val="000A0557"/>
    <w:rsid w:val="000A091C"/>
    <w:rsid w:val="000A0F36"/>
    <w:rsid w:val="000A0F62"/>
    <w:rsid w:val="000A0F74"/>
    <w:rsid w:val="000A121D"/>
    <w:rsid w:val="000A132C"/>
    <w:rsid w:val="000A1383"/>
    <w:rsid w:val="000A16F3"/>
    <w:rsid w:val="000A1B9C"/>
    <w:rsid w:val="000A1F1B"/>
    <w:rsid w:val="000A1FEB"/>
    <w:rsid w:val="000A2207"/>
    <w:rsid w:val="000A230B"/>
    <w:rsid w:val="000A2389"/>
    <w:rsid w:val="000A2B1A"/>
    <w:rsid w:val="000A31D4"/>
    <w:rsid w:val="000A3317"/>
    <w:rsid w:val="000A332E"/>
    <w:rsid w:val="000A3912"/>
    <w:rsid w:val="000A3953"/>
    <w:rsid w:val="000A3B7A"/>
    <w:rsid w:val="000A3E30"/>
    <w:rsid w:val="000A40EA"/>
    <w:rsid w:val="000A4206"/>
    <w:rsid w:val="000A4353"/>
    <w:rsid w:val="000A4473"/>
    <w:rsid w:val="000A44BE"/>
    <w:rsid w:val="000A4541"/>
    <w:rsid w:val="000A468B"/>
    <w:rsid w:val="000A4EF6"/>
    <w:rsid w:val="000A5192"/>
    <w:rsid w:val="000A59FD"/>
    <w:rsid w:val="000A64A5"/>
    <w:rsid w:val="000A68C8"/>
    <w:rsid w:val="000A6C5E"/>
    <w:rsid w:val="000A6E09"/>
    <w:rsid w:val="000A6E10"/>
    <w:rsid w:val="000A70F4"/>
    <w:rsid w:val="000A716E"/>
    <w:rsid w:val="000A784A"/>
    <w:rsid w:val="000A7915"/>
    <w:rsid w:val="000A79F4"/>
    <w:rsid w:val="000B004C"/>
    <w:rsid w:val="000B02EE"/>
    <w:rsid w:val="000B0931"/>
    <w:rsid w:val="000B0E54"/>
    <w:rsid w:val="000B0F91"/>
    <w:rsid w:val="000B113E"/>
    <w:rsid w:val="000B11B0"/>
    <w:rsid w:val="000B1411"/>
    <w:rsid w:val="000B1424"/>
    <w:rsid w:val="000B167B"/>
    <w:rsid w:val="000B1B51"/>
    <w:rsid w:val="000B1BA7"/>
    <w:rsid w:val="000B2127"/>
    <w:rsid w:val="000B2301"/>
    <w:rsid w:val="000B2376"/>
    <w:rsid w:val="000B23DE"/>
    <w:rsid w:val="000B267E"/>
    <w:rsid w:val="000B27A9"/>
    <w:rsid w:val="000B28EB"/>
    <w:rsid w:val="000B2D4B"/>
    <w:rsid w:val="000B3733"/>
    <w:rsid w:val="000B394E"/>
    <w:rsid w:val="000B3B4F"/>
    <w:rsid w:val="000B3E06"/>
    <w:rsid w:val="000B3FEC"/>
    <w:rsid w:val="000B4182"/>
    <w:rsid w:val="000B426B"/>
    <w:rsid w:val="000B4443"/>
    <w:rsid w:val="000B4509"/>
    <w:rsid w:val="000B4C14"/>
    <w:rsid w:val="000B4C9A"/>
    <w:rsid w:val="000B57F7"/>
    <w:rsid w:val="000B58C4"/>
    <w:rsid w:val="000B58F8"/>
    <w:rsid w:val="000B5A16"/>
    <w:rsid w:val="000B5AD4"/>
    <w:rsid w:val="000B5C31"/>
    <w:rsid w:val="000B5E9D"/>
    <w:rsid w:val="000B5EB7"/>
    <w:rsid w:val="000B61E6"/>
    <w:rsid w:val="000B64F6"/>
    <w:rsid w:val="000B677A"/>
    <w:rsid w:val="000B67F2"/>
    <w:rsid w:val="000B7294"/>
    <w:rsid w:val="000B72C4"/>
    <w:rsid w:val="000B7A41"/>
    <w:rsid w:val="000B7B0D"/>
    <w:rsid w:val="000B7B73"/>
    <w:rsid w:val="000B7F3A"/>
    <w:rsid w:val="000C02DE"/>
    <w:rsid w:val="000C0353"/>
    <w:rsid w:val="000C03C1"/>
    <w:rsid w:val="000C0636"/>
    <w:rsid w:val="000C0B5B"/>
    <w:rsid w:val="000C0BAC"/>
    <w:rsid w:val="000C0E19"/>
    <w:rsid w:val="000C141C"/>
    <w:rsid w:val="000C1970"/>
    <w:rsid w:val="000C1B2E"/>
    <w:rsid w:val="000C1C29"/>
    <w:rsid w:val="000C1CFC"/>
    <w:rsid w:val="000C2019"/>
    <w:rsid w:val="000C249B"/>
    <w:rsid w:val="000C2849"/>
    <w:rsid w:val="000C2F76"/>
    <w:rsid w:val="000C31F3"/>
    <w:rsid w:val="000C3387"/>
    <w:rsid w:val="000C3422"/>
    <w:rsid w:val="000C346D"/>
    <w:rsid w:val="000C3DA5"/>
    <w:rsid w:val="000C3FF9"/>
    <w:rsid w:val="000C44C9"/>
    <w:rsid w:val="000C45C8"/>
    <w:rsid w:val="000C484C"/>
    <w:rsid w:val="000C4DA5"/>
    <w:rsid w:val="000C4FEE"/>
    <w:rsid w:val="000C5108"/>
    <w:rsid w:val="000C57C2"/>
    <w:rsid w:val="000C5BAE"/>
    <w:rsid w:val="000C5CB2"/>
    <w:rsid w:val="000C5EAA"/>
    <w:rsid w:val="000C6432"/>
    <w:rsid w:val="000C6A7C"/>
    <w:rsid w:val="000C6B3F"/>
    <w:rsid w:val="000C6E16"/>
    <w:rsid w:val="000C6EF8"/>
    <w:rsid w:val="000C738C"/>
    <w:rsid w:val="000C761E"/>
    <w:rsid w:val="000C765A"/>
    <w:rsid w:val="000C79B6"/>
    <w:rsid w:val="000D02F0"/>
    <w:rsid w:val="000D0951"/>
    <w:rsid w:val="000D0FD4"/>
    <w:rsid w:val="000D0FFC"/>
    <w:rsid w:val="000D1400"/>
    <w:rsid w:val="000D168E"/>
    <w:rsid w:val="000D1A2C"/>
    <w:rsid w:val="000D216F"/>
    <w:rsid w:val="000D2887"/>
    <w:rsid w:val="000D29F0"/>
    <w:rsid w:val="000D2A11"/>
    <w:rsid w:val="000D2BF7"/>
    <w:rsid w:val="000D2F3F"/>
    <w:rsid w:val="000D3134"/>
    <w:rsid w:val="000D321F"/>
    <w:rsid w:val="000D325E"/>
    <w:rsid w:val="000D3B7C"/>
    <w:rsid w:val="000D3CAD"/>
    <w:rsid w:val="000D3DBE"/>
    <w:rsid w:val="000D3F42"/>
    <w:rsid w:val="000D4005"/>
    <w:rsid w:val="000D443F"/>
    <w:rsid w:val="000D48C9"/>
    <w:rsid w:val="000D4A03"/>
    <w:rsid w:val="000D4DC2"/>
    <w:rsid w:val="000D4DEA"/>
    <w:rsid w:val="000D51BF"/>
    <w:rsid w:val="000D5304"/>
    <w:rsid w:val="000D5A65"/>
    <w:rsid w:val="000D609F"/>
    <w:rsid w:val="000D6CD1"/>
    <w:rsid w:val="000D6CF1"/>
    <w:rsid w:val="000D6D1B"/>
    <w:rsid w:val="000D723B"/>
    <w:rsid w:val="000D72F1"/>
    <w:rsid w:val="000D7BDC"/>
    <w:rsid w:val="000D7DEE"/>
    <w:rsid w:val="000E059A"/>
    <w:rsid w:val="000E087D"/>
    <w:rsid w:val="000E0E31"/>
    <w:rsid w:val="000E0E97"/>
    <w:rsid w:val="000E10A2"/>
    <w:rsid w:val="000E12A3"/>
    <w:rsid w:val="000E15D5"/>
    <w:rsid w:val="000E1C0B"/>
    <w:rsid w:val="000E1CA3"/>
    <w:rsid w:val="000E1E16"/>
    <w:rsid w:val="000E21B6"/>
    <w:rsid w:val="000E275A"/>
    <w:rsid w:val="000E27BD"/>
    <w:rsid w:val="000E2B99"/>
    <w:rsid w:val="000E2E0C"/>
    <w:rsid w:val="000E2EF6"/>
    <w:rsid w:val="000E32FD"/>
    <w:rsid w:val="000E33F1"/>
    <w:rsid w:val="000E375F"/>
    <w:rsid w:val="000E37BB"/>
    <w:rsid w:val="000E3BE8"/>
    <w:rsid w:val="000E3E32"/>
    <w:rsid w:val="000E3E6A"/>
    <w:rsid w:val="000E3EF8"/>
    <w:rsid w:val="000E3F80"/>
    <w:rsid w:val="000E4045"/>
    <w:rsid w:val="000E439A"/>
    <w:rsid w:val="000E4664"/>
    <w:rsid w:val="000E4DA7"/>
    <w:rsid w:val="000E58CD"/>
    <w:rsid w:val="000E5CCF"/>
    <w:rsid w:val="000E5E5B"/>
    <w:rsid w:val="000E6A18"/>
    <w:rsid w:val="000E6C12"/>
    <w:rsid w:val="000E7208"/>
    <w:rsid w:val="000E7569"/>
    <w:rsid w:val="000E7BC8"/>
    <w:rsid w:val="000E7D9F"/>
    <w:rsid w:val="000F039D"/>
    <w:rsid w:val="000F0578"/>
    <w:rsid w:val="000F0A02"/>
    <w:rsid w:val="000F1493"/>
    <w:rsid w:val="000F1567"/>
    <w:rsid w:val="000F1898"/>
    <w:rsid w:val="000F18E2"/>
    <w:rsid w:val="000F197F"/>
    <w:rsid w:val="000F27A9"/>
    <w:rsid w:val="000F28EB"/>
    <w:rsid w:val="000F29A5"/>
    <w:rsid w:val="000F2BD7"/>
    <w:rsid w:val="000F2FBD"/>
    <w:rsid w:val="000F30B4"/>
    <w:rsid w:val="000F34F1"/>
    <w:rsid w:val="000F363D"/>
    <w:rsid w:val="000F376D"/>
    <w:rsid w:val="000F385F"/>
    <w:rsid w:val="000F3AEE"/>
    <w:rsid w:val="000F3FE9"/>
    <w:rsid w:val="000F461A"/>
    <w:rsid w:val="000F4DFB"/>
    <w:rsid w:val="000F4E3D"/>
    <w:rsid w:val="000F4E60"/>
    <w:rsid w:val="000F4FA2"/>
    <w:rsid w:val="000F576F"/>
    <w:rsid w:val="000F5A55"/>
    <w:rsid w:val="000F5B5C"/>
    <w:rsid w:val="000F5CA4"/>
    <w:rsid w:val="000F5D10"/>
    <w:rsid w:val="000F5F75"/>
    <w:rsid w:val="000F632A"/>
    <w:rsid w:val="000F6481"/>
    <w:rsid w:val="000F6904"/>
    <w:rsid w:val="000F6B5C"/>
    <w:rsid w:val="000F6DB1"/>
    <w:rsid w:val="000F7832"/>
    <w:rsid w:val="000F7959"/>
    <w:rsid w:val="000F7D32"/>
    <w:rsid w:val="000F7F0E"/>
    <w:rsid w:val="001001E6"/>
    <w:rsid w:val="00100305"/>
    <w:rsid w:val="0010066E"/>
    <w:rsid w:val="001007A2"/>
    <w:rsid w:val="00100BEC"/>
    <w:rsid w:val="00100EF2"/>
    <w:rsid w:val="00100FD6"/>
    <w:rsid w:val="00101319"/>
    <w:rsid w:val="00101D8B"/>
    <w:rsid w:val="00101F40"/>
    <w:rsid w:val="0010202F"/>
    <w:rsid w:val="001021C3"/>
    <w:rsid w:val="001026E8"/>
    <w:rsid w:val="00102AE3"/>
    <w:rsid w:val="00102B49"/>
    <w:rsid w:val="00103789"/>
    <w:rsid w:val="00103BFA"/>
    <w:rsid w:val="00103CB5"/>
    <w:rsid w:val="001045EB"/>
    <w:rsid w:val="00104691"/>
    <w:rsid w:val="00104AD6"/>
    <w:rsid w:val="00104FE7"/>
    <w:rsid w:val="001050C5"/>
    <w:rsid w:val="00105102"/>
    <w:rsid w:val="001051C9"/>
    <w:rsid w:val="00105720"/>
    <w:rsid w:val="00105856"/>
    <w:rsid w:val="00105875"/>
    <w:rsid w:val="00105A95"/>
    <w:rsid w:val="00105D7C"/>
    <w:rsid w:val="00105ECD"/>
    <w:rsid w:val="001061E4"/>
    <w:rsid w:val="0010649A"/>
    <w:rsid w:val="001066B4"/>
    <w:rsid w:val="001069EC"/>
    <w:rsid w:val="00106AAB"/>
    <w:rsid w:val="00106DCF"/>
    <w:rsid w:val="0010721B"/>
    <w:rsid w:val="001072C0"/>
    <w:rsid w:val="0010779B"/>
    <w:rsid w:val="001078E6"/>
    <w:rsid w:val="00107959"/>
    <w:rsid w:val="001079B4"/>
    <w:rsid w:val="00107D79"/>
    <w:rsid w:val="00107E83"/>
    <w:rsid w:val="00107EC9"/>
    <w:rsid w:val="00107FF2"/>
    <w:rsid w:val="00110850"/>
    <w:rsid w:val="00110952"/>
    <w:rsid w:val="001109B7"/>
    <w:rsid w:val="00110AE2"/>
    <w:rsid w:val="00110D69"/>
    <w:rsid w:val="00110DA6"/>
    <w:rsid w:val="00110DC5"/>
    <w:rsid w:val="00110DE7"/>
    <w:rsid w:val="00111154"/>
    <w:rsid w:val="001111FA"/>
    <w:rsid w:val="001113B7"/>
    <w:rsid w:val="001113EE"/>
    <w:rsid w:val="001118AE"/>
    <w:rsid w:val="00111B1D"/>
    <w:rsid w:val="00111BC4"/>
    <w:rsid w:val="00111F5D"/>
    <w:rsid w:val="0011214C"/>
    <w:rsid w:val="001125AC"/>
    <w:rsid w:val="001128DF"/>
    <w:rsid w:val="00112936"/>
    <w:rsid w:val="00112B15"/>
    <w:rsid w:val="00112E9E"/>
    <w:rsid w:val="0011300F"/>
    <w:rsid w:val="00113574"/>
    <w:rsid w:val="00113818"/>
    <w:rsid w:val="00113D4D"/>
    <w:rsid w:val="00113F36"/>
    <w:rsid w:val="001143C7"/>
    <w:rsid w:val="001148F7"/>
    <w:rsid w:val="0011493B"/>
    <w:rsid w:val="00114AC0"/>
    <w:rsid w:val="0011567D"/>
    <w:rsid w:val="0011575A"/>
    <w:rsid w:val="00115E5A"/>
    <w:rsid w:val="00115FCD"/>
    <w:rsid w:val="00116A32"/>
    <w:rsid w:val="00116BA4"/>
    <w:rsid w:val="0011701E"/>
    <w:rsid w:val="001171EE"/>
    <w:rsid w:val="001173A4"/>
    <w:rsid w:val="001176BE"/>
    <w:rsid w:val="0011788D"/>
    <w:rsid w:val="00117890"/>
    <w:rsid w:val="00117931"/>
    <w:rsid w:val="001179E3"/>
    <w:rsid w:val="00117A2B"/>
    <w:rsid w:val="00117B27"/>
    <w:rsid w:val="00117B67"/>
    <w:rsid w:val="00117CF1"/>
    <w:rsid w:val="00117DC1"/>
    <w:rsid w:val="00117FD0"/>
    <w:rsid w:val="00120BDD"/>
    <w:rsid w:val="001217D6"/>
    <w:rsid w:val="0012188C"/>
    <w:rsid w:val="0012193D"/>
    <w:rsid w:val="00121D6A"/>
    <w:rsid w:val="00122064"/>
    <w:rsid w:val="00122241"/>
    <w:rsid w:val="001222D3"/>
    <w:rsid w:val="0012230F"/>
    <w:rsid w:val="0012244C"/>
    <w:rsid w:val="0012287D"/>
    <w:rsid w:val="00122B0A"/>
    <w:rsid w:val="00122E2F"/>
    <w:rsid w:val="00122E42"/>
    <w:rsid w:val="00122F61"/>
    <w:rsid w:val="00122FD4"/>
    <w:rsid w:val="001238B2"/>
    <w:rsid w:val="00123930"/>
    <w:rsid w:val="00123A80"/>
    <w:rsid w:val="00123DAE"/>
    <w:rsid w:val="00123F78"/>
    <w:rsid w:val="001241AD"/>
    <w:rsid w:val="00124394"/>
    <w:rsid w:val="001246A4"/>
    <w:rsid w:val="0012476B"/>
    <w:rsid w:val="00124D19"/>
    <w:rsid w:val="001250F4"/>
    <w:rsid w:val="0012553B"/>
    <w:rsid w:val="001257E1"/>
    <w:rsid w:val="00125837"/>
    <w:rsid w:val="00125B92"/>
    <w:rsid w:val="00125BA9"/>
    <w:rsid w:val="00125FA6"/>
    <w:rsid w:val="001261D1"/>
    <w:rsid w:val="0012640F"/>
    <w:rsid w:val="00126428"/>
    <w:rsid w:val="00126AC0"/>
    <w:rsid w:val="00126B05"/>
    <w:rsid w:val="00126B22"/>
    <w:rsid w:val="00126BDF"/>
    <w:rsid w:val="001271F0"/>
    <w:rsid w:val="001273C5"/>
    <w:rsid w:val="00127CFC"/>
    <w:rsid w:val="0013033D"/>
    <w:rsid w:val="001308BE"/>
    <w:rsid w:val="00130D66"/>
    <w:rsid w:val="00130DD4"/>
    <w:rsid w:val="00130F8E"/>
    <w:rsid w:val="00130FD3"/>
    <w:rsid w:val="00131198"/>
    <w:rsid w:val="00131410"/>
    <w:rsid w:val="001314B7"/>
    <w:rsid w:val="0013161C"/>
    <w:rsid w:val="00131CF1"/>
    <w:rsid w:val="0013210B"/>
    <w:rsid w:val="0013286D"/>
    <w:rsid w:val="00132CAD"/>
    <w:rsid w:val="0013328D"/>
    <w:rsid w:val="0013341C"/>
    <w:rsid w:val="00133735"/>
    <w:rsid w:val="00133743"/>
    <w:rsid w:val="00133AB9"/>
    <w:rsid w:val="001346AA"/>
    <w:rsid w:val="001347A0"/>
    <w:rsid w:val="0013496B"/>
    <w:rsid w:val="00134F52"/>
    <w:rsid w:val="0013521F"/>
    <w:rsid w:val="0013525B"/>
    <w:rsid w:val="001352C8"/>
    <w:rsid w:val="00135DF1"/>
    <w:rsid w:val="001368E3"/>
    <w:rsid w:val="00136AAD"/>
    <w:rsid w:val="00137080"/>
    <w:rsid w:val="001376B4"/>
    <w:rsid w:val="0013781B"/>
    <w:rsid w:val="0013782B"/>
    <w:rsid w:val="0013799B"/>
    <w:rsid w:val="00140079"/>
    <w:rsid w:val="0014020D"/>
    <w:rsid w:val="0014025F"/>
    <w:rsid w:val="0014046E"/>
    <w:rsid w:val="001405EE"/>
    <w:rsid w:val="00140637"/>
    <w:rsid w:val="0014094A"/>
    <w:rsid w:val="00140BF1"/>
    <w:rsid w:val="00140D30"/>
    <w:rsid w:val="001411BF"/>
    <w:rsid w:val="00141281"/>
    <w:rsid w:val="0014188B"/>
    <w:rsid w:val="00141BD8"/>
    <w:rsid w:val="00141C72"/>
    <w:rsid w:val="0014214B"/>
    <w:rsid w:val="0014218C"/>
    <w:rsid w:val="00142297"/>
    <w:rsid w:val="00142475"/>
    <w:rsid w:val="0014270D"/>
    <w:rsid w:val="00142724"/>
    <w:rsid w:val="00142F3C"/>
    <w:rsid w:val="00143669"/>
    <w:rsid w:val="0014366F"/>
    <w:rsid w:val="001437AA"/>
    <w:rsid w:val="00143A3F"/>
    <w:rsid w:val="00143E46"/>
    <w:rsid w:val="00143F17"/>
    <w:rsid w:val="00143F83"/>
    <w:rsid w:val="00144162"/>
    <w:rsid w:val="001444D1"/>
    <w:rsid w:val="00144B5C"/>
    <w:rsid w:val="0014502D"/>
    <w:rsid w:val="00145618"/>
    <w:rsid w:val="00145724"/>
    <w:rsid w:val="00145948"/>
    <w:rsid w:val="001459DF"/>
    <w:rsid w:val="00145E7E"/>
    <w:rsid w:val="00145EAA"/>
    <w:rsid w:val="00146122"/>
    <w:rsid w:val="001465A2"/>
    <w:rsid w:val="00146825"/>
    <w:rsid w:val="0014688C"/>
    <w:rsid w:val="00146ABD"/>
    <w:rsid w:val="00147556"/>
    <w:rsid w:val="00147B0C"/>
    <w:rsid w:val="00147F5B"/>
    <w:rsid w:val="00147F99"/>
    <w:rsid w:val="00150364"/>
    <w:rsid w:val="00150800"/>
    <w:rsid w:val="00150B93"/>
    <w:rsid w:val="00150E91"/>
    <w:rsid w:val="001511A2"/>
    <w:rsid w:val="00151286"/>
    <w:rsid w:val="001514FA"/>
    <w:rsid w:val="00151865"/>
    <w:rsid w:val="00151A24"/>
    <w:rsid w:val="00151E37"/>
    <w:rsid w:val="00152157"/>
    <w:rsid w:val="0015241B"/>
    <w:rsid w:val="001524CB"/>
    <w:rsid w:val="001524FA"/>
    <w:rsid w:val="001526E8"/>
    <w:rsid w:val="00152BFF"/>
    <w:rsid w:val="00153048"/>
    <w:rsid w:val="0015339F"/>
    <w:rsid w:val="00153561"/>
    <w:rsid w:val="00153789"/>
    <w:rsid w:val="00153918"/>
    <w:rsid w:val="00153A8F"/>
    <w:rsid w:val="00153B44"/>
    <w:rsid w:val="00153DFE"/>
    <w:rsid w:val="00153F12"/>
    <w:rsid w:val="00154120"/>
    <w:rsid w:val="00154290"/>
    <w:rsid w:val="001543EB"/>
    <w:rsid w:val="0015440A"/>
    <w:rsid w:val="00154454"/>
    <w:rsid w:val="001545DE"/>
    <w:rsid w:val="0015484E"/>
    <w:rsid w:val="00154B31"/>
    <w:rsid w:val="00154CD7"/>
    <w:rsid w:val="001553EC"/>
    <w:rsid w:val="0015569C"/>
    <w:rsid w:val="00155888"/>
    <w:rsid w:val="00155AFC"/>
    <w:rsid w:val="00155F2F"/>
    <w:rsid w:val="00156185"/>
    <w:rsid w:val="00156629"/>
    <w:rsid w:val="00156638"/>
    <w:rsid w:val="0015699D"/>
    <w:rsid w:val="00156ADD"/>
    <w:rsid w:val="00156E7B"/>
    <w:rsid w:val="00157602"/>
    <w:rsid w:val="001576C2"/>
    <w:rsid w:val="001577B3"/>
    <w:rsid w:val="0015781D"/>
    <w:rsid w:val="00157937"/>
    <w:rsid w:val="00157B2D"/>
    <w:rsid w:val="0016016B"/>
    <w:rsid w:val="00160466"/>
    <w:rsid w:val="001605BA"/>
    <w:rsid w:val="00160620"/>
    <w:rsid w:val="0016095F"/>
    <w:rsid w:val="00160C89"/>
    <w:rsid w:val="00160F52"/>
    <w:rsid w:val="00161014"/>
    <w:rsid w:val="001611E2"/>
    <w:rsid w:val="001614A7"/>
    <w:rsid w:val="0016186F"/>
    <w:rsid w:val="001619EC"/>
    <w:rsid w:val="00161C97"/>
    <w:rsid w:val="00161CB8"/>
    <w:rsid w:val="00161F57"/>
    <w:rsid w:val="0016200F"/>
    <w:rsid w:val="001621C1"/>
    <w:rsid w:val="001625E8"/>
    <w:rsid w:val="00162612"/>
    <w:rsid w:val="00162818"/>
    <w:rsid w:val="00162A38"/>
    <w:rsid w:val="00162B4C"/>
    <w:rsid w:val="00162D8D"/>
    <w:rsid w:val="00162EDF"/>
    <w:rsid w:val="00163D51"/>
    <w:rsid w:val="00164503"/>
    <w:rsid w:val="0016460F"/>
    <w:rsid w:val="00164708"/>
    <w:rsid w:val="0016479E"/>
    <w:rsid w:val="00164BB3"/>
    <w:rsid w:val="00164F41"/>
    <w:rsid w:val="001650A4"/>
    <w:rsid w:val="001658FF"/>
    <w:rsid w:val="00166769"/>
    <w:rsid w:val="00166FB6"/>
    <w:rsid w:val="0016701E"/>
    <w:rsid w:val="00167187"/>
    <w:rsid w:val="0016772F"/>
    <w:rsid w:val="001679A8"/>
    <w:rsid w:val="00167AD6"/>
    <w:rsid w:val="00167CC0"/>
    <w:rsid w:val="001701B5"/>
    <w:rsid w:val="001704FC"/>
    <w:rsid w:val="001705AF"/>
    <w:rsid w:val="00170F67"/>
    <w:rsid w:val="001712DA"/>
    <w:rsid w:val="001714FE"/>
    <w:rsid w:val="00171549"/>
    <w:rsid w:val="00171671"/>
    <w:rsid w:val="00171998"/>
    <w:rsid w:val="001719D6"/>
    <w:rsid w:val="00171C49"/>
    <w:rsid w:val="00171D05"/>
    <w:rsid w:val="00171E72"/>
    <w:rsid w:val="00172341"/>
    <w:rsid w:val="001723A9"/>
    <w:rsid w:val="00172432"/>
    <w:rsid w:val="001725A8"/>
    <w:rsid w:val="00172DF3"/>
    <w:rsid w:val="00172E9A"/>
    <w:rsid w:val="001731BB"/>
    <w:rsid w:val="00173CC7"/>
    <w:rsid w:val="00173CD5"/>
    <w:rsid w:val="0017436F"/>
    <w:rsid w:val="001743B6"/>
    <w:rsid w:val="001743F3"/>
    <w:rsid w:val="001744BC"/>
    <w:rsid w:val="0017486D"/>
    <w:rsid w:val="00174924"/>
    <w:rsid w:val="00174A55"/>
    <w:rsid w:val="00175074"/>
    <w:rsid w:val="00175424"/>
    <w:rsid w:val="001754CF"/>
    <w:rsid w:val="0017636A"/>
    <w:rsid w:val="0017655D"/>
    <w:rsid w:val="00176760"/>
    <w:rsid w:val="00176830"/>
    <w:rsid w:val="00176A69"/>
    <w:rsid w:val="00176EBD"/>
    <w:rsid w:val="0017703C"/>
    <w:rsid w:val="00177227"/>
    <w:rsid w:val="0017760A"/>
    <w:rsid w:val="00177A35"/>
    <w:rsid w:val="00177C7F"/>
    <w:rsid w:val="00177DB7"/>
    <w:rsid w:val="00177F1F"/>
    <w:rsid w:val="001800BB"/>
    <w:rsid w:val="001801AC"/>
    <w:rsid w:val="00180230"/>
    <w:rsid w:val="001809DA"/>
    <w:rsid w:val="00180C75"/>
    <w:rsid w:val="00180E0C"/>
    <w:rsid w:val="00180F98"/>
    <w:rsid w:val="00181017"/>
    <w:rsid w:val="00181A1F"/>
    <w:rsid w:val="00181E2D"/>
    <w:rsid w:val="001824FF"/>
    <w:rsid w:val="001825CC"/>
    <w:rsid w:val="001826DC"/>
    <w:rsid w:val="0018298C"/>
    <w:rsid w:val="00182BF9"/>
    <w:rsid w:val="00182D0F"/>
    <w:rsid w:val="00182F4D"/>
    <w:rsid w:val="00183053"/>
    <w:rsid w:val="00183083"/>
    <w:rsid w:val="0018311A"/>
    <w:rsid w:val="001834F7"/>
    <w:rsid w:val="00183B19"/>
    <w:rsid w:val="00183EB6"/>
    <w:rsid w:val="00184243"/>
    <w:rsid w:val="00184422"/>
    <w:rsid w:val="001844F3"/>
    <w:rsid w:val="00184592"/>
    <w:rsid w:val="00184894"/>
    <w:rsid w:val="00184D4A"/>
    <w:rsid w:val="00184E67"/>
    <w:rsid w:val="001857AA"/>
    <w:rsid w:val="00185CF8"/>
    <w:rsid w:val="00185F10"/>
    <w:rsid w:val="001866AA"/>
    <w:rsid w:val="00186819"/>
    <w:rsid w:val="00186979"/>
    <w:rsid w:val="001869C9"/>
    <w:rsid w:val="00186B80"/>
    <w:rsid w:val="00187653"/>
    <w:rsid w:val="00187717"/>
    <w:rsid w:val="00187944"/>
    <w:rsid w:val="00187C9E"/>
    <w:rsid w:val="00187F04"/>
    <w:rsid w:val="00190675"/>
    <w:rsid w:val="0019086B"/>
    <w:rsid w:val="00190CC8"/>
    <w:rsid w:val="0019164E"/>
    <w:rsid w:val="0019190F"/>
    <w:rsid w:val="0019192D"/>
    <w:rsid w:val="00191DD6"/>
    <w:rsid w:val="001922B2"/>
    <w:rsid w:val="001929FE"/>
    <w:rsid w:val="00192E58"/>
    <w:rsid w:val="00193012"/>
    <w:rsid w:val="00193566"/>
    <w:rsid w:val="00193650"/>
    <w:rsid w:val="00193794"/>
    <w:rsid w:val="00193A16"/>
    <w:rsid w:val="00193A17"/>
    <w:rsid w:val="001942BF"/>
    <w:rsid w:val="0019452E"/>
    <w:rsid w:val="00194687"/>
    <w:rsid w:val="001950BE"/>
    <w:rsid w:val="001950C3"/>
    <w:rsid w:val="0019517B"/>
    <w:rsid w:val="00195440"/>
    <w:rsid w:val="001955D1"/>
    <w:rsid w:val="00195953"/>
    <w:rsid w:val="0019597F"/>
    <w:rsid w:val="00195D82"/>
    <w:rsid w:val="0019635D"/>
    <w:rsid w:val="0019656E"/>
    <w:rsid w:val="00196620"/>
    <w:rsid w:val="001969E4"/>
    <w:rsid w:val="00196A9C"/>
    <w:rsid w:val="00196BF6"/>
    <w:rsid w:val="00196CBC"/>
    <w:rsid w:val="00197A2E"/>
    <w:rsid w:val="00197AB9"/>
    <w:rsid w:val="001A046E"/>
    <w:rsid w:val="001A0908"/>
    <w:rsid w:val="001A0A4F"/>
    <w:rsid w:val="001A0AA0"/>
    <w:rsid w:val="001A0BC6"/>
    <w:rsid w:val="001A0D73"/>
    <w:rsid w:val="001A10EB"/>
    <w:rsid w:val="001A11D5"/>
    <w:rsid w:val="001A12C0"/>
    <w:rsid w:val="001A15DD"/>
    <w:rsid w:val="001A1657"/>
    <w:rsid w:val="001A191A"/>
    <w:rsid w:val="001A1AFF"/>
    <w:rsid w:val="001A289A"/>
    <w:rsid w:val="001A28B6"/>
    <w:rsid w:val="001A299F"/>
    <w:rsid w:val="001A2A2F"/>
    <w:rsid w:val="001A2BD8"/>
    <w:rsid w:val="001A2BDF"/>
    <w:rsid w:val="001A2CA8"/>
    <w:rsid w:val="001A2CCA"/>
    <w:rsid w:val="001A3009"/>
    <w:rsid w:val="001A3100"/>
    <w:rsid w:val="001A311E"/>
    <w:rsid w:val="001A32A3"/>
    <w:rsid w:val="001A39FF"/>
    <w:rsid w:val="001A3B89"/>
    <w:rsid w:val="001A3DEC"/>
    <w:rsid w:val="001A3F8F"/>
    <w:rsid w:val="001A3FFA"/>
    <w:rsid w:val="001A471A"/>
    <w:rsid w:val="001A4EF6"/>
    <w:rsid w:val="001A4F6C"/>
    <w:rsid w:val="001A59F5"/>
    <w:rsid w:val="001A62D9"/>
    <w:rsid w:val="001A6458"/>
    <w:rsid w:val="001A656C"/>
    <w:rsid w:val="001A69D5"/>
    <w:rsid w:val="001A6ABA"/>
    <w:rsid w:val="001A7076"/>
    <w:rsid w:val="001A71FF"/>
    <w:rsid w:val="001A78CD"/>
    <w:rsid w:val="001A79EA"/>
    <w:rsid w:val="001A7AF1"/>
    <w:rsid w:val="001A7E19"/>
    <w:rsid w:val="001A7F6B"/>
    <w:rsid w:val="001B02A2"/>
    <w:rsid w:val="001B050A"/>
    <w:rsid w:val="001B0808"/>
    <w:rsid w:val="001B0AB7"/>
    <w:rsid w:val="001B0E29"/>
    <w:rsid w:val="001B0FF0"/>
    <w:rsid w:val="001B1153"/>
    <w:rsid w:val="001B181A"/>
    <w:rsid w:val="001B1BDA"/>
    <w:rsid w:val="001B1FD0"/>
    <w:rsid w:val="001B20AA"/>
    <w:rsid w:val="001B2712"/>
    <w:rsid w:val="001B2AAA"/>
    <w:rsid w:val="001B2C48"/>
    <w:rsid w:val="001B2F57"/>
    <w:rsid w:val="001B329B"/>
    <w:rsid w:val="001B34DA"/>
    <w:rsid w:val="001B372C"/>
    <w:rsid w:val="001B380A"/>
    <w:rsid w:val="001B38EC"/>
    <w:rsid w:val="001B3F38"/>
    <w:rsid w:val="001B42AE"/>
    <w:rsid w:val="001B4656"/>
    <w:rsid w:val="001B4961"/>
    <w:rsid w:val="001B571F"/>
    <w:rsid w:val="001B576C"/>
    <w:rsid w:val="001B5855"/>
    <w:rsid w:val="001B5B0F"/>
    <w:rsid w:val="001B5ECA"/>
    <w:rsid w:val="001B60D4"/>
    <w:rsid w:val="001B6482"/>
    <w:rsid w:val="001B683C"/>
    <w:rsid w:val="001B6FAA"/>
    <w:rsid w:val="001B7071"/>
    <w:rsid w:val="001B733F"/>
    <w:rsid w:val="001B758D"/>
    <w:rsid w:val="001B7B3E"/>
    <w:rsid w:val="001B7BF1"/>
    <w:rsid w:val="001B7C4D"/>
    <w:rsid w:val="001B7FA8"/>
    <w:rsid w:val="001C01F2"/>
    <w:rsid w:val="001C044B"/>
    <w:rsid w:val="001C0565"/>
    <w:rsid w:val="001C0A54"/>
    <w:rsid w:val="001C0FDD"/>
    <w:rsid w:val="001C125D"/>
    <w:rsid w:val="001C1596"/>
    <w:rsid w:val="001C174D"/>
    <w:rsid w:val="001C1D1F"/>
    <w:rsid w:val="001C2117"/>
    <w:rsid w:val="001C227A"/>
    <w:rsid w:val="001C278E"/>
    <w:rsid w:val="001C2894"/>
    <w:rsid w:val="001C2B1F"/>
    <w:rsid w:val="001C2DB5"/>
    <w:rsid w:val="001C31C4"/>
    <w:rsid w:val="001C3259"/>
    <w:rsid w:val="001C348C"/>
    <w:rsid w:val="001C3F42"/>
    <w:rsid w:val="001C43E3"/>
    <w:rsid w:val="001C4650"/>
    <w:rsid w:val="001C4B24"/>
    <w:rsid w:val="001C4EE7"/>
    <w:rsid w:val="001C4F34"/>
    <w:rsid w:val="001C52C1"/>
    <w:rsid w:val="001C5559"/>
    <w:rsid w:val="001C5CE5"/>
    <w:rsid w:val="001C5D81"/>
    <w:rsid w:val="001C610C"/>
    <w:rsid w:val="001C6422"/>
    <w:rsid w:val="001C66C0"/>
    <w:rsid w:val="001C677C"/>
    <w:rsid w:val="001C68D7"/>
    <w:rsid w:val="001C6C28"/>
    <w:rsid w:val="001C6C59"/>
    <w:rsid w:val="001C7078"/>
    <w:rsid w:val="001C7DDF"/>
    <w:rsid w:val="001C7DF2"/>
    <w:rsid w:val="001D042D"/>
    <w:rsid w:val="001D0D1A"/>
    <w:rsid w:val="001D1099"/>
    <w:rsid w:val="001D1124"/>
    <w:rsid w:val="001D12F0"/>
    <w:rsid w:val="001D1359"/>
    <w:rsid w:val="001D157A"/>
    <w:rsid w:val="001D1635"/>
    <w:rsid w:val="001D17B5"/>
    <w:rsid w:val="001D1AF1"/>
    <w:rsid w:val="001D1C14"/>
    <w:rsid w:val="001D1DDB"/>
    <w:rsid w:val="001D225D"/>
    <w:rsid w:val="001D29A3"/>
    <w:rsid w:val="001D2F8F"/>
    <w:rsid w:val="001D2FA8"/>
    <w:rsid w:val="001D3192"/>
    <w:rsid w:val="001D34A4"/>
    <w:rsid w:val="001D3C4F"/>
    <w:rsid w:val="001D413A"/>
    <w:rsid w:val="001D4767"/>
    <w:rsid w:val="001D4F2D"/>
    <w:rsid w:val="001D5998"/>
    <w:rsid w:val="001D615B"/>
    <w:rsid w:val="001D6179"/>
    <w:rsid w:val="001D65F8"/>
    <w:rsid w:val="001D6B5A"/>
    <w:rsid w:val="001D722A"/>
    <w:rsid w:val="001D7682"/>
    <w:rsid w:val="001D7B85"/>
    <w:rsid w:val="001D7D98"/>
    <w:rsid w:val="001D7ED7"/>
    <w:rsid w:val="001E0300"/>
    <w:rsid w:val="001E0692"/>
    <w:rsid w:val="001E0DA7"/>
    <w:rsid w:val="001E0F46"/>
    <w:rsid w:val="001E101F"/>
    <w:rsid w:val="001E1655"/>
    <w:rsid w:val="001E16B6"/>
    <w:rsid w:val="001E1DFE"/>
    <w:rsid w:val="001E1F0C"/>
    <w:rsid w:val="001E210D"/>
    <w:rsid w:val="001E217E"/>
    <w:rsid w:val="001E222E"/>
    <w:rsid w:val="001E231F"/>
    <w:rsid w:val="001E2371"/>
    <w:rsid w:val="001E2806"/>
    <w:rsid w:val="001E2A29"/>
    <w:rsid w:val="001E2A9D"/>
    <w:rsid w:val="001E3400"/>
    <w:rsid w:val="001E3940"/>
    <w:rsid w:val="001E3A26"/>
    <w:rsid w:val="001E3CFE"/>
    <w:rsid w:val="001E42A9"/>
    <w:rsid w:val="001E43E1"/>
    <w:rsid w:val="001E44D2"/>
    <w:rsid w:val="001E47A1"/>
    <w:rsid w:val="001E47CB"/>
    <w:rsid w:val="001E4D18"/>
    <w:rsid w:val="001E4FC9"/>
    <w:rsid w:val="001E50C5"/>
    <w:rsid w:val="001E59DB"/>
    <w:rsid w:val="001E603B"/>
    <w:rsid w:val="001E60A6"/>
    <w:rsid w:val="001E6266"/>
    <w:rsid w:val="001E62BB"/>
    <w:rsid w:val="001E6412"/>
    <w:rsid w:val="001E67DF"/>
    <w:rsid w:val="001E68B0"/>
    <w:rsid w:val="001E6C1D"/>
    <w:rsid w:val="001E6DDA"/>
    <w:rsid w:val="001E6EC0"/>
    <w:rsid w:val="001E7287"/>
    <w:rsid w:val="001E730F"/>
    <w:rsid w:val="001E741C"/>
    <w:rsid w:val="001E767A"/>
    <w:rsid w:val="001E77A4"/>
    <w:rsid w:val="001F049C"/>
    <w:rsid w:val="001F15B8"/>
    <w:rsid w:val="001F1831"/>
    <w:rsid w:val="001F1840"/>
    <w:rsid w:val="001F1916"/>
    <w:rsid w:val="001F1B7D"/>
    <w:rsid w:val="001F1F2B"/>
    <w:rsid w:val="001F22E0"/>
    <w:rsid w:val="001F2703"/>
    <w:rsid w:val="001F2891"/>
    <w:rsid w:val="001F2A4E"/>
    <w:rsid w:val="001F388B"/>
    <w:rsid w:val="001F39D8"/>
    <w:rsid w:val="001F3E20"/>
    <w:rsid w:val="001F3EA5"/>
    <w:rsid w:val="001F40A0"/>
    <w:rsid w:val="001F447B"/>
    <w:rsid w:val="001F47D8"/>
    <w:rsid w:val="001F491A"/>
    <w:rsid w:val="001F4C64"/>
    <w:rsid w:val="001F4F37"/>
    <w:rsid w:val="001F5498"/>
    <w:rsid w:val="001F58BE"/>
    <w:rsid w:val="001F5A2E"/>
    <w:rsid w:val="001F5B0D"/>
    <w:rsid w:val="001F5BA0"/>
    <w:rsid w:val="001F5BEC"/>
    <w:rsid w:val="001F5CEE"/>
    <w:rsid w:val="001F5FFA"/>
    <w:rsid w:val="001F63D0"/>
    <w:rsid w:val="001F6C6A"/>
    <w:rsid w:val="001F6C8C"/>
    <w:rsid w:val="001F6EE1"/>
    <w:rsid w:val="001F6EFB"/>
    <w:rsid w:val="001F6FE9"/>
    <w:rsid w:val="001F701F"/>
    <w:rsid w:val="001F7063"/>
    <w:rsid w:val="001F7393"/>
    <w:rsid w:val="001F76CE"/>
    <w:rsid w:val="001F7970"/>
    <w:rsid w:val="001F7E63"/>
    <w:rsid w:val="001F7ED0"/>
    <w:rsid w:val="00200F0F"/>
    <w:rsid w:val="00201256"/>
    <w:rsid w:val="002012A8"/>
    <w:rsid w:val="0020139E"/>
    <w:rsid w:val="0020210A"/>
    <w:rsid w:val="002029C8"/>
    <w:rsid w:val="00202AE4"/>
    <w:rsid w:val="00202B6A"/>
    <w:rsid w:val="00202F44"/>
    <w:rsid w:val="0020307D"/>
    <w:rsid w:val="00203C52"/>
    <w:rsid w:val="00203D1C"/>
    <w:rsid w:val="002047CA"/>
    <w:rsid w:val="002048A9"/>
    <w:rsid w:val="0020493D"/>
    <w:rsid w:val="00204B17"/>
    <w:rsid w:val="00204D31"/>
    <w:rsid w:val="00205069"/>
    <w:rsid w:val="002056BB"/>
    <w:rsid w:val="00205C3F"/>
    <w:rsid w:val="00205CFB"/>
    <w:rsid w:val="00205D74"/>
    <w:rsid w:val="00206004"/>
    <w:rsid w:val="00206D1E"/>
    <w:rsid w:val="002070D0"/>
    <w:rsid w:val="00207196"/>
    <w:rsid w:val="00207828"/>
    <w:rsid w:val="00207A3D"/>
    <w:rsid w:val="00207CBA"/>
    <w:rsid w:val="00207D4C"/>
    <w:rsid w:val="00207F28"/>
    <w:rsid w:val="00207F50"/>
    <w:rsid w:val="00207FBA"/>
    <w:rsid w:val="00210285"/>
    <w:rsid w:val="00210325"/>
    <w:rsid w:val="00210496"/>
    <w:rsid w:val="00210608"/>
    <w:rsid w:val="0021075F"/>
    <w:rsid w:val="00210766"/>
    <w:rsid w:val="00210A9C"/>
    <w:rsid w:val="00210EE2"/>
    <w:rsid w:val="00210FE9"/>
    <w:rsid w:val="00211033"/>
    <w:rsid w:val="002115E3"/>
    <w:rsid w:val="00211810"/>
    <w:rsid w:val="00211BD3"/>
    <w:rsid w:val="00211ED5"/>
    <w:rsid w:val="00211FC2"/>
    <w:rsid w:val="00212466"/>
    <w:rsid w:val="00212D87"/>
    <w:rsid w:val="00212FEE"/>
    <w:rsid w:val="002131B2"/>
    <w:rsid w:val="00213581"/>
    <w:rsid w:val="002135DF"/>
    <w:rsid w:val="00213647"/>
    <w:rsid w:val="00213798"/>
    <w:rsid w:val="00214162"/>
    <w:rsid w:val="00214A28"/>
    <w:rsid w:val="00214A4E"/>
    <w:rsid w:val="00214FA8"/>
    <w:rsid w:val="002150F4"/>
    <w:rsid w:val="00215590"/>
    <w:rsid w:val="00215840"/>
    <w:rsid w:val="00215DDA"/>
    <w:rsid w:val="00215DDE"/>
    <w:rsid w:val="00216DD5"/>
    <w:rsid w:val="00217205"/>
    <w:rsid w:val="00217B7A"/>
    <w:rsid w:val="00217D7C"/>
    <w:rsid w:val="00220741"/>
    <w:rsid w:val="00220848"/>
    <w:rsid w:val="00220B1C"/>
    <w:rsid w:val="00222117"/>
    <w:rsid w:val="002225AC"/>
    <w:rsid w:val="00222B58"/>
    <w:rsid w:val="00222B69"/>
    <w:rsid w:val="00222E3E"/>
    <w:rsid w:val="00222F1B"/>
    <w:rsid w:val="00223011"/>
    <w:rsid w:val="0022335C"/>
    <w:rsid w:val="002234F7"/>
    <w:rsid w:val="00223732"/>
    <w:rsid w:val="0022375D"/>
    <w:rsid w:val="00223845"/>
    <w:rsid w:val="002238FB"/>
    <w:rsid w:val="00223C7C"/>
    <w:rsid w:val="0022445E"/>
    <w:rsid w:val="00224872"/>
    <w:rsid w:val="00224946"/>
    <w:rsid w:val="00224B53"/>
    <w:rsid w:val="00224D15"/>
    <w:rsid w:val="002250BA"/>
    <w:rsid w:val="0022545A"/>
    <w:rsid w:val="00225611"/>
    <w:rsid w:val="00225781"/>
    <w:rsid w:val="00225A70"/>
    <w:rsid w:val="00225EFD"/>
    <w:rsid w:val="00226140"/>
    <w:rsid w:val="0022623E"/>
    <w:rsid w:val="002265EE"/>
    <w:rsid w:val="0022662B"/>
    <w:rsid w:val="0022666F"/>
    <w:rsid w:val="00226733"/>
    <w:rsid w:val="00226CC5"/>
    <w:rsid w:val="00227065"/>
    <w:rsid w:val="00227CED"/>
    <w:rsid w:val="00227D9C"/>
    <w:rsid w:val="00227DDF"/>
    <w:rsid w:val="00230136"/>
    <w:rsid w:val="0023024F"/>
    <w:rsid w:val="0023036B"/>
    <w:rsid w:val="00230444"/>
    <w:rsid w:val="00230587"/>
    <w:rsid w:val="0023073D"/>
    <w:rsid w:val="002307B2"/>
    <w:rsid w:val="00230C5A"/>
    <w:rsid w:val="00230ECF"/>
    <w:rsid w:val="0023135D"/>
    <w:rsid w:val="00231916"/>
    <w:rsid w:val="00231C77"/>
    <w:rsid w:val="002321F0"/>
    <w:rsid w:val="0023220B"/>
    <w:rsid w:val="0023223A"/>
    <w:rsid w:val="0023285F"/>
    <w:rsid w:val="00233111"/>
    <w:rsid w:val="0023409C"/>
    <w:rsid w:val="002341E2"/>
    <w:rsid w:val="002341F6"/>
    <w:rsid w:val="002347B5"/>
    <w:rsid w:val="00234D0E"/>
    <w:rsid w:val="00234D5D"/>
    <w:rsid w:val="00234FDC"/>
    <w:rsid w:val="00235056"/>
    <w:rsid w:val="002355E9"/>
    <w:rsid w:val="0023590D"/>
    <w:rsid w:val="00235A0F"/>
    <w:rsid w:val="00235A51"/>
    <w:rsid w:val="00235FCF"/>
    <w:rsid w:val="00235FF1"/>
    <w:rsid w:val="0023671E"/>
    <w:rsid w:val="00236AB7"/>
    <w:rsid w:val="00236C15"/>
    <w:rsid w:val="00236D8C"/>
    <w:rsid w:val="002373FE"/>
    <w:rsid w:val="002376CD"/>
    <w:rsid w:val="002378B6"/>
    <w:rsid w:val="00237D3E"/>
    <w:rsid w:val="00237E87"/>
    <w:rsid w:val="0024060D"/>
    <w:rsid w:val="0024079E"/>
    <w:rsid w:val="00240AAC"/>
    <w:rsid w:val="0024108B"/>
    <w:rsid w:val="002413EF"/>
    <w:rsid w:val="002418DE"/>
    <w:rsid w:val="002419C7"/>
    <w:rsid w:val="00241C54"/>
    <w:rsid w:val="00241D04"/>
    <w:rsid w:val="00241DD0"/>
    <w:rsid w:val="00242567"/>
    <w:rsid w:val="002429A4"/>
    <w:rsid w:val="00242CF5"/>
    <w:rsid w:val="002432D9"/>
    <w:rsid w:val="002433A4"/>
    <w:rsid w:val="0024357E"/>
    <w:rsid w:val="0024371B"/>
    <w:rsid w:val="00243911"/>
    <w:rsid w:val="0024435B"/>
    <w:rsid w:val="00244533"/>
    <w:rsid w:val="00244ABF"/>
    <w:rsid w:val="00244D63"/>
    <w:rsid w:val="00244E5F"/>
    <w:rsid w:val="0024509E"/>
    <w:rsid w:val="0024557F"/>
    <w:rsid w:val="0024566F"/>
    <w:rsid w:val="0024572C"/>
    <w:rsid w:val="00245AA4"/>
    <w:rsid w:val="00246025"/>
    <w:rsid w:val="002461AF"/>
    <w:rsid w:val="00246409"/>
    <w:rsid w:val="00246540"/>
    <w:rsid w:val="0024691E"/>
    <w:rsid w:val="00246969"/>
    <w:rsid w:val="00246AC8"/>
    <w:rsid w:val="00246CFF"/>
    <w:rsid w:val="00246E73"/>
    <w:rsid w:val="00246F75"/>
    <w:rsid w:val="0024720F"/>
    <w:rsid w:val="00247493"/>
    <w:rsid w:val="00247509"/>
    <w:rsid w:val="002475C4"/>
    <w:rsid w:val="00247607"/>
    <w:rsid w:val="002476BD"/>
    <w:rsid w:val="0024797C"/>
    <w:rsid w:val="00247B13"/>
    <w:rsid w:val="00247E43"/>
    <w:rsid w:val="0025000E"/>
    <w:rsid w:val="002500D0"/>
    <w:rsid w:val="00250359"/>
    <w:rsid w:val="00250462"/>
    <w:rsid w:val="00250DF7"/>
    <w:rsid w:val="00250FF8"/>
    <w:rsid w:val="002515A2"/>
    <w:rsid w:val="00251EB2"/>
    <w:rsid w:val="00252458"/>
    <w:rsid w:val="002524AD"/>
    <w:rsid w:val="00252B30"/>
    <w:rsid w:val="0025337C"/>
    <w:rsid w:val="00253674"/>
    <w:rsid w:val="00253FB9"/>
    <w:rsid w:val="00254104"/>
    <w:rsid w:val="00254151"/>
    <w:rsid w:val="00254274"/>
    <w:rsid w:val="002543FD"/>
    <w:rsid w:val="00254A47"/>
    <w:rsid w:val="00255003"/>
    <w:rsid w:val="00255536"/>
    <w:rsid w:val="002559DC"/>
    <w:rsid w:val="00255CCF"/>
    <w:rsid w:val="00255CF5"/>
    <w:rsid w:val="00255DC1"/>
    <w:rsid w:val="00255E65"/>
    <w:rsid w:val="002560BA"/>
    <w:rsid w:val="00256378"/>
    <w:rsid w:val="0025668E"/>
    <w:rsid w:val="00256CBB"/>
    <w:rsid w:val="00256CD9"/>
    <w:rsid w:val="00256D63"/>
    <w:rsid w:val="00256F5D"/>
    <w:rsid w:val="00257C45"/>
    <w:rsid w:val="00257DDB"/>
    <w:rsid w:val="0026011A"/>
    <w:rsid w:val="00260135"/>
    <w:rsid w:val="002608B8"/>
    <w:rsid w:val="002618D6"/>
    <w:rsid w:val="00261AB7"/>
    <w:rsid w:val="00261B3F"/>
    <w:rsid w:val="00261EC6"/>
    <w:rsid w:val="002622B8"/>
    <w:rsid w:val="00262391"/>
    <w:rsid w:val="002628E9"/>
    <w:rsid w:val="00262D90"/>
    <w:rsid w:val="00263198"/>
    <w:rsid w:val="002631FA"/>
    <w:rsid w:val="0026322C"/>
    <w:rsid w:val="002632E9"/>
    <w:rsid w:val="002635EA"/>
    <w:rsid w:val="00263A22"/>
    <w:rsid w:val="00263F2A"/>
    <w:rsid w:val="00263FB4"/>
    <w:rsid w:val="00264386"/>
    <w:rsid w:val="002643FE"/>
    <w:rsid w:val="002644CD"/>
    <w:rsid w:val="0026464E"/>
    <w:rsid w:val="00264650"/>
    <w:rsid w:val="002647D5"/>
    <w:rsid w:val="00264D45"/>
    <w:rsid w:val="00264D4E"/>
    <w:rsid w:val="00264EAE"/>
    <w:rsid w:val="00264EF4"/>
    <w:rsid w:val="00265070"/>
    <w:rsid w:val="002650F6"/>
    <w:rsid w:val="002652AB"/>
    <w:rsid w:val="002655AD"/>
    <w:rsid w:val="002658AC"/>
    <w:rsid w:val="00265ADF"/>
    <w:rsid w:val="00265F83"/>
    <w:rsid w:val="002660AE"/>
    <w:rsid w:val="002663D2"/>
    <w:rsid w:val="002664AD"/>
    <w:rsid w:val="002666A1"/>
    <w:rsid w:val="0026690F"/>
    <w:rsid w:val="00266D84"/>
    <w:rsid w:val="00267182"/>
    <w:rsid w:val="0026751B"/>
    <w:rsid w:val="002678D5"/>
    <w:rsid w:val="00267A59"/>
    <w:rsid w:val="00267B62"/>
    <w:rsid w:val="00267C9A"/>
    <w:rsid w:val="00267DF3"/>
    <w:rsid w:val="002701AF"/>
    <w:rsid w:val="002701B3"/>
    <w:rsid w:val="0027024F"/>
    <w:rsid w:val="0027081C"/>
    <w:rsid w:val="00270BFD"/>
    <w:rsid w:val="00270D27"/>
    <w:rsid w:val="00270F77"/>
    <w:rsid w:val="00271036"/>
    <w:rsid w:val="0027108D"/>
    <w:rsid w:val="0027122E"/>
    <w:rsid w:val="002712C8"/>
    <w:rsid w:val="00271380"/>
    <w:rsid w:val="00271761"/>
    <w:rsid w:val="00271831"/>
    <w:rsid w:val="0027197E"/>
    <w:rsid w:val="00271C7E"/>
    <w:rsid w:val="00271CF0"/>
    <w:rsid w:val="00271E77"/>
    <w:rsid w:val="00271EDA"/>
    <w:rsid w:val="0027204E"/>
    <w:rsid w:val="00272148"/>
    <w:rsid w:val="00272835"/>
    <w:rsid w:val="002728D3"/>
    <w:rsid w:val="00272C4D"/>
    <w:rsid w:val="0027320B"/>
    <w:rsid w:val="0027326A"/>
    <w:rsid w:val="002733B5"/>
    <w:rsid w:val="0027343D"/>
    <w:rsid w:val="002734A8"/>
    <w:rsid w:val="00273745"/>
    <w:rsid w:val="00273CC1"/>
    <w:rsid w:val="00273EA5"/>
    <w:rsid w:val="00274155"/>
    <w:rsid w:val="00274159"/>
    <w:rsid w:val="002746AF"/>
    <w:rsid w:val="0027497C"/>
    <w:rsid w:val="00274B3A"/>
    <w:rsid w:val="00274BA6"/>
    <w:rsid w:val="00274CF1"/>
    <w:rsid w:val="00275354"/>
    <w:rsid w:val="00275A15"/>
    <w:rsid w:val="00275FFF"/>
    <w:rsid w:val="00276055"/>
    <w:rsid w:val="002761EE"/>
    <w:rsid w:val="002764E1"/>
    <w:rsid w:val="0027673F"/>
    <w:rsid w:val="00276845"/>
    <w:rsid w:val="00276E86"/>
    <w:rsid w:val="00277429"/>
    <w:rsid w:val="00277D18"/>
    <w:rsid w:val="002802DC"/>
    <w:rsid w:val="00280385"/>
    <w:rsid w:val="00280604"/>
    <w:rsid w:val="0028061F"/>
    <w:rsid w:val="002807D1"/>
    <w:rsid w:val="0028083F"/>
    <w:rsid w:val="00280862"/>
    <w:rsid w:val="00280A24"/>
    <w:rsid w:val="0028130A"/>
    <w:rsid w:val="00281488"/>
    <w:rsid w:val="002818CE"/>
    <w:rsid w:val="00281B29"/>
    <w:rsid w:val="00281F35"/>
    <w:rsid w:val="00282328"/>
    <w:rsid w:val="0028325B"/>
    <w:rsid w:val="002839C4"/>
    <w:rsid w:val="00283AE9"/>
    <w:rsid w:val="00283EA9"/>
    <w:rsid w:val="002844FE"/>
    <w:rsid w:val="002846FB"/>
    <w:rsid w:val="002848C7"/>
    <w:rsid w:val="00284D36"/>
    <w:rsid w:val="00284E73"/>
    <w:rsid w:val="00284F5B"/>
    <w:rsid w:val="0028505D"/>
    <w:rsid w:val="002851D8"/>
    <w:rsid w:val="002856B5"/>
    <w:rsid w:val="002857AB"/>
    <w:rsid w:val="002857FA"/>
    <w:rsid w:val="00286322"/>
    <w:rsid w:val="0028675E"/>
    <w:rsid w:val="002868E2"/>
    <w:rsid w:val="00286A82"/>
    <w:rsid w:val="00286D82"/>
    <w:rsid w:val="00287276"/>
    <w:rsid w:val="002872C3"/>
    <w:rsid w:val="002874DF"/>
    <w:rsid w:val="00287896"/>
    <w:rsid w:val="00287961"/>
    <w:rsid w:val="00287BF8"/>
    <w:rsid w:val="00287DE6"/>
    <w:rsid w:val="00287EFA"/>
    <w:rsid w:val="002900BF"/>
    <w:rsid w:val="002908F1"/>
    <w:rsid w:val="00290978"/>
    <w:rsid w:val="00291085"/>
    <w:rsid w:val="0029119B"/>
    <w:rsid w:val="0029122F"/>
    <w:rsid w:val="00291569"/>
    <w:rsid w:val="0029162B"/>
    <w:rsid w:val="00291724"/>
    <w:rsid w:val="002918D1"/>
    <w:rsid w:val="002921C4"/>
    <w:rsid w:val="00292741"/>
    <w:rsid w:val="00292A8D"/>
    <w:rsid w:val="00292B69"/>
    <w:rsid w:val="00292DD3"/>
    <w:rsid w:val="00292EF8"/>
    <w:rsid w:val="00292F95"/>
    <w:rsid w:val="002930F1"/>
    <w:rsid w:val="0029323B"/>
    <w:rsid w:val="00293961"/>
    <w:rsid w:val="00293FAF"/>
    <w:rsid w:val="00294013"/>
    <w:rsid w:val="002948A6"/>
    <w:rsid w:val="0029496F"/>
    <w:rsid w:val="002949C9"/>
    <w:rsid w:val="00294F8B"/>
    <w:rsid w:val="002950AA"/>
    <w:rsid w:val="002950DC"/>
    <w:rsid w:val="00295252"/>
    <w:rsid w:val="0029556D"/>
    <w:rsid w:val="00295A92"/>
    <w:rsid w:val="00295FFA"/>
    <w:rsid w:val="0029610E"/>
    <w:rsid w:val="00296296"/>
    <w:rsid w:val="0029631B"/>
    <w:rsid w:val="00296331"/>
    <w:rsid w:val="00296662"/>
    <w:rsid w:val="0029678B"/>
    <w:rsid w:val="00296D54"/>
    <w:rsid w:val="00296E1D"/>
    <w:rsid w:val="00297362"/>
    <w:rsid w:val="0029756D"/>
    <w:rsid w:val="0029770C"/>
    <w:rsid w:val="00297F97"/>
    <w:rsid w:val="002A0094"/>
    <w:rsid w:val="002A0918"/>
    <w:rsid w:val="002A0A55"/>
    <w:rsid w:val="002A0CD5"/>
    <w:rsid w:val="002A0ECD"/>
    <w:rsid w:val="002A10DB"/>
    <w:rsid w:val="002A11D5"/>
    <w:rsid w:val="002A1536"/>
    <w:rsid w:val="002A1998"/>
    <w:rsid w:val="002A1BDB"/>
    <w:rsid w:val="002A1D5E"/>
    <w:rsid w:val="002A1DAA"/>
    <w:rsid w:val="002A1F91"/>
    <w:rsid w:val="002A20A3"/>
    <w:rsid w:val="002A24EB"/>
    <w:rsid w:val="002A26E5"/>
    <w:rsid w:val="002A2899"/>
    <w:rsid w:val="002A2C56"/>
    <w:rsid w:val="002A2DB2"/>
    <w:rsid w:val="002A2E0A"/>
    <w:rsid w:val="002A2F14"/>
    <w:rsid w:val="002A2F26"/>
    <w:rsid w:val="002A3498"/>
    <w:rsid w:val="002A34AC"/>
    <w:rsid w:val="002A3C1C"/>
    <w:rsid w:val="002A4100"/>
    <w:rsid w:val="002A42A4"/>
    <w:rsid w:val="002A45F6"/>
    <w:rsid w:val="002A4908"/>
    <w:rsid w:val="002A5190"/>
    <w:rsid w:val="002A527C"/>
    <w:rsid w:val="002A5338"/>
    <w:rsid w:val="002A53B4"/>
    <w:rsid w:val="002A55FA"/>
    <w:rsid w:val="002A57A3"/>
    <w:rsid w:val="002A5A81"/>
    <w:rsid w:val="002A5D7D"/>
    <w:rsid w:val="002A5D9E"/>
    <w:rsid w:val="002A633C"/>
    <w:rsid w:val="002A635F"/>
    <w:rsid w:val="002A6461"/>
    <w:rsid w:val="002A669E"/>
    <w:rsid w:val="002A6A1D"/>
    <w:rsid w:val="002A6B9C"/>
    <w:rsid w:val="002A7428"/>
    <w:rsid w:val="002A76E7"/>
    <w:rsid w:val="002A7A89"/>
    <w:rsid w:val="002B0614"/>
    <w:rsid w:val="002B07AB"/>
    <w:rsid w:val="002B0DDE"/>
    <w:rsid w:val="002B14BC"/>
    <w:rsid w:val="002B16EF"/>
    <w:rsid w:val="002B1872"/>
    <w:rsid w:val="002B1AB1"/>
    <w:rsid w:val="002B1D16"/>
    <w:rsid w:val="002B2270"/>
    <w:rsid w:val="002B2357"/>
    <w:rsid w:val="002B28D7"/>
    <w:rsid w:val="002B31A0"/>
    <w:rsid w:val="002B3405"/>
    <w:rsid w:val="002B3FF2"/>
    <w:rsid w:val="002B40E1"/>
    <w:rsid w:val="002B4495"/>
    <w:rsid w:val="002B4514"/>
    <w:rsid w:val="002B4A0A"/>
    <w:rsid w:val="002B4B75"/>
    <w:rsid w:val="002B4BF5"/>
    <w:rsid w:val="002B4D68"/>
    <w:rsid w:val="002B518E"/>
    <w:rsid w:val="002B5379"/>
    <w:rsid w:val="002B54A9"/>
    <w:rsid w:val="002B54BE"/>
    <w:rsid w:val="002B553E"/>
    <w:rsid w:val="002B57F9"/>
    <w:rsid w:val="002B58F6"/>
    <w:rsid w:val="002B623E"/>
    <w:rsid w:val="002B6261"/>
    <w:rsid w:val="002B64D4"/>
    <w:rsid w:val="002B6685"/>
    <w:rsid w:val="002B66A8"/>
    <w:rsid w:val="002B6874"/>
    <w:rsid w:val="002B6ACF"/>
    <w:rsid w:val="002B7114"/>
    <w:rsid w:val="002B73D0"/>
    <w:rsid w:val="002B74B0"/>
    <w:rsid w:val="002B7AFE"/>
    <w:rsid w:val="002B7B41"/>
    <w:rsid w:val="002C0307"/>
    <w:rsid w:val="002C057A"/>
    <w:rsid w:val="002C05B4"/>
    <w:rsid w:val="002C07B5"/>
    <w:rsid w:val="002C10B0"/>
    <w:rsid w:val="002C1841"/>
    <w:rsid w:val="002C1A60"/>
    <w:rsid w:val="002C1BED"/>
    <w:rsid w:val="002C1DF8"/>
    <w:rsid w:val="002C1F3E"/>
    <w:rsid w:val="002C2600"/>
    <w:rsid w:val="002C2AD7"/>
    <w:rsid w:val="002C2B22"/>
    <w:rsid w:val="002C2C03"/>
    <w:rsid w:val="002C2E1C"/>
    <w:rsid w:val="002C313B"/>
    <w:rsid w:val="002C3293"/>
    <w:rsid w:val="002C3408"/>
    <w:rsid w:val="002C3586"/>
    <w:rsid w:val="002C3D8B"/>
    <w:rsid w:val="002C4711"/>
    <w:rsid w:val="002C4A47"/>
    <w:rsid w:val="002C4B96"/>
    <w:rsid w:val="002C4CE7"/>
    <w:rsid w:val="002C55C5"/>
    <w:rsid w:val="002C58B5"/>
    <w:rsid w:val="002C5ED7"/>
    <w:rsid w:val="002C6250"/>
    <w:rsid w:val="002C6732"/>
    <w:rsid w:val="002C6804"/>
    <w:rsid w:val="002C6B81"/>
    <w:rsid w:val="002C7042"/>
    <w:rsid w:val="002C76CC"/>
    <w:rsid w:val="002C7868"/>
    <w:rsid w:val="002C7974"/>
    <w:rsid w:val="002D03E9"/>
    <w:rsid w:val="002D06D4"/>
    <w:rsid w:val="002D07E6"/>
    <w:rsid w:val="002D1019"/>
    <w:rsid w:val="002D17D1"/>
    <w:rsid w:val="002D17E0"/>
    <w:rsid w:val="002D1A74"/>
    <w:rsid w:val="002D1ADE"/>
    <w:rsid w:val="002D20C6"/>
    <w:rsid w:val="002D226E"/>
    <w:rsid w:val="002D22AF"/>
    <w:rsid w:val="002D24AC"/>
    <w:rsid w:val="002D26D8"/>
    <w:rsid w:val="002D2976"/>
    <w:rsid w:val="002D2A50"/>
    <w:rsid w:val="002D2F67"/>
    <w:rsid w:val="002D2F83"/>
    <w:rsid w:val="002D312B"/>
    <w:rsid w:val="002D3334"/>
    <w:rsid w:val="002D3890"/>
    <w:rsid w:val="002D3A8B"/>
    <w:rsid w:val="002D3AEE"/>
    <w:rsid w:val="002D41AA"/>
    <w:rsid w:val="002D4555"/>
    <w:rsid w:val="002D486B"/>
    <w:rsid w:val="002D4B86"/>
    <w:rsid w:val="002D54C4"/>
    <w:rsid w:val="002D552F"/>
    <w:rsid w:val="002D56DD"/>
    <w:rsid w:val="002D59CE"/>
    <w:rsid w:val="002D5C5D"/>
    <w:rsid w:val="002D60B3"/>
    <w:rsid w:val="002D6298"/>
    <w:rsid w:val="002D6404"/>
    <w:rsid w:val="002D64F7"/>
    <w:rsid w:val="002D65C6"/>
    <w:rsid w:val="002D67CE"/>
    <w:rsid w:val="002D67DE"/>
    <w:rsid w:val="002D6E28"/>
    <w:rsid w:val="002D6F3A"/>
    <w:rsid w:val="002D6FFD"/>
    <w:rsid w:val="002D7056"/>
    <w:rsid w:val="002D705E"/>
    <w:rsid w:val="002D71E1"/>
    <w:rsid w:val="002D75EB"/>
    <w:rsid w:val="002D760E"/>
    <w:rsid w:val="002D7650"/>
    <w:rsid w:val="002D78B0"/>
    <w:rsid w:val="002D7D9B"/>
    <w:rsid w:val="002D7E81"/>
    <w:rsid w:val="002E025E"/>
    <w:rsid w:val="002E07AC"/>
    <w:rsid w:val="002E0920"/>
    <w:rsid w:val="002E0C58"/>
    <w:rsid w:val="002E0E53"/>
    <w:rsid w:val="002E13C4"/>
    <w:rsid w:val="002E1428"/>
    <w:rsid w:val="002E156C"/>
    <w:rsid w:val="002E183C"/>
    <w:rsid w:val="002E19B9"/>
    <w:rsid w:val="002E1A8E"/>
    <w:rsid w:val="002E1E51"/>
    <w:rsid w:val="002E2425"/>
    <w:rsid w:val="002E25AE"/>
    <w:rsid w:val="002E25B3"/>
    <w:rsid w:val="002E2ABA"/>
    <w:rsid w:val="002E2FE7"/>
    <w:rsid w:val="002E345E"/>
    <w:rsid w:val="002E3461"/>
    <w:rsid w:val="002E3537"/>
    <w:rsid w:val="002E3925"/>
    <w:rsid w:val="002E3B02"/>
    <w:rsid w:val="002E3B31"/>
    <w:rsid w:val="002E3D53"/>
    <w:rsid w:val="002E4312"/>
    <w:rsid w:val="002E47A4"/>
    <w:rsid w:val="002E4D49"/>
    <w:rsid w:val="002E52C3"/>
    <w:rsid w:val="002E54AB"/>
    <w:rsid w:val="002E5602"/>
    <w:rsid w:val="002E5E51"/>
    <w:rsid w:val="002E5EA8"/>
    <w:rsid w:val="002E6950"/>
    <w:rsid w:val="002E6986"/>
    <w:rsid w:val="002E6ECA"/>
    <w:rsid w:val="002E6F93"/>
    <w:rsid w:val="002E7039"/>
    <w:rsid w:val="002E71EF"/>
    <w:rsid w:val="002E7307"/>
    <w:rsid w:val="002E75BD"/>
    <w:rsid w:val="002E77E7"/>
    <w:rsid w:val="002E77F3"/>
    <w:rsid w:val="002E7AB3"/>
    <w:rsid w:val="002E7AE8"/>
    <w:rsid w:val="002F0069"/>
    <w:rsid w:val="002F01B1"/>
    <w:rsid w:val="002F027A"/>
    <w:rsid w:val="002F029F"/>
    <w:rsid w:val="002F02C5"/>
    <w:rsid w:val="002F0371"/>
    <w:rsid w:val="002F057A"/>
    <w:rsid w:val="002F0F9B"/>
    <w:rsid w:val="002F1146"/>
    <w:rsid w:val="002F1997"/>
    <w:rsid w:val="002F2102"/>
    <w:rsid w:val="002F21E6"/>
    <w:rsid w:val="002F24BF"/>
    <w:rsid w:val="002F26C5"/>
    <w:rsid w:val="002F2725"/>
    <w:rsid w:val="002F2A6F"/>
    <w:rsid w:val="002F2CC6"/>
    <w:rsid w:val="002F30F3"/>
    <w:rsid w:val="002F3763"/>
    <w:rsid w:val="002F3B2B"/>
    <w:rsid w:val="002F3B2E"/>
    <w:rsid w:val="002F3E89"/>
    <w:rsid w:val="002F4196"/>
    <w:rsid w:val="002F44FB"/>
    <w:rsid w:val="002F4500"/>
    <w:rsid w:val="002F4595"/>
    <w:rsid w:val="002F4839"/>
    <w:rsid w:val="002F4AE0"/>
    <w:rsid w:val="002F4EF6"/>
    <w:rsid w:val="002F5698"/>
    <w:rsid w:val="002F5754"/>
    <w:rsid w:val="002F58AD"/>
    <w:rsid w:val="002F5A4F"/>
    <w:rsid w:val="002F60AF"/>
    <w:rsid w:val="002F6183"/>
    <w:rsid w:val="002F62E8"/>
    <w:rsid w:val="002F656C"/>
    <w:rsid w:val="002F65BF"/>
    <w:rsid w:val="002F65D7"/>
    <w:rsid w:val="002F6809"/>
    <w:rsid w:val="002F69BF"/>
    <w:rsid w:val="002F6FDF"/>
    <w:rsid w:val="002F718D"/>
    <w:rsid w:val="002F74FE"/>
    <w:rsid w:val="002F78C1"/>
    <w:rsid w:val="002F7E7F"/>
    <w:rsid w:val="002F7EE3"/>
    <w:rsid w:val="00300052"/>
    <w:rsid w:val="003004C6"/>
    <w:rsid w:val="00300B53"/>
    <w:rsid w:val="00300C3A"/>
    <w:rsid w:val="00300FFE"/>
    <w:rsid w:val="00301B42"/>
    <w:rsid w:val="00301D1E"/>
    <w:rsid w:val="003023E3"/>
    <w:rsid w:val="0030270E"/>
    <w:rsid w:val="003027A0"/>
    <w:rsid w:val="0030289B"/>
    <w:rsid w:val="00302C2F"/>
    <w:rsid w:val="0030311B"/>
    <w:rsid w:val="00303263"/>
    <w:rsid w:val="00303286"/>
    <w:rsid w:val="003033E1"/>
    <w:rsid w:val="003035E5"/>
    <w:rsid w:val="00303808"/>
    <w:rsid w:val="003038C7"/>
    <w:rsid w:val="00303E11"/>
    <w:rsid w:val="00304295"/>
    <w:rsid w:val="0030438A"/>
    <w:rsid w:val="003043FF"/>
    <w:rsid w:val="00304413"/>
    <w:rsid w:val="0030444A"/>
    <w:rsid w:val="003047D1"/>
    <w:rsid w:val="003047EB"/>
    <w:rsid w:val="00304954"/>
    <w:rsid w:val="00304985"/>
    <w:rsid w:val="00304DF6"/>
    <w:rsid w:val="0030521C"/>
    <w:rsid w:val="003053B2"/>
    <w:rsid w:val="003054B4"/>
    <w:rsid w:val="0030587F"/>
    <w:rsid w:val="00305CF3"/>
    <w:rsid w:val="00305FD5"/>
    <w:rsid w:val="00306B8D"/>
    <w:rsid w:val="00306EB8"/>
    <w:rsid w:val="00307164"/>
    <w:rsid w:val="00307172"/>
    <w:rsid w:val="00310214"/>
    <w:rsid w:val="003103FA"/>
    <w:rsid w:val="00310BCE"/>
    <w:rsid w:val="003118B9"/>
    <w:rsid w:val="003118BF"/>
    <w:rsid w:val="003119CC"/>
    <w:rsid w:val="00311A1B"/>
    <w:rsid w:val="00311DEA"/>
    <w:rsid w:val="00312188"/>
    <w:rsid w:val="0031306A"/>
    <w:rsid w:val="0031341D"/>
    <w:rsid w:val="0031354A"/>
    <w:rsid w:val="00313941"/>
    <w:rsid w:val="00313F5D"/>
    <w:rsid w:val="0031444E"/>
    <w:rsid w:val="00314786"/>
    <w:rsid w:val="003147C8"/>
    <w:rsid w:val="00314E6E"/>
    <w:rsid w:val="003152D8"/>
    <w:rsid w:val="00315346"/>
    <w:rsid w:val="003156B3"/>
    <w:rsid w:val="00315777"/>
    <w:rsid w:val="003158FF"/>
    <w:rsid w:val="00315CE1"/>
    <w:rsid w:val="0031614D"/>
    <w:rsid w:val="0031633D"/>
    <w:rsid w:val="0031662F"/>
    <w:rsid w:val="00316C27"/>
    <w:rsid w:val="00316E48"/>
    <w:rsid w:val="00317D4D"/>
    <w:rsid w:val="00317DE8"/>
    <w:rsid w:val="00317ECF"/>
    <w:rsid w:val="00320244"/>
    <w:rsid w:val="00320285"/>
    <w:rsid w:val="003202A0"/>
    <w:rsid w:val="0032077E"/>
    <w:rsid w:val="00320B6D"/>
    <w:rsid w:val="00320FD6"/>
    <w:rsid w:val="0032108E"/>
    <w:rsid w:val="00321119"/>
    <w:rsid w:val="0032140A"/>
    <w:rsid w:val="0032144D"/>
    <w:rsid w:val="00321459"/>
    <w:rsid w:val="00321975"/>
    <w:rsid w:val="00321FD2"/>
    <w:rsid w:val="00321FDB"/>
    <w:rsid w:val="00322076"/>
    <w:rsid w:val="0032218B"/>
    <w:rsid w:val="00322784"/>
    <w:rsid w:val="00322A24"/>
    <w:rsid w:val="00322CDE"/>
    <w:rsid w:val="00323196"/>
    <w:rsid w:val="00323703"/>
    <w:rsid w:val="0032384E"/>
    <w:rsid w:val="00323E55"/>
    <w:rsid w:val="00323F2C"/>
    <w:rsid w:val="00323F66"/>
    <w:rsid w:val="00323FE3"/>
    <w:rsid w:val="0032423A"/>
    <w:rsid w:val="0032431D"/>
    <w:rsid w:val="003244C2"/>
    <w:rsid w:val="003244D3"/>
    <w:rsid w:val="003245DC"/>
    <w:rsid w:val="0032470D"/>
    <w:rsid w:val="00324D25"/>
    <w:rsid w:val="00324D97"/>
    <w:rsid w:val="00324FF3"/>
    <w:rsid w:val="003250E8"/>
    <w:rsid w:val="00325548"/>
    <w:rsid w:val="00325729"/>
    <w:rsid w:val="003257A6"/>
    <w:rsid w:val="003259B3"/>
    <w:rsid w:val="00325C70"/>
    <w:rsid w:val="00325DF9"/>
    <w:rsid w:val="00326021"/>
    <w:rsid w:val="00326028"/>
    <w:rsid w:val="0032605B"/>
    <w:rsid w:val="003263B4"/>
    <w:rsid w:val="00326F3C"/>
    <w:rsid w:val="00327116"/>
    <w:rsid w:val="0032766F"/>
    <w:rsid w:val="0032771E"/>
    <w:rsid w:val="003278F7"/>
    <w:rsid w:val="003279B3"/>
    <w:rsid w:val="00327B70"/>
    <w:rsid w:val="00327D4B"/>
    <w:rsid w:val="00327F3B"/>
    <w:rsid w:val="00330088"/>
    <w:rsid w:val="0033017A"/>
    <w:rsid w:val="00330B9A"/>
    <w:rsid w:val="00330DD6"/>
    <w:rsid w:val="00331E16"/>
    <w:rsid w:val="00332238"/>
    <w:rsid w:val="00332470"/>
    <w:rsid w:val="0033283A"/>
    <w:rsid w:val="00332ABC"/>
    <w:rsid w:val="00332E85"/>
    <w:rsid w:val="00332FDD"/>
    <w:rsid w:val="00333085"/>
    <w:rsid w:val="003335A2"/>
    <w:rsid w:val="00333728"/>
    <w:rsid w:val="00333796"/>
    <w:rsid w:val="00333909"/>
    <w:rsid w:val="00333C60"/>
    <w:rsid w:val="00333DBC"/>
    <w:rsid w:val="00333E24"/>
    <w:rsid w:val="003347E1"/>
    <w:rsid w:val="00334852"/>
    <w:rsid w:val="00334A0D"/>
    <w:rsid w:val="00334B85"/>
    <w:rsid w:val="00334F71"/>
    <w:rsid w:val="003352EC"/>
    <w:rsid w:val="0033552F"/>
    <w:rsid w:val="00335549"/>
    <w:rsid w:val="00335890"/>
    <w:rsid w:val="00335D57"/>
    <w:rsid w:val="003360F3"/>
    <w:rsid w:val="003362A0"/>
    <w:rsid w:val="00336380"/>
    <w:rsid w:val="00336C68"/>
    <w:rsid w:val="0033733B"/>
    <w:rsid w:val="00340701"/>
    <w:rsid w:val="00340DA4"/>
    <w:rsid w:val="00340E17"/>
    <w:rsid w:val="00341309"/>
    <w:rsid w:val="003413ED"/>
    <w:rsid w:val="00341550"/>
    <w:rsid w:val="0034156A"/>
    <w:rsid w:val="003423D0"/>
    <w:rsid w:val="003426F7"/>
    <w:rsid w:val="00342A71"/>
    <w:rsid w:val="00342FE9"/>
    <w:rsid w:val="00343003"/>
    <w:rsid w:val="00344341"/>
    <w:rsid w:val="0034437D"/>
    <w:rsid w:val="00344612"/>
    <w:rsid w:val="00344859"/>
    <w:rsid w:val="003448A9"/>
    <w:rsid w:val="00344AC4"/>
    <w:rsid w:val="00344D78"/>
    <w:rsid w:val="00344F00"/>
    <w:rsid w:val="003459B7"/>
    <w:rsid w:val="003459D7"/>
    <w:rsid w:val="00345BA3"/>
    <w:rsid w:val="00345E59"/>
    <w:rsid w:val="00345F8D"/>
    <w:rsid w:val="00346599"/>
    <w:rsid w:val="00346619"/>
    <w:rsid w:val="003466B9"/>
    <w:rsid w:val="0034699D"/>
    <w:rsid w:val="0034751A"/>
    <w:rsid w:val="00347542"/>
    <w:rsid w:val="00347811"/>
    <w:rsid w:val="00347C92"/>
    <w:rsid w:val="0035006E"/>
    <w:rsid w:val="003500FA"/>
    <w:rsid w:val="003501C6"/>
    <w:rsid w:val="003507E1"/>
    <w:rsid w:val="00350962"/>
    <w:rsid w:val="00350E8C"/>
    <w:rsid w:val="00351268"/>
    <w:rsid w:val="0035132C"/>
    <w:rsid w:val="00351702"/>
    <w:rsid w:val="00351837"/>
    <w:rsid w:val="003518D6"/>
    <w:rsid w:val="00351A04"/>
    <w:rsid w:val="00351D9D"/>
    <w:rsid w:val="00351E29"/>
    <w:rsid w:val="0035290A"/>
    <w:rsid w:val="00352B98"/>
    <w:rsid w:val="00352BF4"/>
    <w:rsid w:val="00352CCD"/>
    <w:rsid w:val="00353111"/>
    <w:rsid w:val="00353205"/>
    <w:rsid w:val="0035336C"/>
    <w:rsid w:val="003533CF"/>
    <w:rsid w:val="00353840"/>
    <w:rsid w:val="003538A6"/>
    <w:rsid w:val="00353A55"/>
    <w:rsid w:val="00353C1E"/>
    <w:rsid w:val="00353D5B"/>
    <w:rsid w:val="00353DFF"/>
    <w:rsid w:val="003543F1"/>
    <w:rsid w:val="00354551"/>
    <w:rsid w:val="00354817"/>
    <w:rsid w:val="003550C5"/>
    <w:rsid w:val="00355E79"/>
    <w:rsid w:val="00356318"/>
    <w:rsid w:val="0035639C"/>
    <w:rsid w:val="00356713"/>
    <w:rsid w:val="00356AC0"/>
    <w:rsid w:val="00356D3E"/>
    <w:rsid w:val="00356DC2"/>
    <w:rsid w:val="0035748E"/>
    <w:rsid w:val="00357A14"/>
    <w:rsid w:val="00357B64"/>
    <w:rsid w:val="00357C38"/>
    <w:rsid w:val="00357CD8"/>
    <w:rsid w:val="0036031E"/>
    <w:rsid w:val="00360B17"/>
    <w:rsid w:val="00360B21"/>
    <w:rsid w:val="00360E09"/>
    <w:rsid w:val="00361294"/>
    <w:rsid w:val="00361378"/>
    <w:rsid w:val="00361EFD"/>
    <w:rsid w:val="00362742"/>
    <w:rsid w:val="00362B45"/>
    <w:rsid w:val="00362BBE"/>
    <w:rsid w:val="00362F93"/>
    <w:rsid w:val="00363512"/>
    <w:rsid w:val="0036361E"/>
    <w:rsid w:val="003638A5"/>
    <w:rsid w:val="00363EA7"/>
    <w:rsid w:val="003640CB"/>
    <w:rsid w:val="003640D2"/>
    <w:rsid w:val="00364321"/>
    <w:rsid w:val="00364397"/>
    <w:rsid w:val="00364740"/>
    <w:rsid w:val="003648D2"/>
    <w:rsid w:val="00364DF4"/>
    <w:rsid w:val="00365295"/>
    <w:rsid w:val="003658A7"/>
    <w:rsid w:val="00365A27"/>
    <w:rsid w:val="0036600C"/>
    <w:rsid w:val="00366839"/>
    <w:rsid w:val="00366B80"/>
    <w:rsid w:val="00366C41"/>
    <w:rsid w:val="00366DB6"/>
    <w:rsid w:val="00366E30"/>
    <w:rsid w:val="00367116"/>
    <w:rsid w:val="00367332"/>
    <w:rsid w:val="003674FD"/>
    <w:rsid w:val="00367517"/>
    <w:rsid w:val="00367BC2"/>
    <w:rsid w:val="00367C2F"/>
    <w:rsid w:val="00370603"/>
    <w:rsid w:val="00370634"/>
    <w:rsid w:val="003708FE"/>
    <w:rsid w:val="0037093C"/>
    <w:rsid w:val="00370EF5"/>
    <w:rsid w:val="0037143D"/>
    <w:rsid w:val="00371645"/>
    <w:rsid w:val="0037190F"/>
    <w:rsid w:val="00371ADD"/>
    <w:rsid w:val="00371E02"/>
    <w:rsid w:val="00371F18"/>
    <w:rsid w:val="003723B5"/>
    <w:rsid w:val="00372F39"/>
    <w:rsid w:val="00373515"/>
    <w:rsid w:val="00373F48"/>
    <w:rsid w:val="00374292"/>
    <w:rsid w:val="0037443C"/>
    <w:rsid w:val="00374739"/>
    <w:rsid w:val="003747D5"/>
    <w:rsid w:val="0037481C"/>
    <w:rsid w:val="00374944"/>
    <w:rsid w:val="0037502D"/>
    <w:rsid w:val="0037510D"/>
    <w:rsid w:val="00375701"/>
    <w:rsid w:val="0037573C"/>
    <w:rsid w:val="00376185"/>
    <w:rsid w:val="00376A50"/>
    <w:rsid w:val="00376B26"/>
    <w:rsid w:val="00376C04"/>
    <w:rsid w:val="0037705B"/>
    <w:rsid w:val="0037723E"/>
    <w:rsid w:val="003775CA"/>
    <w:rsid w:val="00377790"/>
    <w:rsid w:val="00377B78"/>
    <w:rsid w:val="0038079B"/>
    <w:rsid w:val="00380E08"/>
    <w:rsid w:val="00381434"/>
    <w:rsid w:val="00381448"/>
    <w:rsid w:val="003817A2"/>
    <w:rsid w:val="00381AFA"/>
    <w:rsid w:val="00381B13"/>
    <w:rsid w:val="00381D05"/>
    <w:rsid w:val="00381E4D"/>
    <w:rsid w:val="003824CD"/>
    <w:rsid w:val="00382846"/>
    <w:rsid w:val="00382BAB"/>
    <w:rsid w:val="00382C0C"/>
    <w:rsid w:val="003830C6"/>
    <w:rsid w:val="00383459"/>
    <w:rsid w:val="0038373E"/>
    <w:rsid w:val="003838EB"/>
    <w:rsid w:val="00383D58"/>
    <w:rsid w:val="00383FE7"/>
    <w:rsid w:val="00384234"/>
    <w:rsid w:val="00384687"/>
    <w:rsid w:val="0038483B"/>
    <w:rsid w:val="00384F5D"/>
    <w:rsid w:val="003853A7"/>
    <w:rsid w:val="003853C5"/>
    <w:rsid w:val="0038546C"/>
    <w:rsid w:val="003856A7"/>
    <w:rsid w:val="003857F7"/>
    <w:rsid w:val="003858EE"/>
    <w:rsid w:val="00385E08"/>
    <w:rsid w:val="003864BB"/>
    <w:rsid w:val="003866F5"/>
    <w:rsid w:val="00387071"/>
    <w:rsid w:val="003873D4"/>
    <w:rsid w:val="00387415"/>
    <w:rsid w:val="003875DA"/>
    <w:rsid w:val="003879E2"/>
    <w:rsid w:val="00387CAA"/>
    <w:rsid w:val="0039003D"/>
    <w:rsid w:val="0039040B"/>
    <w:rsid w:val="00390628"/>
    <w:rsid w:val="0039074B"/>
    <w:rsid w:val="003907F0"/>
    <w:rsid w:val="00390907"/>
    <w:rsid w:val="003909CE"/>
    <w:rsid w:val="00390BC6"/>
    <w:rsid w:val="00390F6C"/>
    <w:rsid w:val="00392663"/>
    <w:rsid w:val="00392911"/>
    <w:rsid w:val="00392962"/>
    <w:rsid w:val="00392D2D"/>
    <w:rsid w:val="00392FB2"/>
    <w:rsid w:val="00393175"/>
    <w:rsid w:val="00393238"/>
    <w:rsid w:val="003934C6"/>
    <w:rsid w:val="00393A1C"/>
    <w:rsid w:val="003941AA"/>
    <w:rsid w:val="003942BC"/>
    <w:rsid w:val="003943B9"/>
    <w:rsid w:val="00394482"/>
    <w:rsid w:val="00394489"/>
    <w:rsid w:val="003947C6"/>
    <w:rsid w:val="003948E7"/>
    <w:rsid w:val="00394C2E"/>
    <w:rsid w:val="00394F4D"/>
    <w:rsid w:val="0039507F"/>
    <w:rsid w:val="00395538"/>
    <w:rsid w:val="003955B9"/>
    <w:rsid w:val="003956BD"/>
    <w:rsid w:val="0039585E"/>
    <w:rsid w:val="00395C99"/>
    <w:rsid w:val="00395D38"/>
    <w:rsid w:val="00395E2A"/>
    <w:rsid w:val="0039618A"/>
    <w:rsid w:val="003962D5"/>
    <w:rsid w:val="00396548"/>
    <w:rsid w:val="00396862"/>
    <w:rsid w:val="003969CC"/>
    <w:rsid w:val="00396B7C"/>
    <w:rsid w:val="003976F4"/>
    <w:rsid w:val="00397B96"/>
    <w:rsid w:val="00397D01"/>
    <w:rsid w:val="00397E7C"/>
    <w:rsid w:val="003A017E"/>
    <w:rsid w:val="003A01AC"/>
    <w:rsid w:val="003A01E0"/>
    <w:rsid w:val="003A04B0"/>
    <w:rsid w:val="003A075E"/>
    <w:rsid w:val="003A0DD4"/>
    <w:rsid w:val="003A0EA7"/>
    <w:rsid w:val="003A10E5"/>
    <w:rsid w:val="003A118F"/>
    <w:rsid w:val="003A11F9"/>
    <w:rsid w:val="003A16F9"/>
    <w:rsid w:val="003A1939"/>
    <w:rsid w:val="003A1DB4"/>
    <w:rsid w:val="003A1F54"/>
    <w:rsid w:val="003A2340"/>
    <w:rsid w:val="003A24F5"/>
    <w:rsid w:val="003A276B"/>
    <w:rsid w:val="003A2B20"/>
    <w:rsid w:val="003A2CB8"/>
    <w:rsid w:val="003A3155"/>
    <w:rsid w:val="003A32E0"/>
    <w:rsid w:val="003A32EE"/>
    <w:rsid w:val="003A378A"/>
    <w:rsid w:val="003A3B4B"/>
    <w:rsid w:val="003A3D00"/>
    <w:rsid w:val="003A3DAC"/>
    <w:rsid w:val="003A414D"/>
    <w:rsid w:val="003A4180"/>
    <w:rsid w:val="003A49D5"/>
    <w:rsid w:val="003A4A4F"/>
    <w:rsid w:val="003A5283"/>
    <w:rsid w:val="003A53A4"/>
    <w:rsid w:val="003A5534"/>
    <w:rsid w:val="003A5669"/>
    <w:rsid w:val="003A56F4"/>
    <w:rsid w:val="003A579D"/>
    <w:rsid w:val="003A5823"/>
    <w:rsid w:val="003A5948"/>
    <w:rsid w:val="003A599C"/>
    <w:rsid w:val="003A604C"/>
    <w:rsid w:val="003A6338"/>
    <w:rsid w:val="003A651F"/>
    <w:rsid w:val="003A69ED"/>
    <w:rsid w:val="003A6A27"/>
    <w:rsid w:val="003A6D47"/>
    <w:rsid w:val="003A6DDD"/>
    <w:rsid w:val="003A6F76"/>
    <w:rsid w:val="003A70BD"/>
    <w:rsid w:val="003A73DF"/>
    <w:rsid w:val="003A757C"/>
    <w:rsid w:val="003A76EE"/>
    <w:rsid w:val="003A786B"/>
    <w:rsid w:val="003A78CC"/>
    <w:rsid w:val="003A793A"/>
    <w:rsid w:val="003A79BA"/>
    <w:rsid w:val="003B051C"/>
    <w:rsid w:val="003B06CF"/>
    <w:rsid w:val="003B0710"/>
    <w:rsid w:val="003B0895"/>
    <w:rsid w:val="003B11C3"/>
    <w:rsid w:val="003B14AB"/>
    <w:rsid w:val="003B1601"/>
    <w:rsid w:val="003B178A"/>
    <w:rsid w:val="003B183A"/>
    <w:rsid w:val="003B1A43"/>
    <w:rsid w:val="003B1E93"/>
    <w:rsid w:val="003B2472"/>
    <w:rsid w:val="003B283C"/>
    <w:rsid w:val="003B2ADF"/>
    <w:rsid w:val="003B366F"/>
    <w:rsid w:val="003B37D2"/>
    <w:rsid w:val="003B39B0"/>
    <w:rsid w:val="003B3B60"/>
    <w:rsid w:val="003B3B6D"/>
    <w:rsid w:val="003B3D46"/>
    <w:rsid w:val="003B3FA9"/>
    <w:rsid w:val="003B4678"/>
    <w:rsid w:val="003B4A3D"/>
    <w:rsid w:val="003B4DB8"/>
    <w:rsid w:val="003B4F08"/>
    <w:rsid w:val="003B53FC"/>
    <w:rsid w:val="003B5624"/>
    <w:rsid w:val="003B5A53"/>
    <w:rsid w:val="003B5BBC"/>
    <w:rsid w:val="003B60A5"/>
    <w:rsid w:val="003B61C0"/>
    <w:rsid w:val="003B62FD"/>
    <w:rsid w:val="003B642B"/>
    <w:rsid w:val="003B6711"/>
    <w:rsid w:val="003B6D87"/>
    <w:rsid w:val="003B718B"/>
    <w:rsid w:val="003B757E"/>
    <w:rsid w:val="003B7BAB"/>
    <w:rsid w:val="003B7C1B"/>
    <w:rsid w:val="003B7D52"/>
    <w:rsid w:val="003C0312"/>
    <w:rsid w:val="003C0493"/>
    <w:rsid w:val="003C0776"/>
    <w:rsid w:val="003C0DDD"/>
    <w:rsid w:val="003C10C6"/>
    <w:rsid w:val="003C15F4"/>
    <w:rsid w:val="003C1A4C"/>
    <w:rsid w:val="003C1F7C"/>
    <w:rsid w:val="003C1FC1"/>
    <w:rsid w:val="003C216C"/>
    <w:rsid w:val="003C250F"/>
    <w:rsid w:val="003C264F"/>
    <w:rsid w:val="003C2D62"/>
    <w:rsid w:val="003C2DA6"/>
    <w:rsid w:val="003C2F38"/>
    <w:rsid w:val="003C2F47"/>
    <w:rsid w:val="003C31F9"/>
    <w:rsid w:val="003C329E"/>
    <w:rsid w:val="003C342D"/>
    <w:rsid w:val="003C3615"/>
    <w:rsid w:val="003C378D"/>
    <w:rsid w:val="003C4120"/>
    <w:rsid w:val="003C48EE"/>
    <w:rsid w:val="003C4DA9"/>
    <w:rsid w:val="003C4EBD"/>
    <w:rsid w:val="003C4F2A"/>
    <w:rsid w:val="003C5265"/>
    <w:rsid w:val="003C5AFC"/>
    <w:rsid w:val="003C5D5A"/>
    <w:rsid w:val="003C60A0"/>
    <w:rsid w:val="003C61F5"/>
    <w:rsid w:val="003C633D"/>
    <w:rsid w:val="003C65DB"/>
    <w:rsid w:val="003C69B5"/>
    <w:rsid w:val="003C6A38"/>
    <w:rsid w:val="003C6CAD"/>
    <w:rsid w:val="003C73E6"/>
    <w:rsid w:val="003C7D98"/>
    <w:rsid w:val="003D08DC"/>
    <w:rsid w:val="003D0A16"/>
    <w:rsid w:val="003D0BD3"/>
    <w:rsid w:val="003D0BD4"/>
    <w:rsid w:val="003D0D5C"/>
    <w:rsid w:val="003D129D"/>
    <w:rsid w:val="003D14D2"/>
    <w:rsid w:val="003D1C0D"/>
    <w:rsid w:val="003D20D2"/>
    <w:rsid w:val="003D2160"/>
    <w:rsid w:val="003D217E"/>
    <w:rsid w:val="003D25B4"/>
    <w:rsid w:val="003D26E1"/>
    <w:rsid w:val="003D2755"/>
    <w:rsid w:val="003D2EA1"/>
    <w:rsid w:val="003D2EF1"/>
    <w:rsid w:val="003D34E7"/>
    <w:rsid w:val="003D3604"/>
    <w:rsid w:val="003D362E"/>
    <w:rsid w:val="003D376E"/>
    <w:rsid w:val="003D3B1F"/>
    <w:rsid w:val="003D3BAF"/>
    <w:rsid w:val="003D3EAB"/>
    <w:rsid w:val="003D4119"/>
    <w:rsid w:val="003D42AC"/>
    <w:rsid w:val="003D42C5"/>
    <w:rsid w:val="003D47A0"/>
    <w:rsid w:val="003D494E"/>
    <w:rsid w:val="003D49C3"/>
    <w:rsid w:val="003D4D5D"/>
    <w:rsid w:val="003D4F9A"/>
    <w:rsid w:val="003D5375"/>
    <w:rsid w:val="003D54C4"/>
    <w:rsid w:val="003D5562"/>
    <w:rsid w:val="003D55A1"/>
    <w:rsid w:val="003D55AE"/>
    <w:rsid w:val="003D5816"/>
    <w:rsid w:val="003D5932"/>
    <w:rsid w:val="003D5DF6"/>
    <w:rsid w:val="003D5E27"/>
    <w:rsid w:val="003D5EEF"/>
    <w:rsid w:val="003D6337"/>
    <w:rsid w:val="003D6C0C"/>
    <w:rsid w:val="003D6D94"/>
    <w:rsid w:val="003D6F90"/>
    <w:rsid w:val="003D7426"/>
    <w:rsid w:val="003D74AE"/>
    <w:rsid w:val="003D7A0E"/>
    <w:rsid w:val="003D7DCA"/>
    <w:rsid w:val="003E0399"/>
    <w:rsid w:val="003E0760"/>
    <w:rsid w:val="003E13B3"/>
    <w:rsid w:val="003E13FE"/>
    <w:rsid w:val="003E18E7"/>
    <w:rsid w:val="003E1A93"/>
    <w:rsid w:val="003E1B05"/>
    <w:rsid w:val="003E1B4F"/>
    <w:rsid w:val="003E2319"/>
    <w:rsid w:val="003E233A"/>
    <w:rsid w:val="003E23EE"/>
    <w:rsid w:val="003E2532"/>
    <w:rsid w:val="003E34BC"/>
    <w:rsid w:val="003E36DA"/>
    <w:rsid w:val="003E3F2A"/>
    <w:rsid w:val="003E3FF9"/>
    <w:rsid w:val="003E424D"/>
    <w:rsid w:val="003E44F1"/>
    <w:rsid w:val="003E4885"/>
    <w:rsid w:val="003E4A1E"/>
    <w:rsid w:val="003E4D42"/>
    <w:rsid w:val="003E539F"/>
    <w:rsid w:val="003E53BE"/>
    <w:rsid w:val="003E562C"/>
    <w:rsid w:val="003E5883"/>
    <w:rsid w:val="003E5C50"/>
    <w:rsid w:val="003E60E6"/>
    <w:rsid w:val="003E68AC"/>
    <w:rsid w:val="003E6967"/>
    <w:rsid w:val="003E6D9D"/>
    <w:rsid w:val="003E71FC"/>
    <w:rsid w:val="003E73CD"/>
    <w:rsid w:val="003E7587"/>
    <w:rsid w:val="003E775F"/>
    <w:rsid w:val="003E7A0A"/>
    <w:rsid w:val="003E7B00"/>
    <w:rsid w:val="003E7BBD"/>
    <w:rsid w:val="003E7C23"/>
    <w:rsid w:val="003E7CCF"/>
    <w:rsid w:val="003E7E6C"/>
    <w:rsid w:val="003F041A"/>
    <w:rsid w:val="003F059B"/>
    <w:rsid w:val="003F06EB"/>
    <w:rsid w:val="003F0B1F"/>
    <w:rsid w:val="003F0C0A"/>
    <w:rsid w:val="003F106D"/>
    <w:rsid w:val="003F1406"/>
    <w:rsid w:val="003F176C"/>
    <w:rsid w:val="003F17D9"/>
    <w:rsid w:val="003F1AD1"/>
    <w:rsid w:val="003F1C71"/>
    <w:rsid w:val="003F227F"/>
    <w:rsid w:val="003F2363"/>
    <w:rsid w:val="003F23D6"/>
    <w:rsid w:val="003F2A80"/>
    <w:rsid w:val="003F2D8A"/>
    <w:rsid w:val="003F2D9E"/>
    <w:rsid w:val="003F36C4"/>
    <w:rsid w:val="003F3CCA"/>
    <w:rsid w:val="003F3E7A"/>
    <w:rsid w:val="003F42C2"/>
    <w:rsid w:val="003F468E"/>
    <w:rsid w:val="003F4C0F"/>
    <w:rsid w:val="003F4CCF"/>
    <w:rsid w:val="003F4E7E"/>
    <w:rsid w:val="003F52C9"/>
    <w:rsid w:val="003F557A"/>
    <w:rsid w:val="003F570F"/>
    <w:rsid w:val="003F58ED"/>
    <w:rsid w:val="003F5A29"/>
    <w:rsid w:val="003F5A67"/>
    <w:rsid w:val="003F5E9F"/>
    <w:rsid w:val="003F5EB3"/>
    <w:rsid w:val="003F60B7"/>
    <w:rsid w:val="003F61E7"/>
    <w:rsid w:val="003F657B"/>
    <w:rsid w:val="003F65A9"/>
    <w:rsid w:val="003F7218"/>
    <w:rsid w:val="003F742C"/>
    <w:rsid w:val="003F7625"/>
    <w:rsid w:val="003F778A"/>
    <w:rsid w:val="003F7BAF"/>
    <w:rsid w:val="003F7C56"/>
    <w:rsid w:val="004001B6"/>
    <w:rsid w:val="004008F8"/>
    <w:rsid w:val="00400F9C"/>
    <w:rsid w:val="00401030"/>
    <w:rsid w:val="00401729"/>
    <w:rsid w:val="00401891"/>
    <w:rsid w:val="00401DAD"/>
    <w:rsid w:val="00401DEB"/>
    <w:rsid w:val="004021AF"/>
    <w:rsid w:val="00402539"/>
    <w:rsid w:val="004026D5"/>
    <w:rsid w:val="0040281E"/>
    <w:rsid w:val="00402970"/>
    <w:rsid w:val="004029A5"/>
    <w:rsid w:val="00402BCA"/>
    <w:rsid w:val="004031F1"/>
    <w:rsid w:val="00403551"/>
    <w:rsid w:val="004038A1"/>
    <w:rsid w:val="0040408D"/>
    <w:rsid w:val="00404881"/>
    <w:rsid w:val="004048DC"/>
    <w:rsid w:val="0040497B"/>
    <w:rsid w:val="0040510F"/>
    <w:rsid w:val="0040564E"/>
    <w:rsid w:val="0040576E"/>
    <w:rsid w:val="00405AC5"/>
    <w:rsid w:val="00405BF9"/>
    <w:rsid w:val="0040616B"/>
    <w:rsid w:val="004062C1"/>
    <w:rsid w:val="00406678"/>
    <w:rsid w:val="00406CCC"/>
    <w:rsid w:val="00406F0B"/>
    <w:rsid w:val="00407118"/>
    <w:rsid w:val="00407212"/>
    <w:rsid w:val="00407240"/>
    <w:rsid w:val="004072C7"/>
    <w:rsid w:val="0040754B"/>
    <w:rsid w:val="00407BCC"/>
    <w:rsid w:val="00407FBA"/>
    <w:rsid w:val="00410486"/>
    <w:rsid w:val="00410663"/>
    <w:rsid w:val="00410A87"/>
    <w:rsid w:val="00410B93"/>
    <w:rsid w:val="00410BB9"/>
    <w:rsid w:val="004112A0"/>
    <w:rsid w:val="0041139C"/>
    <w:rsid w:val="0041146E"/>
    <w:rsid w:val="00411ADC"/>
    <w:rsid w:val="00411BA8"/>
    <w:rsid w:val="00411E7E"/>
    <w:rsid w:val="00411F3E"/>
    <w:rsid w:val="00412074"/>
    <w:rsid w:val="004121D7"/>
    <w:rsid w:val="00412399"/>
    <w:rsid w:val="00412416"/>
    <w:rsid w:val="00412AEF"/>
    <w:rsid w:val="00412D16"/>
    <w:rsid w:val="00413165"/>
    <w:rsid w:val="00413445"/>
    <w:rsid w:val="00413B3E"/>
    <w:rsid w:val="00413B57"/>
    <w:rsid w:val="00413EB2"/>
    <w:rsid w:val="0041418B"/>
    <w:rsid w:val="0041420A"/>
    <w:rsid w:val="00414245"/>
    <w:rsid w:val="0041432D"/>
    <w:rsid w:val="0041457C"/>
    <w:rsid w:val="004146C4"/>
    <w:rsid w:val="004147FA"/>
    <w:rsid w:val="00414A6C"/>
    <w:rsid w:val="00414AC9"/>
    <w:rsid w:val="00414BEA"/>
    <w:rsid w:val="00414C65"/>
    <w:rsid w:val="00414D4C"/>
    <w:rsid w:val="0041510A"/>
    <w:rsid w:val="004152A2"/>
    <w:rsid w:val="00415609"/>
    <w:rsid w:val="00415A30"/>
    <w:rsid w:val="00415DC1"/>
    <w:rsid w:val="00416460"/>
    <w:rsid w:val="00416DB9"/>
    <w:rsid w:val="00416F49"/>
    <w:rsid w:val="00417157"/>
    <w:rsid w:val="0041739D"/>
    <w:rsid w:val="004173FC"/>
    <w:rsid w:val="00417416"/>
    <w:rsid w:val="00417418"/>
    <w:rsid w:val="00417751"/>
    <w:rsid w:val="00417830"/>
    <w:rsid w:val="00420246"/>
    <w:rsid w:val="0042066B"/>
    <w:rsid w:val="00420689"/>
    <w:rsid w:val="0042079A"/>
    <w:rsid w:val="004207EA"/>
    <w:rsid w:val="00420A20"/>
    <w:rsid w:val="00420BD8"/>
    <w:rsid w:val="00420DC7"/>
    <w:rsid w:val="00420E56"/>
    <w:rsid w:val="00421073"/>
    <w:rsid w:val="0042158C"/>
    <w:rsid w:val="00421622"/>
    <w:rsid w:val="0042213C"/>
    <w:rsid w:val="00422168"/>
    <w:rsid w:val="0042219D"/>
    <w:rsid w:val="0042224A"/>
    <w:rsid w:val="004222E7"/>
    <w:rsid w:val="00422963"/>
    <w:rsid w:val="00422C2B"/>
    <w:rsid w:val="004230A9"/>
    <w:rsid w:val="0042336A"/>
    <w:rsid w:val="00423480"/>
    <w:rsid w:val="004235D3"/>
    <w:rsid w:val="0042397D"/>
    <w:rsid w:val="00423C1D"/>
    <w:rsid w:val="00423F32"/>
    <w:rsid w:val="004241BF"/>
    <w:rsid w:val="00424723"/>
    <w:rsid w:val="00424778"/>
    <w:rsid w:val="00424824"/>
    <w:rsid w:val="00424CC4"/>
    <w:rsid w:val="00424DBD"/>
    <w:rsid w:val="004251ED"/>
    <w:rsid w:val="00425371"/>
    <w:rsid w:val="0042547A"/>
    <w:rsid w:val="004256FD"/>
    <w:rsid w:val="00425B0F"/>
    <w:rsid w:val="00425F61"/>
    <w:rsid w:val="00426077"/>
    <w:rsid w:val="004268E5"/>
    <w:rsid w:val="00426955"/>
    <w:rsid w:val="0042697A"/>
    <w:rsid w:val="00426A32"/>
    <w:rsid w:val="00426FB6"/>
    <w:rsid w:val="004272CC"/>
    <w:rsid w:val="00427406"/>
    <w:rsid w:val="00427A00"/>
    <w:rsid w:val="00427E4B"/>
    <w:rsid w:val="004307EB"/>
    <w:rsid w:val="004308C2"/>
    <w:rsid w:val="00430B7C"/>
    <w:rsid w:val="00431176"/>
    <w:rsid w:val="004312B0"/>
    <w:rsid w:val="00431397"/>
    <w:rsid w:val="004315D6"/>
    <w:rsid w:val="004319C5"/>
    <w:rsid w:val="00431A40"/>
    <w:rsid w:val="00431AB5"/>
    <w:rsid w:val="00432039"/>
    <w:rsid w:val="00432819"/>
    <w:rsid w:val="00432847"/>
    <w:rsid w:val="0043299F"/>
    <w:rsid w:val="00432D68"/>
    <w:rsid w:val="00432DF5"/>
    <w:rsid w:val="00433109"/>
    <w:rsid w:val="004335EF"/>
    <w:rsid w:val="004339C7"/>
    <w:rsid w:val="00434A1E"/>
    <w:rsid w:val="00434B26"/>
    <w:rsid w:val="00434B35"/>
    <w:rsid w:val="00434BAA"/>
    <w:rsid w:val="00434E69"/>
    <w:rsid w:val="00435400"/>
    <w:rsid w:val="0043590F"/>
    <w:rsid w:val="00435A26"/>
    <w:rsid w:val="004365EE"/>
    <w:rsid w:val="0043684F"/>
    <w:rsid w:val="00436928"/>
    <w:rsid w:val="00436971"/>
    <w:rsid w:val="004369D3"/>
    <w:rsid w:val="00437169"/>
    <w:rsid w:val="004373D1"/>
    <w:rsid w:val="00437A61"/>
    <w:rsid w:val="00437AAE"/>
    <w:rsid w:val="00437D52"/>
    <w:rsid w:val="00437E9C"/>
    <w:rsid w:val="0044085C"/>
    <w:rsid w:val="004409F9"/>
    <w:rsid w:val="00440A81"/>
    <w:rsid w:val="00441060"/>
    <w:rsid w:val="004410C1"/>
    <w:rsid w:val="004411D8"/>
    <w:rsid w:val="00441421"/>
    <w:rsid w:val="00441525"/>
    <w:rsid w:val="0044162F"/>
    <w:rsid w:val="004418F9"/>
    <w:rsid w:val="00441DAB"/>
    <w:rsid w:val="00442034"/>
    <w:rsid w:val="004420AB"/>
    <w:rsid w:val="004421AB"/>
    <w:rsid w:val="004424C1"/>
    <w:rsid w:val="004424E4"/>
    <w:rsid w:val="00442C1A"/>
    <w:rsid w:val="00442D84"/>
    <w:rsid w:val="00443380"/>
    <w:rsid w:val="00443505"/>
    <w:rsid w:val="004436AC"/>
    <w:rsid w:val="00443B13"/>
    <w:rsid w:val="00443B46"/>
    <w:rsid w:val="00443B97"/>
    <w:rsid w:val="00443D2C"/>
    <w:rsid w:val="004441EC"/>
    <w:rsid w:val="0044474C"/>
    <w:rsid w:val="004449B3"/>
    <w:rsid w:val="00444B0E"/>
    <w:rsid w:val="00444B79"/>
    <w:rsid w:val="00444C1B"/>
    <w:rsid w:val="00444C75"/>
    <w:rsid w:val="00445242"/>
    <w:rsid w:val="004458A0"/>
    <w:rsid w:val="00445B42"/>
    <w:rsid w:val="00445CE3"/>
    <w:rsid w:val="00445E95"/>
    <w:rsid w:val="0044627E"/>
    <w:rsid w:val="00446580"/>
    <w:rsid w:val="00446619"/>
    <w:rsid w:val="00446631"/>
    <w:rsid w:val="004468F8"/>
    <w:rsid w:val="00446B1C"/>
    <w:rsid w:val="00446B96"/>
    <w:rsid w:val="00447012"/>
    <w:rsid w:val="004475B1"/>
    <w:rsid w:val="00447CEA"/>
    <w:rsid w:val="0045093A"/>
    <w:rsid w:val="00450A11"/>
    <w:rsid w:val="0045153E"/>
    <w:rsid w:val="00451E59"/>
    <w:rsid w:val="004525BE"/>
    <w:rsid w:val="004526DC"/>
    <w:rsid w:val="00452AE1"/>
    <w:rsid w:val="00452B04"/>
    <w:rsid w:val="00453109"/>
    <w:rsid w:val="0045354F"/>
    <w:rsid w:val="0045371F"/>
    <w:rsid w:val="0045383B"/>
    <w:rsid w:val="004538AC"/>
    <w:rsid w:val="004538F2"/>
    <w:rsid w:val="00453E18"/>
    <w:rsid w:val="00453FB8"/>
    <w:rsid w:val="00453FBF"/>
    <w:rsid w:val="00454199"/>
    <w:rsid w:val="00454881"/>
    <w:rsid w:val="004549C4"/>
    <w:rsid w:val="00454B09"/>
    <w:rsid w:val="00454C13"/>
    <w:rsid w:val="00454D17"/>
    <w:rsid w:val="00454D98"/>
    <w:rsid w:val="00454F75"/>
    <w:rsid w:val="00455138"/>
    <w:rsid w:val="004551CB"/>
    <w:rsid w:val="0045524F"/>
    <w:rsid w:val="004552BE"/>
    <w:rsid w:val="00455C3F"/>
    <w:rsid w:val="00455F44"/>
    <w:rsid w:val="0045634A"/>
    <w:rsid w:val="004568C2"/>
    <w:rsid w:val="00456EA7"/>
    <w:rsid w:val="00457230"/>
    <w:rsid w:val="0045728C"/>
    <w:rsid w:val="00457751"/>
    <w:rsid w:val="004577BB"/>
    <w:rsid w:val="00457E32"/>
    <w:rsid w:val="00457E6A"/>
    <w:rsid w:val="004605B2"/>
    <w:rsid w:val="004607F0"/>
    <w:rsid w:val="00460B52"/>
    <w:rsid w:val="004612C3"/>
    <w:rsid w:val="0046130C"/>
    <w:rsid w:val="00461655"/>
    <w:rsid w:val="004618BF"/>
    <w:rsid w:val="00461D92"/>
    <w:rsid w:val="004623BD"/>
    <w:rsid w:val="00462639"/>
    <w:rsid w:val="004633FC"/>
    <w:rsid w:val="00464540"/>
    <w:rsid w:val="0046496C"/>
    <w:rsid w:val="004654EF"/>
    <w:rsid w:val="00465B26"/>
    <w:rsid w:val="00465D6F"/>
    <w:rsid w:val="00466089"/>
    <w:rsid w:val="0046609E"/>
    <w:rsid w:val="004667A8"/>
    <w:rsid w:val="00466BFB"/>
    <w:rsid w:val="0046713A"/>
    <w:rsid w:val="00467668"/>
    <w:rsid w:val="0046787E"/>
    <w:rsid w:val="00467A8C"/>
    <w:rsid w:val="00467DD4"/>
    <w:rsid w:val="00467E2F"/>
    <w:rsid w:val="00470588"/>
    <w:rsid w:val="0047118F"/>
    <w:rsid w:val="00471733"/>
    <w:rsid w:val="004717DE"/>
    <w:rsid w:val="00471901"/>
    <w:rsid w:val="00471941"/>
    <w:rsid w:val="004719FB"/>
    <w:rsid w:val="00471B9C"/>
    <w:rsid w:val="00471C1F"/>
    <w:rsid w:val="004722E7"/>
    <w:rsid w:val="00472787"/>
    <w:rsid w:val="00472866"/>
    <w:rsid w:val="00472CE3"/>
    <w:rsid w:val="00472D06"/>
    <w:rsid w:val="00472DFE"/>
    <w:rsid w:val="00472F9E"/>
    <w:rsid w:val="0047313E"/>
    <w:rsid w:val="00473384"/>
    <w:rsid w:val="004735D7"/>
    <w:rsid w:val="00473720"/>
    <w:rsid w:val="004738C4"/>
    <w:rsid w:val="0047391E"/>
    <w:rsid w:val="00473999"/>
    <w:rsid w:val="00473A61"/>
    <w:rsid w:val="00473B2F"/>
    <w:rsid w:val="00473C93"/>
    <w:rsid w:val="004741EC"/>
    <w:rsid w:val="004742E7"/>
    <w:rsid w:val="00474491"/>
    <w:rsid w:val="0047449C"/>
    <w:rsid w:val="004745D1"/>
    <w:rsid w:val="00474702"/>
    <w:rsid w:val="00474816"/>
    <w:rsid w:val="004749EC"/>
    <w:rsid w:val="00474D1F"/>
    <w:rsid w:val="00474F6D"/>
    <w:rsid w:val="004751D7"/>
    <w:rsid w:val="0047551B"/>
    <w:rsid w:val="00475CE3"/>
    <w:rsid w:val="004760D3"/>
    <w:rsid w:val="00476417"/>
    <w:rsid w:val="004764D6"/>
    <w:rsid w:val="004767CF"/>
    <w:rsid w:val="00476807"/>
    <w:rsid w:val="00476A46"/>
    <w:rsid w:val="00476AB4"/>
    <w:rsid w:val="00476ED5"/>
    <w:rsid w:val="00477022"/>
    <w:rsid w:val="004770EF"/>
    <w:rsid w:val="004771D2"/>
    <w:rsid w:val="0047739A"/>
    <w:rsid w:val="00477A5E"/>
    <w:rsid w:val="00480061"/>
    <w:rsid w:val="00480404"/>
    <w:rsid w:val="004804E9"/>
    <w:rsid w:val="00480A22"/>
    <w:rsid w:val="00480EA8"/>
    <w:rsid w:val="0048132C"/>
    <w:rsid w:val="004818E0"/>
    <w:rsid w:val="0048194E"/>
    <w:rsid w:val="00481B9D"/>
    <w:rsid w:val="004822BE"/>
    <w:rsid w:val="004833CD"/>
    <w:rsid w:val="00483545"/>
    <w:rsid w:val="0048360F"/>
    <w:rsid w:val="00484296"/>
    <w:rsid w:val="004847C8"/>
    <w:rsid w:val="00484C8C"/>
    <w:rsid w:val="00485150"/>
    <w:rsid w:val="00485513"/>
    <w:rsid w:val="004855CC"/>
    <w:rsid w:val="004856CC"/>
    <w:rsid w:val="004857BF"/>
    <w:rsid w:val="00485BB6"/>
    <w:rsid w:val="00485CA3"/>
    <w:rsid w:val="00485E57"/>
    <w:rsid w:val="00485F5D"/>
    <w:rsid w:val="00486039"/>
    <w:rsid w:val="00486370"/>
    <w:rsid w:val="00486667"/>
    <w:rsid w:val="00486A78"/>
    <w:rsid w:val="00486A81"/>
    <w:rsid w:val="00486E40"/>
    <w:rsid w:val="0048704C"/>
    <w:rsid w:val="004872CB"/>
    <w:rsid w:val="0048762A"/>
    <w:rsid w:val="004876DE"/>
    <w:rsid w:val="00487B54"/>
    <w:rsid w:val="00487C7D"/>
    <w:rsid w:val="00487D37"/>
    <w:rsid w:val="00487EA6"/>
    <w:rsid w:val="0049023D"/>
    <w:rsid w:val="00490589"/>
    <w:rsid w:val="00490604"/>
    <w:rsid w:val="004906B9"/>
    <w:rsid w:val="00490AC9"/>
    <w:rsid w:val="00490AD8"/>
    <w:rsid w:val="00490C41"/>
    <w:rsid w:val="00490D76"/>
    <w:rsid w:val="00490EE0"/>
    <w:rsid w:val="00490F73"/>
    <w:rsid w:val="00491804"/>
    <w:rsid w:val="00491CE1"/>
    <w:rsid w:val="00491FDE"/>
    <w:rsid w:val="004921B7"/>
    <w:rsid w:val="0049220E"/>
    <w:rsid w:val="004924F5"/>
    <w:rsid w:val="0049252A"/>
    <w:rsid w:val="004927CB"/>
    <w:rsid w:val="004930A0"/>
    <w:rsid w:val="00493502"/>
    <w:rsid w:val="004935A2"/>
    <w:rsid w:val="00493AB2"/>
    <w:rsid w:val="00493B46"/>
    <w:rsid w:val="00493C6A"/>
    <w:rsid w:val="00493F02"/>
    <w:rsid w:val="0049400B"/>
    <w:rsid w:val="004942E5"/>
    <w:rsid w:val="004946B5"/>
    <w:rsid w:val="00494A43"/>
    <w:rsid w:val="00494CDE"/>
    <w:rsid w:val="00494E01"/>
    <w:rsid w:val="00495423"/>
    <w:rsid w:val="004959BB"/>
    <w:rsid w:val="00495F8E"/>
    <w:rsid w:val="004960CE"/>
    <w:rsid w:val="004961B1"/>
    <w:rsid w:val="004962D7"/>
    <w:rsid w:val="00496710"/>
    <w:rsid w:val="0049689B"/>
    <w:rsid w:val="00496C2E"/>
    <w:rsid w:val="00496FBB"/>
    <w:rsid w:val="00497380"/>
    <w:rsid w:val="004977C6"/>
    <w:rsid w:val="0049791C"/>
    <w:rsid w:val="004979DC"/>
    <w:rsid w:val="00497C66"/>
    <w:rsid w:val="00497DFC"/>
    <w:rsid w:val="00497E62"/>
    <w:rsid w:val="00497FF9"/>
    <w:rsid w:val="004A00D4"/>
    <w:rsid w:val="004A0D73"/>
    <w:rsid w:val="004A0E5D"/>
    <w:rsid w:val="004A133C"/>
    <w:rsid w:val="004A1FDE"/>
    <w:rsid w:val="004A20FD"/>
    <w:rsid w:val="004A26AD"/>
    <w:rsid w:val="004A2A42"/>
    <w:rsid w:val="004A2F4F"/>
    <w:rsid w:val="004A2F68"/>
    <w:rsid w:val="004A30EB"/>
    <w:rsid w:val="004A3330"/>
    <w:rsid w:val="004A366E"/>
    <w:rsid w:val="004A3790"/>
    <w:rsid w:val="004A3B82"/>
    <w:rsid w:val="004A3BAC"/>
    <w:rsid w:val="004A3ECE"/>
    <w:rsid w:val="004A43D7"/>
    <w:rsid w:val="004A4AEC"/>
    <w:rsid w:val="004A4DF9"/>
    <w:rsid w:val="004A4F36"/>
    <w:rsid w:val="004A52A6"/>
    <w:rsid w:val="004A52EA"/>
    <w:rsid w:val="004A5F26"/>
    <w:rsid w:val="004A5F50"/>
    <w:rsid w:val="004A60A6"/>
    <w:rsid w:val="004A65AE"/>
    <w:rsid w:val="004A680A"/>
    <w:rsid w:val="004A6A8E"/>
    <w:rsid w:val="004A6DD2"/>
    <w:rsid w:val="004A74BE"/>
    <w:rsid w:val="004A7794"/>
    <w:rsid w:val="004A79F3"/>
    <w:rsid w:val="004B04FE"/>
    <w:rsid w:val="004B0620"/>
    <w:rsid w:val="004B0ADC"/>
    <w:rsid w:val="004B0C6C"/>
    <w:rsid w:val="004B0D84"/>
    <w:rsid w:val="004B0E08"/>
    <w:rsid w:val="004B0FB3"/>
    <w:rsid w:val="004B10ED"/>
    <w:rsid w:val="004B1509"/>
    <w:rsid w:val="004B159A"/>
    <w:rsid w:val="004B15C8"/>
    <w:rsid w:val="004B15E7"/>
    <w:rsid w:val="004B19A3"/>
    <w:rsid w:val="004B1A37"/>
    <w:rsid w:val="004B1C89"/>
    <w:rsid w:val="004B1F63"/>
    <w:rsid w:val="004B20C0"/>
    <w:rsid w:val="004B2191"/>
    <w:rsid w:val="004B23EB"/>
    <w:rsid w:val="004B2699"/>
    <w:rsid w:val="004B2B12"/>
    <w:rsid w:val="004B2D48"/>
    <w:rsid w:val="004B30A9"/>
    <w:rsid w:val="004B319C"/>
    <w:rsid w:val="004B31C9"/>
    <w:rsid w:val="004B3C12"/>
    <w:rsid w:val="004B411C"/>
    <w:rsid w:val="004B41F8"/>
    <w:rsid w:val="004B423E"/>
    <w:rsid w:val="004B4282"/>
    <w:rsid w:val="004B4611"/>
    <w:rsid w:val="004B467E"/>
    <w:rsid w:val="004B47D7"/>
    <w:rsid w:val="004B4B69"/>
    <w:rsid w:val="004B4D03"/>
    <w:rsid w:val="004B500D"/>
    <w:rsid w:val="004B5198"/>
    <w:rsid w:val="004B5774"/>
    <w:rsid w:val="004B57C1"/>
    <w:rsid w:val="004B5851"/>
    <w:rsid w:val="004B5D69"/>
    <w:rsid w:val="004B5E8E"/>
    <w:rsid w:val="004B6329"/>
    <w:rsid w:val="004B655C"/>
    <w:rsid w:val="004B657E"/>
    <w:rsid w:val="004B6D6F"/>
    <w:rsid w:val="004B6E34"/>
    <w:rsid w:val="004B7430"/>
    <w:rsid w:val="004B7564"/>
    <w:rsid w:val="004B778F"/>
    <w:rsid w:val="004B794B"/>
    <w:rsid w:val="004B7967"/>
    <w:rsid w:val="004B79C7"/>
    <w:rsid w:val="004B7A3B"/>
    <w:rsid w:val="004B7AAF"/>
    <w:rsid w:val="004B7AC5"/>
    <w:rsid w:val="004B7D7A"/>
    <w:rsid w:val="004C0148"/>
    <w:rsid w:val="004C0229"/>
    <w:rsid w:val="004C0612"/>
    <w:rsid w:val="004C201D"/>
    <w:rsid w:val="004C250B"/>
    <w:rsid w:val="004C2610"/>
    <w:rsid w:val="004C2804"/>
    <w:rsid w:val="004C282B"/>
    <w:rsid w:val="004C2CD6"/>
    <w:rsid w:val="004C2D9B"/>
    <w:rsid w:val="004C30C3"/>
    <w:rsid w:val="004C3585"/>
    <w:rsid w:val="004C35E2"/>
    <w:rsid w:val="004C3668"/>
    <w:rsid w:val="004C366F"/>
    <w:rsid w:val="004C3737"/>
    <w:rsid w:val="004C382F"/>
    <w:rsid w:val="004C3CFA"/>
    <w:rsid w:val="004C3DFB"/>
    <w:rsid w:val="004C405F"/>
    <w:rsid w:val="004C44CD"/>
    <w:rsid w:val="004C4589"/>
    <w:rsid w:val="004C4FF8"/>
    <w:rsid w:val="004C50C3"/>
    <w:rsid w:val="004C55DA"/>
    <w:rsid w:val="004C6283"/>
    <w:rsid w:val="004C62AC"/>
    <w:rsid w:val="004C6317"/>
    <w:rsid w:val="004C6546"/>
    <w:rsid w:val="004C657B"/>
    <w:rsid w:val="004C6AA2"/>
    <w:rsid w:val="004C6D7A"/>
    <w:rsid w:val="004C704D"/>
    <w:rsid w:val="004C7864"/>
    <w:rsid w:val="004C7901"/>
    <w:rsid w:val="004C7A8B"/>
    <w:rsid w:val="004C7FC1"/>
    <w:rsid w:val="004D0087"/>
    <w:rsid w:val="004D0547"/>
    <w:rsid w:val="004D0693"/>
    <w:rsid w:val="004D0737"/>
    <w:rsid w:val="004D0B57"/>
    <w:rsid w:val="004D0EED"/>
    <w:rsid w:val="004D1413"/>
    <w:rsid w:val="004D1441"/>
    <w:rsid w:val="004D145E"/>
    <w:rsid w:val="004D1822"/>
    <w:rsid w:val="004D1946"/>
    <w:rsid w:val="004D1D38"/>
    <w:rsid w:val="004D1F2D"/>
    <w:rsid w:val="004D21D5"/>
    <w:rsid w:val="004D23DD"/>
    <w:rsid w:val="004D24D5"/>
    <w:rsid w:val="004D2545"/>
    <w:rsid w:val="004D260F"/>
    <w:rsid w:val="004D291D"/>
    <w:rsid w:val="004D2BAE"/>
    <w:rsid w:val="004D2DB1"/>
    <w:rsid w:val="004D2F18"/>
    <w:rsid w:val="004D2F57"/>
    <w:rsid w:val="004D3C8F"/>
    <w:rsid w:val="004D3DA7"/>
    <w:rsid w:val="004D3EEB"/>
    <w:rsid w:val="004D402C"/>
    <w:rsid w:val="004D4156"/>
    <w:rsid w:val="004D4565"/>
    <w:rsid w:val="004D4840"/>
    <w:rsid w:val="004D4911"/>
    <w:rsid w:val="004D4B33"/>
    <w:rsid w:val="004D4B75"/>
    <w:rsid w:val="004D4C33"/>
    <w:rsid w:val="004D52A3"/>
    <w:rsid w:val="004D5556"/>
    <w:rsid w:val="004D558E"/>
    <w:rsid w:val="004D5659"/>
    <w:rsid w:val="004D5CD3"/>
    <w:rsid w:val="004D5F20"/>
    <w:rsid w:val="004D6196"/>
    <w:rsid w:val="004D6311"/>
    <w:rsid w:val="004D638B"/>
    <w:rsid w:val="004D6627"/>
    <w:rsid w:val="004D68F1"/>
    <w:rsid w:val="004D6954"/>
    <w:rsid w:val="004D6BD9"/>
    <w:rsid w:val="004D6CA8"/>
    <w:rsid w:val="004D6CFC"/>
    <w:rsid w:val="004D70BF"/>
    <w:rsid w:val="004D719B"/>
    <w:rsid w:val="004D7316"/>
    <w:rsid w:val="004D77D2"/>
    <w:rsid w:val="004D7802"/>
    <w:rsid w:val="004D7A0B"/>
    <w:rsid w:val="004D7DC9"/>
    <w:rsid w:val="004E01CB"/>
    <w:rsid w:val="004E18BC"/>
    <w:rsid w:val="004E19C9"/>
    <w:rsid w:val="004E1F7B"/>
    <w:rsid w:val="004E1FC4"/>
    <w:rsid w:val="004E2A0C"/>
    <w:rsid w:val="004E2D8B"/>
    <w:rsid w:val="004E2E48"/>
    <w:rsid w:val="004E369C"/>
    <w:rsid w:val="004E3B14"/>
    <w:rsid w:val="004E406C"/>
    <w:rsid w:val="004E4DFA"/>
    <w:rsid w:val="004E50F9"/>
    <w:rsid w:val="004E55E2"/>
    <w:rsid w:val="004E5743"/>
    <w:rsid w:val="004E5E06"/>
    <w:rsid w:val="004E638B"/>
    <w:rsid w:val="004E6431"/>
    <w:rsid w:val="004E647F"/>
    <w:rsid w:val="004E68A2"/>
    <w:rsid w:val="004E6B8A"/>
    <w:rsid w:val="004E6C3A"/>
    <w:rsid w:val="004E710A"/>
    <w:rsid w:val="004E715D"/>
    <w:rsid w:val="004E76B5"/>
    <w:rsid w:val="004E7730"/>
    <w:rsid w:val="004E7804"/>
    <w:rsid w:val="004E7C88"/>
    <w:rsid w:val="004E7CDB"/>
    <w:rsid w:val="004E7DDF"/>
    <w:rsid w:val="004E7E77"/>
    <w:rsid w:val="004F01CD"/>
    <w:rsid w:val="004F068D"/>
    <w:rsid w:val="004F06A2"/>
    <w:rsid w:val="004F0CA0"/>
    <w:rsid w:val="004F0CE5"/>
    <w:rsid w:val="004F127E"/>
    <w:rsid w:val="004F1876"/>
    <w:rsid w:val="004F1948"/>
    <w:rsid w:val="004F19F1"/>
    <w:rsid w:val="004F1BF2"/>
    <w:rsid w:val="004F1E62"/>
    <w:rsid w:val="004F1F29"/>
    <w:rsid w:val="004F2B37"/>
    <w:rsid w:val="004F2D4E"/>
    <w:rsid w:val="004F2DCA"/>
    <w:rsid w:val="004F2F31"/>
    <w:rsid w:val="004F2FB9"/>
    <w:rsid w:val="004F32B9"/>
    <w:rsid w:val="004F32D9"/>
    <w:rsid w:val="004F337F"/>
    <w:rsid w:val="004F36B0"/>
    <w:rsid w:val="004F385A"/>
    <w:rsid w:val="004F4353"/>
    <w:rsid w:val="004F45AA"/>
    <w:rsid w:val="004F45EE"/>
    <w:rsid w:val="004F47D0"/>
    <w:rsid w:val="004F4A39"/>
    <w:rsid w:val="004F5102"/>
    <w:rsid w:val="004F58EE"/>
    <w:rsid w:val="004F5C43"/>
    <w:rsid w:val="004F5C58"/>
    <w:rsid w:val="004F5FFC"/>
    <w:rsid w:val="004F600D"/>
    <w:rsid w:val="004F6101"/>
    <w:rsid w:val="004F6413"/>
    <w:rsid w:val="004F6686"/>
    <w:rsid w:val="004F6B3C"/>
    <w:rsid w:val="004F749E"/>
    <w:rsid w:val="004F74FE"/>
    <w:rsid w:val="004F79C7"/>
    <w:rsid w:val="004F7C3A"/>
    <w:rsid w:val="004F7E98"/>
    <w:rsid w:val="004F7F88"/>
    <w:rsid w:val="0050084D"/>
    <w:rsid w:val="005009F5"/>
    <w:rsid w:val="00500E81"/>
    <w:rsid w:val="0050113C"/>
    <w:rsid w:val="005013EC"/>
    <w:rsid w:val="00501966"/>
    <w:rsid w:val="0050197A"/>
    <w:rsid w:val="00501A32"/>
    <w:rsid w:val="00501DE4"/>
    <w:rsid w:val="00502326"/>
    <w:rsid w:val="00502368"/>
    <w:rsid w:val="005029CE"/>
    <w:rsid w:val="00502B1D"/>
    <w:rsid w:val="00502BBB"/>
    <w:rsid w:val="00503341"/>
    <w:rsid w:val="0050349D"/>
    <w:rsid w:val="00503701"/>
    <w:rsid w:val="00503A9C"/>
    <w:rsid w:val="00503D65"/>
    <w:rsid w:val="00503E6A"/>
    <w:rsid w:val="005040B0"/>
    <w:rsid w:val="0050426B"/>
    <w:rsid w:val="0050430E"/>
    <w:rsid w:val="00504454"/>
    <w:rsid w:val="005048D8"/>
    <w:rsid w:val="00504B26"/>
    <w:rsid w:val="00504ED3"/>
    <w:rsid w:val="00504F3C"/>
    <w:rsid w:val="005051AF"/>
    <w:rsid w:val="00505E50"/>
    <w:rsid w:val="00505ECB"/>
    <w:rsid w:val="00506196"/>
    <w:rsid w:val="00506245"/>
    <w:rsid w:val="005062DE"/>
    <w:rsid w:val="00506332"/>
    <w:rsid w:val="00506392"/>
    <w:rsid w:val="00506704"/>
    <w:rsid w:val="00506781"/>
    <w:rsid w:val="00506B29"/>
    <w:rsid w:val="00507524"/>
    <w:rsid w:val="00507606"/>
    <w:rsid w:val="005078B1"/>
    <w:rsid w:val="00507BC0"/>
    <w:rsid w:val="00507D5C"/>
    <w:rsid w:val="0051054C"/>
    <w:rsid w:val="005105ED"/>
    <w:rsid w:val="005108F5"/>
    <w:rsid w:val="00510906"/>
    <w:rsid w:val="00510BE6"/>
    <w:rsid w:val="00510E60"/>
    <w:rsid w:val="00511149"/>
    <w:rsid w:val="0051190B"/>
    <w:rsid w:val="00511957"/>
    <w:rsid w:val="00511960"/>
    <w:rsid w:val="00511C2A"/>
    <w:rsid w:val="00511CEE"/>
    <w:rsid w:val="00511EFC"/>
    <w:rsid w:val="00511F5F"/>
    <w:rsid w:val="0051226E"/>
    <w:rsid w:val="005124A9"/>
    <w:rsid w:val="005127DC"/>
    <w:rsid w:val="00512F67"/>
    <w:rsid w:val="00512F9E"/>
    <w:rsid w:val="0051313E"/>
    <w:rsid w:val="00513230"/>
    <w:rsid w:val="005137B3"/>
    <w:rsid w:val="005138B3"/>
    <w:rsid w:val="005147B7"/>
    <w:rsid w:val="00514AA0"/>
    <w:rsid w:val="00514C13"/>
    <w:rsid w:val="00514C17"/>
    <w:rsid w:val="0051505D"/>
    <w:rsid w:val="005152C1"/>
    <w:rsid w:val="00515342"/>
    <w:rsid w:val="005155A5"/>
    <w:rsid w:val="0051563D"/>
    <w:rsid w:val="00515E07"/>
    <w:rsid w:val="00515F0E"/>
    <w:rsid w:val="0051643D"/>
    <w:rsid w:val="00516621"/>
    <w:rsid w:val="00516EC6"/>
    <w:rsid w:val="00516F56"/>
    <w:rsid w:val="0051721B"/>
    <w:rsid w:val="00517556"/>
    <w:rsid w:val="00517616"/>
    <w:rsid w:val="0051772B"/>
    <w:rsid w:val="00517752"/>
    <w:rsid w:val="00517928"/>
    <w:rsid w:val="005179A2"/>
    <w:rsid w:val="00517C6D"/>
    <w:rsid w:val="00517D21"/>
    <w:rsid w:val="00517F40"/>
    <w:rsid w:val="00520329"/>
    <w:rsid w:val="0052047E"/>
    <w:rsid w:val="005205CE"/>
    <w:rsid w:val="00520766"/>
    <w:rsid w:val="00520AB5"/>
    <w:rsid w:val="00520B90"/>
    <w:rsid w:val="00520FD1"/>
    <w:rsid w:val="0052100F"/>
    <w:rsid w:val="00521546"/>
    <w:rsid w:val="00521589"/>
    <w:rsid w:val="0052158A"/>
    <w:rsid w:val="00521607"/>
    <w:rsid w:val="00521671"/>
    <w:rsid w:val="00521A7A"/>
    <w:rsid w:val="00522295"/>
    <w:rsid w:val="0052297B"/>
    <w:rsid w:val="00522B80"/>
    <w:rsid w:val="00522F7E"/>
    <w:rsid w:val="0052334A"/>
    <w:rsid w:val="0052349A"/>
    <w:rsid w:val="005237DE"/>
    <w:rsid w:val="005237EE"/>
    <w:rsid w:val="00523C07"/>
    <w:rsid w:val="00523E17"/>
    <w:rsid w:val="00523F96"/>
    <w:rsid w:val="00524041"/>
    <w:rsid w:val="00524925"/>
    <w:rsid w:val="00524D3D"/>
    <w:rsid w:val="00524EC0"/>
    <w:rsid w:val="0052512C"/>
    <w:rsid w:val="0052526E"/>
    <w:rsid w:val="0052552B"/>
    <w:rsid w:val="00525539"/>
    <w:rsid w:val="00525583"/>
    <w:rsid w:val="00525836"/>
    <w:rsid w:val="00525D51"/>
    <w:rsid w:val="00526411"/>
    <w:rsid w:val="005267EC"/>
    <w:rsid w:val="00526E90"/>
    <w:rsid w:val="00526E94"/>
    <w:rsid w:val="00527415"/>
    <w:rsid w:val="00527897"/>
    <w:rsid w:val="005301E8"/>
    <w:rsid w:val="00530568"/>
    <w:rsid w:val="005305F5"/>
    <w:rsid w:val="00530714"/>
    <w:rsid w:val="00530718"/>
    <w:rsid w:val="005313FB"/>
    <w:rsid w:val="00531717"/>
    <w:rsid w:val="0053175E"/>
    <w:rsid w:val="00531EC9"/>
    <w:rsid w:val="0053254F"/>
    <w:rsid w:val="00532743"/>
    <w:rsid w:val="005329AF"/>
    <w:rsid w:val="00532A86"/>
    <w:rsid w:val="00532F9E"/>
    <w:rsid w:val="00533A66"/>
    <w:rsid w:val="00533B9C"/>
    <w:rsid w:val="00533B9E"/>
    <w:rsid w:val="00533BFC"/>
    <w:rsid w:val="00533CB5"/>
    <w:rsid w:val="00533F44"/>
    <w:rsid w:val="005340DF"/>
    <w:rsid w:val="005344B8"/>
    <w:rsid w:val="00534B1E"/>
    <w:rsid w:val="0053505A"/>
    <w:rsid w:val="005350BC"/>
    <w:rsid w:val="00535387"/>
    <w:rsid w:val="00535455"/>
    <w:rsid w:val="00535676"/>
    <w:rsid w:val="00535860"/>
    <w:rsid w:val="00535A03"/>
    <w:rsid w:val="0053629E"/>
    <w:rsid w:val="005362E2"/>
    <w:rsid w:val="005365F3"/>
    <w:rsid w:val="00536AEC"/>
    <w:rsid w:val="00536B94"/>
    <w:rsid w:val="0053714B"/>
    <w:rsid w:val="00537154"/>
    <w:rsid w:val="005371C5"/>
    <w:rsid w:val="005375E9"/>
    <w:rsid w:val="00537963"/>
    <w:rsid w:val="00537B70"/>
    <w:rsid w:val="00540275"/>
    <w:rsid w:val="00540A53"/>
    <w:rsid w:val="00540C30"/>
    <w:rsid w:val="00540CD5"/>
    <w:rsid w:val="00540F4E"/>
    <w:rsid w:val="00541532"/>
    <w:rsid w:val="00541928"/>
    <w:rsid w:val="00541E2F"/>
    <w:rsid w:val="005423B8"/>
    <w:rsid w:val="005424CA"/>
    <w:rsid w:val="00542640"/>
    <w:rsid w:val="00542D17"/>
    <w:rsid w:val="00542E68"/>
    <w:rsid w:val="00542FB9"/>
    <w:rsid w:val="00543103"/>
    <w:rsid w:val="0054326D"/>
    <w:rsid w:val="00543406"/>
    <w:rsid w:val="005438B8"/>
    <w:rsid w:val="00543B28"/>
    <w:rsid w:val="00543B4D"/>
    <w:rsid w:val="00543C99"/>
    <w:rsid w:val="00543DD7"/>
    <w:rsid w:val="00543EE6"/>
    <w:rsid w:val="00543FE6"/>
    <w:rsid w:val="005440A1"/>
    <w:rsid w:val="00544D1E"/>
    <w:rsid w:val="00545031"/>
    <w:rsid w:val="005452A3"/>
    <w:rsid w:val="00545857"/>
    <w:rsid w:val="005459EB"/>
    <w:rsid w:val="00545A3E"/>
    <w:rsid w:val="00545BF4"/>
    <w:rsid w:val="00545C95"/>
    <w:rsid w:val="005460B2"/>
    <w:rsid w:val="00546749"/>
    <w:rsid w:val="00546A6C"/>
    <w:rsid w:val="00546AB3"/>
    <w:rsid w:val="00546B83"/>
    <w:rsid w:val="00546D2B"/>
    <w:rsid w:val="00547125"/>
    <w:rsid w:val="00547449"/>
    <w:rsid w:val="005474AA"/>
    <w:rsid w:val="005477FA"/>
    <w:rsid w:val="0054786B"/>
    <w:rsid w:val="00547A71"/>
    <w:rsid w:val="00547B3B"/>
    <w:rsid w:val="00547BA8"/>
    <w:rsid w:val="00550323"/>
    <w:rsid w:val="005505D4"/>
    <w:rsid w:val="00550628"/>
    <w:rsid w:val="005506F0"/>
    <w:rsid w:val="00550BD2"/>
    <w:rsid w:val="00550DD2"/>
    <w:rsid w:val="00550DE8"/>
    <w:rsid w:val="00550F72"/>
    <w:rsid w:val="005514D4"/>
    <w:rsid w:val="00551744"/>
    <w:rsid w:val="005518A9"/>
    <w:rsid w:val="005519A6"/>
    <w:rsid w:val="00551A00"/>
    <w:rsid w:val="00551DD7"/>
    <w:rsid w:val="00551F40"/>
    <w:rsid w:val="005520F0"/>
    <w:rsid w:val="00552B51"/>
    <w:rsid w:val="00552BD8"/>
    <w:rsid w:val="00552BF7"/>
    <w:rsid w:val="005532DC"/>
    <w:rsid w:val="00553451"/>
    <w:rsid w:val="00553E2B"/>
    <w:rsid w:val="00553ECE"/>
    <w:rsid w:val="005540B8"/>
    <w:rsid w:val="0055428C"/>
    <w:rsid w:val="0055462C"/>
    <w:rsid w:val="00554672"/>
    <w:rsid w:val="005547B8"/>
    <w:rsid w:val="005548D5"/>
    <w:rsid w:val="00554BA3"/>
    <w:rsid w:val="00555303"/>
    <w:rsid w:val="00555594"/>
    <w:rsid w:val="005556F9"/>
    <w:rsid w:val="00555757"/>
    <w:rsid w:val="005558E9"/>
    <w:rsid w:val="00555B62"/>
    <w:rsid w:val="0055627F"/>
    <w:rsid w:val="00556330"/>
    <w:rsid w:val="005566F2"/>
    <w:rsid w:val="00556C29"/>
    <w:rsid w:val="00556F2E"/>
    <w:rsid w:val="00557068"/>
    <w:rsid w:val="005575EB"/>
    <w:rsid w:val="0055783E"/>
    <w:rsid w:val="00557C98"/>
    <w:rsid w:val="00557E3D"/>
    <w:rsid w:val="00557EAE"/>
    <w:rsid w:val="00557EB4"/>
    <w:rsid w:val="0056017C"/>
    <w:rsid w:val="005601D2"/>
    <w:rsid w:val="00560564"/>
    <w:rsid w:val="00560594"/>
    <w:rsid w:val="005609C6"/>
    <w:rsid w:val="00560C3B"/>
    <w:rsid w:val="0056121A"/>
    <w:rsid w:val="005613E8"/>
    <w:rsid w:val="005613E9"/>
    <w:rsid w:val="0056154A"/>
    <w:rsid w:val="00561642"/>
    <w:rsid w:val="00561887"/>
    <w:rsid w:val="00561C57"/>
    <w:rsid w:val="00561FB8"/>
    <w:rsid w:val="005625A4"/>
    <w:rsid w:val="005627AE"/>
    <w:rsid w:val="005627EA"/>
    <w:rsid w:val="00562928"/>
    <w:rsid w:val="00562B48"/>
    <w:rsid w:val="00562D7B"/>
    <w:rsid w:val="00563636"/>
    <w:rsid w:val="00563BEC"/>
    <w:rsid w:val="00563D2C"/>
    <w:rsid w:val="00563F3C"/>
    <w:rsid w:val="00563FB3"/>
    <w:rsid w:val="0056459E"/>
    <w:rsid w:val="00564797"/>
    <w:rsid w:val="00564D37"/>
    <w:rsid w:val="00565066"/>
    <w:rsid w:val="005651DA"/>
    <w:rsid w:val="00565211"/>
    <w:rsid w:val="0056533A"/>
    <w:rsid w:val="005656AC"/>
    <w:rsid w:val="005657B2"/>
    <w:rsid w:val="00565AC0"/>
    <w:rsid w:val="00565EC5"/>
    <w:rsid w:val="00566023"/>
    <w:rsid w:val="005665C9"/>
    <w:rsid w:val="005672C9"/>
    <w:rsid w:val="00567A97"/>
    <w:rsid w:val="00567AB6"/>
    <w:rsid w:val="00567BD2"/>
    <w:rsid w:val="00567C96"/>
    <w:rsid w:val="00567DE8"/>
    <w:rsid w:val="00567E51"/>
    <w:rsid w:val="0057004B"/>
    <w:rsid w:val="00570464"/>
    <w:rsid w:val="0057069E"/>
    <w:rsid w:val="00570753"/>
    <w:rsid w:val="00570770"/>
    <w:rsid w:val="0057089C"/>
    <w:rsid w:val="005709AE"/>
    <w:rsid w:val="0057118A"/>
    <w:rsid w:val="00571986"/>
    <w:rsid w:val="00571B9E"/>
    <w:rsid w:val="00571D6C"/>
    <w:rsid w:val="00571E0F"/>
    <w:rsid w:val="00571E51"/>
    <w:rsid w:val="00572357"/>
    <w:rsid w:val="005726B3"/>
    <w:rsid w:val="00572828"/>
    <w:rsid w:val="00572933"/>
    <w:rsid w:val="00573303"/>
    <w:rsid w:val="005734FC"/>
    <w:rsid w:val="005737AE"/>
    <w:rsid w:val="00573897"/>
    <w:rsid w:val="0057399D"/>
    <w:rsid w:val="00573F08"/>
    <w:rsid w:val="00574031"/>
    <w:rsid w:val="0057427F"/>
    <w:rsid w:val="00574555"/>
    <w:rsid w:val="005745C7"/>
    <w:rsid w:val="00574690"/>
    <w:rsid w:val="00574825"/>
    <w:rsid w:val="00574BA5"/>
    <w:rsid w:val="00574D93"/>
    <w:rsid w:val="00574E1C"/>
    <w:rsid w:val="005751CC"/>
    <w:rsid w:val="00575265"/>
    <w:rsid w:val="0057530C"/>
    <w:rsid w:val="005753BF"/>
    <w:rsid w:val="00575E6C"/>
    <w:rsid w:val="00575EF0"/>
    <w:rsid w:val="00575F71"/>
    <w:rsid w:val="005762B8"/>
    <w:rsid w:val="00576523"/>
    <w:rsid w:val="00576795"/>
    <w:rsid w:val="00576A23"/>
    <w:rsid w:val="00576A4F"/>
    <w:rsid w:val="00576F99"/>
    <w:rsid w:val="00577076"/>
    <w:rsid w:val="005773D4"/>
    <w:rsid w:val="0057767D"/>
    <w:rsid w:val="005779D7"/>
    <w:rsid w:val="00580096"/>
    <w:rsid w:val="00580200"/>
    <w:rsid w:val="0058023A"/>
    <w:rsid w:val="00580271"/>
    <w:rsid w:val="005803C4"/>
    <w:rsid w:val="005803F4"/>
    <w:rsid w:val="005804B8"/>
    <w:rsid w:val="005805F9"/>
    <w:rsid w:val="005806CC"/>
    <w:rsid w:val="005807B8"/>
    <w:rsid w:val="00581025"/>
    <w:rsid w:val="0058114A"/>
    <w:rsid w:val="00581195"/>
    <w:rsid w:val="005817F8"/>
    <w:rsid w:val="00581935"/>
    <w:rsid w:val="005819FC"/>
    <w:rsid w:val="00581BF8"/>
    <w:rsid w:val="00581F83"/>
    <w:rsid w:val="005821B8"/>
    <w:rsid w:val="00582A34"/>
    <w:rsid w:val="00582AB8"/>
    <w:rsid w:val="00582BCF"/>
    <w:rsid w:val="00582BDF"/>
    <w:rsid w:val="00582CC7"/>
    <w:rsid w:val="00582DE5"/>
    <w:rsid w:val="00582FE7"/>
    <w:rsid w:val="0058398E"/>
    <w:rsid w:val="00583B33"/>
    <w:rsid w:val="00583E2B"/>
    <w:rsid w:val="00584207"/>
    <w:rsid w:val="00584307"/>
    <w:rsid w:val="0058445E"/>
    <w:rsid w:val="00584A34"/>
    <w:rsid w:val="00584C6D"/>
    <w:rsid w:val="00584C85"/>
    <w:rsid w:val="00584D2C"/>
    <w:rsid w:val="00584FA1"/>
    <w:rsid w:val="005850F9"/>
    <w:rsid w:val="00585238"/>
    <w:rsid w:val="0058528D"/>
    <w:rsid w:val="0058598B"/>
    <w:rsid w:val="00585A1A"/>
    <w:rsid w:val="0058601A"/>
    <w:rsid w:val="00586079"/>
    <w:rsid w:val="00586957"/>
    <w:rsid w:val="0058699E"/>
    <w:rsid w:val="00586B01"/>
    <w:rsid w:val="00586C86"/>
    <w:rsid w:val="00586D14"/>
    <w:rsid w:val="00586DF1"/>
    <w:rsid w:val="005872DE"/>
    <w:rsid w:val="005872FE"/>
    <w:rsid w:val="0058748A"/>
    <w:rsid w:val="005874EB"/>
    <w:rsid w:val="0058753C"/>
    <w:rsid w:val="00587D0C"/>
    <w:rsid w:val="00587F0E"/>
    <w:rsid w:val="00587F0F"/>
    <w:rsid w:val="00587FEA"/>
    <w:rsid w:val="00590071"/>
    <w:rsid w:val="0059057F"/>
    <w:rsid w:val="00590E03"/>
    <w:rsid w:val="00590F7F"/>
    <w:rsid w:val="00590FBD"/>
    <w:rsid w:val="005911C8"/>
    <w:rsid w:val="005915C0"/>
    <w:rsid w:val="0059174E"/>
    <w:rsid w:val="00591810"/>
    <w:rsid w:val="00591D46"/>
    <w:rsid w:val="00591E11"/>
    <w:rsid w:val="00591E5A"/>
    <w:rsid w:val="00591E89"/>
    <w:rsid w:val="00592142"/>
    <w:rsid w:val="005923E5"/>
    <w:rsid w:val="00592531"/>
    <w:rsid w:val="005925F4"/>
    <w:rsid w:val="00592641"/>
    <w:rsid w:val="005926DD"/>
    <w:rsid w:val="005927A0"/>
    <w:rsid w:val="00592883"/>
    <w:rsid w:val="00592A31"/>
    <w:rsid w:val="00592C50"/>
    <w:rsid w:val="00592C5C"/>
    <w:rsid w:val="00592DAD"/>
    <w:rsid w:val="0059322B"/>
    <w:rsid w:val="005933F1"/>
    <w:rsid w:val="0059351F"/>
    <w:rsid w:val="0059391E"/>
    <w:rsid w:val="00593F44"/>
    <w:rsid w:val="00594035"/>
    <w:rsid w:val="005940EF"/>
    <w:rsid w:val="005943C7"/>
    <w:rsid w:val="0059442F"/>
    <w:rsid w:val="00594C02"/>
    <w:rsid w:val="00594E74"/>
    <w:rsid w:val="00594F77"/>
    <w:rsid w:val="00595045"/>
    <w:rsid w:val="0059512F"/>
    <w:rsid w:val="0059542A"/>
    <w:rsid w:val="00596176"/>
    <w:rsid w:val="005966E2"/>
    <w:rsid w:val="0059675A"/>
    <w:rsid w:val="00596764"/>
    <w:rsid w:val="00596808"/>
    <w:rsid w:val="00596B10"/>
    <w:rsid w:val="00596CA9"/>
    <w:rsid w:val="00596DA9"/>
    <w:rsid w:val="00596EDE"/>
    <w:rsid w:val="00596EF9"/>
    <w:rsid w:val="005979CA"/>
    <w:rsid w:val="00597E14"/>
    <w:rsid w:val="00597E3A"/>
    <w:rsid w:val="00597F24"/>
    <w:rsid w:val="005A0030"/>
    <w:rsid w:val="005A009C"/>
    <w:rsid w:val="005A0205"/>
    <w:rsid w:val="005A0287"/>
    <w:rsid w:val="005A06DE"/>
    <w:rsid w:val="005A071A"/>
    <w:rsid w:val="005A0907"/>
    <w:rsid w:val="005A0A83"/>
    <w:rsid w:val="005A0D19"/>
    <w:rsid w:val="005A1303"/>
    <w:rsid w:val="005A1488"/>
    <w:rsid w:val="005A14F8"/>
    <w:rsid w:val="005A1644"/>
    <w:rsid w:val="005A1D77"/>
    <w:rsid w:val="005A1DAA"/>
    <w:rsid w:val="005A201C"/>
    <w:rsid w:val="005A265E"/>
    <w:rsid w:val="005A2C75"/>
    <w:rsid w:val="005A2D64"/>
    <w:rsid w:val="005A2E58"/>
    <w:rsid w:val="005A322E"/>
    <w:rsid w:val="005A357A"/>
    <w:rsid w:val="005A3896"/>
    <w:rsid w:val="005A3918"/>
    <w:rsid w:val="005A3C47"/>
    <w:rsid w:val="005A3C70"/>
    <w:rsid w:val="005A46E0"/>
    <w:rsid w:val="005A4B91"/>
    <w:rsid w:val="005A4C51"/>
    <w:rsid w:val="005A5133"/>
    <w:rsid w:val="005A56F9"/>
    <w:rsid w:val="005A5B91"/>
    <w:rsid w:val="005A5DBB"/>
    <w:rsid w:val="005A6609"/>
    <w:rsid w:val="005A695B"/>
    <w:rsid w:val="005A69DE"/>
    <w:rsid w:val="005A6B88"/>
    <w:rsid w:val="005A6E31"/>
    <w:rsid w:val="005A6E6B"/>
    <w:rsid w:val="005A6E89"/>
    <w:rsid w:val="005A703A"/>
    <w:rsid w:val="005A7566"/>
    <w:rsid w:val="005A7DE2"/>
    <w:rsid w:val="005A7E2A"/>
    <w:rsid w:val="005A7E70"/>
    <w:rsid w:val="005A7EAB"/>
    <w:rsid w:val="005B0703"/>
    <w:rsid w:val="005B0B4E"/>
    <w:rsid w:val="005B0ED1"/>
    <w:rsid w:val="005B0EF7"/>
    <w:rsid w:val="005B1249"/>
    <w:rsid w:val="005B124D"/>
    <w:rsid w:val="005B1611"/>
    <w:rsid w:val="005B1650"/>
    <w:rsid w:val="005B1855"/>
    <w:rsid w:val="005B1AFC"/>
    <w:rsid w:val="005B1E37"/>
    <w:rsid w:val="005B1F40"/>
    <w:rsid w:val="005B225F"/>
    <w:rsid w:val="005B26CC"/>
    <w:rsid w:val="005B2849"/>
    <w:rsid w:val="005B28A5"/>
    <w:rsid w:val="005B2A56"/>
    <w:rsid w:val="005B2AA5"/>
    <w:rsid w:val="005B3E46"/>
    <w:rsid w:val="005B4045"/>
    <w:rsid w:val="005B470D"/>
    <w:rsid w:val="005B4821"/>
    <w:rsid w:val="005B4D55"/>
    <w:rsid w:val="005B4DB6"/>
    <w:rsid w:val="005B4E53"/>
    <w:rsid w:val="005B5592"/>
    <w:rsid w:val="005B5A5C"/>
    <w:rsid w:val="005B63A0"/>
    <w:rsid w:val="005B6974"/>
    <w:rsid w:val="005B6AC8"/>
    <w:rsid w:val="005B6B3B"/>
    <w:rsid w:val="005B6BDA"/>
    <w:rsid w:val="005B6D8D"/>
    <w:rsid w:val="005B6F6C"/>
    <w:rsid w:val="005B733F"/>
    <w:rsid w:val="005B781E"/>
    <w:rsid w:val="005B7FDD"/>
    <w:rsid w:val="005C00D9"/>
    <w:rsid w:val="005C0320"/>
    <w:rsid w:val="005C0367"/>
    <w:rsid w:val="005C04C3"/>
    <w:rsid w:val="005C05C7"/>
    <w:rsid w:val="005C06FA"/>
    <w:rsid w:val="005C125D"/>
    <w:rsid w:val="005C12DE"/>
    <w:rsid w:val="005C148B"/>
    <w:rsid w:val="005C1930"/>
    <w:rsid w:val="005C1F1B"/>
    <w:rsid w:val="005C247D"/>
    <w:rsid w:val="005C27F4"/>
    <w:rsid w:val="005C29DE"/>
    <w:rsid w:val="005C2BE8"/>
    <w:rsid w:val="005C341F"/>
    <w:rsid w:val="005C35B1"/>
    <w:rsid w:val="005C36ED"/>
    <w:rsid w:val="005C3A52"/>
    <w:rsid w:val="005C3CF0"/>
    <w:rsid w:val="005C4335"/>
    <w:rsid w:val="005C45C2"/>
    <w:rsid w:val="005C45F9"/>
    <w:rsid w:val="005C4DB1"/>
    <w:rsid w:val="005C5356"/>
    <w:rsid w:val="005C54AC"/>
    <w:rsid w:val="005C5597"/>
    <w:rsid w:val="005C599F"/>
    <w:rsid w:val="005C5A7A"/>
    <w:rsid w:val="005C5EB8"/>
    <w:rsid w:val="005C62BD"/>
    <w:rsid w:val="005C66F4"/>
    <w:rsid w:val="005D0540"/>
    <w:rsid w:val="005D0A21"/>
    <w:rsid w:val="005D0C46"/>
    <w:rsid w:val="005D0EF5"/>
    <w:rsid w:val="005D1377"/>
    <w:rsid w:val="005D1421"/>
    <w:rsid w:val="005D1804"/>
    <w:rsid w:val="005D1999"/>
    <w:rsid w:val="005D1CA3"/>
    <w:rsid w:val="005D1CDB"/>
    <w:rsid w:val="005D1ECD"/>
    <w:rsid w:val="005D27F4"/>
    <w:rsid w:val="005D298B"/>
    <w:rsid w:val="005D2A45"/>
    <w:rsid w:val="005D2BDD"/>
    <w:rsid w:val="005D31B1"/>
    <w:rsid w:val="005D36C8"/>
    <w:rsid w:val="005D3C27"/>
    <w:rsid w:val="005D3DD2"/>
    <w:rsid w:val="005D42E2"/>
    <w:rsid w:val="005D4364"/>
    <w:rsid w:val="005D4855"/>
    <w:rsid w:val="005D4A68"/>
    <w:rsid w:val="005D4CA9"/>
    <w:rsid w:val="005D4E09"/>
    <w:rsid w:val="005D5020"/>
    <w:rsid w:val="005D50AA"/>
    <w:rsid w:val="005D5129"/>
    <w:rsid w:val="005D55CB"/>
    <w:rsid w:val="005D57A1"/>
    <w:rsid w:val="005D57B2"/>
    <w:rsid w:val="005D585C"/>
    <w:rsid w:val="005D5B01"/>
    <w:rsid w:val="005D5E5E"/>
    <w:rsid w:val="005D67A8"/>
    <w:rsid w:val="005D704D"/>
    <w:rsid w:val="005D7099"/>
    <w:rsid w:val="005D70C2"/>
    <w:rsid w:val="005D76EF"/>
    <w:rsid w:val="005D7CC1"/>
    <w:rsid w:val="005D7EAD"/>
    <w:rsid w:val="005E030C"/>
    <w:rsid w:val="005E074D"/>
    <w:rsid w:val="005E07F6"/>
    <w:rsid w:val="005E0817"/>
    <w:rsid w:val="005E081C"/>
    <w:rsid w:val="005E111A"/>
    <w:rsid w:val="005E1233"/>
    <w:rsid w:val="005E12B6"/>
    <w:rsid w:val="005E130A"/>
    <w:rsid w:val="005E132F"/>
    <w:rsid w:val="005E1551"/>
    <w:rsid w:val="005E1AE6"/>
    <w:rsid w:val="005E1F87"/>
    <w:rsid w:val="005E24F4"/>
    <w:rsid w:val="005E2581"/>
    <w:rsid w:val="005E25AF"/>
    <w:rsid w:val="005E2F7B"/>
    <w:rsid w:val="005E307F"/>
    <w:rsid w:val="005E318C"/>
    <w:rsid w:val="005E3491"/>
    <w:rsid w:val="005E3496"/>
    <w:rsid w:val="005E38D4"/>
    <w:rsid w:val="005E3A9B"/>
    <w:rsid w:val="005E3B8C"/>
    <w:rsid w:val="005E41A4"/>
    <w:rsid w:val="005E42C5"/>
    <w:rsid w:val="005E497E"/>
    <w:rsid w:val="005E4ED5"/>
    <w:rsid w:val="005E5E2F"/>
    <w:rsid w:val="005E6A25"/>
    <w:rsid w:val="005E6A82"/>
    <w:rsid w:val="005E6D09"/>
    <w:rsid w:val="005E6D8D"/>
    <w:rsid w:val="005E6FCC"/>
    <w:rsid w:val="005E7005"/>
    <w:rsid w:val="005E751C"/>
    <w:rsid w:val="005E76A5"/>
    <w:rsid w:val="005E76A6"/>
    <w:rsid w:val="005F00F0"/>
    <w:rsid w:val="005F0271"/>
    <w:rsid w:val="005F0420"/>
    <w:rsid w:val="005F0437"/>
    <w:rsid w:val="005F0DD7"/>
    <w:rsid w:val="005F122E"/>
    <w:rsid w:val="005F13BB"/>
    <w:rsid w:val="005F18EF"/>
    <w:rsid w:val="005F2978"/>
    <w:rsid w:val="005F2C43"/>
    <w:rsid w:val="005F32BD"/>
    <w:rsid w:val="005F3B1A"/>
    <w:rsid w:val="005F3CBE"/>
    <w:rsid w:val="005F3EE6"/>
    <w:rsid w:val="005F3F0C"/>
    <w:rsid w:val="005F44B2"/>
    <w:rsid w:val="005F46B6"/>
    <w:rsid w:val="005F4821"/>
    <w:rsid w:val="005F4AD9"/>
    <w:rsid w:val="005F4CF1"/>
    <w:rsid w:val="005F4D46"/>
    <w:rsid w:val="005F4F49"/>
    <w:rsid w:val="005F4F62"/>
    <w:rsid w:val="005F4FC4"/>
    <w:rsid w:val="005F51AC"/>
    <w:rsid w:val="005F51D1"/>
    <w:rsid w:val="005F5328"/>
    <w:rsid w:val="005F5336"/>
    <w:rsid w:val="005F5411"/>
    <w:rsid w:val="005F544B"/>
    <w:rsid w:val="005F5B34"/>
    <w:rsid w:val="005F5B50"/>
    <w:rsid w:val="005F5CDE"/>
    <w:rsid w:val="005F63ED"/>
    <w:rsid w:val="005F651D"/>
    <w:rsid w:val="005F6842"/>
    <w:rsid w:val="005F6A06"/>
    <w:rsid w:val="005F6A59"/>
    <w:rsid w:val="005F6A6A"/>
    <w:rsid w:val="005F6D18"/>
    <w:rsid w:val="005F6ED0"/>
    <w:rsid w:val="005F7169"/>
    <w:rsid w:val="005F721E"/>
    <w:rsid w:val="005F735C"/>
    <w:rsid w:val="005F7491"/>
    <w:rsid w:val="005F763B"/>
    <w:rsid w:val="005F77C2"/>
    <w:rsid w:val="0060001F"/>
    <w:rsid w:val="00600939"/>
    <w:rsid w:val="00600A7F"/>
    <w:rsid w:val="00600BFF"/>
    <w:rsid w:val="00601320"/>
    <w:rsid w:val="0060138A"/>
    <w:rsid w:val="00601693"/>
    <w:rsid w:val="006017CF"/>
    <w:rsid w:val="006019C1"/>
    <w:rsid w:val="00601B75"/>
    <w:rsid w:val="00601C0C"/>
    <w:rsid w:val="006025D4"/>
    <w:rsid w:val="006026A9"/>
    <w:rsid w:val="006026FF"/>
    <w:rsid w:val="00602741"/>
    <w:rsid w:val="006028A3"/>
    <w:rsid w:val="00602ABB"/>
    <w:rsid w:val="00602F8D"/>
    <w:rsid w:val="0060309C"/>
    <w:rsid w:val="006034C2"/>
    <w:rsid w:val="00603586"/>
    <w:rsid w:val="00603796"/>
    <w:rsid w:val="00603B31"/>
    <w:rsid w:val="00603BF5"/>
    <w:rsid w:val="00603D7A"/>
    <w:rsid w:val="006040F6"/>
    <w:rsid w:val="00604976"/>
    <w:rsid w:val="00604CF5"/>
    <w:rsid w:val="0060525E"/>
    <w:rsid w:val="006054E6"/>
    <w:rsid w:val="00605C63"/>
    <w:rsid w:val="00605E3C"/>
    <w:rsid w:val="006061C0"/>
    <w:rsid w:val="006062D2"/>
    <w:rsid w:val="00606352"/>
    <w:rsid w:val="00606400"/>
    <w:rsid w:val="0060644C"/>
    <w:rsid w:val="006064CD"/>
    <w:rsid w:val="006065A4"/>
    <w:rsid w:val="006067A2"/>
    <w:rsid w:val="00606B20"/>
    <w:rsid w:val="00606BEE"/>
    <w:rsid w:val="00606E60"/>
    <w:rsid w:val="00606EE1"/>
    <w:rsid w:val="00607283"/>
    <w:rsid w:val="00607359"/>
    <w:rsid w:val="00607465"/>
    <w:rsid w:val="006079FF"/>
    <w:rsid w:val="00607B6A"/>
    <w:rsid w:val="00607C6E"/>
    <w:rsid w:val="00607DA0"/>
    <w:rsid w:val="00607DEF"/>
    <w:rsid w:val="00610044"/>
    <w:rsid w:val="00610285"/>
    <w:rsid w:val="0061049C"/>
    <w:rsid w:val="006105D9"/>
    <w:rsid w:val="00610738"/>
    <w:rsid w:val="00610784"/>
    <w:rsid w:val="00610836"/>
    <w:rsid w:val="00610877"/>
    <w:rsid w:val="00610A7B"/>
    <w:rsid w:val="00610AD7"/>
    <w:rsid w:val="00611B97"/>
    <w:rsid w:val="00611BFB"/>
    <w:rsid w:val="00611FEE"/>
    <w:rsid w:val="0061223E"/>
    <w:rsid w:val="006122A4"/>
    <w:rsid w:val="00612396"/>
    <w:rsid w:val="00612650"/>
    <w:rsid w:val="006126A1"/>
    <w:rsid w:val="0061271D"/>
    <w:rsid w:val="00612C06"/>
    <w:rsid w:val="00613A1F"/>
    <w:rsid w:val="00613C54"/>
    <w:rsid w:val="00613EDE"/>
    <w:rsid w:val="0061408C"/>
    <w:rsid w:val="0061409C"/>
    <w:rsid w:val="00614605"/>
    <w:rsid w:val="006148B7"/>
    <w:rsid w:val="00614CC0"/>
    <w:rsid w:val="0061535A"/>
    <w:rsid w:val="00615502"/>
    <w:rsid w:val="00615D66"/>
    <w:rsid w:val="00615F64"/>
    <w:rsid w:val="0061620F"/>
    <w:rsid w:val="006163F1"/>
    <w:rsid w:val="00616723"/>
    <w:rsid w:val="00616738"/>
    <w:rsid w:val="006169DB"/>
    <w:rsid w:val="00616BCC"/>
    <w:rsid w:val="00616CF9"/>
    <w:rsid w:val="00616D22"/>
    <w:rsid w:val="00616DC4"/>
    <w:rsid w:val="00616E68"/>
    <w:rsid w:val="00617125"/>
    <w:rsid w:val="00617156"/>
    <w:rsid w:val="006178FA"/>
    <w:rsid w:val="00617942"/>
    <w:rsid w:val="006179B8"/>
    <w:rsid w:val="0062004E"/>
    <w:rsid w:val="00620067"/>
    <w:rsid w:val="00620707"/>
    <w:rsid w:val="0062080C"/>
    <w:rsid w:val="00620EF9"/>
    <w:rsid w:val="00621242"/>
    <w:rsid w:val="00621994"/>
    <w:rsid w:val="00621B1E"/>
    <w:rsid w:val="00621B32"/>
    <w:rsid w:val="00622498"/>
    <w:rsid w:val="006225F7"/>
    <w:rsid w:val="0062262E"/>
    <w:rsid w:val="006228A1"/>
    <w:rsid w:val="00622EF5"/>
    <w:rsid w:val="00624120"/>
    <w:rsid w:val="00624C8F"/>
    <w:rsid w:val="00624D60"/>
    <w:rsid w:val="00624DCF"/>
    <w:rsid w:val="00624DF0"/>
    <w:rsid w:val="00624FAD"/>
    <w:rsid w:val="0062537F"/>
    <w:rsid w:val="006253E3"/>
    <w:rsid w:val="0062548D"/>
    <w:rsid w:val="006254E8"/>
    <w:rsid w:val="00625EFD"/>
    <w:rsid w:val="0062603A"/>
    <w:rsid w:val="006261B3"/>
    <w:rsid w:val="00626522"/>
    <w:rsid w:val="006266B2"/>
    <w:rsid w:val="00626A87"/>
    <w:rsid w:val="00626BC4"/>
    <w:rsid w:val="006275C1"/>
    <w:rsid w:val="006277A5"/>
    <w:rsid w:val="0062788F"/>
    <w:rsid w:val="00630506"/>
    <w:rsid w:val="00630636"/>
    <w:rsid w:val="00630929"/>
    <w:rsid w:val="00630AD6"/>
    <w:rsid w:val="00630B8E"/>
    <w:rsid w:val="00630C89"/>
    <w:rsid w:val="0063136A"/>
    <w:rsid w:val="006315A9"/>
    <w:rsid w:val="006317A2"/>
    <w:rsid w:val="006319F5"/>
    <w:rsid w:val="00631C9A"/>
    <w:rsid w:val="00631D25"/>
    <w:rsid w:val="00631D69"/>
    <w:rsid w:val="006322B9"/>
    <w:rsid w:val="006322BB"/>
    <w:rsid w:val="006322C4"/>
    <w:rsid w:val="0063261C"/>
    <w:rsid w:val="00632A8B"/>
    <w:rsid w:val="00632CEE"/>
    <w:rsid w:val="00632E0D"/>
    <w:rsid w:val="00632E13"/>
    <w:rsid w:val="00632E98"/>
    <w:rsid w:val="00632ED3"/>
    <w:rsid w:val="00633ED7"/>
    <w:rsid w:val="00634455"/>
    <w:rsid w:val="006346BA"/>
    <w:rsid w:val="00634B49"/>
    <w:rsid w:val="00634C12"/>
    <w:rsid w:val="00634C67"/>
    <w:rsid w:val="00634E18"/>
    <w:rsid w:val="00634F4F"/>
    <w:rsid w:val="00634FB3"/>
    <w:rsid w:val="00635225"/>
    <w:rsid w:val="0063542B"/>
    <w:rsid w:val="0063558C"/>
    <w:rsid w:val="00635A3C"/>
    <w:rsid w:val="00635B8F"/>
    <w:rsid w:val="00635FC2"/>
    <w:rsid w:val="00636190"/>
    <w:rsid w:val="0063628F"/>
    <w:rsid w:val="00636436"/>
    <w:rsid w:val="0063647B"/>
    <w:rsid w:val="0063678C"/>
    <w:rsid w:val="00636941"/>
    <w:rsid w:val="00636D18"/>
    <w:rsid w:val="006375CD"/>
    <w:rsid w:val="00637801"/>
    <w:rsid w:val="006378FD"/>
    <w:rsid w:val="00637BEF"/>
    <w:rsid w:val="006400FA"/>
    <w:rsid w:val="00640410"/>
    <w:rsid w:val="00640458"/>
    <w:rsid w:val="006404BB"/>
    <w:rsid w:val="00640850"/>
    <w:rsid w:val="00640AAE"/>
    <w:rsid w:val="00640BE1"/>
    <w:rsid w:val="006410B9"/>
    <w:rsid w:val="0064155A"/>
    <w:rsid w:val="006416EC"/>
    <w:rsid w:val="006417BB"/>
    <w:rsid w:val="006418CE"/>
    <w:rsid w:val="006419BD"/>
    <w:rsid w:val="00641DEB"/>
    <w:rsid w:val="00642257"/>
    <w:rsid w:val="00642500"/>
    <w:rsid w:val="006425B1"/>
    <w:rsid w:val="006428EB"/>
    <w:rsid w:val="00642CBE"/>
    <w:rsid w:val="0064305F"/>
    <w:rsid w:val="00643085"/>
    <w:rsid w:val="00643F7B"/>
    <w:rsid w:val="00644D0D"/>
    <w:rsid w:val="006450B7"/>
    <w:rsid w:val="006453D4"/>
    <w:rsid w:val="006459AD"/>
    <w:rsid w:val="00645D58"/>
    <w:rsid w:val="0064692D"/>
    <w:rsid w:val="0064694D"/>
    <w:rsid w:val="00646C12"/>
    <w:rsid w:val="00646DA3"/>
    <w:rsid w:val="006471F4"/>
    <w:rsid w:val="0064786A"/>
    <w:rsid w:val="00647918"/>
    <w:rsid w:val="006479EA"/>
    <w:rsid w:val="00647A6B"/>
    <w:rsid w:val="0065042A"/>
    <w:rsid w:val="0065054C"/>
    <w:rsid w:val="00650881"/>
    <w:rsid w:val="00650CED"/>
    <w:rsid w:val="00650D98"/>
    <w:rsid w:val="0065113B"/>
    <w:rsid w:val="0065129C"/>
    <w:rsid w:val="006517B1"/>
    <w:rsid w:val="00651C46"/>
    <w:rsid w:val="0065237A"/>
    <w:rsid w:val="006527EE"/>
    <w:rsid w:val="00652991"/>
    <w:rsid w:val="00652CD2"/>
    <w:rsid w:val="00652E1A"/>
    <w:rsid w:val="0065367E"/>
    <w:rsid w:val="00653A15"/>
    <w:rsid w:val="0065435B"/>
    <w:rsid w:val="00654959"/>
    <w:rsid w:val="00654BE5"/>
    <w:rsid w:val="00655085"/>
    <w:rsid w:val="0065546E"/>
    <w:rsid w:val="00655721"/>
    <w:rsid w:val="00655A42"/>
    <w:rsid w:val="00655B81"/>
    <w:rsid w:val="00655ED5"/>
    <w:rsid w:val="0065626A"/>
    <w:rsid w:val="00656483"/>
    <w:rsid w:val="0065672A"/>
    <w:rsid w:val="00656B0C"/>
    <w:rsid w:val="00656F18"/>
    <w:rsid w:val="00657491"/>
    <w:rsid w:val="00657608"/>
    <w:rsid w:val="00657DC6"/>
    <w:rsid w:val="0066073A"/>
    <w:rsid w:val="00660B12"/>
    <w:rsid w:val="00660B81"/>
    <w:rsid w:val="0066167D"/>
    <w:rsid w:val="0066194E"/>
    <w:rsid w:val="00661E8E"/>
    <w:rsid w:val="00661EDB"/>
    <w:rsid w:val="0066211C"/>
    <w:rsid w:val="00662F29"/>
    <w:rsid w:val="00663064"/>
    <w:rsid w:val="0066323B"/>
    <w:rsid w:val="006635CA"/>
    <w:rsid w:val="00663B55"/>
    <w:rsid w:val="00663EDC"/>
    <w:rsid w:val="00664244"/>
    <w:rsid w:val="0066436F"/>
    <w:rsid w:val="00664B02"/>
    <w:rsid w:val="00664B76"/>
    <w:rsid w:val="006657A9"/>
    <w:rsid w:val="0066597C"/>
    <w:rsid w:val="00665B3F"/>
    <w:rsid w:val="00665B72"/>
    <w:rsid w:val="00666191"/>
    <w:rsid w:val="006661BC"/>
    <w:rsid w:val="006661BF"/>
    <w:rsid w:val="00666722"/>
    <w:rsid w:val="0066698D"/>
    <w:rsid w:val="00666C82"/>
    <w:rsid w:val="00666EC6"/>
    <w:rsid w:val="0066735A"/>
    <w:rsid w:val="006675A4"/>
    <w:rsid w:val="00667AAB"/>
    <w:rsid w:val="00667E99"/>
    <w:rsid w:val="00667F43"/>
    <w:rsid w:val="00667FB0"/>
    <w:rsid w:val="006703DC"/>
    <w:rsid w:val="00670654"/>
    <w:rsid w:val="006706E8"/>
    <w:rsid w:val="006708BD"/>
    <w:rsid w:val="0067091B"/>
    <w:rsid w:val="00670940"/>
    <w:rsid w:val="00670A0F"/>
    <w:rsid w:val="0067105B"/>
    <w:rsid w:val="006710CA"/>
    <w:rsid w:val="00671199"/>
    <w:rsid w:val="0067157E"/>
    <w:rsid w:val="00671BEC"/>
    <w:rsid w:val="00672149"/>
    <w:rsid w:val="006725AD"/>
    <w:rsid w:val="00672812"/>
    <w:rsid w:val="00672EC9"/>
    <w:rsid w:val="00672FAE"/>
    <w:rsid w:val="00673133"/>
    <w:rsid w:val="00673507"/>
    <w:rsid w:val="0067386E"/>
    <w:rsid w:val="0067468F"/>
    <w:rsid w:val="00674AD0"/>
    <w:rsid w:val="00674BF4"/>
    <w:rsid w:val="00674F62"/>
    <w:rsid w:val="006750E6"/>
    <w:rsid w:val="006751CA"/>
    <w:rsid w:val="00675853"/>
    <w:rsid w:val="00675B1A"/>
    <w:rsid w:val="0067629E"/>
    <w:rsid w:val="006763B0"/>
    <w:rsid w:val="00676A3D"/>
    <w:rsid w:val="00676A4A"/>
    <w:rsid w:val="00676A5D"/>
    <w:rsid w:val="00676C3A"/>
    <w:rsid w:val="00676FDC"/>
    <w:rsid w:val="006772E6"/>
    <w:rsid w:val="00677BDF"/>
    <w:rsid w:val="00677D41"/>
    <w:rsid w:val="00677E96"/>
    <w:rsid w:val="00680035"/>
    <w:rsid w:val="00680114"/>
    <w:rsid w:val="00680294"/>
    <w:rsid w:val="0068038F"/>
    <w:rsid w:val="00680610"/>
    <w:rsid w:val="00680D9C"/>
    <w:rsid w:val="00680E88"/>
    <w:rsid w:val="006811EE"/>
    <w:rsid w:val="00681250"/>
    <w:rsid w:val="0068153D"/>
    <w:rsid w:val="00681C36"/>
    <w:rsid w:val="00681CD2"/>
    <w:rsid w:val="00681F7F"/>
    <w:rsid w:val="00682162"/>
    <w:rsid w:val="0068244F"/>
    <w:rsid w:val="006826D0"/>
    <w:rsid w:val="006827C4"/>
    <w:rsid w:val="00682969"/>
    <w:rsid w:val="00683244"/>
    <w:rsid w:val="006834F3"/>
    <w:rsid w:val="006835B1"/>
    <w:rsid w:val="00683689"/>
    <w:rsid w:val="006837A7"/>
    <w:rsid w:val="00683BBB"/>
    <w:rsid w:val="00683D4F"/>
    <w:rsid w:val="0068417D"/>
    <w:rsid w:val="006841B4"/>
    <w:rsid w:val="00684414"/>
    <w:rsid w:val="00684738"/>
    <w:rsid w:val="00684829"/>
    <w:rsid w:val="00684870"/>
    <w:rsid w:val="00684C24"/>
    <w:rsid w:val="00684C67"/>
    <w:rsid w:val="00684C82"/>
    <w:rsid w:val="00684D12"/>
    <w:rsid w:val="006853A9"/>
    <w:rsid w:val="006858DB"/>
    <w:rsid w:val="00685BC5"/>
    <w:rsid w:val="00685D8C"/>
    <w:rsid w:val="0068606A"/>
    <w:rsid w:val="0068615A"/>
    <w:rsid w:val="0068643E"/>
    <w:rsid w:val="00686599"/>
    <w:rsid w:val="006865B5"/>
    <w:rsid w:val="00686AEB"/>
    <w:rsid w:val="00686B70"/>
    <w:rsid w:val="00686CE5"/>
    <w:rsid w:val="006870A8"/>
    <w:rsid w:val="00687469"/>
    <w:rsid w:val="006874EA"/>
    <w:rsid w:val="00687B14"/>
    <w:rsid w:val="00687D4C"/>
    <w:rsid w:val="00687E52"/>
    <w:rsid w:val="006902B6"/>
    <w:rsid w:val="00690306"/>
    <w:rsid w:val="006903AB"/>
    <w:rsid w:val="0069054C"/>
    <w:rsid w:val="0069078F"/>
    <w:rsid w:val="00690998"/>
    <w:rsid w:val="00690C1B"/>
    <w:rsid w:val="00690C84"/>
    <w:rsid w:val="00691131"/>
    <w:rsid w:val="006913BD"/>
    <w:rsid w:val="0069141E"/>
    <w:rsid w:val="00691429"/>
    <w:rsid w:val="006914EF"/>
    <w:rsid w:val="00691BCB"/>
    <w:rsid w:val="00691F8F"/>
    <w:rsid w:val="006925C5"/>
    <w:rsid w:val="00692779"/>
    <w:rsid w:val="00692CED"/>
    <w:rsid w:val="00692D80"/>
    <w:rsid w:val="006930E9"/>
    <w:rsid w:val="0069342A"/>
    <w:rsid w:val="00693950"/>
    <w:rsid w:val="00693C32"/>
    <w:rsid w:val="00694712"/>
    <w:rsid w:val="00694835"/>
    <w:rsid w:val="0069483F"/>
    <w:rsid w:val="0069499B"/>
    <w:rsid w:val="00694AA1"/>
    <w:rsid w:val="00694BB4"/>
    <w:rsid w:val="00694CBD"/>
    <w:rsid w:val="00695030"/>
    <w:rsid w:val="00695122"/>
    <w:rsid w:val="006954A2"/>
    <w:rsid w:val="006957D5"/>
    <w:rsid w:val="00695948"/>
    <w:rsid w:val="00695A69"/>
    <w:rsid w:val="00695EA8"/>
    <w:rsid w:val="006960F4"/>
    <w:rsid w:val="00696450"/>
    <w:rsid w:val="0069659D"/>
    <w:rsid w:val="006974C5"/>
    <w:rsid w:val="00697530"/>
    <w:rsid w:val="00697919"/>
    <w:rsid w:val="006A0366"/>
    <w:rsid w:val="006A06B7"/>
    <w:rsid w:val="006A07E8"/>
    <w:rsid w:val="006A0F81"/>
    <w:rsid w:val="006A0F8A"/>
    <w:rsid w:val="006A1903"/>
    <w:rsid w:val="006A1B35"/>
    <w:rsid w:val="006A1E7C"/>
    <w:rsid w:val="006A209D"/>
    <w:rsid w:val="006A23A3"/>
    <w:rsid w:val="006A2E74"/>
    <w:rsid w:val="006A34ED"/>
    <w:rsid w:val="006A3655"/>
    <w:rsid w:val="006A3728"/>
    <w:rsid w:val="006A3A86"/>
    <w:rsid w:val="006A4035"/>
    <w:rsid w:val="006A41F1"/>
    <w:rsid w:val="006A428A"/>
    <w:rsid w:val="006A4416"/>
    <w:rsid w:val="006A4D6A"/>
    <w:rsid w:val="006A507C"/>
    <w:rsid w:val="006A5975"/>
    <w:rsid w:val="006A5CBD"/>
    <w:rsid w:val="006A6002"/>
    <w:rsid w:val="006A6490"/>
    <w:rsid w:val="006A6717"/>
    <w:rsid w:val="006A7261"/>
    <w:rsid w:val="006A733F"/>
    <w:rsid w:val="006B00E5"/>
    <w:rsid w:val="006B01A7"/>
    <w:rsid w:val="006B09AA"/>
    <w:rsid w:val="006B0C50"/>
    <w:rsid w:val="006B0DED"/>
    <w:rsid w:val="006B0F26"/>
    <w:rsid w:val="006B2394"/>
    <w:rsid w:val="006B2544"/>
    <w:rsid w:val="006B2587"/>
    <w:rsid w:val="006B2985"/>
    <w:rsid w:val="006B2DF8"/>
    <w:rsid w:val="006B33A8"/>
    <w:rsid w:val="006B34E7"/>
    <w:rsid w:val="006B3710"/>
    <w:rsid w:val="006B382B"/>
    <w:rsid w:val="006B3DF6"/>
    <w:rsid w:val="006B45F8"/>
    <w:rsid w:val="006B4816"/>
    <w:rsid w:val="006B4C58"/>
    <w:rsid w:val="006B5032"/>
    <w:rsid w:val="006B50CE"/>
    <w:rsid w:val="006B53F7"/>
    <w:rsid w:val="006B54E8"/>
    <w:rsid w:val="006B5560"/>
    <w:rsid w:val="006B57C0"/>
    <w:rsid w:val="006B5844"/>
    <w:rsid w:val="006B58CE"/>
    <w:rsid w:val="006B5CC6"/>
    <w:rsid w:val="006B5D07"/>
    <w:rsid w:val="006B5FB2"/>
    <w:rsid w:val="006B6C2C"/>
    <w:rsid w:val="006B6F39"/>
    <w:rsid w:val="006B718D"/>
    <w:rsid w:val="006B7B12"/>
    <w:rsid w:val="006B7D51"/>
    <w:rsid w:val="006B7EF6"/>
    <w:rsid w:val="006B7F0D"/>
    <w:rsid w:val="006C0024"/>
    <w:rsid w:val="006C00AD"/>
    <w:rsid w:val="006C08A8"/>
    <w:rsid w:val="006C14E9"/>
    <w:rsid w:val="006C1775"/>
    <w:rsid w:val="006C1DAE"/>
    <w:rsid w:val="006C1FA4"/>
    <w:rsid w:val="006C1FC1"/>
    <w:rsid w:val="006C2117"/>
    <w:rsid w:val="006C228B"/>
    <w:rsid w:val="006C2545"/>
    <w:rsid w:val="006C29C2"/>
    <w:rsid w:val="006C2EC9"/>
    <w:rsid w:val="006C2FAC"/>
    <w:rsid w:val="006C363D"/>
    <w:rsid w:val="006C3B9C"/>
    <w:rsid w:val="006C3CAD"/>
    <w:rsid w:val="006C3CB7"/>
    <w:rsid w:val="006C427A"/>
    <w:rsid w:val="006C48EE"/>
    <w:rsid w:val="006C4983"/>
    <w:rsid w:val="006C4A9E"/>
    <w:rsid w:val="006C4B2A"/>
    <w:rsid w:val="006C4DEA"/>
    <w:rsid w:val="006C50E2"/>
    <w:rsid w:val="006C54CC"/>
    <w:rsid w:val="006C582E"/>
    <w:rsid w:val="006C61E8"/>
    <w:rsid w:val="006C6BA9"/>
    <w:rsid w:val="006C6F37"/>
    <w:rsid w:val="006C71F4"/>
    <w:rsid w:val="006C77EE"/>
    <w:rsid w:val="006C797E"/>
    <w:rsid w:val="006C7C09"/>
    <w:rsid w:val="006D057F"/>
    <w:rsid w:val="006D064B"/>
    <w:rsid w:val="006D0699"/>
    <w:rsid w:val="006D0A60"/>
    <w:rsid w:val="006D0DF6"/>
    <w:rsid w:val="006D0E0C"/>
    <w:rsid w:val="006D0FB2"/>
    <w:rsid w:val="006D114E"/>
    <w:rsid w:val="006D13B3"/>
    <w:rsid w:val="006D14F0"/>
    <w:rsid w:val="006D165B"/>
    <w:rsid w:val="006D1CC6"/>
    <w:rsid w:val="006D1D75"/>
    <w:rsid w:val="006D23CE"/>
    <w:rsid w:val="006D2B2C"/>
    <w:rsid w:val="006D2CFD"/>
    <w:rsid w:val="006D30AF"/>
    <w:rsid w:val="006D30E0"/>
    <w:rsid w:val="006D3933"/>
    <w:rsid w:val="006D3B92"/>
    <w:rsid w:val="006D3BDA"/>
    <w:rsid w:val="006D3FF7"/>
    <w:rsid w:val="006D40FD"/>
    <w:rsid w:val="006D46D1"/>
    <w:rsid w:val="006D4D9E"/>
    <w:rsid w:val="006D4E62"/>
    <w:rsid w:val="006D4EFA"/>
    <w:rsid w:val="006D51AD"/>
    <w:rsid w:val="006D548A"/>
    <w:rsid w:val="006D54E7"/>
    <w:rsid w:val="006D591C"/>
    <w:rsid w:val="006D5A7C"/>
    <w:rsid w:val="006D5CC4"/>
    <w:rsid w:val="006D5F0D"/>
    <w:rsid w:val="006D6BE7"/>
    <w:rsid w:val="006D6CC7"/>
    <w:rsid w:val="006D70A5"/>
    <w:rsid w:val="006D70FA"/>
    <w:rsid w:val="006D7113"/>
    <w:rsid w:val="006D777D"/>
    <w:rsid w:val="006D7AC2"/>
    <w:rsid w:val="006D7EC8"/>
    <w:rsid w:val="006D7F24"/>
    <w:rsid w:val="006E00E5"/>
    <w:rsid w:val="006E02DE"/>
    <w:rsid w:val="006E095D"/>
    <w:rsid w:val="006E0AC3"/>
    <w:rsid w:val="006E0B13"/>
    <w:rsid w:val="006E0B60"/>
    <w:rsid w:val="006E102F"/>
    <w:rsid w:val="006E1052"/>
    <w:rsid w:val="006E1255"/>
    <w:rsid w:val="006E1293"/>
    <w:rsid w:val="006E13B5"/>
    <w:rsid w:val="006E1803"/>
    <w:rsid w:val="006E1B49"/>
    <w:rsid w:val="006E1E00"/>
    <w:rsid w:val="006E1FC6"/>
    <w:rsid w:val="006E2236"/>
    <w:rsid w:val="006E271C"/>
    <w:rsid w:val="006E276B"/>
    <w:rsid w:val="006E2972"/>
    <w:rsid w:val="006E2C78"/>
    <w:rsid w:val="006E312F"/>
    <w:rsid w:val="006E357E"/>
    <w:rsid w:val="006E373E"/>
    <w:rsid w:val="006E3CE1"/>
    <w:rsid w:val="006E3F59"/>
    <w:rsid w:val="006E4076"/>
    <w:rsid w:val="006E40A2"/>
    <w:rsid w:val="006E4239"/>
    <w:rsid w:val="006E4D1F"/>
    <w:rsid w:val="006E4E60"/>
    <w:rsid w:val="006E537A"/>
    <w:rsid w:val="006E571E"/>
    <w:rsid w:val="006E5894"/>
    <w:rsid w:val="006E595B"/>
    <w:rsid w:val="006E595D"/>
    <w:rsid w:val="006E5CC9"/>
    <w:rsid w:val="006E5D46"/>
    <w:rsid w:val="006E649A"/>
    <w:rsid w:val="006E64DA"/>
    <w:rsid w:val="006E6F5B"/>
    <w:rsid w:val="006E71AD"/>
    <w:rsid w:val="006E76A8"/>
    <w:rsid w:val="006E7F9B"/>
    <w:rsid w:val="006F001A"/>
    <w:rsid w:val="006F02AD"/>
    <w:rsid w:val="006F052C"/>
    <w:rsid w:val="006F06D4"/>
    <w:rsid w:val="006F077B"/>
    <w:rsid w:val="006F0EE1"/>
    <w:rsid w:val="006F1136"/>
    <w:rsid w:val="006F114E"/>
    <w:rsid w:val="006F11BF"/>
    <w:rsid w:val="006F11EA"/>
    <w:rsid w:val="006F12FE"/>
    <w:rsid w:val="006F1337"/>
    <w:rsid w:val="006F1338"/>
    <w:rsid w:val="006F1487"/>
    <w:rsid w:val="006F14A4"/>
    <w:rsid w:val="006F15F7"/>
    <w:rsid w:val="006F17AD"/>
    <w:rsid w:val="006F17EA"/>
    <w:rsid w:val="006F1E27"/>
    <w:rsid w:val="006F2219"/>
    <w:rsid w:val="006F22C1"/>
    <w:rsid w:val="006F2412"/>
    <w:rsid w:val="006F259F"/>
    <w:rsid w:val="006F2680"/>
    <w:rsid w:val="006F2CA5"/>
    <w:rsid w:val="006F3087"/>
    <w:rsid w:val="006F338C"/>
    <w:rsid w:val="006F33B9"/>
    <w:rsid w:val="006F37C4"/>
    <w:rsid w:val="006F37CD"/>
    <w:rsid w:val="006F3914"/>
    <w:rsid w:val="006F3CB3"/>
    <w:rsid w:val="006F3CEE"/>
    <w:rsid w:val="006F3D43"/>
    <w:rsid w:val="006F3FC8"/>
    <w:rsid w:val="006F4101"/>
    <w:rsid w:val="006F42FB"/>
    <w:rsid w:val="006F4431"/>
    <w:rsid w:val="006F457A"/>
    <w:rsid w:val="006F4AFD"/>
    <w:rsid w:val="006F4C82"/>
    <w:rsid w:val="006F4DA7"/>
    <w:rsid w:val="006F5171"/>
    <w:rsid w:val="006F5539"/>
    <w:rsid w:val="006F5711"/>
    <w:rsid w:val="006F5856"/>
    <w:rsid w:val="006F5A62"/>
    <w:rsid w:val="006F5CEA"/>
    <w:rsid w:val="006F5F5A"/>
    <w:rsid w:val="006F6023"/>
    <w:rsid w:val="006F620E"/>
    <w:rsid w:val="006F6225"/>
    <w:rsid w:val="006F6584"/>
    <w:rsid w:val="006F65F0"/>
    <w:rsid w:val="006F66FE"/>
    <w:rsid w:val="006F674F"/>
    <w:rsid w:val="006F6A71"/>
    <w:rsid w:val="006F6AA7"/>
    <w:rsid w:val="006F6CD7"/>
    <w:rsid w:val="006F71FB"/>
    <w:rsid w:val="006F7D75"/>
    <w:rsid w:val="006F7D91"/>
    <w:rsid w:val="00700114"/>
    <w:rsid w:val="007002BC"/>
    <w:rsid w:val="007004FF"/>
    <w:rsid w:val="00700806"/>
    <w:rsid w:val="0070087B"/>
    <w:rsid w:val="00700A9C"/>
    <w:rsid w:val="00700CDA"/>
    <w:rsid w:val="00700F82"/>
    <w:rsid w:val="0070155E"/>
    <w:rsid w:val="007016F3"/>
    <w:rsid w:val="0070194F"/>
    <w:rsid w:val="00701AA4"/>
    <w:rsid w:val="00701C72"/>
    <w:rsid w:val="00701DFE"/>
    <w:rsid w:val="007020C0"/>
    <w:rsid w:val="00702818"/>
    <w:rsid w:val="00702885"/>
    <w:rsid w:val="00702CB7"/>
    <w:rsid w:val="00702D0B"/>
    <w:rsid w:val="0070358B"/>
    <w:rsid w:val="00703A1F"/>
    <w:rsid w:val="00703B9F"/>
    <w:rsid w:val="00703C83"/>
    <w:rsid w:val="00703CA4"/>
    <w:rsid w:val="00703D7A"/>
    <w:rsid w:val="00703FC3"/>
    <w:rsid w:val="007042C9"/>
    <w:rsid w:val="007043C5"/>
    <w:rsid w:val="00704466"/>
    <w:rsid w:val="00704C3D"/>
    <w:rsid w:val="00704F60"/>
    <w:rsid w:val="0070521C"/>
    <w:rsid w:val="007054DC"/>
    <w:rsid w:val="00705A4D"/>
    <w:rsid w:val="0070678D"/>
    <w:rsid w:val="00706AAA"/>
    <w:rsid w:val="00706E02"/>
    <w:rsid w:val="00707064"/>
    <w:rsid w:val="00707248"/>
    <w:rsid w:val="007077EB"/>
    <w:rsid w:val="00707C5E"/>
    <w:rsid w:val="00707D2B"/>
    <w:rsid w:val="00707DFA"/>
    <w:rsid w:val="00707E0F"/>
    <w:rsid w:val="0071035D"/>
    <w:rsid w:val="0071063A"/>
    <w:rsid w:val="0071075D"/>
    <w:rsid w:val="007107D6"/>
    <w:rsid w:val="00710B21"/>
    <w:rsid w:val="00710D8A"/>
    <w:rsid w:val="00710E27"/>
    <w:rsid w:val="007110FB"/>
    <w:rsid w:val="0071113F"/>
    <w:rsid w:val="00711325"/>
    <w:rsid w:val="00711416"/>
    <w:rsid w:val="00711739"/>
    <w:rsid w:val="00711AF2"/>
    <w:rsid w:val="00711B0A"/>
    <w:rsid w:val="00711B8B"/>
    <w:rsid w:val="007124F9"/>
    <w:rsid w:val="007127BA"/>
    <w:rsid w:val="007128B8"/>
    <w:rsid w:val="00712964"/>
    <w:rsid w:val="00712BC7"/>
    <w:rsid w:val="0071318A"/>
    <w:rsid w:val="00713366"/>
    <w:rsid w:val="00713412"/>
    <w:rsid w:val="007135F4"/>
    <w:rsid w:val="00713A23"/>
    <w:rsid w:val="00713C0C"/>
    <w:rsid w:val="007145A6"/>
    <w:rsid w:val="007147A4"/>
    <w:rsid w:val="00714968"/>
    <w:rsid w:val="0071499F"/>
    <w:rsid w:val="00714D36"/>
    <w:rsid w:val="00714E0C"/>
    <w:rsid w:val="00715462"/>
    <w:rsid w:val="00715709"/>
    <w:rsid w:val="0071613F"/>
    <w:rsid w:val="0071646E"/>
    <w:rsid w:val="0071657F"/>
    <w:rsid w:val="007167E8"/>
    <w:rsid w:val="00716BA6"/>
    <w:rsid w:val="00716CB7"/>
    <w:rsid w:val="007172A5"/>
    <w:rsid w:val="00717312"/>
    <w:rsid w:val="007175AE"/>
    <w:rsid w:val="00717BFC"/>
    <w:rsid w:val="00717C17"/>
    <w:rsid w:val="0072012C"/>
    <w:rsid w:val="007206E5"/>
    <w:rsid w:val="00720971"/>
    <w:rsid w:val="007209F2"/>
    <w:rsid w:val="00720F37"/>
    <w:rsid w:val="00720F7C"/>
    <w:rsid w:val="0072105C"/>
    <w:rsid w:val="007211F5"/>
    <w:rsid w:val="007214D6"/>
    <w:rsid w:val="007216D6"/>
    <w:rsid w:val="00721F67"/>
    <w:rsid w:val="007228E2"/>
    <w:rsid w:val="00722A26"/>
    <w:rsid w:val="00722A5A"/>
    <w:rsid w:val="00722D00"/>
    <w:rsid w:val="00722D39"/>
    <w:rsid w:val="00722ED6"/>
    <w:rsid w:val="00722EF2"/>
    <w:rsid w:val="007234A1"/>
    <w:rsid w:val="00723A64"/>
    <w:rsid w:val="0072465B"/>
    <w:rsid w:val="0072493C"/>
    <w:rsid w:val="00724D6D"/>
    <w:rsid w:val="007250A8"/>
    <w:rsid w:val="0072513B"/>
    <w:rsid w:val="00725255"/>
    <w:rsid w:val="00725525"/>
    <w:rsid w:val="0072583A"/>
    <w:rsid w:val="00725937"/>
    <w:rsid w:val="00725A1E"/>
    <w:rsid w:val="00725A70"/>
    <w:rsid w:val="007261D7"/>
    <w:rsid w:val="007262FE"/>
    <w:rsid w:val="0072637E"/>
    <w:rsid w:val="007264BD"/>
    <w:rsid w:val="007269DD"/>
    <w:rsid w:val="00726D6F"/>
    <w:rsid w:val="007270DE"/>
    <w:rsid w:val="00727223"/>
    <w:rsid w:val="00727389"/>
    <w:rsid w:val="00727413"/>
    <w:rsid w:val="007276AA"/>
    <w:rsid w:val="007278DB"/>
    <w:rsid w:val="00727CA8"/>
    <w:rsid w:val="00727DA8"/>
    <w:rsid w:val="0073073A"/>
    <w:rsid w:val="007307C1"/>
    <w:rsid w:val="00730A68"/>
    <w:rsid w:val="00731080"/>
    <w:rsid w:val="0073110F"/>
    <w:rsid w:val="00731286"/>
    <w:rsid w:val="0073143C"/>
    <w:rsid w:val="00731453"/>
    <w:rsid w:val="007314A5"/>
    <w:rsid w:val="007315DB"/>
    <w:rsid w:val="007317B6"/>
    <w:rsid w:val="0073185B"/>
    <w:rsid w:val="007327BA"/>
    <w:rsid w:val="007327BB"/>
    <w:rsid w:val="00732C45"/>
    <w:rsid w:val="00732C4E"/>
    <w:rsid w:val="00732E57"/>
    <w:rsid w:val="0073311B"/>
    <w:rsid w:val="00733AC6"/>
    <w:rsid w:val="00733C3D"/>
    <w:rsid w:val="00734337"/>
    <w:rsid w:val="007343FE"/>
    <w:rsid w:val="007344A5"/>
    <w:rsid w:val="007346BB"/>
    <w:rsid w:val="00734DC4"/>
    <w:rsid w:val="007355E8"/>
    <w:rsid w:val="00735DEC"/>
    <w:rsid w:val="0073603C"/>
    <w:rsid w:val="00736456"/>
    <w:rsid w:val="00736709"/>
    <w:rsid w:val="00736C41"/>
    <w:rsid w:val="00736FE7"/>
    <w:rsid w:val="00737006"/>
    <w:rsid w:val="007376D0"/>
    <w:rsid w:val="00737AB2"/>
    <w:rsid w:val="00737E1C"/>
    <w:rsid w:val="00737F9A"/>
    <w:rsid w:val="0074018C"/>
    <w:rsid w:val="007405A6"/>
    <w:rsid w:val="007405AD"/>
    <w:rsid w:val="007406CB"/>
    <w:rsid w:val="00740790"/>
    <w:rsid w:val="00740949"/>
    <w:rsid w:val="00740A2E"/>
    <w:rsid w:val="00740C3E"/>
    <w:rsid w:val="007410A9"/>
    <w:rsid w:val="0074118F"/>
    <w:rsid w:val="0074140A"/>
    <w:rsid w:val="007419C4"/>
    <w:rsid w:val="00741A0E"/>
    <w:rsid w:val="00742054"/>
    <w:rsid w:val="00742382"/>
    <w:rsid w:val="00742C81"/>
    <w:rsid w:val="007430DC"/>
    <w:rsid w:val="007431A2"/>
    <w:rsid w:val="007432CB"/>
    <w:rsid w:val="00743A50"/>
    <w:rsid w:val="00744194"/>
    <w:rsid w:val="007442DF"/>
    <w:rsid w:val="007443AB"/>
    <w:rsid w:val="007445F0"/>
    <w:rsid w:val="00745437"/>
    <w:rsid w:val="00745D5C"/>
    <w:rsid w:val="00745DFE"/>
    <w:rsid w:val="00745E45"/>
    <w:rsid w:val="00746262"/>
    <w:rsid w:val="007463D0"/>
    <w:rsid w:val="0074644B"/>
    <w:rsid w:val="0074684F"/>
    <w:rsid w:val="00746CFA"/>
    <w:rsid w:val="00746D9E"/>
    <w:rsid w:val="00746DC7"/>
    <w:rsid w:val="00747C26"/>
    <w:rsid w:val="007500E8"/>
    <w:rsid w:val="007501F9"/>
    <w:rsid w:val="007505EE"/>
    <w:rsid w:val="0075060B"/>
    <w:rsid w:val="0075086E"/>
    <w:rsid w:val="007508A5"/>
    <w:rsid w:val="00750FA2"/>
    <w:rsid w:val="00751206"/>
    <w:rsid w:val="00751250"/>
    <w:rsid w:val="0075154A"/>
    <w:rsid w:val="007518BF"/>
    <w:rsid w:val="00751ACD"/>
    <w:rsid w:val="00751D2D"/>
    <w:rsid w:val="00751EA8"/>
    <w:rsid w:val="007522EB"/>
    <w:rsid w:val="007523F9"/>
    <w:rsid w:val="00752420"/>
    <w:rsid w:val="00752DB6"/>
    <w:rsid w:val="00752DED"/>
    <w:rsid w:val="0075302B"/>
    <w:rsid w:val="00753149"/>
    <w:rsid w:val="007535CC"/>
    <w:rsid w:val="0075375A"/>
    <w:rsid w:val="007538D8"/>
    <w:rsid w:val="00753CF0"/>
    <w:rsid w:val="00753DBA"/>
    <w:rsid w:val="00753DD3"/>
    <w:rsid w:val="007541CB"/>
    <w:rsid w:val="0075443C"/>
    <w:rsid w:val="0075449F"/>
    <w:rsid w:val="00754530"/>
    <w:rsid w:val="007547F4"/>
    <w:rsid w:val="00754A1E"/>
    <w:rsid w:val="00754D17"/>
    <w:rsid w:val="00755569"/>
    <w:rsid w:val="00755685"/>
    <w:rsid w:val="00755A36"/>
    <w:rsid w:val="00755A5B"/>
    <w:rsid w:val="0075662D"/>
    <w:rsid w:val="00756793"/>
    <w:rsid w:val="007567E0"/>
    <w:rsid w:val="00756859"/>
    <w:rsid w:val="00756AF3"/>
    <w:rsid w:val="00756FC7"/>
    <w:rsid w:val="00757481"/>
    <w:rsid w:val="007577E2"/>
    <w:rsid w:val="00757857"/>
    <w:rsid w:val="00757DB3"/>
    <w:rsid w:val="00757E01"/>
    <w:rsid w:val="00760478"/>
    <w:rsid w:val="007605A9"/>
    <w:rsid w:val="0076076E"/>
    <w:rsid w:val="0076088B"/>
    <w:rsid w:val="00760B84"/>
    <w:rsid w:val="00760EF9"/>
    <w:rsid w:val="00760F11"/>
    <w:rsid w:val="00761177"/>
    <w:rsid w:val="007613A4"/>
    <w:rsid w:val="00761654"/>
    <w:rsid w:val="00761833"/>
    <w:rsid w:val="00761AB1"/>
    <w:rsid w:val="007620BC"/>
    <w:rsid w:val="0076242E"/>
    <w:rsid w:val="00762525"/>
    <w:rsid w:val="00762549"/>
    <w:rsid w:val="007626D6"/>
    <w:rsid w:val="0076282F"/>
    <w:rsid w:val="00762A27"/>
    <w:rsid w:val="00762AEE"/>
    <w:rsid w:val="00762B2D"/>
    <w:rsid w:val="007630A1"/>
    <w:rsid w:val="0076349D"/>
    <w:rsid w:val="00763507"/>
    <w:rsid w:val="00763516"/>
    <w:rsid w:val="007637D4"/>
    <w:rsid w:val="007639D3"/>
    <w:rsid w:val="007641A4"/>
    <w:rsid w:val="0076488E"/>
    <w:rsid w:val="00764B11"/>
    <w:rsid w:val="00764CD2"/>
    <w:rsid w:val="007658EC"/>
    <w:rsid w:val="00765CDC"/>
    <w:rsid w:val="0076693D"/>
    <w:rsid w:val="007669C5"/>
    <w:rsid w:val="00766C49"/>
    <w:rsid w:val="00766F88"/>
    <w:rsid w:val="007678AD"/>
    <w:rsid w:val="00767964"/>
    <w:rsid w:val="00767C27"/>
    <w:rsid w:val="007701FC"/>
    <w:rsid w:val="00770256"/>
    <w:rsid w:val="0077033C"/>
    <w:rsid w:val="0077041B"/>
    <w:rsid w:val="0077042F"/>
    <w:rsid w:val="00770750"/>
    <w:rsid w:val="00770CF7"/>
    <w:rsid w:val="00770DFD"/>
    <w:rsid w:val="00771620"/>
    <w:rsid w:val="00772387"/>
    <w:rsid w:val="00772530"/>
    <w:rsid w:val="00773039"/>
    <w:rsid w:val="00773497"/>
    <w:rsid w:val="00773727"/>
    <w:rsid w:val="007738CD"/>
    <w:rsid w:val="0077441F"/>
    <w:rsid w:val="0077460A"/>
    <w:rsid w:val="00774777"/>
    <w:rsid w:val="007747F9"/>
    <w:rsid w:val="00774902"/>
    <w:rsid w:val="00774C53"/>
    <w:rsid w:val="0077520D"/>
    <w:rsid w:val="00775D88"/>
    <w:rsid w:val="00775E2B"/>
    <w:rsid w:val="007761BC"/>
    <w:rsid w:val="00776240"/>
    <w:rsid w:val="007762DD"/>
    <w:rsid w:val="00776BD4"/>
    <w:rsid w:val="00776CF4"/>
    <w:rsid w:val="00776E33"/>
    <w:rsid w:val="007770CA"/>
    <w:rsid w:val="00777203"/>
    <w:rsid w:val="007775C9"/>
    <w:rsid w:val="0077799C"/>
    <w:rsid w:val="00777BC8"/>
    <w:rsid w:val="007802B9"/>
    <w:rsid w:val="00780358"/>
    <w:rsid w:val="00780821"/>
    <w:rsid w:val="00780891"/>
    <w:rsid w:val="00780C60"/>
    <w:rsid w:val="00780FBE"/>
    <w:rsid w:val="00781943"/>
    <w:rsid w:val="007820A9"/>
    <w:rsid w:val="0078220D"/>
    <w:rsid w:val="0078295B"/>
    <w:rsid w:val="00782AA9"/>
    <w:rsid w:val="00782C3C"/>
    <w:rsid w:val="00782DFB"/>
    <w:rsid w:val="00782FD8"/>
    <w:rsid w:val="007834B2"/>
    <w:rsid w:val="007836E6"/>
    <w:rsid w:val="00784107"/>
    <w:rsid w:val="0078431F"/>
    <w:rsid w:val="007855B2"/>
    <w:rsid w:val="007857F7"/>
    <w:rsid w:val="00785A91"/>
    <w:rsid w:val="00785DB5"/>
    <w:rsid w:val="00785DBC"/>
    <w:rsid w:val="007860AD"/>
    <w:rsid w:val="00786142"/>
    <w:rsid w:val="00786283"/>
    <w:rsid w:val="00786418"/>
    <w:rsid w:val="00786645"/>
    <w:rsid w:val="007866FF"/>
    <w:rsid w:val="0078675B"/>
    <w:rsid w:val="00786D86"/>
    <w:rsid w:val="00786DF5"/>
    <w:rsid w:val="00787116"/>
    <w:rsid w:val="0078778E"/>
    <w:rsid w:val="00787892"/>
    <w:rsid w:val="00787BB6"/>
    <w:rsid w:val="00787D92"/>
    <w:rsid w:val="00787E0E"/>
    <w:rsid w:val="00790198"/>
    <w:rsid w:val="00790209"/>
    <w:rsid w:val="00790639"/>
    <w:rsid w:val="0079063D"/>
    <w:rsid w:val="0079071B"/>
    <w:rsid w:val="00790873"/>
    <w:rsid w:val="00790E82"/>
    <w:rsid w:val="00791954"/>
    <w:rsid w:val="00791BA0"/>
    <w:rsid w:val="00791DB1"/>
    <w:rsid w:val="00792240"/>
    <w:rsid w:val="00792326"/>
    <w:rsid w:val="007928BB"/>
    <w:rsid w:val="00792CD1"/>
    <w:rsid w:val="00792CF2"/>
    <w:rsid w:val="007932D1"/>
    <w:rsid w:val="00793334"/>
    <w:rsid w:val="00793886"/>
    <w:rsid w:val="00793C2F"/>
    <w:rsid w:val="00793F15"/>
    <w:rsid w:val="007940DE"/>
    <w:rsid w:val="007941DA"/>
    <w:rsid w:val="007942E1"/>
    <w:rsid w:val="00794693"/>
    <w:rsid w:val="0079478F"/>
    <w:rsid w:val="00794872"/>
    <w:rsid w:val="0079524A"/>
    <w:rsid w:val="007956FC"/>
    <w:rsid w:val="00795860"/>
    <w:rsid w:val="00795960"/>
    <w:rsid w:val="00795A36"/>
    <w:rsid w:val="00795D84"/>
    <w:rsid w:val="00795E7D"/>
    <w:rsid w:val="007960D7"/>
    <w:rsid w:val="00796368"/>
    <w:rsid w:val="00796381"/>
    <w:rsid w:val="0079648B"/>
    <w:rsid w:val="007967E8"/>
    <w:rsid w:val="0079680F"/>
    <w:rsid w:val="00796B12"/>
    <w:rsid w:val="00796DFF"/>
    <w:rsid w:val="00796E7E"/>
    <w:rsid w:val="007973D7"/>
    <w:rsid w:val="00797A60"/>
    <w:rsid w:val="00797AB7"/>
    <w:rsid w:val="007A0005"/>
    <w:rsid w:val="007A011A"/>
    <w:rsid w:val="007A0129"/>
    <w:rsid w:val="007A0937"/>
    <w:rsid w:val="007A0D32"/>
    <w:rsid w:val="007A0D75"/>
    <w:rsid w:val="007A0E72"/>
    <w:rsid w:val="007A0F29"/>
    <w:rsid w:val="007A1222"/>
    <w:rsid w:val="007A15CF"/>
    <w:rsid w:val="007A16AA"/>
    <w:rsid w:val="007A1744"/>
    <w:rsid w:val="007A1AED"/>
    <w:rsid w:val="007A1B00"/>
    <w:rsid w:val="007A2363"/>
    <w:rsid w:val="007A27DA"/>
    <w:rsid w:val="007A28DF"/>
    <w:rsid w:val="007A29E4"/>
    <w:rsid w:val="007A2EA0"/>
    <w:rsid w:val="007A30DB"/>
    <w:rsid w:val="007A3639"/>
    <w:rsid w:val="007A3CF1"/>
    <w:rsid w:val="007A3FC6"/>
    <w:rsid w:val="007A4130"/>
    <w:rsid w:val="007A4899"/>
    <w:rsid w:val="007A4AD9"/>
    <w:rsid w:val="007A4E27"/>
    <w:rsid w:val="007A505B"/>
    <w:rsid w:val="007A5268"/>
    <w:rsid w:val="007A560A"/>
    <w:rsid w:val="007A5AC1"/>
    <w:rsid w:val="007A5ADB"/>
    <w:rsid w:val="007A65DB"/>
    <w:rsid w:val="007A6A18"/>
    <w:rsid w:val="007A6B8B"/>
    <w:rsid w:val="007A6BEE"/>
    <w:rsid w:val="007A784A"/>
    <w:rsid w:val="007A78D3"/>
    <w:rsid w:val="007A7929"/>
    <w:rsid w:val="007A7DEA"/>
    <w:rsid w:val="007A7FB1"/>
    <w:rsid w:val="007B0266"/>
    <w:rsid w:val="007B0398"/>
    <w:rsid w:val="007B092F"/>
    <w:rsid w:val="007B0A8A"/>
    <w:rsid w:val="007B0AEF"/>
    <w:rsid w:val="007B0BCE"/>
    <w:rsid w:val="007B0E22"/>
    <w:rsid w:val="007B12DB"/>
    <w:rsid w:val="007B1402"/>
    <w:rsid w:val="007B195A"/>
    <w:rsid w:val="007B20A9"/>
    <w:rsid w:val="007B233D"/>
    <w:rsid w:val="007B2493"/>
    <w:rsid w:val="007B2626"/>
    <w:rsid w:val="007B2B45"/>
    <w:rsid w:val="007B2C7B"/>
    <w:rsid w:val="007B2D03"/>
    <w:rsid w:val="007B2FB6"/>
    <w:rsid w:val="007B2FDA"/>
    <w:rsid w:val="007B3602"/>
    <w:rsid w:val="007B361D"/>
    <w:rsid w:val="007B38C5"/>
    <w:rsid w:val="007B3EF2"/>
    <w:rsid w:val="007B3F12"/>
    <w:rsid w:val="007B42A7"/>
    <w:rsid w:val="007B4845"/>
    <w:rsid w:val="007B4981"/>
    <w:rsid w:val="007B49FA"/>
    <w:rsid w:val="007B4EBA"/>
    <w:rsid w:val="007B5003"/>
    <w:rsid w:val="007B52FC"/>
    <w:rsid w:val="007B5F0E"/>
    <w:rsid w:val="007B5F17"/>
    <w:rsid w:val="007B690B"/>
    <w:rsid w:val="007B6BEE"/>
    <w:rsid w:val="007B6C19"/>
    <w:rsid w:val="007B748C"/>
    <w:rsid w:val="007B7596"/>
    <w:rsid w:val="007B76C4"/>
    <w:rsid w:val="007C0360"/>
    <w:rsid w:val="007C0788"/>
    <w:rsid w:val="007C0968"/>
    <w:rsid w:val="007C1CA7"/>
    <w:rsid w:val="007C1E33"/>
    <w:rsid w:val="007C2106"/>
    <w:rsid w:val="007C295F"/>
    <w:rsid w:val="007C2A4B"/>
    <w:rsid w:val="007C2A4D"/>
    <w:rsid w:val="007C2AB0"/>
    <w:rsid w:val="007C2BA7"/>
    <w:rsid w:val="007C2EB2"/>
    <w:rsid w:val="007C3044"/>
    <w:rsid w:val="007C3194"/>
    <w:rsid w:val="007C378B"/>
    <w:rsid w:val="007C39CA"/>
    <w:rsid w:val="007C3B94"/>
    <w:rsid w:val="007C3BB6"/>
    <w:rsid w:val="007C3D64"/>
    <w:rsid w:val="007C3F24"/>
    <w:rsid w:val="007C41A6"/>
    <w:rsid w:val="007C4296"/>
    <w:rsid w:val="007C451F"/>
    <w:rsid w:val="007C4593"/>
    <w:rsid w:val="007C48D4"/>
    <w:rsid w:val="007C48E7"/>
    <w:rsid w:val="007C4F99"/>
    <w:rsid w:val="007C50DB"/>
    <w:rsid w:val="007C5451"/>
    <w:rsid w:val="007C555B"/>
    <w:rsid w:val="007C56FF"/>
    <w:rsid w:val="007C5A5E"/>
    <w:rsid w:val="007C5F38"/>
    <w:rsid w:val="007C60A8"/>
    <w:rsid w:val="007C6136"/>
    <w:rsid w:val="007C6140"/>
    <w:rsid w:val="007C7136"/>
    <w:rsid w:val="007C716A"/>
    <w:rsid w:val="007C769E"/>
    <w:rsid w:val="007C7828"/>
    <w:rsid w:val="007C79DD"/>
    <w:rsid w:val="007C7A2D"/>
    <w:rsid w:val="007C7A31"/>
    <w:rsid w:val="007C7C98"/>
    <w:rsid w:val="007C7CB6"/>
    <w:rsid w:val="007C7EEA"/>
    <w:rsid w:val="007D00C0"/>
    <w:rsid w:val="007D011F"/>
    <w:rsid w:val="007D077F"/>
    <w:rsid w:val="007D07F2"/>
    <w:rsid w:val="007D087F"/>
    <w:rsid w:val="007D0A7C"/>
    <w:rsid w:val="007D0BE3"/>
    <w:rsid w:val="007D1588"/>
    <w:rsid w:val="007D1758"/>
    <w:rsid w:val="007D1A72"/>
    <w:rsid w:val="007D1B9B"/>
    <w:rsid w:val="007D1CA4"/>
    <w:rsid w:val="007D1FBE"/>
    <w:rsid w:val="007D2198"/>
    <w:rsid w:val="007D238F"/>
    <w:rsid w:val="007D2649"/>
    <w:rsid w:val="007D2E2C"/>
    <w:rsid w:val="007D30A8"/>
    <w:rsid w:val="007D3408"/>
    <w:rsid w:val="007D37E6"/>
    <w:rsid w:val="007D3A76"/>
    <w:rsid w:val="007D3F62"/>
    <w:rsid w:val="007D4064"/>
    <w:rsid w:val="007D47D1"/>
    <w:rsid w:val="007D4AB0"/>
    <w:rsid w:val="007D4D82"/>
    <w:rsid w:val="007D4F69"/>
    <w:rsid w:val="007D4FCD"/>
    <w:rsid w:val="007D5017"/>
    <w:rsid w:val="007D54ED"/>
    <w:rsid w:val="007D575C"/>
    <w:rsid w:val="007D59A0"/>
    <w:rsid w:val="007D5DEC"/>
    <w:rsid w:val="007D5FD5"/>
    <w:rsid w:val="007D62AD"/>
    <w:rsid w:val="007D6302"/>
    <w:rsid w:val="007D6314"/>
    <w:rsid w:val="007D678B"/>
    <w:rsid w:val="007D707E"/>
    <w:rsid w:val="007D75CC"/>
    <w:rsid w:val="007D7DE5"/>
    <w:rsid w:val="007D7ED1"/>
    <w:rsid w:val="007E0139"/>
    <w:rsid w:val="007E0925"/>
    <w:rsid w:val="007E09A7"/>
    <w:rsid w:val="007E0E66"/>
    <w:rsid w:val="007E0F40"/>
    <w:rsid w:val="007E175E"/>
    <w:rsid w:val="007E182A"/>
    <w:rsid w:val="007E1B7C"/>
    <w:rsid w:val="007E1DAC"/>
    <w:rsid w:val="007E2365"/>
    <w:rsid w:val="007E23E2"/>
    <w:rsid w:val="007E2609"/>
    <w:rsid w:val="007E2613"/>
    <w:rsid w:val="007E2B75"/>
    <w:rsid w:val="007E2F3E"/>
    <w:rsid w:val="007E2F9A"/>
    <w:rsid w:val="007E3320"/>
    <w:rsid w:val="007E36F2"/>
    <w:rsid w:val="007E3D51"/>
    <w:rsid w:val="007E3DDB"/>
    <w:rsid w:val="007E3FD2"/>
    <w:rsid w:val="007E413A"/>
    <w:rsid w:val="007E43A3"/>
    <w:rsid w:val="007E4582"/>
    <w:rsid w:val="007E4E4D"/>
    <w:rsid w:val="007E4EDA"/>
    <w:rsid w:val="007E519B"/>
    <w:rsid w:val="007E5C49"/>
    <w:rsid w:val="007E6057"/>
    <w:rsid w:val="007E6240"/>
    <w:rsid w:val="007E6A3A"/>
    <w:rsid w:val="007E6C52"/>
    <w:rsid w:val="007E6CDA"/>
    <w:rsid w:val="007E6E8F"/>
    <w:rsid w:val="007E6FED"/>
    <w:rsid w:val="007E71CC"/>
    <w:rsid w:val="007E779E"/>
    <w:rsid w:val="007E7C81"/>
    <w:rsid w:val="007E7CF8"/>
    <w:rsid w:val="007E7F4E"/>
    <w:rsid w:val="007E7F62"/>
    <w:rsid w:val="007F0287"/>
    <w:rsid w:val="007F039C"/>
    <w:rsid w:val="007F0544"/>
    <w:rsid w:val="007F0712"/>
    <w:rsid w:val="007F075F"/>
    <w:rsid w:val="007F0FDA"/>
    <w:rsid w:val="007F112B"/>
    <w:rsid w:val="007F11E6"/>
    <w:rsid w:val="007F1A10"/>
    <w:rsid w:val="007F1AFE"/>
    <w:rsid w:val="007F1BB2"/>
    <w:rsid w:val="007F1C92"/>
    <w:rsid w:val="007F1F1C"/>
    <w:rsid w:val="007F252F"/>
    <w:rsid w:val="007F3030"/>
    <w:rsid w:val="007F3230"/>
    <w:rsid w:val="007F332C"/>
    <w:rsid w:val="007F3565"/>
    <w:rsid w:val="007F3A76"/>
    <w:rsid w:val="007F3E9E"/>
    <w:rsid w:val="007F3F5F"/>
    <w:rsid w:val="007F4363"/>
    <w:rsid w:val="007F483F"/>
    <w:rsid w:val="007F49FB"/>
    <w:rsid w:val="007F4A97"/>
    <w:rsid w:val="007F4D86"/>
    <w:rsid w:val="007F5699"/>
    <w:rsid w:val="007F5B39"/>
    <w:rsid w:val="007F5B93"/>
    <w:rsid w:val="007F5B9D"/>
    <w:rsid w:val="007F5EAB"/>
    <w:rsid w:val="007F6458"/>
    <w:rsid w:val="007F64A8"/>
    <w:rsid w:val="007F6AA8"/>
    <w:rsid w:val="007F6BE0"/>
    <w:rsid w:val="007F6D4B"/>
    <w:rsid w:val="007F70BB"/>
    <w:rsid w:val="007F7589"/>
    <w:rsid w:val="007F760B"/>
    <w:rsid w:val="007F77A1"/>
    <w:rsid w:val="007F7872"/>
    <w:rsid w:val="007F788A"/>
    <w:rsid w:val="007F7AD0"/>
    <w:rsid w:val="008012BB"/>
    <w:rsid w:val="008013BD"/>
    <w:rsid w:val="00801610"/>
    <w:rsid w:val="0080187C"/>
    <w:rsid w:val="00801AB0"/>
    <w:rsid w:val="00801F80"/>
    <w:rsid w:val="00801FFF"/>
    <w:rsid w:val="0080201D"/>
    <w:rsid w:val="00802195"/>
    <w:rsid w:val="008024CA"/>
    <w:rsid w:val="0080290F"/>
    <w:rsid w:val="00802A0F"/>
    <w:rsid w:val="00802BE8"/>
    <w:rsid w:val="00802CE3"/>
    <w:rsid w:val="00803207"/>
    <w:rsid w:val="008038D2"/>
    <w:rsid w:val="008039C8"/>
    <w:rsid w:val="008044AE"/>
    <w:rsid w:val="00804577"/>
    <w:rsid w:val="0080499F"/>
    <w:rsid w:val="00804A02"/>
    <w:rsid w:val="00804C15"/>
    <w:rsid w:val="0080501D"/>
    <w:rsid w:val="00805302"/>
    <w:rsid w:val="00805334"/>
    <w:rsid w:val="0080589F"/>
    <w:rsid w:val="008058D1"/>
    <w:rsid w:val="008058DC"/>
    <w:rsid w:val="008058F2"/>
    <w:rsid w:val="00805AB1"/>
    <w:rsid w:val="00806063"/>
    <w:rsid w:val="008066ED"/>
    <w:rsid w:val="0080682F"/>
    <w:rsid w:val="0080695C"/>
    <w:rsid w:val="00806983"/>
    <w:rsid w:val="00806B39"/>
    <w:rsid w:val="00806DE1"/>
    <w:rsid w:val="0080741F"/>
    <w:rsid w:val="00807495"/>
    <w:rsid w:val="0080769F"/>
    <w:rsid w:val="008076E9"/>
    <w:rsid w:val="00807A15"/>
    <w:rsid w:val="00807FF3"/>
    <w:rsid w:val="0081057F"/>
    <w:rsid w:val="008109E7"/>
    <w:rsid w:val="00810C79"/>
    <w:rsid w:val="00811208"/>
    <w:rsid w:val="0081147A"/>
    <w:rsid w:val="008115CE"/>
    <w:rsid w:val="00811960"/>
    <w:rsid w:val="00811D0E"/>
    <w:rsid w:val="0081212A"/>
    <w:rsid w:val="00812448"/>
    <w:rsid w:val="0081271A"/>
    <w:rsid w:val="00812CF3"/>
    <w:rsid w:val="00812EAC"/>
    <w:rsid w:val="008132FF"/>
    <w:rsid w:val="00813470"/>
    <w:rsid w:val="0081352C"/>
    <w:rsid w:val="00813DBB"/>
    <w:rsid w:val="00813E25"/>
    <w:rsid w:val="0081429E"/>
    <w:rsid w:val="00814539"/>
    <w:rsid w:val="00814570"/>
    <w:rsid w:val="00814B5D"/>
    <w:rsid w:val="00814BE3"/>
    <w:rsid w:val="00814C16"/>
    <w:rsid w:val="0081599C"/>
    <w:rsid w:val="008159FF"/>
    <w:rsid w:val="00816A53"/>
    <w:rsid w:val="00816C89"/>
    <w:rsid w:val="00816F79"/>
    <w:rsid w:val="0081790F"/>
    <w:rsid w:val="008200D5"/>
    <w:rsid w:val="00820187"/>
    <w:rsid w:val="0082041F"/>
    <w:rsid w:val="008208C8"/>
    <w:rsid w:val="00820A74"/>
    <w:rsid w:val="00820B67"/>
    <w:rsid w:val="008210A5"/>
    <w:rsid w:val="00821183"/>
    <w:rsid w:val="008211C6"/>
    <w:rsid w:val="008216CA"/>
    <w:rsid w:val="008217C4"/>
    <w:rsid w:val="0082275E"/>
    <w:rsid w:val="00822978"/>
    <w:rsid w:val="00822BE5"/>
    <w:rsid w:val="00822F32"/>
    <w:rsid w:val="00822FFC"/>
    <w:rsid w:val="008237AF"/>
    <w:rsid w:val="0082385C"/>
    <w:rsid w:val="00823E29"/>
    <w:rsid w:val="008241EF"/>
    <w:rsid w:val="0082425A"/>
    <w:rsid w:val="008243E1"/>
    <w:rsid w:val="008243F3"/>
    <w:rsid w:val="0082454F"/>
    <w:rsid w:val="0082488B"/>
    <w:rsid w:val="00824894"/>
    <w:rsid w:val="00825380"/>
    <w:rsid w:val="00825620"/>
    <w:rsid w:val="00825B1E"/>
    <w:rsid w:val="00825C87"/>
    <w:rsid w:val="00825E44"/>
    <w:rsid w:val="00825E8C"/>
    <w:rsid w:val="00825E93"/>
    <w:rsid w:val="00825EA2"/>
    <w:rsid w:val="008260E2"/>
    <w:rsid w:val="0082614E"/>
    <w:rsid w:val="0082618B"/>
    <w:rsid w:val="0082656A"/>
    <w:rsid w:val="00826AA3"/>
    <w:rsid w:val="00826C24"/>
    <w:rsid w:val="00826F10"/>
    <w:rsid w:val="0082702C"/>
    <w:rsid w:val="008272CE"/>
    <w:rsid w:val="0082753B"/>
    <w:rsid w:val="008275D4"/>
    <w:rsid w:val="00827AEE"/>
    <w:rsid w:val="00827BB6"/>
    <w:rsid w:val="00827CF9"/>
    <w:rsid w:val="00827EDB"/>
    <w:rsid w:val="008304D6"/>
    <w:rsid w:val="00830887"/>
    <w:rsid w:val="008308F8"/>
    <w:rsid w:val="008308FE"/>
    <w:rsid w:val="00830EFB"/>
    <w:rsid w:val="00831362"/>
    <w:rsid w:val="00831644"/>
    <w:rsid w:val="00831749"/>
    <w:rsid w:val="00831990"/>
    <w:rsid w:val="00831B00"/>
    <w:rsid w:val="00831C03"/>
    <w:rsid w:val="00831C48"/>
    <w:rsid w:val="00831CC1"/>
    <w:rsid w:val="00831F20"/>
    <w:rsid w:val="0083219B"/>
    <w:rsid w:val="00832C47"/>
    <w:rsid w:val="00832E42"/>
    <w:rsid w:val="00832F5C"/>
    <w:rsid w:val="0083317B"/>
    <w:rsid w:val="008334D3"/>
    <w:rsid w:val="00833A19"/>
    <w:rsid w:val="00833BD5"/>
    <w:rsid w:val="00834609"/>
    <w:rsid w:val="008348AB"/>
    <w:rsid w:val="008348E5"/>
    <w:rsid w:val="00834CD4"/>
    <w:rsid w:val="00834D01"/>
    <w:rsid w:val="00834F05"/>
    <w:rsid w:val="0083561C"/>
    <w:rsid w:val="008357FC"/>
    <w:rsid w:val="0083588B"/>
    <w:rsid w:val="008358E1"/>
    <w:rsid w:val="00835C3D"/>
    <w:rsid w:val="00835E1C"/>
    <w:rsid w:val="00836019"/>
    <w:rsid w:val="00836163"/>
    <w:rsid w:val="0083632D"/>
    <w:rsid w:val="008363E4"/>
    <w:rsid w:val="008364BD"/>
    <w:rsid w:val="00836995"/>
    <w:rsid w:val="00836FB8"/>
    <w:rsid w:val="00836FDD"/>
    <w:rsid w:val="008371BD"/>
    <w:rsid w:val="008372B2"/>
    <w:rsid w:val="008374B9"/>
    <w:rsid w:val="00837A5F"/>
    <w:rsid w:val="00837C23"/>
    <w:rsid w:val="00837F23"/>
    <w:rsid w:val="00837FE6"/>
    <w:rsid w:val="008404C7"/>
    <w:rsid w:val="00840D79"/>
    <w:rsid w:val="008414B5"/>
    <w:rsid w:val="008416D3"/>
    <w:rsid w:val="008418F0"/>
    <w:rsid w:val="00841F33"/>
    <w:rsid w:val="00841F48"/>
    <w:rsid w:val="00841FB0"/>
    <w:rsid w:val="0084218E"/>
    <w:rsid w:val="00842387"/>
    <w:rsid w:val="00842549"/>
    <w:rsid w:val="008426C5"/>
    <w:rsid w:val="00843139"/>
    <w:rsid w:val="00843304"/>
    <w:rsid w:val="008433DF"/>
    <w:rsid w:val="008435B3"/>
    <w:rsid w:val="00843D3B"/>
    <w:rsid w:val="00843F21"/>
    <w:rsid w:val="00844045"/>
    <w:rsid w:val="00844B4B"/>
    <w:rsid w:val="00844E27"/>
    <w:rsid w:val="00844F82"/>
    <w:rsid w:val="008451EC"/>
    <w:rsid w:val="00845287"/>
    <w:rsid w:val="0084537F"/>
    <w:rsid w:val="008453B4"/>
    <w:rsid w:val="008453E1"/>
    <w:rsid w:val="00845953"/>
    <w:rsid w:val="00845C3B"/>
    <w:rsid w:val="00845CD0"/>
    <w:rsid w:val="00846019"/>
    <w:rsid w:val="00846A3E"/>
    <w:rsid w:val="00846AB5"/>
    <w:rsid w:val="00846B2A"/>
    <w:rsid w:val="0084720B"/>
    <w:rsid w:val="00847419"/>
    <w:rsid w:val="0084781F"/>
    <w:rsid w:val="00847927"/>
    <w:rsid w:val="00847A92"/>
    <w:rsid w:val="00850180"/>
    <w:rsid w:val="00850888"/>
    <w:rsid w:val="00850A24"/>
    <w:rsid w:val="00850B35"/>
    <w:rsid w:val="00850BB0"/>
    <w:rsid w:val="00850F3F"/>
    <w:rsid w:val="00850FCB"/>
    <w:rsid w:val="00851265"/>
    <w:rsid w:val="0085156E"/>
    <w:rsid w:val="0085194C"/>
    <w:rsid w:val="00851A1A"/>
    <w:rsid w:val="00851AA7"/>
    <w:rsid w:val="00851B4B"/>
    <w:rsid w:val="00851B75"/>
    <w:rsid w:val="00851DD1"/>
    <w:rsid w:val="00851E09"/>
    <w:rsid w:val="00852447"/>
    <w:rsid w:val="008525C9"/>
    <w:rsid w:val="008525CA"/>
    <w:rsid w:val="00852712"/>
    <w:rsid w:val="00852B2D"/>
    <w:rsid w:val="00852B87"/>
    <w:rsid w:val="00852DD9"/>
    <w:rsid w:val="00852FED"/>
    <w:rsid w:val="00854426"/>
    <w:rsid w:val="00854590"/>
    <w:rsid w:val="00854959"/>
    <w:rsid w:val="0085499F"/>
    <w:rsid w:val="00854ACE"/>
    <w:rsid w:val="00854B06"/>
    <w:rsid w:val="00854D7C"/>
    <w:rsid w:val="00854DCD"/>
    <w:rsid w:val="00855000"/>
    <w:rsid w:val="00855C10"/>
    <w:rsid w:val="00855E98"/>
    <w:rsid w:val="00856102"/>
    <w:rsid w:val="008561DB"/>
    <w:rsid w:val="0085661A"/>
    <w:rsid w:val="00856711"/>
    <w:rsid w:val="00856965"/>
    <w:rsid w:val="00856E2E"/>
    <w:rsid w:val="00856EB3"/>
    <w:rsid w:val="0085727C"/>
    <w:rsid w:val="0085779A"/>
    <w:rsid w:val="00857974"/>
    <w:rsid w:val="00857B73"/>
    <w:rsid w:val="0086043A"/>
    <w:rsid w:val="008607C2"/>
    <w:rsid w:val="00860997"/>
    <w:rsid w:val="00860CF9"/>
    <w:rsid w:val="00860FDD"/>
    <w:rsid w:val="0086107A"/>
    <w:rsid w:val="008614A5"/>
    <w:rsid w:val="00861610"/>
    <w:rsid w:val="00861D9B"/>
    <w:rsid w:val="00862035"/>
    <w:rsid w:val="00862099"/>
    <w:rsid w:val="0086257F"/>
    <w:rsid w:val="0086273A"/>
    <w:rsid w:val="008628BF"/>
    <w:rsid w:val="00862A19"/>
    <w:rsid w:val="00862B92"/>
    <w:rsid w:val="00863103"/>
    <w:rsid w:val="00863171"/>
    <w:rsid w:val="008636A4"/>
    <w:rsid w:val="00863DF2"/>
    <w:rsid w:val="00863DFA"/>
    <w:rsid w:val="00864005"/>
    <w:rsid w:val="008641A0"/>
    <w:rsid w:val="008643B8"/>
    <w:rsid w:val="00864712"/>
    <w:rsid w:val="00864A63"/>
    <w:rsid w:val="00864AA4"/>
    <w:rsid w:val="00864D03"/>
    <w:rsid w:val="00864DF8"/>
    <w:rsid w:val="00865011"/>
    <w:rsid w:val="0086544B"/>
    <w:rsid w:val="00865938"/>
    <w:rsid w:val="00865B84"/>
    <w:rsid w:val="00866558"/>
    <w:rsid w:val="0086678C"/>
    <w:rsid w:val="00866DF5"/>
    <w:rsid w:val="00866F09"/>
    <w:rsid w:val="00866F6C"/>
    <w:rsid w:val="00866FD8"/>
    <w:rsid w:val="0086709C"/>
    <w:rsid w:val="0086748B"/>
    <w:rsid w:val="00867744"/>
    <w:rsid w:val="0086779A"/>
    <w:rsid w:val="008678CD"/>
    <w:rsid w:val="0087000E"/>
    <w:rsid w:val="00870220"/>
    <w:rsid w:val="008703EA"/>
    <w:rsid w:val="00870459"/>
    <w:rsid w:val="008708AA"/>
    <w:rsid w:val="00870B90"/>
    <w:rsid w:val="00870FC6"/>
    <w:rsid w:val="00871085"/>
    <w:rsid w:val="00871A36"/>
    <w:rsid w:val="00871E54"/>
    <w:rsid w:val="00871F00"/>
    <w:rsid w:val="008724D2"/>
    <w:rsid w:val="008725D3"/>
    <w:rsid w:val="0087275C"/>
    <w:rsid w:val="008728E2"/>
    <w:rsid w:val="00872B8A"/>
    <w:rsid w:val="00873110"/>
    <w:rsid w:val="008734C9"/>
    <w:rsid w:val="0087354D"/>
    <w:rsid w:val="00873589"/>
    <w:rsid w:val="0087373B"/>
    <w:rsid w:val="00873E4F"/>
    <w:rsid w:val="00874649"/>
    <w:rsid w:val="008746ED"/>
    <w:rsid w:val="00874797"/>
    <w:rsid w:val="008748F4"/>
    <w:rsid w:val="00874D09"/>
    <w:rsid w:val="00875022"/>
    <w:rsid w:val="0087516C"/>
    <w:rsid w:val="0087575D"/>
    <w:rsid w:val="008757F3"/>
    <w:rsid w:val="00875C85"/>
    <w:rsid w:val="00876D7C"/>
    <w:rsid w:val="00876E3F"/>
    <w:rsid w:val="008776B0"/>
    <w:rsid w:val="00877906"/>
    <w:rsid w:val="008800B3"/>
    <w:rsid w:val="008805B9"/>
    <w:rsid w:val="00880896"/>
    <w:rsid w:val="00880C08"/>
    <w:rsid w:val="00880CF4"/>
    <w:rsid w:val="008813D6"/>
    <w:rsid w:val="0088170A"/>
    <w:rsid w:val="00881877"/>
    <w:rsid w:val="0088195C"/>
    <w:rsid w:val="00881D92"/>
    <w:rsid w:val="00882352"/>
    <w:rsid w:val="008823B7"/>
    <w:rsid w:val="00882D87"/>
    <w:rsid w:val="008832FE"/>
    <w:rsid w:val="00883708"/>
    <w:rsid w:val="00883732"/>
    <w:rsid w:val="00883759"/>
    <w:rsid w:val="00883935"/>
    <w:rsid w:val="00883AE4"/>
    <w:rsid w:val="00883B23"/>
    <w:rsid w:val="00883ED4"/>
    <w:rsid w:val="00883FCD"/>
    <w:rsid w:val="00884816"/>
    <w:rsid w:val="0088484E"/>
    <w:rsid w:val="00885151"/>
    <w:rsid w:val="00885244"/>
    <w:rsid w:val="00885527"/>
    <w:rsid w:val="008857FA"/>
    <w:rsid w:val="008861C3"/>
    <w:rsid w:val="00886255"/>
    <w:rsid w:val="008868CC"/>
    <w:rsid w:val="00886BC4"/>
    <w:rsid w:val="00886D53"/>
    <w:rsid w:val="008875F2"/>
    <w:rsid w:val="00887631"/>
    <w:rsid w:val="00887904"/>
    <w:rsid w:val="0089037A"/>
    <w:rsid w:val="00890701"/>
    <w:rsid w:val="00890A3D"/>
    <w:rsid w:val="00890DB2"/>
    <w:rsid w:val="00890FF3"/>
    <w:rsid w:val="00891047"/>
    <w:rsid w:val="00891139"/>
    <w:rsid w:val="008911FD"/>
    <w:rsid w:val="008915D8"/>
    <w:rsid w:val="0089191A"/>
    <w:rsid w:val="00891F2D"/>
    <w:rsid w:val="00891FCA"/>
    <w:rsid w:val="00892866"/>
    <w:rsid w:val="00892B94"/>
    <w:rsid w:val="00892BBA"/>
    <w:rsid w:val="00892E09"/>
    <w:rsid w:val="008931DE"/>
    <w:rsid w:val="00893696"/>
    <w:rsid w:val="00893703"/>
    <w:rsid w:val="00893FD3"/>
    <w:rsid w:val="00894000"/>
    <w:rsid w:val="008940F2"/>
    <w:rsid w:val="0089438E"/>
    <w:rsid w:val="00894499"/>
    <w:rsid w:val="008946FE"/>
    <w:rsid w:val="0089480C"/>
    <w:rsid w:val="008948B3"/>
    <w:rsid w:val="008948E3"/>
    <w:rsid w:val="00894A2D"/>
    <w:rsid w:val="00894AEA"/>
    <w:rsid w:val="00894D98"/>
    <w:rsid w:val="00895369"/>
    <w:rsid w:val="0089537E"/>
    <w:rsid w:val="00895552"/>
    <w:rsid w:val="0089579D"/>
    <w:rsid w:val="00895C46"/>
    <w:rsid w:val="00895CB9"/>
    <w:rsid w:val="00895D6C"/>
    <w:rsid w:val="00895FAC"/>
    <w:rsid w:val="008963EC"/>
    <w:rsid w:val="008964C7"/>
    <w:rsid w:val="00896530"/>
    <w:rsid w:val="008972AC"/>
    <w:rsid w:val="008972F8"/>
    <w:rsid w:val="0089737C"/>
    <w:rsid w:val="0089745B"/>
    <w:rsid w:val="00897574"/>
    <w:rsid w:val="00897621"/>
    <w:rsid w:val="00897BD5"/>
    <w:rsid w:val="00897F62"/>
    <w:rsid w:val="008A02E4"/>
    <w:rsid w:val="008A0390"/>
    <w:rsid w:val="008A05AB"/>
    <w:rsid w:val="008A0870"/>
    <w:rsid w:val="008A0874"/>
    <w:rsid w:val="008A09D0"/>
    <w:rsid w:val="008A0AC1"/>
    <w:rsid w:val="008A0BFE"/>
    <w:rsid w:val="008A0C62"/>
    <w:rsid w:val="008A0F06"/>
    <w:rsid w:val="008A0F2D"/>
    <w:rsid w:val="008A0FD7"/>
    <w:rsid w:val="008A10D9"/>
    <w:rsid w:val="008A17FD"/>
    <w:rsid w:val="008A1879"/>
    <w:rsid w:val="008A1D96"/>
    <w:rsid w:val="008A2165"/>
    <w:rsid w:val="008A22D9"/>
    <w:rsid w:val="008A2603"/>
    <w:rsid w:val="008A2679"/>
    <w:rsid w:val="008A26E2"/>
    <w:rsid w:val="008A2860"/>
    <w:rsid w:val="008A2909"/>
    <w:rsid w:val="008A313C"/>
    <w:rsid w:val="008A31D3"/>
    <w:rsid w:val="008A3237"/>
    <w:rsid w:val="008A325F"/>
    <w:rsid w:val="008A33BB"/>
    <w:rsid w:val="008A341B"/>
    <w:rsid w:val="008A3481"/>
    <w:rsid w:val="008A376D"/>
    <w:rsid w:val="008A3ADB"/>
    <w:rsid w:val="008A3D2A"/>
    <w:rsid w:val="008A4E35"/>
    <w:rsid w:val="008A4F98"/>
    <w:rsid w:val="008A57A8"/>
    <w:rsid w:val="008A57F6"/>
    <w:rsid w:val="008A5A0E"/>
    <w:rsid w:val="008A5BEA"/>
    <w:rsid w:val="008A5FC5"/>
    <w:rsid w:val="008A5FF4"/>
    <w:rsid w:val="008A655E"/>
    <w:rsid w:val="008A6563"/>
    <w:rsid w:val="008A6B75"/>
    <w:rsid w:val="008A6CA5"/>
    <w:rsid w:val="008A716C"/>
    <w:rsid w:val="008A7371"/>
    <w:rsid w:val="008A7413"/>
    <w:rsid w:val="008A751B"/>
    <w:rsid w:val="008A7787"/>
    <w:rsid w:val="008A7B80"/>
    <w:rsid w:val="008A7C31"/>
    <w:rsid w:val="008B045D"/>
    <w:rsid w:val="008B0697"/>
    <w:rsid w:val="008B0A23"/>
    <w:rsid w:val="008B0BF3"/>
    <w:rsid w:val="008B0F1E"/>
    <w:rsid w:val="008B167F"/>
    <w:rsid w:val="008B1812"/>
    <w:rsid w:val="008B191C"/>
    <w:rsid w:val="008B1A59"/>
    <w:rsid w:val="008B1CB3"/>
    <w:rsid w:val="008B1FF2"/>
    <w:rsid w:val="008B2354"/>
    <w:rsid w:val="008B240F"/>
    <w:rsid w:val="008B25B8"/>
    <w:rsid w:val="008B286D"/>
    <w:rsid w:val="008B2A1A"/>
    <w:rsid w:val="008B3450"/>
    <w:rsid w:val="008B37DA"/>
    <w:rsid w:val="008B3A1A"/>
    <w:rsid w:val="008B3A7A"/>
    <w:rsid w:val="008B3BE2"/>
    <w:rsid w:val="008B3CF2"/>
    <w:rsid w:val="008B3E3A"/>
    <w:rsid w:val="008B3E7F"/>
    <w:rsid w:val="008B3ED5"/>
    <w:rsid w:val="008B4013"/>
    <w:rsid w:val="008B426F"/>
    <w:rsid w:val="008B47A2"/>
    <w:rsid w:val="008B4C6D"/>
    <w:rsid w:val="008B507F"/>
    <w:rsid w:val="008B51AF"/>
    <w:rsid w:val="008B5263"/>
    <w:rsid w:val="008B526E"/>
    <w:rsid w:val="008B52D9"/>
    <w:rsid w:val="008B5672"/>
    <w:rsid w:val="008B630C"/>
    <w:rsid w:val="008B6506"/>
    <w:rsid w:val="008B66D5"/>
    <w:rsid w:val="008B674E"/>
    <w:rsid w:val="008B6824"/>
    <w:rsid w:val="008B6A60"/>
    <w:rsid w:val="008B6C7A"/>
    <w:rsid w:val="008B7418"/>
    <w:rsid w:val="008B74FF"/>
    <w:rsid w:val="008B7858"/>
    <w:rsid w:val="008C01C1"/>
    <w:rsid w:val="008C0568"/>
    <w:rsid w:val="008C065A"/>
    <w:rsid w:val="008C088A"/>
    <w:rsid w:val="008C0984"/>
    <w:rsid w:val="008C0A66"/>
    <w:rsid w:val="008C0B4A"/>
    <w:rsid w:val="008C135A"/>
    <w:rsid w:val="008C1543"/>
    <w:rsid w:val="008C179C"/>
    <w:rsid w:val="008C22DD"/>
    <w:rsid w:val="008C2355"/>
    <w:rsid w:val="008C24D5"/>
    <w:rsid w:val="008C30F8"/>
    <w:rsid w:val="008C3523"/>
    <w:rsid w:val="008C358E"/>
    <w:rsid w:val="008C378A"/>
    <w:rsid w:val="008C3BDE"/>
    <w:rsid w:val="008C3D7A"/>
    <w:rsid w:val="008C4298"/>
    <w:rsid w:val="008C42BB"/>
    <w:rsid w:val="008C4954"/>
    <w:rsid w:val="008C4C5C"/>
    <w:rsid w:val="008C565B"/>
    <w:rsid w:val="008C57F4"/>
    <w:rsid w:val="008C5956"/>
    <w:rsid w:val="008C5CE5"/>
    <w:rsid w:val="008C5F3D"/>
    <w:rsid w:val="008C5F72"/>
    <w:rsid w:val="008C606A"/>
    <w:rsid w:val="008C6286"/>
    <w:rsid w:val="008C68CC"/>
    <w:rsid w:val="008C6998"/>
    <w:rsid w:val="008C6DE8"/>
    <w:rsid w:val="008C7284"/>
    <w:rsid w:val="008C7937"/>
    <w:rsid w:val="008C7980"/>
    <w:rsid w:val="008D0D0E"/>
    <w:rsid w:val="008D1148"/>
    <w:rsid w:val="008D125C"/>
    <w:rsid w:val="008D191E"/>
    <w:rsid w:val="008D19C9"/>
    <w:rsid w:val="008D1D12"/>
    <w:rsid w:val="008D1EFB"/>
    <w:rsid w:val="008D1F1B"/>
    <w:rsid w:val="008D2944"/>
    <w:rsid w:val="008D2CEE"/>
    <w:rsid w:val="008D3003"/>
    <w:rsid w:val="008D32AA"/>
    <w:rsid w:val="008D3528"/>
    <w:rsid w:val="008D3A06"/>
    <w:rsid w:val="008D3DF3"/>
    <w:rsid w:val="008D3F1B"/>
    <w:rsid w:val="008D427B"/>
    <w:rsid w:val="008D4534"/>
    <w:rsid w:val="008D47FE"/>
    <w:rsid w:val="008D528F"/>
    <w:rsid w:val="008D5887"/>
    <w:rsid w:val="008D5AD1"/>
    <w:rsid w:val="008D5C32"/>
    <w:rsid w:val="008D5DD4"/>
    <w:rsid w:val="008D61BA"/>
    <w:rsid w:val="008D6230"/>
    <w:rsid w:val="008D630A"/>
    <w:rsid w:val="008D66E0"/>
    <w:rsid w:val="008D6A00"/>
    <w:rsid w:val="008D7081"/>
    <w:rsid w:val="008D74CF"/>
    <w:rsid w:val="008D7F9B"/>
    <w:rsid w:val="008E0622"/>
    <w:rsid w:val="008E08A3"/>
    <w:rsid w:val="008E1186"/>
    <w:rsid w:val="008E187B"/>
    <w:rsid w:val="008E1D9C"/>
    <w:rsid w:val="008E1E48"/>
    <w:rsid w:val="008E2131"/>
    <w:rsid w:val="008E2243"/>
    <w:rsid w:val="008E2406"/>
    <w:rsid w:val="008E2661"/>
    <w:rsid w:val="008E300E"/>
    <w:rsid w:val="008E3108"/>
    <w:rsid w:val="008E3183"/>
    <w:rsid w:val="008E360C"/>
    <w:rsid w:val="008E3AA3"/>
    <w:rsid w:val="008E3CEB"/>
    <w:rsid w:val="008E3F15"/>
    <w:rsid w:val="008E432B"/>
    <w:rsid w:val="008E448C"/>
    <w:rsid w:val="008E47A9"/>
    <w:rsid w:val="008E537F"/>
    <w:rsid w:val="008E5382"/>
    <w:rsid w:val="008E57CD"/>
    <w:rsid w:val="008E5905"/>
    <w:rsid w:val="008E5DFF"/>
    <w:rsid w:val="008E65C3"/>
    <w:rsid w:val="008E66AE"/>
    <w:rsid w:val="008E6889"/>
    <w:rsid w:val="008E6CDC"/>
    <w:rsid w:val="008E7318"/>
    <w:rsid w:val="008E748A"/>
    <w:rsid w:val="008E7A6A"/>
    <w:rsid w:val="008E7D4F"/>
    <w:rsid w:val="008E7F92"/>
    <w:rsid w:val="008F0D04"/>
    <w:rsid w:val="008F0E03"/>
    <w:rsid w:val="008F1316"/>
    <w:rsid w:val="008F1549"/>
    <w:rsid w:val="008F158C"/>
    <w:rsid w:val="008F1A3F"/>
    <w:rsid w:val="008F1DFD"/>
    <w:rsid w:val="008F1E76"/>
    <w:rsid w:val="008F2127"/>
    <w:rsid w:val="008F25F4"/>
    <w:rsid w:val="008F261E"/>
    <w:rsid w:val="008F2810"/>
    <w:rsid w:val="008F28B2"/>
    <w:rsid w:val="008F2AA5"/>
    <w:rsid w:val="008F2C1C"/>
    <w:rsid w:val="008F2E8A"/>
    <w:rsid w:val="008F366D"/>
    <w:rsid w:val="008F3787"/>
    <w:rsid w:val="008F3856"/>
    <w:rsid w:val="008F3B2C"/>
    <w:rsid w:val="008F3BC6"/>
    <w:rsid w:val="008F46E8"/>
    <w:rsid w:val="008F484A"/>
    <w:rsid w:val="008F509C"/>
    <w:rsid w:val="008F551C"/>
    <w:rsid w:val="008F5937"/>
    <w:rsid w:val="008F5953"/>
    <w:rsid w:val="008F5ACF"/>
    <w:rsid w:val="008F5C8A"/>
    <w:rsid w:val="008F5E03"/>
    <w:rsid w:val="008F6C91"/>
    <w:rsid w:val="008F6DDB"/>
    <w:rsid w:val="008F6FC8"/>
    <w:rsid w:val="008F71EA"/>
    <w:rsid w:val="008F7366"/>
    <w:rsid w:val="008F745F"/>
    <w:rsid w:val="008F7548"/>
    <w:rsid w:val="008F75D9"/>
    <w:rsid w:val="008F7642"/>
    <w:rsid w:val="009000B6"/>
    <w:rsid w:val="0090034C"/>
    <w:rsid w:val="009006F8"/>
    <w:rsid w:val="00900AF3"/>
    <w:rsid w:val="00900DDB"/>
    <w:rsid w:val="00900E29"/>
    <w:rsid w:val="009011D9"/>
    <w:rsid w:val="00901363"/>
    <w:rsid w:val="009013D8"/>
    <w:rsid w:val="00901754"/>
    <w:rsid w:val="00901A91"/>
    <w:rsid w:val="00901F31"/>
    <w:rsid w:val="009023C3"/>
    <w:rsid w:val="0090261B"/>
    <w:rsid w:val="00902B98"/>
    <w:rsid w:val="00902C17"/>
    <w:rsid w:val="0090301E"/>
    <w:rsid w:val="009033F0"/>
    <w:rsid w:val="00903406"/>
    <w:rsid w:val="00903739"/>
    <w:rsid w:val="009039C2"/>
    <w:rsid w:val="00903AD4"/>
    <w:rsid w:val="00903E40"/>
    <w:rsid w:val="00903E58"/>
    <w:rsid w:val="00903EA7"/>
    <w:rsid w:val="00903EDA"/>
    <w:rsid w:val="00903F9E"/>
    <w:rsid w:val="00904192"/>
    <w:rsid w:val="0090425F"/>
    <w:rsid w:val="009043B8"/>
    <w:rsid w:val="009043CC"/>
    <w:rsid w:val="009046E3"/>
    <w:rsid w:val="009049F0"/>
    <w:rsid w:val="00904C8A"/>
    <w:rsid w:val="00904CD5"/>
    <w:rsid w:val="00904D1E"/>
    <w:rsid w:val="00904DA1"/>
    <w:rsid w:val="00905B76"/>
    <w:rsid w:val="00905D3E"/>
    <w:rsid w:val="00905E63"/>
    <w:rsid w:val="009071CC"/>
    <w:rsid w:val="0090784C"/>
    <w:rsid w:val="00907B2B"/>
    <w:rsid w:val="00907D69"/>
    <w:rsid w:val="00907E91"/>
    <w:rsid w:val="0091014B"/>
    <w:rsid w:val="00910695"/>
    <w:rsid w:val="00910736"/>
    <w:rsid w:val="0091091E"/>
    <w:rsid w:val="009109DC"/>
    <w:rsid w:val="00910E7F"/>
    <w:rsid w:val="00911297"/>
    <w:rsid w:val="009112F2"/>
    <w:rsid w:val="0091184F"/>
    <w:rsid w:val="0091196D"/>
    <w:rsid w:val="009119C7"/>
    <w:rsid w:val="00911AB6"/>
    <w:rsid w:val="00911AEC"/>
    <w:rsid w:val="009120DA"/>
    <w:rsid w:val="0091273D"/>
    <w:rsid w:val="009127D9"/>
    <w:rsid w:val="0091297B"/>
    <w:rsid w:val="00912980"/>
    <w:rsid w:val="00912C8C"/>
    <w:rsid w:val="0091304E"/>
    <w:rsid w:val="00913051"/>
    <w:rsid w:val="009132DC"/>
    <w:rsid w:val="009132E3"/>
    <w:rsid w:val="009132E8"/>
    <w:rsid w:val="0091369B"/>
    <w:rsid w:val="00914130"/>
    <w:rsid w:val="00914769"/>
    <w:rsid w:val="00914DE5"/>
    <w:rsid w:val="00914F09"/>
    <w:rsid w:val="00914F48"/>
    <w:rsid w:val="0091531D"/>
    <w:rsid w:val="00915322"/>
    <w:rsid w:val="0091544E"/>
    <w:rsid w:val="00915B16"/>
    <w:rsid w:val="00915C95"/>
    <w:rsid w:val="009162B0"/>
    <w:rsid w:val="009168BF"/>
    <w:rsid w:val="00916CA3"/>
    <w:rsid w:val="00916D09"/>
    <w:rsid w:val="00916E40"/>
    <w:rsid w:val="00916F8D"/>
    <w:rsid w:val="009171EC"/>
    <w:rsid w:val="00917453"/>
    <w:rsid w:val="009177F3"/>
    <w:rsid w:val="00917827"/>
    <w:rsid w:val="00917A4B"/>
    <w:rsid w:val="00917B71"/>
    <w:rsid w:val="00917BC1"/>
    <w:rsid w:val="009200A4"/>
    <w:rsid w:val="0092025A"/>
    <w:rsid w:val="00920487"/>
    <w:rsid w:val="00920547"/>
    <w:rsid w:val="00920744"/>
    <w:rsid w:val="00920F65"/>
    <w:rsid w:val="00921239"/>
    <w:rsid w:val="009214D5"/>
    <w:rsid w:val="00921962"/>
    <w:rsid w:val="00921D26"/>
    <w:rsid w:val="00922545"/>
    <w:rsid w:val="0092290B"/>
    <w:rsid w:val="00922920"/>
    <w:rsid w:val="00922959"/>
    <w:rsid w:val="00922AA9"/>
    <w:rsid w:val="00922AD5"/>
    <w:rsid w:val="00922DE9"/>
    <w:rsid w:val="00922E8B"/>
    <w:rsid w:val="00922E8D"/>
    <w:rsid w:val="00923597"/>
    <w:rsid w:val="00923978"/>
    <w:rsid w:val="00923BEE"/>
    <w:rsid w:val="00923C4E"/>
    <w:rsid w:val="00924113"/>
    <w:rsid w:val="0092433B"/>
    <w:rsid w:val="009244B8"/>
    <w:rsid w:val="009244BF"/>
    <w:rsid w:val="009249FA"/>
    <w:rsid w:val="00924C1C"/>
    <w:rsid w:val="00924C2B"/>
    <w:rsid w:val="00924DC8"/>
    <w:rsid w:val="00924E98"/>
    <w:rsid w:val="009255D1"/>
    <w:rsid w:val="00925814"/>
    <w:rsid w:val="00925A03"/>
    <w:rsid w:val="00925B06"/>
    <w:rsid w:val="00925B73"/>
    <w:rsid w:val="00925B96"/>
    <w:rsid w:val="00925CB8"/>
    <w:rsid w:val="00925E7D"/>
    <w:rsid w:val="00926451"/>
    <w:rsid w:val="009268FF"/>
    <w:rsid w:val="00926A3C"/>
    <w:rsid w:val="00926F39"/>
    <w:rsid w:val="0092720C"/>
    <w:rsid w:val="0092722B"/>
    <w:rsid w:val="0092735B"/>
    <w:rsid w:val="009277DA"/>
    <w:rsid w:val="009278BA"/>
    <w:rsid w:val="00927A33"/>
    <w:rsid w:val="00927AFE"/>
    <w:rsid w:val="00927C47"/>
    <w:rsid w:val="00927EB6"/>
    <w:rsid w:val="009302A2"/>
    <w:rsid w:val="009306B0"/>
    <w:rsid w:val="00930F2D"/>
    <w:rsid w:val="00930F8C"/>
    <w:rsid w:val="00930FB3"/>
    <w:rsid w:val="00931094"/>
    <w:rsid w:val="0093137D"/>
    <w:rsid w:val="009316E9"/>
    <w:rsid w:val="00931A34"/>
    <w:rsid w:val="00931BE7"/>
    <w:rsid w:val="00931CB2"/>
    <w:rsid w:val="00932217"/>
    <w:rsid w:val="00932641"/>
    <w:rsid w:val="00932799"/>
    <w:rsid w:val="00932BBE"/>
    <w:rsid w:val="009331BE"/>
    <w:rsid w:val="009334FF"/>
    <w:rsid w:val="009337E9"/>
    <w:rsid w:val="00933935"/>
    <w:rsid w:val="0093396A"/>
    <w:rsid w:val="00933B74"/>
    <w:rsid w:val="009344F8"/>
    <w:rsid w:val="00934D8A"/>
    <w:rsid w:val="009350AB"/>
    <w:rsid w:val="009350CF"/>
    <w:rsid w:val="009350F6"/>
    <w:rsid w:val="0093524D"/>
    <w:rsid w:val="009356DC"/>
    <w:rsid w:val="009357E8"/>
    <w:rsid w:val="00935C2E"/>
    <w:rsid w:val="00935C34"/>
    <w:rsid w:val="009361AB"/>
    <w:rsid w:val="0093696C"/>
    <w:rsid w:val="00936BCE"/>
    <w:rsid w:val="00936EF2"/>
    <w:rsid w:val="00937158"/>
    <w:rsid w:val="00937445"/>
    <w:rsid w:val="009379B2"/>
    <w:rsid w:val="00937BEC"/>
    <w:rsid w:val="00937D44"/>
    <w:rsid w:val="00937EE1"/>
    <w:rsid w:val="009404D9"/>
    <w:rsid w:val="009405F5"/>
    <w:rsid w:val="00940628"/>
    <w:rsid w:val="00940C78"/>
    <w:rsid w:val="00940D61"/>
    <w:rsid w:val="00940F68"/>
    <w:rsid w:val="00940FA5"/>
    <w:rsid w:val="0094176E"/>
    <w:rsid w:val="00941C2C"/>
    <w:rsid w:val="00942225"/>
    <w:rsid w:val="009426BD"/>
    <w:rsid w:val="009427D9"/>
    <w:rsid w:val="00942CB8"/>
    <w:rsid w:val="00942F1D"/>
    <w:rsid w:val="00942F60"/>
    <w:rsid w:val="009433E5"/>
    <w:rsid w:val="00943454"/>
    <w:rsid w:val="0094382F"/>
    <w:rsid w:val="00943D31"/>
    <w:rsid w:val="00943D58"/>
    <w:rsid w:val="00943D7B"/>
    <w:rsid w:val="00943EB7"/>
    <w:rsid w:val="0094412D"/>
    <w:rsid w:val="0094415E"/>
    <w:rsid w:val="00944547"/>
    <w:rsid w:val="00944720"/>
    <w:rsid w:val="009447D9"/>
    <w:rsid w:val="00944A4C"/>
    <w:rsid w:val="009450AB"/>
    <w:rsid w:val="00945351"/>
    <w:rsid w:val="00945396"/>
    <w:rsid w:val="00945521"/>
    <w:rsid w:val="00945522"/>
    <w:rsid w:val="00945605"/>
    <w:rsid w:val="00945634"/>
    <w:rsid w:val="00945B00"/>
    <w:rsid w:val="00945B12"/>
    <w:rsid w:val="00945CB1"/>
    <w:rsid w:val="009461B2"/>
    <w:rsid w:val="00946530"/>
    <w:rsid w:val="00946580"/>
    <w:rsid w:val="009465E2"/>
    <w:rsid w:val="00946974"/>
    <w:rsid w:val="009478F5"/>
    <w:rsid w:val="00947BFE"/>
    <w:rsid w:val="00947F23"/>
    <w:rsid w:val="00950028"/>
    <w:rsid w:val="00950037"/>
    <w:rsid w:val="00950445"/>
    <w:rsid w:val="009504D0"/>
    <w:rsid w:val="009505DD"/>
    <w:rsid w:val="00950F0D"/>
    <w:rsid w:val="00950F79"/>
    <w:rsid w:val="00950F8A"/>
    <w:rsid w:val="0095148F"/>
    <w:rsid w:val="00951A31"/>
    <w:rsid w:val="00951B66"/>
    <w:rsid w:val="00951F9A"/>
    <w:rsid w:val="009522C6"/>
    <w:rsid w:val="00952782"/>
    <w:rsid w:val="009529DE"/>
    <w:rsid w:val="00952C5F"/>
    <w:rsid w:val="00952F73"/>
    <w:rsid w:val="00952FEF"/>
    <w:rsid w:val="00953002"/>
    <w:rsid w:val="00953351"/>
    <w:rsid w:val="00953656"/>
    <w:rsid w:val="0095389C"/>
    <w:rsid w:val="009540B9"/>
    <w:rsid w:val="00954572"/>
    <w:rsid w:val="00954825"/>
    <w:rsid w:val="00954A76"/>
    <w:rsid w:val="00954DD6"/>
    <w:rsid w:val="00954DE1"/>
    <w:rsid w:val="00954E02"/>
    <w:rsid w:val="00954F39"/>
    <w:rsid w:val="00954FAB"/>
    <w:rsid w:val="00955077"/>
    <w:rsid w:val="00955302"/>
    <w:rsid w:val="009553AB"/>
    <w:rsid w:val="0095589F"/>
    <w:rsid w:val="0095596D"/>
    <w:rsid w:val="00955A31"/>
    <w:rsid w:val="00955C20"/>
    <w:rsid w:val="00955C25"/>
    <w:rsid w:val="00955D56"/>
    <w:rsid w:val="00955EF1"/>
    <w:rsid w:val="0095604B"/>
    <w:rsid w:val="009561A8"/>
    <w:rsid w:val="009564F7"/>
    <w:rsid w:val="009566E6"/>
    <w:rsid w:val="00956C6D"/>
    <w:rsid w:val="009574E2"/>
    <w:rsid w:val="00957B62"/>
    <w:rsid w:val="00957D2B"/>
    <w:rsid w:val="00957DBE"/>
    <w:rsid w:val="00957E90"/>
    <w:rsid w:val="00957EB6"/>
    <w:rsid w:val="00957F80"/>
    <w:rsid w:val="009601B1"/>
    <w:rsid w:val="0096027D"/>
    <w:rsid w:val="0096052A"/>
    <w:rsid w:val="009605C4"/>
    <w:rsid w:val="00960ADD"/>
    <w:rsid w:val="00960BBF"/>
    <w:rsid w:val="00960E1A"/>
    <w:rsid w:val="00960F28"/>
    <w:rsid w:val="00960F30"/>
    <w:rsid w:val="00961215"/>
    <w:rsid w:val="009615E1"/>
    <w:rsid w:val="0096272E"/>
    <w:rsid w:val="009628D7"/>
    <w:rsid w:val="0096295F"/>
    <w:rsid w:val="00962E0F"/>
    <w:rsid w:val="0096303E"/>
    <w:rsid w:val="00963638"/>
    <w:rsid w:val="009638FC"/>
    <w:rsid w:val="00963D48"/>
    <w:rsid w:val="00963E1A"/>
    <w:rsid w:val="00963EC4"/>
    <w:rsid w:val="00963F4A"/>
    <w:rsid w:val="009643C2"/>
    <w:rsid w:val="009643F7"/>
    <w:rsid w:val="00964899"/>
    <w:rsid w:val="00964B20"/>
    <w:rsid w:val="0096501B"/>
    <w:rsid w:val="0096542E"/>
    <w:rsid w:val="00965CA4"/>
    <w:rsid w:val="00965E51"/>
    <w:rsid w:val="0096608A"/>
    <w:rsid w:val="009661BB"/>
    <w:rsid w:val="009662F5"/>
    <w:rsid w:val="0096639E"/>
    <w:rsid w:val="00966481"/>
    <w:rsid w:val="00966578"/>
    <w:rsid w:val="00966AD3"/>
    <w:rsid w:val="00966BE2"/>
    <w:rsid w:val="00967630"/>
    <w:rsid w:val="0096799B"/>
    <w:rsid w:val="00967B50"/>
    <w:rsid w:val="0097090D"/>
    <w:rsid w:val="00970B70"/>
    <w:rsid w:val="00970CDE"/>
    <w:rsid w:val="009714B8"/>
    <w:rsid w:val="0097172B"/>
    <w:rsid w:val="009718A3"/>
    <w:rsid w:val="00971E1B"/>
    <w:rsid w:val="00972206"/>
    <w:rsid w:val="00972DD1"/>
    <w:rsid w:val="009732EC"/>
    <w:rsid w:val="0097347C"/>
    <w:rsid w:val="00973C7D"/>
    <w:rsid w:val="00974029"/>
    <w:rsid w:val="009740DB"/>
    <w:rsid w:val="0097411C"/>
    <w:rsid w:val="009743B1"/>
    <w:rsid w:val="0097485B"/>
    <w:rsid w:val="00974C77"/>
    <w:rsid w:val="00975301"/>
    <w:rsid w:val="009754C7"/>
    <w:rsid w:val="0097558A"/>
    <w:rsid w:val="00975622"/>
    <w:rsid w:val="00975642"/>
    <w:rsid w:val="00975B8E"/>
    <w:rsid w:val="009760A2"/>
    <w:rsid w:val="009766BF"/>
    <w:rsid w:val="00976736"/>
    <w:rsid w:val="00976793"/>
    <w:rsid w:val="00976FDC"/>
    <w:rsid w:val="009772FB"/>
    <w:rsid w:val="0097743B"/>
    <w:rsid w:val="0097745C"/>
    <w:rsid w:val="00977675"/>
    <w:rsid w:val="009777A9"/>
    <w:rsid w:val="00977A89"/>
    <w:rsid w:val="00980464"/>
    <w:rsid w:val="00980858"/>
    <w:rsid w:val="00980CF8"/>
    <w:rsid w:val="0098170E"/>
    <w:rsid w:val="009819AD"/>
    <w:rsid w:val="00981A9D"/>
    <w:rsid w:val="00981F08"/>
    <w:rsid w:val="00982342"/>
    <w:rsid w:val="00982ACA"/>
    <w:rsid w:val="00982BC7"/>
    <w:rsid w:val="00982D67"/>
    <w:rsid w:val="00982E56"/>
    <w:rsid w:val="00982E7A"/>
    <w:rsid w:val="00982F7E"/>
    <w:rsid w:val="00983115"/>
    <w:rsid w:val="00983414"/>
    <w:rsid w:val="00983463"/>
    <w:rsid w:val="009834E7"/>
    <w:rsid w:val="009839EC"/>
    <w:rsid w:val="00983A8E"/>
    <w:rsid w:val="0098418F"/>
    <w:rsid w:val="009841F3"/>
    <w:rsid w:val="00984258"/>
    <w:rsid w:val="00984330"/>
    <w:rsid w:val="009845C4"/>
    <w:rsid w:val="00984642"/>
    <w:rsid w:val="009846C0"/>
    <w:rsid w:val="00984CCC"/>
    <w:rsid w:val="00984ECD"/>
    <w:rsid w:val="009852F0"/>
    <w:rsid w:val="00985549"/>
    <w:rsid w:val="00985887"/>
    <w:rsid w:val="00985970"/>
    <w:rsid w:val="00985A68"/>
    <w:rsid w:val="00985C52"/>
    <w:rsid w:val="00985D81"/>
    <w:rsid w:val="009864CD"/>
    <w:rsid w:val="00986731"/>
    <w:rsid w:val="00986A34"/>
    <w:rsid w:val="00986E91"/>
    <w:rsid w:val="00986EE7"/>
    <w:rsid w:val="00987159"/>
    <w:rsid w:val="009874B7"/>
    <w:rsid w:val="00987510"/>
    <w:rsid w:val="00987934"/>
    <w:rsid w:val="00987B36"/>
    <w:rsid w:val="00987CF7"/>
    <w:rsid w:val="00987D67"/>
    <w:rsid w:val="00987EEA"/>
    <w:rsid w:val="009904C5"/>
    <w:rsid w:val="009904E5"/>
    <w:rsid w:val="009907A8"/>
    <w:rsid w:val="009909DD"/>
    <w:rsid w:val="00990B43"/>
    <w:rsid w:val="00990D89"/>
    <w:rsid w:val="00990E31"/>
    <w:rsid w:val="00990F3D"/>
    <w:rsid w:val="0099143B"/>
    <w:rsid w:val="0099168C"/>
    <w:rsid w:val="00991829"/>
    <w:rsid w:val="00991C66"/>
    <w:rsid w:val="00991E01"/>
    <w:rsid w:val="00992266"/>
    <w:rsid w:val="00992A8F"/>
    <w:rsid w:val="00992B21"/>
    <w:rsid w:val="00993496"/>
    <w:rsid w:val="00993659"/>
    <w:rsid w:val="009938C3"/>
    <w:rsid w:val="0099390C"/>
    <w:rsid w:val="009939A5"/>
    <w:rsid w:val="00993A35"/>
    <w:rsid w:val="00993DE0"/>
    <w:rsid w:val="00993EC7"/>
    <w:rsid w:val="0099401D"/>
    <w:rsid w:val="00994128"/>
    <w:rsid w:val="009946B2"/>
    <w:rsid w:val="00994ACD"/>
    <w:rsid w:val="00994E0B"/>
    <w:rsid w:val="0099543A"/>
    <w:rsid w:val="00995D23"/>
    <w:rsid w:val="00995D9E"/>
    <w:rsid w:val="009960CB"/>
    <w:rsid w:val="00996195"/>
    <w:rsid w:val="0099656F"/>
    <w:rsid w:val="00996882"/>
    <w:rsid w:val="00996CC4"/>
    <w:rsid w:val="00997296"/>
    <w:rsid w:val="009978C9"/>
    <w:rsid w:val="009A0233"/>
    <w:rsid w:val="009A03B3"/>
    <w:rsid w:val="009A0EBF"/>
    <w:rsid w:val="009A1109"/>
    <w:rsid w:val="009A1224"/>
    <w:rsid w:val="009A12D7"/>
    <w:rsid w:val="009A146B"/>
    <w:rsid w:val="009A15AF"/>
    <w:rsid w:val="009A1645"/>
    <w:rsid w:val="009A26D5"/>
    <w:rsid w:val="009A26D6"/>
    <w:rsid w:val="009A2CA4"/>
    <w:rsid w:val="009A2D5E"/>
    <w:rsid w:val="009A2F1F"/>
    <w:rsid w:val="009A342C"/>
    <w:rsid w:val="009A3904"/>
    <w:rsid w:val="009A3B33"/>
    <w:rsid w:val="009A3DF3"/>
    <w:rsid w:val="009A3F84"/>
    <w:rsid w:val="009A4377"/>
    <w:rsid w:val="009A4669"/>
    <w:rsid w:val="009A4765"/>
    <w:rsid w:val="009A4A27"/>
    <w:rsid w:val="009A4B90"/>
    <w:rsid w:val="009A5011"/>
    <w:rsid w:val="009A5119"/>
    <w:rsid w:val="009A5158"/>
    <w:rsid w:val="009A5432"/>
    <w:rsid w:val="009A5BA0"/>
    <w:rsid w:val="009A5BF7"/>
    <w:rsid w:val="009A5C9A"/>
    <w:rsid w:val="009A5CDE"/>
    <w:rsid w:val="009A5E25"/>
    <w:rsid w:val="009A5FB8"/>
    <w:rsid w:val="009A6173"/>
    <w:rsid w:val="009A62A2"/>
    <w:rsid w:val="009A652D"/>
    <w:rsid w:val="009A6B92"/>
    <w:rsid w:val="009A6BA6"/>
    <w:rsid w:val="009A72F7"/>
    <w:rsid w:val="009A738A"/>
    <w:rsid w:val="009A73FD"/>
    <w:rsid w:val="009A7535"/>
    <w:rsid w:val="009A76A7"/>
    <w:rsid w:val="009A76AF"/>
    <w:rsid w:val="009A7776"/>
    <w:rsid w:val="009A7A8D"/>
    <w:rsid w:val="009A7AEF"/>
    <w:rsid w:val="009B04FF"/>
    <w:rsid w:val="009B0AF0"/>
    <w:rsid w:val="009B0DA2"/>
    <w:rsid w:val="009B12D6"/>
    <w:rsid w:val="009B1517"/>
    <w:rsid w:val="009B17BC"/>
    <w:rsid w:val="009B1C5F"/>
    <w:rsid w:val="009B1E4C"/>
    <w:rsid w:val="009B2128"/>
    <w:rsid w:val="009B2418"/>
    <w:rsid w:val="009B2705"/>
    <w:rsid w:val="009B28F9"/>
    <w:rsid w:val="009B2925"/>
    <w:rsid w:val="009B2E75"/>
    <w:rsid w:val="009B302B"/>
    <w:rsid w:val="009B39D8"/>
    <w:rsid w:val="009B3A2C"/>
    <w:rsid w:val="009B3A58"/>
    <w:rsid w:val="009B3A63"/>
    <w:rsid w:val="009B3AC8"/>
    <w:rsid w:val="009B3BA4"/>
    <w:rsid w:val="009B3C5F"/>
    <w:rsid w:val="009B3FD5"/>
    <w:rsid w:val="009B4035"/>
    <w:rsid w:val="009B42F3"/>
    <w:rsid w:val="009B4A94"/>
    <w:rsid w:val="009B537C"/>
    <w:rsid w:val="009B592C"/>
    <w:rsid w:val="009B5AA1"/>
    <w:rsid w:val="009B5B9C"/>
    <w:rsid w:val="009B5C80"/>
    <w:rsid w:val="009B62B8"/>
    <w:rsid w:val="009B6899"/>
    <w:rsid w:val="009B6D9B"/>
    <w:rsid w:val="009B6E4F"/>
    <w:rsid w:val="009B7182"/>
    <w:rsid w:val="009B72EF"/>
    <w:rsid w:val="009B739F"/>
    <w:rsid w:val="009B745B"/>
    <w:rsid w:val="009B7697"/>
    <w:rsid w:val="009B7B4D"/>
    <w:rsid w:val="009B7EDA"/>
    <w:rsid w:val="009C03A7"/>
    <w:rsid w:val="009C0883"/>
    <w:rsid w:val="009C0ADA"/>
    <w:rsid w:val="009C0BFB"/>
    <w:rsid w:val="009C0F41"/>
    <w:rsid w:val="009C1051"/>
    <w:rsid w:val="009C1303"/>
    <w:rsid w:val="009C137A"/>
    <w:rsid w:val="009C15A1"/>
    <w:rsid w:val="009C1C55"/>
    <w:rsid w:val="009C1CBF"/>
    <w:rsid w:val="009C1DA5"/>
    <w:rsid w:val="009C2363"/>
    <w:rsid w:val="009C27E7"/>
    <w:rsid w:val="009C2805"/>
    <w:rsid w:val="009C28EC"/>
    <w:rsid w:val="009C2FB1"/>
    <w:rsid w:val="009C320B"/>
    <w:rsid w:val="009C3281"/>
    <w:rsid w:val="009C3A77"/>
    <w:rsid w:val="009C426A"/>
    <w:rsid w:val="009C4841"/>
    <w:rsid w:val="009C48D1"/>
    <w:rsid w:val="009C49C5"/>
    <w:rsid w:val="009C4C64"/>
    <w:rsid w:val="009C5457"/>
    <w:rsid w:val="009C578F"/>
    <w:rsid w:val="009C5B74"/>
    <w:rsid w:val="009C5B88"/>
    <w:rsid w:val="009C5E2D"/>
    <w:rsid w:val="009C637F"/>
    <w:rsid w:val="009C6521"/>
    <w:rsid w:val="009C67A6"/>
    <w:rsid w:val="009C698C"/>
    <w:rsid w:val="009C6F1B"/>
    <w:rsid w:val="009C7457"/>
    <w:rsid w:val="009C77E0"/>
    <w:rsid w:val="009C79BE"/>
    <w:rsid w:val="009C7D5A"/>
    <w:rsid w:val="009C7E40"/>
    <w:rsid w:val="009C7FD8"/>
    <w:rsid w:val="009D00CF"/>
    <w:rsid w:val="009D0314"/>
    <w:rsid w:val="009D0537"/>
    <w:rsid w:val="009D06EE"/>
    <w:rsid w:val="009D0EC1"/>
    <w:rsid w:val="009D1294"/>
    <w:rsid w:val="009D1839"/>
    <w:rsid w:val="009D1EFD"/>
    <w:rsid w:val="009D2175"/>
    <w:rsid w:val="009D24F5"/>
    <w:rsid w:val="009D26C7"/>
    <w:rsid w:val="009D2820"/>
    <w:rsid w:val="009D2877"/>
    <w:rsid w:val="009D2A31"/>
    <w:rsid w:val="009D2DD4"/>
    <w:rsid w:val="009D2F71"/>
    <w:rsid w:val="009D2F89"/>
    <w:rsid w:val="009D313A"/>
    <w:rsid w:val="009D335D"/>
    <w:rsid w:val="009D3364"/>
    <w:rsid w:val="009D33C9"/>
    <w:rsid w:val="009D3584"/>
    <w:rsid w:val="009D36E8"/>
    <w:rsid w:val="009D37F0"/>
    <w:rsid w:val="009D3824"/>
    <w:rsid w:val="009D3A37"/>
    <w:rsid w:val="009D3C56"/>
    <w:rsid w:val="009D3C71"/>
    <w:rsid w:val="009D421E"/>
    <w:rsid w:val="009D4510"/>
    <w:rsid w:val="009D4632"/>
    <w:rsid w:val="009D4937"/>
    <w:rsid w:val="009D4A9F"/>
    <w:rsid w:val="009D4ACB"/>
    <w:rsid w:val="009D4BA8"/>
    <w:rsid w:val="009D4CAB"/>
    <w:rsid w:val="009D50E7"/>
    <w:rsid w:val="009D518A"/>
    <w:rsid w:val="009D5328"/>
    <w:rsid w:val="009D58CA"/>
    <w:rsid w:val="009D58F4"/>
    <w:rsid w:val="009D5FE5"/>
    <w:rsid w:val="009D60B4"/>
    <w:rsid w:val="009D6557"/>
    <w:rsid w:val="009D689D"/>
    <w:rsid w:val="009D68FA"/>
    <w:rsid w:val="009D6994"/>
    <w:rsid w:val="009D70D8"/>
    <w:rsid w:val="009D750B"/>
    <w:rsid w:val="009D7816"/>
    <w:rsid w:val="009D78AA"/>
    <w:rsid w:val="009D7B44"/>
    <w:rsid w:val="009D7DCF"/>
    <w:rsid w:val="009D7F3C"/>
    <w:rsid w:val="009E010D"/>
    <w:rsid w:val="009E0940"/>
    <w:rsid w:val="009E0E3A"/>
    <w:rsid w:val="009E111E"/>
    <w:rsid w:val="009E146D"/>
    <w:rsid w:val="009E191B"/>
    <w:rsid w:val="009E1A8E"/>
    <w:rsid w:val="009E1EE3"/>
    <w:rsid w:val="009E209D"/>
    <w:rsid w:val="009E25CD"/>
    <w:rsid w:val="009E267A"/>
    <w:rsid w:val="009E2E08"/>
    <w:rsid w:val="009E2FBB"/>
    <w:rsid w:val="009E30D8"/>
    <w:rsid w:val="009E31B8"/>
    <w:rsid w:val="009E36C5"/>
    <w:rsid w:val="009E38C3"/>
    <w:rsid w:val="009E3924"/>
    <w:rsid w:val="009E3997"/>
    <w:rsid w:val="009E3EB3"/>
    <w:rsid w:val="009E4322"/>
    <w:rsid w:val="009E48D9"/>
    <w:rsid w:val="009E4A82"/>
    <w:rsid w:val="009E54B3"/>
    <w:rsid w:val="009E54DB"/>
    <w:rsid w:val="009E555B"/>
    <w:rsid w:val="009E58ED"/>
    <w:rsid w:val="009E5AC2"/>
    <w:rsid w:val="009E6BA3"/>
    <w:rsid w:val="009E6D1B"/>
    <w:rsid w:val="009E6EF6"/>
    <w:rsid w:val="009E718D"/>
    <w:rsid w:val="009E72F8"/>
    <w:rsid w:val="009E775B"/>
    <w:rsid w:val="009E7819"/>
    <w:rsid w:val="009E7D81"/>
    <w:rsid w:val="009F041F"/>
    <w:rsid w:val="009F0640"/>
    <w:rsid w:val="009F11CB"/>
    <w:rsid w:val="009F1529"/>
    <w:rsid w:val="009F18A6"/>
    <w:rsid w:val="009F18CF"/>
    <w:rsid w:val="009F1E39"/>
    <w:rsid w:val="009F209F"/>
    <w:rsid w:val="009F2348"/>
    <w:rsid w:val="009F2527"/>
    <w:rsid w:val="009F2554"/>
    <w:rsid w:val="009F2783"/>
    <w:rsid w:val="009F27EE"/>
    <w:rsid w:val="009F2A58"/>
    <w:rsid w:val="009F2A92"/>
    <w:rsid w:val="009F2B67"/>
    <w:rsid w:val="009F2D8E"/>
    <w:rsid w:val="009F2FB5"/>
    <w:rsid w:val="009F3396"/>
    <w:rsid w:val="009F3952"/>
    <w:rsid w:val="009F3A37"/>
    <w:rsid w:val="009F3C93"/>
    <w:rsid w:val="009F42C8"/>
    <w:rsid w:val="009F4583"/>
    <w:rsid w:val="009F4A83"/>
    <w:rsid w:val="009F4AD2"/>
    <w:rsid w:val="009F4BD4"/>
    <w:rsid w:val="009F4CC5"/>
    <w:rsid w:val="009F5678"/>
    <w:rsid w:val="009F63CB"/>
    <w:rsid w:val="009F64F2"/>
    <w:rsid w:val="009F6F3F"/>
    <w:rsid w:val="009F6F75"/>
    <w:rsid w:val="009F729D"/>
    <w:rsid w:val="009F78CD"/>
    <w:rsid w:val="009F79F7"/>
    <w:rsid w:val="009F7A2E"/>
    <w:rsid w:val="009F7FA7"/>
    <w:rsid w:val="00A0023E"/>
    <w:rsid w:val="00A008C1"/>
    <w:rsid w:val="00A00902"/>
    <w:rsid w:val="00A00E96"/>
    <w:rsid w:val="00A00F70"/>
    <w:rsid w:val="00A0114D"/>
    <w:rsid w:val="00A012AF"/>
    <w:rsid w:val="00A01651"/>
    <w:rsid w:val="00A017CA"/>
    <w:rsid w:val="00A019CA"/>
    <w:rsid w:val="00A01A97"/>
    <w:rsid w:val="00A01AC4"/>
    <w:rsid w:val="00A01BFE"/>
    <w:rsid w:val="00A01EBB"/>
    <w:rsid w:val="00A023DF"/>
    <w:rsid w:val="00A02812"/>
    <w:rsid w:val="00A02843"/>
    <w:rsid w:val="00A02DCA"/>
    <w:rsid w:val="00A02DF6"/>
    <w:rsid w:val="00A02F6A"/>
    <w:rsid w:val="00A032AB"/>
    <w:rsid w:val="00A03323"/>
    <w:rsid w:val="00A0352F"/>
    <w:rsid w:val="00A03992"/>
    <w:rsid w:val="00A03BFA"/>
    <w:rsid w:val="00A03E3F"/>
    <w:rsid w:val="00A03F8F"/>
    <w:rsid w:val="00A03FE8"/>
    <w:rsid w:val="00A047A6"/>
    <w:rsid w:val="00A048B3"/>
    <w:rsid w:val="00A05797"/>
    <w:rsid w:val="00A06622"/>
    <w:rsid w:val="00A068FA"/>
    <w:rsid w:val="00A06A42"/>
    <w:rsid w:val="00A06BAA"/>
    <w:rsid w:val="00A06DDB"/>
    <w:rsid w:val="00A06E67"/>
    <w:rsid w:val="00A06EE1"/>
    <w:rsid w:val="00A07292"/>
    <w:rsid w:val="00A0730B"/>
    <w:rsid w:val="00A0759C"/>
    <w:rsid w:val="00A0779D"/>
    <w:rsid w:val="00A0783F"/>
    <w:rsid w:val="00A07967"/>
    <w:rsid w:val="00A07C34"/>
    <w:rsid w:val="00A1019C"/>
    <w:rsid w:val="00A10424"/>
    <w:rsid w:val="00A10A75"/>
    <w:rsid w:val="00A10AFB"/>
    <w:rsid w:val="00A10B62"/>
    <w:rsid w:val="00A10BC4"/>
    <w:rsid w:val="00A10C56"/>
    <w:rsid w:val="00A10CD7"/>
    <w:rsid w:val="00A111F2"/>
    <w:rsid w:val="00A11235"/>
    <w:rsid w:val="00A113AB"/>
    <w:rsid w:val="00A113CC"/>
    <w:rsid w:val="00A11570"/>
    <w:rsid w:val="00A117CE"/>
    <w:rsid w:val="00A11D90"/>
    <w:rsid w:val="00A11D97"/>
    <w:rsid w:val="00A12428"/>
    <w:rsid w:val="00A12533"/>
    <w:rsid w:val="00A12AD1"/>
    <w:rsid w:val="00A12E33"/>
    <w:rsid w:val="00A12EBC"/>
    <w:rsid w:val="00A132A1"/>
    <w:rsid w:val="00A1388F"/>
    <w:rsid w:val="00A13D68"/>
    <w:rsid w:val="00A13E5F"/>
    <w:rsid w:val="00A13EB8"/>
    <w:rsid w:val="00A13FD0"/>
    <w:rsid w:val="00A13FF5"/>
    <w:rsid w:val="00A14022"/>
    <w:rsid w:val="00A1419E"/>
    <w:rsid w:val="00A14399"/>
    <w:rsid w:val="00A14B8A"/>
    <w:rsid w:val="00A150D2"/>
    <w:rsid w:val="00A15417"/>
    <w:rsid w:val="00A15571"/>
    <w:rsid w:val="00A155FF"/>
    <w:rsid w:val="00A156AE"/>
    <w:rsid w:val="00A15C5D"/>
    <w:rsid w:val="00A15CC7"/>
    <w:rsid w:val="00A16419"/>
    <w:rsid w:val="00A164D5"/>
    <w:rsid w:val="00A1654D"/>
    <w:rsid w:val="00A16A20"/>
    <w:rsid w:val="00A16E42"/>
    <w:rsid w:val="00A16FF6"/>
    <w:rsid w:val="00A17102"/>
    <w:rsid w:val="00A172EE"/>
    <w:rsid w:val="00A17455"/>
    <w:rsid w:val="00A17775"/>
    <w:rsid w:val="00A17DA4"/>
    <w:rsid w:val="00A20527"/>
    <w:rsid w:val="00A2061F"/>
    <w:rsid w:val="00A2087E"/>
    <w:rsid w:val="00A20E55"/>
    <w:rsid w:val="00A211EC"/>
    <w:rsid w:val="00A2134E"/>
    <w:rsid w:val="00A215A2"/>
    <w:rsid w:val="00A21757"/>
    <w:rsid w:val="00A21BE0"/>
    <w:rsid w:val="00A21FD1"/>
    <w:rsid w:val="00A220B0"/>
    <w:rsid w:val="00A221A6"/>
    <w:rsid w:val="00A223DE"/>
    <w:rsid w:val="00A22430"/>
    <w:rsid w:val="00A225E9"/>
    <w:rsid w:val="00A22778"/>
    <w:rsid w:val="00A22A55"/>
    <w:rsid w:val="00A22B05"/>
    <w:rsid w:val="00A22BAB"/>
    <w:rsid w:val="00A22D39"/>
    <w:rsid w:val="00A22E36"/>
    <w:rsid w:val="00A23429"/>
    <w:rsid w:val="00A23957"/>
    <w:rsid w:val="00A2397A"/>
    <w:rsid w:val="00A23A27"/>
    <w:rsid w:val="00A23E57"/>
    <w:rsid w:val="00A241A2"/>
    <w:rsid w:val="00A242E3"/>
    <w:rsid w:val="00A24819"/>
    <w:rsid w:val="00A24A7B"/>
    <w:rsid w:val="00A24ACE"/>
    <w:rsid w:val="00A25128"/>
    <w:rsid w:val="00A2526F"/>
    <w:rsid w:val="00A25429"/>
    <w:rsid w:val="00A25E4C"/>
    <w:rsid w:val="00A26086"/>
    <w:rsid w:val="00A260E4"/>
    <w:rsid w:val="00A2616E"/>
    <w:rsid w:val="00A262C5"/>
    <w:rsid w:val="00A267A0"/>
    <w:rsid w:val="00A267FD"/>
    <w:rsid w:val="00A26AD4"/>
    <w:rsid w:val="00A26FF4"/>
    <w:rsid w:val="00A27153"/>
    <w:rsid w:val="00A271FA"/>
    <w:rsid w:val="00A2753C"/>
    <w:rsid w:val="00A27552"/>
    <w:rsid w:val="00A275A4"/>
    <w:rsid w:val="00A27621"/>
    <w:rsid w:val="00A3036F"/>
    <w:rsid w:val="00A3052A"/>
    <w:rsid w:val="00A3056C"/>
    <w:rsid w:val="00A30927"/>
    <w:rsid w:val="00A30A8E"/>
    <w:rsid w:val="00A30D6B"/>
    <w:rsid w:val="00A30FA6"/>
    <w:rsid w:val="00A3114B"/>
    <w:rsid w:val="00A3117B"/>
    <w:rsid w:val="00A31240"/>
    <w:rsid w:val="00A31B83"/>
    <w:rsid w:val="00A31CB4"/>
    <w:rsid w:val="00A31D1D"/>
    <w:rsid w:val="00A32148"/>
    <w:rsid w:val="00A3229D"/>
    <w:rsid w:val="00A32663"/>
    <w:rsid w:val="00A32854"/>
    <w:rsid w:val="00A32FBF"/>
    <w:rsid w:val="00A33094"/>
    <w:rsid w:val="00A33139"/>
    <w:rsid w:val="00A336B2"/>
    <w:rsid w:val="00A337C3"/>
    <w:rsid w:val="00A33A80"/>
    <w:rsid w:val="00A33D14"/>
    <w:rsid w:val="00A342F7"/>
    <w:rsid w:val="00A34BE1"/>
    <w:rsid w:val="00A34CE7"/>
    <w:rsid w:val="00A34FA0"/>
    <w:rsid w:val="00A35063"/>
    <w:rsid w:val="00A350B7"/>
    <w:rsid w:val="00A354BF"/>
    <w:rsid w:val="00A35959"/>
    <w:rsid w:val="00A35ABC"/>
    <w:rsid w:val="00A35F48"/>
    <w:rsid w:val="00A3608D"/>
    <w:rsid w:val="00A3620A"/>
    <w:rsid w:val="00A362B7"/>
    <w:rsid w:val="00A36731"/>
    <w:rsid w:val="00A36B1A"/>
    <w:rsid w:val="00A36EB2"/>
    <w:rsid w:val="00A37D52"/>
    <w:rsid w:val="00A37FC1"/>
    <w:rsid w:val="00A406A6"/>
    <w:rsid w:val="00A40A97"/>
    <w:rsid w:val="00A40AE7"/>
    <w:rsid w:val="00A40BA0"/>
    <w:rsid w:val="00A411E5"/>
    <w:rsid w:val="00A41BFD"/>
    <w:rsid w:val="00A41FBD"/>
    <w:rsid w:val="00A42111"/>
    <w:rsid w:val="00A42335"/>
    <w:rsid w:val="00A4240F"/>
    <w:rsid w:val="00A427BA"/>
    <w:rsid w:val="00A42C0E"/>
    <w:rsid w:val="00A42C4B"/>
    <w:rsid w:val="00A43028"/>
    <w:rsid w:val="00A43144"/>
    <w:rsid w:val="00A43152"/>
    <w:rsid w:val="00A4316A"/>
    <w:rsid w:val="00A43527"/>
    <w:rsid w:val="00A43682"/>
    <w:rsid w:val="00A4382E"/>
    <w:rsid w:val="00A44716"/>
    <w:rsid w:val="00A4471C"/>
    <w:rsid w:val="00A4482D"/>
    <w:rsid w:val="00A44B0F"/>
    <w:rsid w:val="00A44BB8"/>
    <w:rsid w:val="00A44E28"/>
    <w:rsid w:val="00A44F2A"/>
    <w:rsid w:val="00A45548"/>
    <w:rsid w:val="00A45A86"/>
    <w:rsid w:val="00A45ED2"/>
    <w:rsid w:val="00A467B9"/>
    <w:rsid w:val="00A46CB7"/>
    <w:rsid w:val="00A4742F"/>
    <w:rsid w:val="00A4760F"/>
    <w:rsid w:val="00A47A2D"/>
    <w:rsid w:val="00A47DFF"/>
    <w:rsid w:val="00A50037"/>
    <w:rsid w:val="00A50366"/>
    <w:rsid w:val="00A503A5"/>
    <w:rsid w:val="00A5040F"/>
    <w:rsid w:val="00A508E4"/>
    <w:rsid w:val="00A50A6E"/>
    <w:rsid w:val="00A51567"/>
    <w:rsid w:val="00A519ED"/>
    <w:rsid w:val="00A51C7C"/>
    <w:rsid w:val="00A51DF9"/>
    <w:rsid w:val="00A51E05"/>
    <w:rsid w:val="00A51EC6"/>
    <w:rsid w:val="00A521F6"/>
    <w:rsid w:val="00A521F9"/>
    <w:rsid w:val="00A5225A"/>
    <w:rsid w:val="00A522EE"/>
    <w:rsid w:val="00A5249D"/>
    <w:rsid w:val="00A5264B"/>
    <w:rsid w:val="00A526D6"/>
    <w:rsid w:val="00A52B14"/>
    <w:rsid w:val="00A52B19"/>
    <w:rsid w:val="00A52CCE"/>
    <w:rsid w:val="00A52FC3"/>
    <w:rsid w:val="00A53781"/>
    <w:rsid w:val="00A538C1"/>
    <w:rsid w:val="00A53AD1"/>
    <w:rsid w:val="00A53D70"/>
    <w:rsid w:val="00A541D1"/>
    <w:rsid w:val="00A54762"/>
    <w:rsid w:val="00A54CD4"/>
    <w:rsid w:val="00A54F56"/>
    <w:rsid w:val="00A54FBA"/>
    <w:rsid w:val="00A550B6"/>
    <w:rsid w:val="00A55271"/>
    <w:rsid w:val="00A552CC"/>
    <w:rsid w:val="00A5541F"/>
    <w:rsid w:val="00A55473"/>
    <w:rsid w:val="00A55A88"/>
    <w:rsid w:val="00A55D85"/>
    <w:rsid w:val="00A55DEB"/>
    <w:rsid w:val="00A56184"/>
    <w:rsid w:val="00A5665A"/>
    <w:rsid w:val="00A56738"/>
    <w:rsid w:val="00A56C23"/>
    <w:rsid w:val="00A56E2D"/>
    <w:rsid w:val="00A57184"/>
    <w:rsid w:val="00A5729C"/>
    <w:rsid w:val="00A57581"/>
    <w:rsid w:val="00A576AA"/>
    <w:rsid w:val="00A5770E"/>
    <w:rsid w:val="00A5772F"/>
    <w:rsid w:val="00A57898"/>
    <w:rsid w:val="00A57A67"/>
    <w:rsid w:val="00A57BE7"/>
    <w:rsid w:val="00A57C46"/>
    <w:rsid w:val="00A57E0D"/>
    <w:rsid w:val="00A57FE2"/>
    <w:rsid w:val="00A60085"/>
    <w:rsid w:val="00A60176"/>
    <w:rsid w:val="00A60459"/>
    <w:rsid w:val="00A604B0"/>
    <w:rsid w:val="00A606AE"/>
    <w:rsid w:val="00A60885"/>
    <w:rsid w:val="00A60A0C"/>
    <w:rsid w:val="00A60AED"/>
    <w:rsid w:val="00A60B66"/>
    <w:rsid w:val="00A60BFA"/>
    <w:rsid w:val="00A60C15"/>
    <w:rsid w:val="00A60C45"/>
    <w:rsid w:val="00A60C56"/>
    <w:rsid w:val="00A6116A"/>
    <w:rsid w:val="00A6123C"/>
    <w:rsid w:val="00A613F2"/>
    <w:rsid w:val="00A61596"/>
    <w:rsid w:val="00A61688"/>
    <w:rsid w:val="00A61D00"/>
    <w:rsid w:val="00A61F2F"/>
    <w:rsid w:val="00A61F32"/>
    <w:rsid w:val="00A62488"/>
    <w:rsid w:val="00A626A2"/>
    <w:rsid w:val="00A62A2E"/>
    <w:rsid w:val="00A62D12"/>
    <w:rsid w:val="00A62D3A"/>
    <w:rsid w:val="00A62DBD"/>
    <w:rsid w:val="00A62F1F"/>
    <w:rsid w:val="00A633C2"/>
    <w:rsid w:val="00A63463"/>
    <w:rsid w:val="00A63799"/>
    <w:rsid w:val="00A63CC9"/>
    <w:rsid w:val="00A63D16"/>
    <w:rsid w:val="00A63D67"/>
    <w:rsid w:val="00A63FF0"/>
    <w:rsid w:val="00A6473F"/>
    <w:rsid w:val="00A64A1D"/>
    <w:rsid w:val="00A64BDF"/>
    <w:rsid w:val="00A65101"/>
    <w:rsid w:val="00A65124"/>
    <w:rsid w:val="00A654F1"/>
    <w:rsid w:val="00A65549"/>
    <w:rsid w:val="00A65A41"/>
    <w:rsid w:val="00A65A56"/>
    <w:rsid w:val="00A65A8F"/>
    <w:rsid w:val="00A65CE9"/>
    <w:rsid w:val="00A66062"/>
    <w:rsid w:val="00A6628D"/>
    <w:rsid w:val="00A66463"/>
    <w:rsid w:val="00A6652E"/>
    <w:rsid w:val="00A66BF2"/>
    <w:rsid w:val="00A66E3A"/>
    <w:rsid w:val="00A672BF"/>
    <w:rsid w:val="00A6798F"/>
    <w:rsid w:val="00A67C40"/>
    <w:rsid w:val="00A67C62"/>
    <w:rsid w:val="00A67EB1"/>
    <w:rsid w:val="00A67FD8"/>
    <w:rsid w:val="00A70286"/>
    <w:rsid w:val="00A703DF"/>
    <w:rsid w:val="00A706A0"/>
    <w:rsid w:val="00A7074C"/>
    <w:rsid w:val="00A7076E"/>
    <w:rsid w:val="00A707DD"/>
    <w:rsid w:val="00A709B2"/>
    <w:rsid w:val="00A70B37"/>
    <w:rsid w:val="00A70C94"/>
    <w:rsid w:val="00A70D54"/>
    <w:rsid w:val="00A70D8F"/>
    <w:rsid w:val="00A715AF"/>
    <w:rsid w:val="00A71798"/>
    <w:rsid w:val="00A71ECB"/>
    <w:rsid w:val="00A72132"/>
    <w:rsid w:val="00A72196"/>
    <w:rsid w:val="00A72351"/>
    <w:rsid w:val="00A72858"/>
    <w:rsid w:val="00A7337A"/>
    <w:rsid w:val="00A736D3"/>
    <w:rsid w:val="00A73ED4"/>
    <w:rsid w:val="00A74908"/>
    <w:rsid w:val="00A74C56"/>
    <w:rsid w:val="00A74D50"/>
    <w:rsid w:val="00A7536A"/>
    <w:rsid w:val="00A7578B"/>
    <w:rsid w:val="00A7592B"/>
    <w:rsid w:val="00A75A7A"/>
    <w:rsid w:val="00A75B76"/>
    <w:rsid w:val="00A7609F"/>
    <w:rsid w:val="00A763D8"/>
    <w:rsid w:val="00A76444"/>
    <w:rsid w:val="00A766CA"/>
    <w:rsid w:val="00A76A45"/>
    <w:rsid w:val="00A76C00"/>
    <w:rsid w:val="00A778AB"/>
    <w:rsid w:val="00A77BE7"/>
    <w:rsid w:val="00A77E67"/>
    <w:rsid w:val="00A77F5C"/>
    <w:rsid w:val="00A80068"/>
    <w:rsid w:val="00A801DC"/>
    <w:rsid w:val="00A807D6"/>
    <w:rsid w:val="00A80A2B"/>
    <w:rsid w:val="00A80A77"/>
    <w:rsid w:val="00A8137D"/>
    <w:rsid w:val="00A819A9"/>
    <w:rsid w:val="00A81BD2"/>
    <w:rsid w:val="00A81FC5"/>
    <w:rsid w:val="00A821A8"/>
    <w:rsid w:val="00A82374"/>
    <w:rsid w:val="00A8282E"/>
    <w:rsid w:val="00A82893"/>
    <w:rsid w:val="00A82A6D"/>
    <w:rsid w:val="00A82B92"/>
    <w:rsid w:val="00A82D54"/>
    <w:rsid w:val="00A82DF9"/>
    <w:rsid w:val="00A82E7C"/>
    <w:rsid w:val="00A82E89"/>
    <w:rsid w:val="00A8302F"/>
    <w:rsid w:val="00A831DE"/>
    <w:rsid w:val="00A83338"/>
    <w:rsid w:val="00A834EA"/>
    <w:rsid w:val="00A83502"/>
    <w:rsid w:val="00A836CA"/>
    <w:rsid w:val="00A8395A"/>
    <w:rsid w:val="00A83C23"/>
    <w:rsid w:val="00A84005"/>
    <w:rsid w:val="00A84072"/>
    <w:rsid w:val="00A847A4"/>
    <w:rsid w:val="00A84870"/>
    <w:rsid w:val="00A849A1"/>
    <w:rsid w:val="00A84B68"/>
    <w:rsid w:val="00A84E5B"/>
    <w:rsid w:val="00A85347"/>
    <w:rsid w:val="00A859B4"/>
    <w:rsid w:val="00A85A5B"/>
    <w:rsid w:val="00A85BA5"/>
    <w:rsid w:val="00A86396"/>
    <w:rsid w:val="00A8675F"/>
    <w:rsid w:val="00A87421"/>
    <w:rsid w:val="00A87423"/>
    <w:rsid w:val="00A875BA"/>
    <w:rsid w:val="00A87DA7"/>
    <w:rsid w:val="00A90197"/>
    <w:rsid w:val="00A903A4"/>
    <w:rsid w:val="00A903E3"/>
    <w:rsid w:val="00A906B6"/>
    <w:rsid w:val="00A908E9"/>
    <w:rsid w:val="00A90C6C"/>
    <w:rsid w:val="00A90CB0"/>
    <w:rsid w:val="00A90D36"/>
    <w:rsid w:val="00A912C0"/>
    <w:rsid w:val="00A918FA"/>
    <w:rsid w:val="00A92B8D"/>
    <w:rsid w:val="00A92E26"/>
    <w:rsid w:val="00A93080"/>
    <w:rsid w:val="00A937AC"/>
    <w:rsid w:val="00A93804"/>
    <w:rsid w:val="00A93AA5"/>
    <w:rsid w:val="00A93C70"/>
    <w:rsid w:val="00A94AB6"/>
    <w:rsid w:val="00A94AE1"/>
    <w:rsid w:val="00A94B3C"/>
    <w:rsid w:val="00A94D72"/>
    <w:rsid w:val="00A94E56"/>
    <w:rsid w:val="00A94EBD"/>
    <w:rsid w:val="00A95CA6"/>
    <w:rsid w:val="00A96421"/>
    <w:rsid w:val="00A96983"/>
    <w:rsid w:val="00A969E4"/>
    <w:rsid w:val="00A96B38"/>
    <w:rsid w:val="00A96BD4"/>
    <w:rsid w:val="00A96DCB"/>
    <w:rsid w:val="00A96E7C"/>
    <w:rsid w:val="00A9702E"/>
    <w:rsid w:val="00A974E8"/>
    <w:rsid w:val="00AA0CB1"/>
    <w:rsid w:val="00AA0D96"/>
    <w:rsid w:val="00AA0F1E"/>
    <w:rsid w:val="00AA0F94"/>
    <w:rsid w:val="00AA125F"/>
    <w:rsid w:val="00AA1848"/>
    <w:rsid w:val="00AA1F49"/>
    <w:rsid w:val="00AA20AA"/>
    <w:rsid w:val="00AA2264"/>
    <w:rsid w:val="00AA2923"/>
    <w:rsid w:val="00AA2B76"/>
    <w:rsid w:val="00AA30DE"/>
    <w:rsid w:val="00AA33D3"/>
    <w:rsid w:val="00AA3551"/>
    <w:rsid w:val="00AA3688"/>
    <w:rsid w:val="00AA3694"/>
    <w:rsid w:val="00AA45C0"/>
    <w:rsid w:val="00AA476F"/>
    <w:rsid w:val="00AA4944"/>
    <w:rsid w:val="00AA4B54"/>
    <w:rsid w:val="00AA4B8D"/>
    <w:rsid w:val="00AA4C7C"/>
    <w:rsid w:val="00AA5101"/>
    <w:rsid w:val="00AA568C"/>
    <w:rsid w:val="00AA5822"/>
    <w:rsid w:val="00AA588F"/>
    <w:rsid w:val="00AA5B28"/>
    <w:rsid w:val="00AA5D04"/>
    <w:rsid w:val="00AA5E75"/>
    <w:rsid w:val="00AA605C"/>
    <w:rsid w:val="00AA6700"/>
    <w:rsid w:val="00AA6A21"/>
    <w:rsid w:val="00AA6BD3"/>
    <w:rsid w:val="00AA6FB0"/>
    <w:rsid w:val="00AA6FB7"/>
    <w:rsid w:val="00AA71B2"/>
    <w:rsid w:val="00AA74D7"/>
    <w:rsid w:val="00AA7A4B"/>
    <w:rsid w:val="00AA7BB6"/>
    <w:rsid w:val="00AA7D49"/>
    <w:rsid w:val="00AA7D90"/>
    <w:rsid w:val="00AA7F8B"/>
    <w:rsid w:val="00AA7FEF"/>
    <w:rsid w:val="00AB04E4"/>
    <w:rsid w:val="00AB0A09"/>
    <w:rsid w:val="00AB0B2A"/>
    <w:rsid w:val="00AB0DC8"/>
    <w:rsid w:val="00AB13AD"/>
    <w:rsid w:val="00AB1532"/>
    <w:rsid w:val="00AB1BF9"/>
    <w:rsid w:val="00AB20F7"/>
    <w:rsid w:val="00AB233B"/>
    <w:rsid w:val="00AB23BE"/>
    <w:rsid w:val="00AB264E"/>
    <w:rsid w:val="00AB2758"/>
    <w:rsid w:val="00AB27C6"/>
    <w:rsid w:val="00AB34D6"/>
    <w:rsid w:val="00AB3630"/>
    <w:rsid w:val="00AB3661"/>
    <w:rsid w:val="00AB3FE7"/>
    <w:rsid w:val="00AB40E6"/>
    <w:rsid w:val="00AB4237"/>
    <w:rsid w:val="00AB476A"/>
    <w:rsid w:val="00AB4D90"/>
    <w:rsid w:val="00AB5154"/>
    <w:rsid w:val="00AB52C6"/>
    <w:rsid w:val="00AB53FC"/>
    <w:rsid w:val="00AB5592"/>
    <w:rsid w:val="00AB578E"/>
    <w:rsid w:val="00AB5FF8"/>
    <w:rsid w:val="00AB6453"/>
    <w:rsid w:val="00AB6DDF"/>
    <w:rsid w:val="00AB6FED"/>
    <w:rsid w:val="00AB72B4"/>
    <w:rsid w:val="00AB7640"/>
    <w:rsid w:val="00AB7A14"/>
    <w:rsid w:val="00AB7B06"/>
    <w:rsid w:val="00AC0398"/>
    <w:rsid w:val="00AC0932"/>
    <w:rsid w:val="00AC0A01"/>
    <w:rsid w:val="00AC0D84"/>
    <w:rsid w:val="00AC0DCD"/>
    <w:rsid w:val="00AC0FE9"/>
    <w:rsid w:val="00AC1017"/>
    <w:rsid w:val="00AC110A"/>
    <w:rsid w:val="00AC13AD"/>
    <w:rsid w:val="00AC1546"/>
    <w:rsid w:val="00AC187D"/>
    <w:rsid w:val="00AC1903"/>
    <w:rsid w:val="00AC1A57"/>
    <w:rsid w:val="00AC1CC2"/>
    <w:rsid w:val="00AC1D2F"/>
    <w:rsid w:val="00AC1F08"/>
    <w:rsid w:val="00AC1F21"/>
    <w:rsid w:val="00AC1FAF"/>
    <w:rsid w:val="00AC2083"/>
    <w:rsid w:val="00AC238A"/>
    <w:rsid w:val="00AC2447"/>
    <w:rsid w:val="00AC2819"/>
    <w:rsid w:val="00AC2DE1"/>
    <w:rsid w:val="00AC2EF9"/>
    <w:rsid w:val="00AC416A"/>
    <w:rsid w:val="00AC443A"/>
    <w:rsid w:val="00AC4570"/>
    <w:rsid w:val="00AC45DE"/>
    <w:rsid w:val="00AC462C"/>
    <w:rsid w:val="00AC4F30"/>
    <w:rsid w:val="00AC4FDA"/>
    <w:rsid w:val="00AC52D7"/>
    <w:rsid w:val="00AC536C"/>
    <w:rsid w:val="00AC55B1"/>
    <w:rsid w:val="00AC5879"/>
    <w:rsid w:val="00AC5B82"/>
    <w:rsid w:val="00AC5C7E"/>
    <w:rsid w:val="00AC5D59"/>
    <w:rsid w:val="00AC629B"/>
    <w:rsid w:val="00AC63B0"/>
    <w:rsid w:val="00AC68DA"/>
    <w:rsid w:val="00AC6E6C"/>
    <w:rsid w:val="00AC70D1"/>
    <w:rsid w:val="00AC7158"/>
    <w:rsid w:val="00AC73DA"/>
    <w:rsid w:val="00AC76E7"/>
    <w:rsid w:val="00AC7805"/>
    <w:rsid w:val="00AC7844"/>
    <w:rsid w:val="00AC7846"/>
    <w:rsid w:val="00AC7D51"/>
    <w:rsid w:val="00AC7EF6"/>
    <w:rsid w:val="00AD0116"/>
    <w:rsid w:val="00AD05AE"/>
    <w:rsid w:val="00AD0990"/>
    <w:rsid w:val="00AD0ADB"/>
    <w:rsid w:val="00AD0BF4"/>
    <w:rsid w:val="00AD0C93"/>
    <w:rsid w:val="00AD0D6E"/>
    <w:rsid w:val="00AD0F9D"/>
    <w:rsid w:val="00AD1B86"/>
    <w:rsid w:val="00AD1E91"/>
    <w:rsid w:val="00AD2078"/>
    <w:rsid w:val="00AD20EA"/>
    <w:rsid w:val="00AD2595"/>
    <w:rsid w:val="00AD2806"/>
    <w:rsid w:val="00AD2DEA"/>
    <w:rsid w:val="00AD31EF"/>
    <w:rsid w:val="00AD3246"/>
    <w:rsid w:val="00AD328E"/>
    <w:rsid w:val="00AD34BB"/>
    <w:rsid w:val="00AD37EF"/>
    <w:rsid w:val="00AD39D9"/>
    <w:rsid w:val="00AD3EC6"/>
    <w:rsid w:val="00AD4114"/>
    <w:rsid w:val="00AD41E7"/>
    <w:rsid w:val="00AD4376"/>
    <w:rsid w:val="00AD49D0"/>
    <w:rsid w:val="00AD4BB0"/>
    <w:rsid w:val="00AD4D77"/>
    <w:rsid w:val="00AD5C4C"/>
    <w:rsid w:val="00AD5C51"/>
    <w:rsid w:val="00AD5CFB"/>
    <w:rsid w:val="00AD5E7A"/>
    <w:rsid w:val="00AD5EE8"/>
    <w:rsid w:val="00AD61E5"/>
    <w:rsid w:val="00AD6784"/>
    <w:rsid w:val="00AD6CD0"/>
    <w:rsid w:val="00AD6F53"/>
    <w:rsid w:val="00AD7772"/>
    <w:rsid w:val="00AE0014"/>
    <w:rsid w:val="00AE047A"/>
    <w:rsid w:val="00AE0504"/>
    <w:rsid w:val="00AE06D5"/>
    <w:rsid w:val="00AE0F88"/>
    <w:rsid w:val="00AE10A5"/>
    <w:rsid w:val="00AE1120"/>
    <w:rsid w:val="00AE14E8"/>
    <w:rsid w:val="00AE1541"/>
    <w:rsid w:val="00AE1808"/>
    <w:rsid w:val="00AE1AF0"/>
    <w:rsid w:val="00AE1B1E"/>
    <w:rsid w:val="00AE1B9E"/>
    <w:rsid w:val="00AE1BE3"/>
    <w:rsid w:val="00AE1D13"/>
    <w:rsid w:val="00AE1DDC"/>
    <w:rsid w:val="00AE1E45"/>
    <w:rsid w:val="00AE238C"/>
    <w:rsid w:val="00AE2452"/>
    <w:rsid w:val="00AE281B"/>
    <w:rsid w:val="00AE2831"/>
    <w:rsid w:val="00AE292B"/>
    <w:rsid w:val="00AE297E"/>
    <w:rsid w:val="00AE2AD0"/>
    <w:rsid w:val="00AE2C33"/>
    <w:rsid w:val="00AE32DF"/>
    <w:rsid w:val="00AE38D5"/>
    <w:rsid w:val="00AE3A5C"/>
    <w:rsid w:val="00AE3D23"/>
    <w:rsid w:val="00AE3E84"/>
    <w:rsid w:val="00AE3F99"/>
    <w:rsid w:val="00AE4127"/>
    <w:rsid w:val="00AE43DF"/>
    <w:rsid w:val="00AE4470"/>
    <w:rsid w:val="00AE44D0"/>
    <w:rsid w:val="00AE4DF7"/>
    <w:rsid w:val="00AE515A"/>
    <w:rsid w:val="00AE537B"/>
    <w:rsid w:val="00AE565A"/>
    <w:rsid w:val="00AE56C2"/>
    <w:rsid w:val="00AE5703"/>
    <w:rsid w:val="00AE57A9"/>
    <w:rsid w:val="00AE5C06"/>
    <w:rsid w:val="00AE5E71"/>
    <w:rsid w:val="00AE648C"/>
    <w:rsid w:val="00AE6662"/>
    <w:rsid w:val="00AE6DFC"/>
    <w:rsid w:val="00AE6ED0"/>
    <w:rsid w:val="00AE6FDB"/>
    <w:rsid w:val="00AE6FFD"/>
    <w:rsid w:val="00AE70FD"/>
    <w:rsid w:val="00AE7158"/>
    <w:rsid w:val="00AE7188"/>
    <w:rsid w:val="00AE7237"/>
    <w:rsid w:val="00AE7257"/>
    <w:rsid w:val="00AE772F"/>
    <w:rsid w:val="00AE7B01"/>
    <w:rsid w:val="00AE7CB3"/>
    <w:rsid w:val="00AE7DFF"/>
    <w:rsid w:val="00AE7EFF"/>
    <w:rsid w:val="00AF04D1"/>
    <w:rsid w:val="00AF065A"/>
    <w:rsid w:val="00AF073E"/>
    <w:rsid w:val="00AF0AA4"/>
    <w:rsid w:val="00AF1165"/>
    <w:rsid w:val="00AF14E1"/>
    <w:rsid w:val="00AF151A"/>
    <w:rsid w:val="00AF1963"/>
    <w:rsid w:val="00AF1A8D"/>
    <w:rsid w:val="00AF1D5A"/>
    <w:rsid w:val="00AF235F"/>
    <w:rsid w:val="00AF23D8"/>
    <w:rsid w:val="00AF23F8"/>
    <w:rsid w:val="00AF2507"/>
    <w:rsid w:val="00AF2EA6"/>
    <w:rsid w:val="00AF2FA3"/>
    <w:rsid w:val="00AF30AA"/>
    <w:rsid w:val="00AF3567"/>
    <w:rsid w:val="00AF36EB"/>
    <w:rsid w:val="00AF3787"/>
    <w:rsid w:val="00AF389C"/>
    <w:rsid w:val="00AF3A30"/>
    <w:rsid w:val="00AF3F6A"/>
    <w:rsid w:val="00AF4184"/>
    <w:rsid w:val="00AF430B"/>
    <w:rsid w:val="00AF4411"/>
    <w:rsid w:val="00AF4BEA"/>
    <w:rsid w:val="00AF52D8"/>
    <w:rsid w:val="00AF53D8"/>
    <w:rsid w:val="00AF5609"/>
    <w:rsid w:val="00AF570D"/>
    <w:rsid w:val="00AF5CCF"/>
    <w:rsid w:val="00AF5DA8"/>
    <w:rsid w:val="00AF5DB4"/>
    <w:rsid w:val="00AF6102"/>
    <w:rsid w:val="00AF6799"/>
    <w:rsid w:val="00AF6946"/>
    <w:rsid w:val="00AF7087"/>
    <w:rsid w:val="00AF72C1"/>
    <w:rsid w:val="00AF7631"/>
    <w:rsid w:val="00AF771D"/>
    <w:rsid w:val="00AF7BED"/>
    <w:rsid w:val="00AF7E97"/>
    <w:rsid w:val="00B0012C"/>
    <w:rsid w:val="00B002C4"/>
    <w:rsid w:val="00B003BD"/>
    <w:rsid w:val="00B005FE"/>
    <w:rsid w:val="00B00A9C"/>
    <w:rsid w:val="00B00B18"/>
    <w:rsid w:val="00B00B8D"/>
    <w:rsid w:val="00B0153A"/>
    <w:rsid w:val="00B01C74"/>
    <w:rsid w:val="00B01CDA"/>
    <w:rsid w:val="00B02887"/>
    <w:rsid w:val="00B02991"/>
    <w:rsid w:val="00B02B18"/>
    <w:rsid w:val="00B02B7A"/>
    <w:rsid w:val="00B02C09"/>
    <w:rsid w:val="00B0370D"/>
    <w:rsid w:val="00B03D58"/>
    <w:rsid w:val="00B03F01"/>
    <w:rsid w:val="00B0460D"/>
    <w:rsid w:val="00B04707"/>
    <w:rsid w:val="00B04789"/>
    <w:rsid w:val="00B04CD8"/>
    <w:rsid w:val="00B056FB"/>
    <w:rsid w:val="00B05C37"/>
    <w:rsid w:val="00B073A5"/>
    <w:rsid w:val="00B07C96"/>
    <w:rsid w:val="00B10137"/>
    <w:rsid w:val="00B101F3"/>
    <w:rsid w:val="00B105D0"/>
    <w:rsid w:val="00B1076C"/>
    <w:rsid w:val="00B10D4B"/>
    <w:rsid w:val="00B110B4"/>
    <w:rsid w:val="00B110F9"/>
    <w:rsid w:val="00B111E9"/>
    <w:rsid w:val="00B114AB"/>
    <w:rsid w:val="00B114F0"/>
    <w:rsid w:val="00B11BD1"/>
    <w:rsid w:val="00B121E7"/>
    <w:rsid w:val="00B12345"/>
    <w:rsid w:val="00B12696"/>
    <w:rsid w:val="00B129F4"/>
    <w:rsid w:val="00B12F3D"/>
    <w:rsid w:val="00B13151"/>
    <w:rsid w:val="00B13A49"/>
    <w:rsid w:val="00B1401C"/>
    <w:rsid w:val="00B14892"/>
    <w:rsid w:val="00B14CC1"/>
    <w:rsid w:val="00B15147"/>
    <w:rsid w:val="00B151D0"/>
    <w:rsid w:val="00B15611"/>
    <w:rsid w:val="00B15EEE"/>
    <w:rsid w:val="00B1602A"/>
    <w:rsid w:val="00B164C6"/>
    <w:rsid w:val="00B16681"/>
    <w:rsid w:val="00B16883"/>
    <w:rsid w:val="00B172A4"/>
    <w:rsid w:val="00B17301"/>
    <w:rsid w:val="00B173BC"/>
    <w:rsid w:val="00B17525"/>
    <w:rsid w:val="00B176CA"/>
    <w:rsid w:val="00B17868"/>
    <w:rsid w:val="00B201CA"/>
    <w:rsid w:val="00B20362"/>
    <w:rsid w:val="00B20681"/>
    <w:rsid w:val="00B206E4"/>
    <w:rsid w:val="00B20897"/>
    <w:rsid w:val="00B20BF0"/>
    <w:rsid w:val="00B2104D"/>
    <w:rsid w:val="00B2122E"/>
    <w:rsid w:val="00B224A5"/>
    <w:rsid w:val="00B2257B"/>
    <w:rsid w:val="00B2261A"/>
    <w:rsid w:val="00B2286E"/>
    <w:rsid w:val="00B22AE8"/>
    <w:rsid w:val="00B233EA"/>
    <w:rsid w:val="00B23458"/>
    <w:rsid w:val="00B2357E"/>
    <w:rsid w:val="00B23FD7"/>
    <w:rsid w:val="00B24A79"/>
    <w:rsid w:val="00B252CB"/>
    <w:rsid w:val="00B2534A"/>
    <w:rsid w:val="00B258F9"/>
    <w:rsid w:val="00B25B9F"/>
    <w:rsid w:val="00B25DCA"/>
    <w:rsid w:val="00B2629F"/>
    <w:rsid w:val="00B26453"/>
    <w:rsid w:val="00B2666D"/>
    <w:rsid w:val="00B26C63"/>
    <w:rsid w:val="00B26C64"/>
    <w:rsid w:val="00B26CF2"/>
    <w:rsid w:val="00B26D08"/>
    <w:rsid w:val="00B27398"/>
    <w:rsid w:val="00B273AE"/>
    <w:rsid w:val="00B276EE"/>
    <w:rsid w:val="00B27908"/>
    <w:rsid w:val="00B2795C"/>
    <w:rsid w:val="00B27AAB"/>
    <w:rsid w:val="00B27AAD"/>
    <w:rsid w:val="00B27EB6"/>
    <w:rsid w:val="00B3044D"/>
    <w:rsid w:val="00B304D9"/>
    <w:rsid w:val="00B306ED"/>
    <w:rsid w:val="00B30DB6"/>
    <w:rsid w:val="00B31011"/>
    <w:rsid w:val="00B310C8"/>
    <w:rsid w:val="00B3175E"/>
    <w:rsid w:val="00B31999"/>
    <w:rsid w:val="00B31E64"/>
    <w:rsid w:val="00B31E7A"/>
    <w:rsid w:val="00B32819"/>
    <w:rsid w:val="00B32C48"/>
    <w:rsid w:val="00B32ED3"/>
    <w:rsid w:val="00B32F84"/>
    <w:rsid w:val="00B33A24"/>
    <w:rsid w:val="00B33BEA"/>
    <w:rsid w:val="00B33ECB"/>
    <w:rsid w:val="00B33F6E"/>
    <w:rsid w:val="00B34191"/>
    <w:rsid w:val="00B342DB"/>
    <w:rsid w:val="00B3433B"/>
    <w:rsid w:val="00B34531"/>
    <w:rsid w:val="00B3458B"/>
    <w:rsid w:val="00B34A05"/>
    <w:rsid w:val="00B34DFF"/>
    <w:rsid w:val="00B3571A"/>
    <w:rsid w:val="00B35A60"/>
    <w:rsid w:val="00B361AA"/>
    <w:rsid w:val="00B366E1"/>
    <w:rsid w:val="00B36E6E"/>
    <w:rsid w:val="00B3717E"/>
    <w:rsid w:val="00B3729F"/>
    <w:rsid w:val="00B372D6"/>
    <w:rsid w:val="00B37398"/>
    <w:rsid w:val="00B37447"/>
    <w:rsid w:val="00B374A3"/>
    <w:rsid w:val="00B37ABE"/>
    <w:rsid w:val="00B37AF5"/>
    <w:rsid w:val="00B37B13"/>
    <w:rsid w:val="00B37C3E"/>
    <w:rsid w:val="00B4021E"/>
    <w:rsid w:val="00B40555"/>
    <w:rsid w:val="00B40593"/>
    <w:rsid w:val="00B40643"/>
    <w:rsid w:val="00B4086C"/>
    <w:rsid w:val="00B40BCA"/>
    <w:rsid w:val="00B40F59"/>
    <w:rsid w:val="00B40FEB"/>
    <w:rsid w:val="00B4117F"/>
    <w:rsid w:val="00B414CD"/>
    <w:rsid w:val="00B41A3E"/>
    <w:rsid w:val="00B420F2"/>
    <w:rsid w:val="00B421AB"/>
    <w:rsid w:val="00B4228A"/>
    <w:rsid w:val="00B4247E"/>
    <w:rsid w:val="00B42A36"/>
    <w:rsid w:val="00B42B0E"/>
    <w:rsid w:val="00B43184"/>
    <w:rsid w:val="00B4338D"/>
    <w:rsid w:val="00B43407"/>
    <w:rsid w:val="00B43851"/>
    <w:rsid w:val="00B43CC4"/>
    <w:rsid w:val="00B43FCD"/>
    <w:rsid w:val="00B44060"/>
    <w:rsid w:val="00B44128"/>
    <w:rsid w:val="00B4440A"/>
    <w:rsid w:val="00B4484F"/>
    <w:rsid w:val="00B454ED"/>
    <w:rsid w:val="00B45B63"/>
    <w:rsid w:val="00B45D9D"/>
    <w:rsid w:val="00B45F21"/>
    <w:rsid w:val="00B46195"/>
    <w:rsid w:val="00B46654"/>
    <w:rsid w:val="00B46666"/>
    <w:rsid w:val="00B467D4"/>
    <w:rsid w:val="00B4680B"/>
    <w:rsid w:val="00B469F8"/>
    <w:rsid w:val="00B46B39"/>
    <w:rsid w:val="00B46BA5"/>
    <w:rsid w:val="00B46FBE"/>
    <w:rsid w:val="00B47248"/>
    <w:rsid w:val="00B473B5"/>
    <w:rsid w:val="00B4742E"/>
    <w:rsid w:val="00B475F9"/>
    <w:rsid w:val="00B4787F"/>
    <w:rsid w:val="00B47B27"/>
    <w:rsid w:val="00B47CC4"/>
    <w:rsid w:val="00B47E04"/>
    <w:rsid w:val="00B50828"/>
    <w:rsid w:val="00B516D2"/>
    <w:rsid w:val="00B516D4"/>
    <w:rsid w:val="00B5182C"/>
    <w:rsid w:val="00B524B6"/>
    <w:rsid w:val="00B53B00"/>
    <w:rsid w:val="00B53CBF"/>
    <w:rsid w:val="00B53DA7"/>
    <w:rsid w:val="00B54090"/>
    <w:rsid w:val="00B540D1"/>
    <w:rsid w:val="00B5473C"/>
    <w:rsid w:val="00B54CC1"/>
    <w:rsid w:val="00B54E8F"/>
    <w:rsid w:val="00B54F21"/>
    <w:rsid w:val="00B54FA1"/>
    <w:rsid w:val="00B55112"/>
    <w:rsid w:val="00B55454"/>
    <w:rsid w:val="00B555B7"/>
    <w:rsid w:val="00B556C8"/>
    <w:rsid w:val="00B5621F"/>
    <w:rsid w:val="00B567B5"/>
    <w:rsid w:val="00B56868"/>
    <w:rsid w:val="00B568AD"/>
    <w:rsid w:val="00B569F6"/>
    <w:rsid w:val="00B56DB9"/>
    <w:rsid w:val="00B57389"/>
    <w:rsid w:val="00B57617"/>
    <w:rsid w:val="00B57763"/>
    <w:rsid w:val="00B5782F"/>
    <w:rsid w:val="00B578B0"/>
    <w:rsid w:val="00B578D6"/>
    <w:rsid w:val="00B57987"/>
    <w:rsid w:val="00B57E23"/>
    <w:rsid w:val="00B57E7C"/>
    <w:rsid w:val="00B57F40"/>
    <w:rsid w:val="00B60200"/>
    <w:rsid w:val="00B607B9"/>
    <w:rsid w:val="00B607C6"/>
    <w:rsid w:val="00B607E5"/>
    <w:rsid w:val="00B60D07"/>
    <w:rsid w:val="00B610B9"/>
    <w:rsid w:val="00B61102"/>
    <w:rsid w:val="00B61622"/>
    <w:rsid w:val="00B61EBF"/>
    <w:rsid w:val="00B61F8B"/>
    <w:rsid w:val="00B62BA6"/>
    <w:rsid w:val="00B6301A"/>
    <w:rsid w:val="00B63227"/>
    <w:rsid w:val="00B63C1B"/>
    <w:rsid w:val="00B63DE2"/>
    <w:rsid w:val="00B64107"/>
    <w:rsid w:val="00B6498E"/>
    <w:rsid w:val="00B649F0"/>
    <w:rsid w:val="00B6527F"/>
    <w:rsid w:val="00B6538A"/>
    <w:rsid w:val="00B65969"/>
    <w:rsid w:val="00B659FC"/>
    <w:rsid w:val="00B65A82"/>
    <w:rsid w:val="00B65D97"/>
    <w:rsid w:val="00B65F67"/>
    <w:rsid w:val="00B665C2"/>
    <w:rsid w:val="00B665C7"/>
    <w:rsid w:val="00B66C6D"/>
    <w:rsid w:val="00B672B8"/>
    <w:rsid w:val="00B672D6"/>
    <w:rsid w:val="00B676EC"/>
    <w:rsid w:val="00B67803"/>
    <w:rsid w:val="00B679E0"/>
    <w:rsid w:val="00B679EA"/>
    <w:rsid w:val="00B67BCB"/>
    <w:rsid w:val="00B67D46"/>
    <w:rsid w:val="00B67F97"/>
    <w:rsid w:val="00B70437"/>
    <w:rsid w:val="00B70661"/>
    <w:rsid w:val="00B70726"/>
    <w:rsid w:val="00B70B78"/>
    <w:rsid w:val="00B70CBA"/>
    <w:rsid w:val="00B70FC2"/>
    <w:rsid w:val="00B71E16"/>
    <w:rsid w:val="00B71E92"/>
    <w:rsid w:val="00B723E7"/>
    <w:rsid w:val="00B72575"/>
    <w:rsid w:val="00B725AD"/>
    <w:rsid w:val="00B727D5"/>
    <w:rsid w:val="00B72E3D"/>
    <w:rsid w:val="00B72EBA"/>
    <w:rsid w:val="00B7321E"/>
    <w:rsid w:val="00B732B6"/>
    <w:rsid w:val="00B734ED"/>
    <w:rsid w:val="00B737ED"/>
    <w:rsid w:val="00B73AEA"/>
    <w:rsid w:val="00B73C27"/>
    <w:rsid w:val="00B74000"/>
    <w:rsid w:val="00B74023"/>
    <w:rsid w:val="00B74466"/>
    <w:rsid w:val="00B745DD"/>
    <w:rsid w:val="00B74BBD"/>
    <w:rsid w:val="00B74D1E"/>
    <w:rsid w:val="00B74F18"/>
    <w:rsid w:val="00B75509"/>
    <w:rsid w:val="00B7554D"/>
    <w:rsid w:val="00B75A3E"/>
    <w:rsid w:val="00B7646E"/>
    <w:rsid w:val="00B764B0"/>
    <w:rsid w:val="00B768B0"/>
    <w:rsid w:val="00B76A06"/>
    <w:rsid w:val="00B76F5C"/>
    <w:rsid w:val="00B77414"/>
    <w:rsid w:val="00B7741C"/>
    <w:rsid w:val="00B775BD"/>
    <w:rsid w:val="00B77600"/>
    <w:rsid w:val="00B777FB"/>
    <w:rsid w:val="00B77975"/>
    <w:rsid w:val="00B77AFF"/>
    <w:rsid w:val="00B8047E"/>
    <w:rsid w:val="00B804CA"/>
    <w:rsid w:val="00B80D9A"/>
    <w:rsid w:val="00B8118B"/>
    <w:rsid w:val="00B81682"/>
    <w:rsid w:val="00B81BF8"/>
    <w:rsid w:val="00B82272"/>
    <w:rsid w:val="00B8232D"/>
    <w:rsid w:val="00B82376"/>
    <w:rsid w:val="00B82441"/>
    <w:rsid w:val="00B825E5"/>
    <w:rsid w:val="00B82CB6"/>
    <w:rsid w:val="00B834EF"/>
    <w:rsid w:val="00B83D6C"/>
    <w:rsid w:val="00B83E8F"/>
    <w:rsid w:val="00B84B36"/>
    <w:rsid w:val="00B84B3B"/>
    <w:rsid w:val="00B84C38"/>
    <w:rsid w:val="00B84D1E"/>
    <w:rsid w:val="00B84DD1"/>
    <w:rsid w:val="00B852F7"/>
    <w:rsid w:val="00B857DC"/>
    <w:rsid w:val="00B85CBA"/>
    <w:rsid w:val="00B86735"/>
    <w:rsid w:val="00B86774"/>
    <w:rsid w:val="00B86E8F"/>
    <w:rsid w:val="00B871F2"/>
    <w:rsid w:val="00B87DF9"/>
    <w:rsid w:val="00B903E7"/>
    <w:rsid w:val="00B905B7"/>
    <w:rsid w:val="00B90819"/>
    <w:rsid w:val="00B90E25"/>
    <w:rsid w:val="00B91064"/>
    <w:rsid w:val="00B910DF"/>
    <w:rsid w:val="00B91163"/>
    <w:rsid w:val="00B91589"/>
    <w:rsid w:val="00B91673"/>
    <w:rsid w:val="00B918DF"/>
    <w:rsid w:val="00B91A3D"/>
    <w:rsid w:val="00B91B5D"/>
    <w:rsid w:val="00B91BA4"/>
    <w:rsid w:val="00B91D3F"/>
    <w:rsid w:val="00B91EA9"/>
    <w:rsid w:val="00B91EFD"/>
    <w:rsid w:val="00B9211B"/>
    <w:rsid w:val="00B92291"/>
    <w:rsid w:val="00B9238E"/>
    <w:rsid w:val="00B9315A"/>
    <w:rsid w:val="00B934BF"/>
    <w:rsid w:val="00B936F7"/>
    <w:rsid w:val="00B9381E"/>
    <w:rsid w:val="00B9387C"/>
    <w:rsid w:val="00B939BB"/>
    <w:rsid w:val="00B93ADD"/>
    <w:rsid w:val="00B93DD4"/>
    <w:rsid w:val="00B93F10"/>
    <w:rsid w:val="00B943EE"/>
    <w:rsid w:val="00B9443B"/>
    <w:rsid w:val="00B948CC"/>
    <w:rsid w:val="00B94955"/>
    <w:rsid w:val="00B94B2A"/>
    <w:rsid w:val="00B94C47"/>
    <w:rsid w:val="00B94E22"/>
    <w:rsid w:val="00B94E7E"/>
    <w:rsid w:val="00B95379"/>
    <w:rsid w:val="00B954C9"/>
    <w:rsid w:val="00B95580"/>
    <w:rsid w:val="00B95690"/>
    <w:rsid w:val="00B95878"/>
    <w:rsid w:val="00B95939"/>
    <w:rsid w:val="00B95BE0"/>
    <w:rsid w:val="00B95CFF"/>
    <w:rsid w:val="00B96A5C"/>
    <w:rsid w:val="00B96C3F"/>
    <w:rsid w:val="00B96DC5"/>
    <w:rsid w:val="00B96F6D"/>
    <w:rsid w:val="00B9767A"/>
    <w:rsid w:val="00B97809"/>
    <w:rsid w:val="00B97A42"/>
    <w:rsid w:val="00B97A87"/>
    <w:rsid w:val="00B97ACE"/>
    <w:rsid w:val="00B97BF4"/>
    <w:rsid w:val="00B97C26"/>
    <w:rsid w:val="00B97C47"/>
    <w:rsid w:val="00B97E00"/>
    <w:rsid w:val="00B97E39"/>
    <w:rsid w:val="00BA00B8"/>
    <w:rsid w:val="00BA0B20"/>
    <w:rsid w:val="00BA0CD5"/>
    <w:rsid w:val="00BA0E9D"/>
    <w:rsid w:val="00BA0F5A"/>
    <w:rsid w:val="00BA16AC"/>
    <w:rsid w:val="00BA1B9F"/>
    <w:rsid w:val="00BA1CB4"/>
    <w:rsid w:val="00BA206F"/>
    <w:rsid w:val="00BA2613"/>
    <w:rsid w:val="00BA266D"/>
    <w:rsid w:val="00BA29F2"/>
    <w:rsid w:val="00BA2A1D"/>
    <w:rsid w:val="00BA2ACA"/>
    <w:rsid w:val="00BA2AD4"/>
    <w:rsid w:val="00BA2ADF"/>
    <w:rsid w:val="00BA2DA0"/>
    <w:rsid w:val="00BA31B5"/>
    <w:rsid w:val="00BA357A"/>
    <w:rsid w:val="00BA3770"/>
    <w:rsid w:val="00BA38B3"/>
    <w:rsid w:val="00BA3E7F"/>
    <w:rsid w:val="00BA4010"/>
    <w:rsid w:val="00BA41FB"/>
    <w:rsid w:val="00BA4530"/>
    <w:rsid w:val="00BA4571"/>
    <w:rsid w:val="00BA480E"/>
    <w:rsid w:val="00BA4888"/>
    <w:rsid w:val="00BA4C1D"/>
    <w:rsid w:val="00BA5300"/>
    <w:rsid w:val="00BA5A27"/>
    <w:rsid w:val="00BA5F8B"/>
    <w:rsid w:val="00BA67BC"/>
    <w:rsid w:val="00BA6AA1"/>
    <w:rsid w:val="00BA6D01"/>
    <w:rsid w:val="00BA6F9F"/>
    <w:rsid w:val="00BA7253"/>
    <w:rsid w:val="00BA7390"/>
    <w:rsid w:val="00BA7716"/>
    <w:rsid w:val="00BA7783"/>
    <w:rsid w:val="00BA7C09"/>
    <w:rsid w:val="00BA7CF9"/>
    <w:rsid w:val="00BA7E05"/>
    <w:rsid w:val="00BB00CF"/>
    <w:rsid w:val="00BB02C5"/>
    <w:rsid w:val="00BB058F"/>
    <w:rsid w:val="00BB09D5"/>
    <w:rsid w:val="00BB09E4"/>
    <w:rsid w:val="00BB0A5C"/>
    <w:rsid w:val="00BB0D16"/>
    <w:rsid w:val="00BB0EE9"/>
    <w:rsid w:val="00BB10D7"/>
    <w:rsid w:val="00BB1985"/>
    <w:rsid w:val="00BB2054"/>
    <w:rsid w:val="00BB24FC"/>
    <w:rsid w:val="00BB271B"/>
    <w:rsid w:val="00BB2D57"/>
    <w:rsid w:val="00BB30B5"/>
    <w:rsid w:val="00BB315E"/>
    <w:rsid w:val="00BB33CA"/>
    <w:rsid w:val="00BB3AF1"/>
    <w:rsid w:val="00BB3DA4"/>
    <w:rsid w:val="00BB40BC"/>
    <w:rsid w:val="00BB43B3"/>
    <w:rsid w:val="00BB4523"/>
    <w:rsid w:val="00BB4A4E"/>
    <w:rsid w:val="00BB4AF0"/>
    <w:rsid w:val="00BB510C"/>
    <w:rsid w:val="00BB52F3"/>
    <w:rsid w:val="00BB54E8"/>
    <w:rsid w:val="00BB578A"/>
    <w:rsid w:val="00BB5ACA"/>
    <w:rsid w:val="00BB5C58"/>
    <w:rsid w:val="00BB6290"/>
    <w:rsid w:val="00BB641B"/>
    <w:rsid w:val="00BB6659"/>
    <w:rsid w:val="00BB67D0"/>
    <w:rsid w:val="00BB6830"/>
    <w:rsid w:val="00BB6D55"/>
    <w:rsid w:val="00BB7065"/>
    <w:rsid w:val="00BB7704"/>
    <w:rsid w:val="00BB7B4B"/>
    <w:rsid w:val="00BC0098"/>
    <w:rsid w:val="00BC00AA"/>
    <w:rsid w:val="00BC0BF5"/>
    <w:rsid w:val="00BC0EEB"/>
    <w:rsid w:val="00BC132B"/>
    <w:rsid w:val="00BC13B4"/>
    <w:rsid w:val="00BC1428"/>
    <w:rsid w:val="00BC14DB"/>
    <w:rsid w:val="00BC1DDF"/>
    <w:rsid w:val="00BC20EB"/>
    <w:rsid w:val="00BC24B8"/>
    <w:rsid w:val="00BC263D"/>
    <w:rsid w:val="00BC2833"/>
    <w:rsid w:val="00BC29EE"/>
    <w:rsid w:val="00BC2B82"/>
    <w:rsid w:val="00BC315E"/>
    <w:rsid w:val="00BC33E6"/>
    <w:rsid w:val="00BC3502"/>
    <w:rsid w:val="00BC3891"/>
    <w:rsid w:val="00BC3AED"/>
    <w:rsid w:val="00BC3C91"/>
    <w:rsid w:val="00BC4243"/>
    <w:rsid w:val="00BC428C"/>
    <w:rsid w:val="00BC451D"/>
    <w:rsid w:val="00BC4801"/>
    <w:rsid w:val="00BC4A26"/>
    <w:rsid w:val="00BC4B4F"/>
    <w:rsid w:val="00BC4C23"/>
    <w:rsid w:val="00BC4E14"/>
    <w:rsid w:val="00BC5467"/>
    <w:rsid w:val="00BC54F0"/>
    <w:rsid w:val="00BC570B"/>
    <w:rsid w:val="00BC5D8B"/>
    <w:rsid w:val="00BC666E"/>
    <w:rsid w:val="00BC6AA0"/>
    <w:rsid w:val="00BC6B92"/>
    <w:rsid w:val="00BC7474"/>
    <w:rsid w:val="00BC763A"/>
    <w:rsid w:val="00BC784E"/>
    <w:rsid w:val="00BC79F9"/>
    <w:rsid w:val="00BC7DE1"/>
    <w:rsid w:val="00BD02D1"/>
    <w:rsid w:val="00BD031C"/>
    <w:rsid w:val="00BD038E"/>
    <w:rsid w:val="00BD0499"/>
    <w:rsid w:val="00BD063F"/>
    <w:rsid w:val="00BD0CD3"/>
    <w:rsid w:val="00BD10CB"/>
    <w:rsid w:val="00BD1347"/>
    <w:rsid w:val="00BD206C"/>
    <w:rsid w:val="00BD23BC"/>
    <w:rsid w:val="00BD28F8"/>
    <w:rsid w:val="00BD2FE7"/>
    <w:rsid w:val="00BD31D0"/>
    <w:rsid w:val="00BD3486"/>
    <w:rsid w:val="00BD4049"/>
    <w:rsid w:val="00BD4247"/>
    <w:rsid w:val="00BD4844"/>
    <w:rsid w:val="00BD4C58"/>
    <w:rsid w:val="00BD4F2E"/>
    <w:rsid w:val="00BD5637"/>
    <w:rsid w:val="00BD5C03"/>
    <w:rsid w:val="00BD6091"/>
    <w:rsid w:val="00BD628D"/>
    <w:rsid w:val="00BD6724"/>
    <w:rsid w:val="00BD6DAF"/>
    <w:rsid w:val="00BD6E53"/>
    <w:rsid w:val="00BD705D"/>
    <w:rsid w:val="00BD72D7"/>
    <w:rsid w:val="00BD756B"/>
    <w:rsid w:val="00BD7602"/>
    <w:rsid w:val="00BD76E5"/>
    <w:rsid w:val="00BD7793"/>
    <w:rsid w:val="00BD7DE1"/>
    <w:rsid w:val="00BD7DE3"/>
    <w:rsid w:val="00BD7DF6"/>
    <w:rsid w:val="00BD7F64"/>
    <w:rsid w:val="00BE0054"/>
    <w:rsid w:val="00BE02B8"/>
    <w:rsid w:val="00BE08DC"/>
    <w:rsid w:val="00BE0B50"/>
    <w:rsid w:val="00BE0C33"/>
    <w:rsid w:val="00BE0E3B"/>
    <w:rsid w:val="00BE0F59"/>
    <w:rsid w:val="00BE1045"/>
    <w:rsid w:val="00BE148C"/>
    <w:rsid w:val="00BE177F"/>
    <w:rsid w:val="00BE19C0"/>
    <w:rsid w:val="00BE1AA5"/>
    <w:rsid w:val="00BE1CE4"/>
    <w:rsid w:val="00BE1CFE"/>
    <w:rsid w:val="00BE1E48"/>
    <w:rsid w:val="00BE2081"/>
    <w:rsid w:val="00BE21F2"/>
    <w:rsid w:val="00BE2E2D"/>
    <w:rsid w:val="00BE3087"/>
    <w:rsid w:val="00BE30FE"/>
    <w:rsid w:val="00BE329C"/>
    <w:rsid w:val="00BE3872"/>
    <w:rsid w:val="00BE3BEB"/>
    <w:rsid w:val="00BE3C23"/>
    <w:rsid w:val="00BE3C91"/>
    <w:rsid w:val="00BE3D93"/>
    <w:rsid w:val="00BE3F63"/>
    <w:rsid w:val="00BE461B"/>
    <w:rsid w:val="00BE4711"/>
    <w:rsid w:val="00BE48DA"/>
    <w:rsid w:val="00BE4B7A"/>
    <w:rsid w:val="00BE52B5"/>
    <w:rsid w:val="00BE5763"/>
    <w:rsid w:val="00BE5C62"/>
    <w:rsid w:val="00BE5DB1"/>
    <w:rsid w:val="00BE606A"/>
    <w:rsid w:val="00BE6BF7"/>
    <w:rsid w:val="00BE6E78"/>
    <w:rsid w:val="00BE732B"/>
    <w:rsid w:val="00BE7611"/>
    <w:rsid w:val="00BE7644"/>
    <w:rsid w:val="00BE7875"/>
    <w:rsid w:val="00BE7F1B"/>
    <w:rsid w:val="00BE7FAA"/>
    <w:rsid w:val="00BF0153"/>
    <w:rsid w:val="00BF052F"/>
    <w:rsid w:val="00BF071F"/>
    <w:rsid w:val="00BF0A3A"/>
    <w:rsid w:val="00BF15B9"/>
    <w:rsid w:val="00BF184B"/>
    <w:rsid w:val="00BF18EB"/>
    <w:rsid w:val="00BF1955"/>
    <w:rsid w:val="00BF1C75"/>
    <w:rsid w:val="00BF1CB6"/>
    <w:rsid w:val="00BF1ECC"/>
    <w:rsid w:val="00BF2140"/>
    <w:rsid w:val="00BF223A"/>
    <w:rsid w:val="00BF224F"/>
    <w:rsid w:val="00BF25EB"/>
    <w:rsid w:val="00BF2AEB"/>
    <w:rsid w:val="00BF3238"/>
    <w:rsid w:val="00BF335A"/>
    <w:rsid w:val="00BF3493"/>
    <w:rsid w:val="00BF35DC"/>
    <w:rsid w:val="00BF36A7"/>
    <w:rsid w:val="00BF37B5"/>
    <w:rsid w:val="00BF3A9E"/>
    <w:rsid w:val="00BF3D98"/>
    <w:rsid w:val="00BF3F31"/>
    <w:rsid w:val="00BF3FCC"/>
    <w:rsid w:val="00BF41DF"/>
    <w:rsid w:val="00BF4476"/>
    <w:rsid w:val="00BF4643"/>
    <w:rsid w:val="00BF492E"/>
    <w:rsid w:val="00BF4A5C"/>
    <w:rsid w:val="00BF4CCE"/>
    <w:rsid w:val="00BF4E77"/>
    <w:rsid w:val="00BF4EC9"/>
    <w:rsid w:val="00BF5262"/>
    <w:rsid w:val="00BF5D4E"/>
    <w:rsid w:val="00BF5D86"/>
    <w:rsid w:val="00BF5EFE"/>
    <w:rsid w:val="00BF5FCD"/>
    <w:rsid w:val="00BF5FF4"/>
    <w:rsid w:val="00BF61FC"/>
    <w:rsid w:val="00BF6B14"/>
    <w:rsid w:val="00BF71C9"/>
    <w:rsid w:val="00BF738B"/>
    <w:rsid w:val="00BF77E4"/>
    <w:rsid w:val="00C00115"/>
    <w:rsid w:val="00C01555"/>
    <w:rsid w:val="00C01AEF"/>
    <w:rsid w:val="00C01E01"/>
    <w:rsid w:val="00C02117"/>
    <w:rsid w:val="00C023C5"/>
    <w:rsid w:val="00C02DC3"/>
    <w:rsid w:val="00C02F20"/>
    <w:rsid w:val="00C02FF3"/>
    <w:rsid w:val="00C03246"/>
    <w:rsid w:val="00C03291"/>
    <w:rsid w:val="00C03444"/>
    <w:rsid w:val="00C0348E"/>
    <w:rsid w:val="00C034C3"/>
    <w:rsid w:val="00C0380D"/>
    <w:rsid w:val="00C0392F"/>
    <w:rsid w:val="00C03CB1"/>
    <w:rsid w:val="00C03EC8"/>
    <w:rsid w:val="00C03F1E"/>
    <w:rsid w:val="00C03F99"/>
    <w:rsid w:val="00C03FB1"/>
    <w:rsid w:val="00C042B1"/>
    <w:rsid w:val="00C045AF"/>
    <w:rsid w:val="00C0464F"/>
    <w:rsid w:val="00C04A86"/>
    <w:rsid w:val="00C04D97"/>
    <w:rsid w:val="00C05050"/>
    <w:rsid w:val="00C05513"/>
    <w:rsid w:val="00C05852"/>
    <w:rsid w:val="00C05A03"/>
    <w:rsid w:val="00C05A18"/>
    <w:rsid w:val="00C05D00"/>
    <w:rsid w:val="00C05EF9"/>
    <w:rsid w:val="00C064F0"/>
    <w:rsid w:val="00C06953"/>
    <w:rsid w:val="00C069F1"/>
    <w:rsid w:val="00C07396"/>
    <w:rsid w:val="00C074E1"/>
    <w:rsid w:val="00C0784C"/>
    <w:rsid w:val="00C07910"/>
    <w:rsid w:val="00C10088"/>
    <w:rsid w:val="00C102BF"/>
    <w:rsid w:val="00C103BB"/>
    <w:rsid w:val="00C108DC"/>
    <w:rsid w:val="00C1141F"/>
    <w:rsid w:val="00C11707"/>
    <w:rsid w:val="00C11A98"/>
    <w:rsid w:val="00C125AB"/>
    <w:rsid w:val="00C127F3"/>
    <w:rsid w:val="00C1286E"/>
    <w:rsid w:val="00C12E03"/>
    <w:rsid w:val="00C12FBA"/>
    <w:rsid w:val="00C12FF4"/>
    <w:rsid w:val="00C13047"/>
    <w:rsid w:val="00C13107"/>
    <w:rsid w:val="00C1328C"/>
    <w:rsid w:val="00C13655"/>
    <w:rsid w:val="00C13A25"/>
    <w:rsid w:val="00C13E50"/>
    <w:rsid w:val="00C14028"/>
    <w:rsid w:val="00C1419C"/>
    <w:rsid w:val="00C1444A"/>
    <w:rsid w:val="00C14451"/>
    <w:rsid w:val="00C14CC5"/>
    <w:rsid w:val="00C14CD7"/>
    <w:rsid w:val="00C14EAA"/>
    <w:rsid w:val="00C150A3"/>
    <w:rsid w:val="00C1512E"/>
    <w:rsid w:val="00C1524F"/>
    <w:rsid w:val="00C153D0"/>
    <w:rsid w:val="00C15434"/>
    <w:rsid w:val="00C155A9"/>
    <w:rsid w:val="00C156E2"/>
    <w:rsid w:val="00C159CF"/>
    <w:rsid w:val="00C15AFF"/>
    <w:rsid w:val="00C15DAE"/>
    <w:rsid w:val="00C160BE"/>
    <w:rsid w:val="00C16401"/>
    <w:rsid w:val="00C16695"/>
    <w:rsid w:val="00C1673C"/>
    <w:rsid w:val="00C16774"/>
    <w:rsid w:val="00C16918"/>
    <w:rsid w:val="00C16AB4"/>
    <w:rsid w:val="00C16E34"/>
    <w:rsid w:val="00C16FD0"/>
    <w:rsid w:val="00C173BD"/>
    <w:rsid w:val="00C1771D"/>
    <w:rsid w:val="00C17D2D"/>
    <w:rsid w:val="00C17F48"/>
    <w:rsid w:val="00C201D8"/>
    <w:rsid w:val="00C2037E"/>
    <w:rsid w:val="00C2073B"/>
    <w:rsid w:val="00C20A2E"/>
    <w:rsid w:val="00C20CFF"/>
    <w:rsid w:val="00C20F99"/>
    <w:rsid w:val="00C214E0"/>
    <w:rsid w:val="00C21A1A"/>
    <w:rsid w:val="00C21FEB"/>
    <w:rsid w:val="00C223ED"/>
    <w:rsid w:val="00C22532"/>
    <w:rsid w:val="00C2253F"/>
    <w:rsid w:val="00C2314C"/>
    <w:rsid w:val="00C23169"/>
    <w:rsid w:val="00C233ED"/>
    <w:rsid w:val="00C23448"/>
    <w:rsid w:val="00C234D1"/>
    <w:rsid w:val="00C2390D"/>
    <w:rsid w:val="00C239A8"/>
    <w:rsid w:val="00C242B4"/>
    <w:rsid w:val="00C24739"/>
    <w:rsid w:val="00C24B57"/>
    <w:rsid w:val="00C24F20"/>
    <w:rsid w:val="00C250D7"/>
    <w:rsid w:val="00C25518"/>
    <w:rsid w:val="00C2577A"/>
    <w:rsid w:val="00C2585D"/>
    <w:rsid w:val="00C26105"/>
    <w:rsid w:val="00C26666"/>
    <w:rsid w:val="00C26A56"/>
    <w:rsid w:val="00C26C3F"/>
    <w:rsid w:val="00C26C81"/>
    <w:rsid w:val="00C26F77"/>
    <w:rsid w:val="00C270DA"/>
    <w:rsid w:val="00C2759E"/>
    <w:rsid w:val="00C277BD"/>
    <w:rsid w:val="00C3003B"/>
    <w:rsid w:val="00C30787"/>
    <w:rsid w:val="00C30D94"/>
    <w:rsid w:val="00C30E8D"/>
    <w:rsid w:val="00C30FF9"/>
    <w:rsid w:val="00C311F1"/>
    <w:rsid w:val="00C31528"/>
    <w:rsid w:val="00C31BA7"/>
    <w:rsid w:val="00C31CF5"/>
    <w:rsid w:val="00C31E28"/>
    <w:rsid w:val="00C322DF"/>
    <w:rsid w:val="00C32655"/>
    <w:rsid w:val="00C3281B"/>
    <w:rsid w:val="00C3283A"/>
    <w:rsid w:val="00C32A41"/>
    <w:rsid w:val="00C32B24"/>
    <w:rsid w:val="00C32D20"/>
    <w:rsid w:val="00C330D5"/>
    <w:rsid w:val="00C33122"/>
    <w:rsid w:val="00C33162"/>
    <w:rsid w:val="00C33688"/>
    <w:rsid w:val="00C33893"/>
    <w:rsid w:val="00C340F3"/>
    <w:rsid w:val="00C34139"/>
    <w:rsid w:val="00C3453E"/>
    <w:rsid w:val="00C34682"/>
    <w:rsid w:val="00C3472E"/>
    <w:rsid w:val="00C349A4"/>
    <w:rsid w:val="00C34CB4"/>
    <w:rsid w:val="00C3575D"/>
    <w:rsid w:val="00C359DE"/>
    <w:rsid w:val="00C35A55"/>
    <w:rsid w:val="00C35C54"/>
    <w:rsid w:val="00C35D6D"/>
    <w:rsid w:val="00C3664C"/>
    <w:rsid w:val="00C368F5"/>
    <w:rsid w:val="00C36C2F"/>
    <w:rsid w:val="00C36C72"/>
    <w:rsid w:val="00C36D2A"/>
    <w:rsid w:val="00C36D95"/>
    <w:rsid w:val="00C371B8"/>
    <w:rsid w:val="00C3734D"/>
    <w:rsid w:val="00C373B1"/>
    <w:rsid w:val="00C373F4"/>
    <w:rsid w:val="00C37513"/>
    <w:rsid w:val="00C375C1"/>
    <w:rsid w:val="00C37C93"/>
    <w:rsid w:val="00C37D9A"/>
    <w:rsid w:val="00C400EC"/>
    <w:rsid w:val="00C4025D"/>
    <w:rsid w:val="00C408EC"/>
    <w:rsid w:val="00C40983"/>
    <w:rsid w:val="00C41179"/>
    <w:rsid w:val="00C41385"/>
    <w:rsid w:val="00C41616"/>
    <w:rsid w:val="00C41690"/>
    <w:rsid w:val="00C4207C"/>
    <w:rsid w:val="00C42B66"/>
    <w:rsid w:val="00C42E19"/>
    <w:rsid w:val="00C42E7A"/>
    <w:rsid w:val="00C4310D"/>
    <w:rsid w:val="00C43412"/>
    <w:rsid w:val="00C43579"/>
    <w:rsid w:val="00C4359B"/>
    <w:rsid w:val="00C43672"/>
    <w:rsid w:val="00C43C32"/>
    <w:rsid w:val="00C43D97"/>
    <w:rsid w:val="00C43E60"/>
    <w:rsid w:val="00C441F9"/>
    <w:rsid w:val="00C4430C"/>
    <w:rsid w:val="00C44360"/>
    <w:rsid w:val="00C443C9"/>
    <w:rsid w:val="00C448F5"/>
    <w:rsid w:val="00C44B2E"/>
    <w:rsid w:val="00C44EEC"/>
    <w:rsid w:val="00C45605"/>
    <w:rsid w:val="00C458A1"/>
    <w:rsid w:val="00C4597F"/>
    <w:rsid w:val="00C45BBF"/>
    <w:rsid w:val="00C45CAA"/>
    <w:rsid w:val="00C45DAD"/>
    <w:rsid w:val="00C45F7E"/>
    <w:rsid w:val="00C461D1"/>
    <w:rsid w:val="00C462DC"/>
    <w:rsid w:val="00C466C3"/>
    <w:rsid w:val="00C46FFA"/>
    <w:rsid w:val="00C4742C"/>
    <w:rsid w:val="00C47768"/>
    <w:rsid w:val="00C4787A"/>
    <w:rsid w:val="00C47D0C"/>
    <w:rsid w:val="00C47F7E"/>
    <w:rsid w:val="00C50095"/>
    <w:rsid w:val="00C5019F"/>
    <w:rsid w:val="00C50375"/>
    <w:rsid w:val="00C503C7"/>
    <w:rsid w:val="00C503DC"/>
    <w:rsid w:val="00C5077B"/>
    <w:rsid w:val="00C507A6"/>
    <w:rsid w:val="00C508D7"/>
    <w:rsid w:val="00C50EAF"/>
    <w:rsid w:val="00C510F7"/>
    <w:rsid w:val="00C51ABA"/>
    <w:rsid w:val="00C51B85"/>
    <w:rsid w:val="00C51C12"/>
    <w:rsid w:val="00C51C81"/>
    <w:rsid w:val="00C51FD7"/>
    <w:rsid w:val="00C52070"/>
    <w:rsid w:val="00C5210E"/>
    <w:rsid w:val="00C52374"/>
    <w:rsid w:val="00C52406"/>
    <w:rsid w:val="00C52501"/>
    <w:rsid w:val="00C52A28"/>
    <w:rsid w:val="00C530F1"/>
    <w:rsid w:val="00C532D2"/>
    <w:rsid w:val="00C53371"/>
    <w:rsid w:val="00C5362B"/>
    <w:rsid w:val="00C53A77"/>
    <w:rsid w:val="00C53AE3"/>
    <w:rsid w:val="00C53B1C"/>
    <w:rsid w:val="00C53CFA"/>
    <w:rsid w:val="00C53D5D"/>
    <w:rsid w:val="00C53FB9"/>
    <w:rsid w:val="00C544A9"/>
    <w:rsid w:val="00C5475A"/>
    <w:rsid w:val="00C54804"/>
    <w:rsid w:val="00C549EA"/>
    <w:rsid w:val="00C54DC3"/>
    <w:rsid w:val="00C553E1"/>
    <w:rsid w:val="00C556ED"/>
    <w:rsid w:val="00C5581B"/>
    <w:rsid w:val="00C55BCE"/>
    <w:rsid w:val="00C55DE9"/>
    <w:rsid w:val="00C55EE3"/>
    <w:rsid w:val="00C5608A"/>
    <w:rsid w:val="00C56F27"/>
    <w:rsid w:val="00C56FC8"/>
    <w:rsid w:val="00C56FFC"/>
    <w:rsid w:val="00C5702E"/>
    <w:rsid w:val="00C57132"/>
    <w:rsid w:val="00C57356"/>
    <w:rsid w:val="00C57A52"/>
    <w:rsid w:val="00C57C15"/>
    <w:rsid w:val="00C57CF6"/>
    <w:rsid w:val="00C60067"/>
    <w:rsid w:val="00C60902"/>
    <w:rsid w:val="00C60987"/>
    <w:rsid w:val="00C60A18"/>
    <w:rsid w:val="00C611E1"/>
    <w:rsid w:val="00C61257"/>
    <w:rsid w:val="00C6150C"/>
    <w:rsid w:val="00C61CC5"/>
    <w:rsid w:val="00C6209E"/>
    <w:rsid w:val="00C62225"/>
    <w:rsid w:val="00C629F1"/>
    <w:rsid w:val="00C62CB9"/>
    <w:rsid w:val="00C6301C"/>
    <w:rsid w:val="00C63580"/>
    <w:rsid w:val="00C6382A"/>
    <w:rsid w:val="00C63B08"/>
    <w:rsid w:val="00C640D6"/>
    <w:rsid w:val="00C64129"/>
    <w:rsid w:val="00C642EE"/>
    <w:rsid w:val="00C64469"/>
    <w:rsid w:val="00C6504E"/>
    <w:rsid w:val="00C65841"/>
    <w:rsid w:val="00C65AD4"/>
    <w:rsid w:val="00C65AFD"/>
    <w:rsid w:val="00C65F7B"/>
    <w:rsid w:val="00C66147"/>
    <w:rsid w:val="00C661C7"/>
    <w:rsid w:val="00C6622D"/>
    <w:rsid w:val="00C6634E"/>
    <w:rsid w:val="00C66811"/>
    <w:rsid w:val="00C66AB4"/>
    <w:rsid w:val="00C67085"/>
    <w:rsid w:val="00C67829"/>
    <w:rsid w:val="00C67B3F"/>
    <w:rsid w:val="00C7047B"/>
    <w:rsid w:val="00C70BF2"/>
    <w:rsid w:val="00C70C6B"/>
    <w:rsid w:val="00C70DE0"/>
    <w:rsid w:val="00C70E04"/>
    <w:rsid w:val="00C7100C"/>
    <w:rsid w:val="00C7153B"/>
    <w:rsid w:val="00C717CF"/>
    <w:rsid w:val="00C71A02"/>
    <w:rsid w:val="00C72D15"/>
    <w:rsid w:val="00C72FEC"/>
    <w:rsid w:val="00C73229"/>
    <w:rsid w:val="00C73717"/>
    <w:rsid w:val="00C73A33"/>
    <w:rsid w:val="00C73F07"/>
    <w:rsid w:val="00C741BF"/>
    <w:rsid w:val="00C74227"/>
    <w:rsid w:val="00C74290"/>
    <w:rsid w:val="00C74455"/>
    <w:rsid w:val="00C74496"/>
    <w:rsid w:val="00C74B3D"/>
    <w:rsid w:val="00C74F78"/>
    <w:rsid w:val="00C757E3"/>
    <w:rsid w:val="00C759D5"/>
    <w:rsid w:val="00C75BFE"/>
    <w:rsid w:val="00C75FBB"/>
    <w:rsid w:val="00C76470"/>
    <w:rsid w:val="00C76A46"/>
    <w:rsid w:val="00C76ACA"/>
    <w:rsid w:val="00C76B33"/>
    <w:rsid w:val="00C76C14"/>
    <w:rsid w:val="00C76E53"/>
    <w:rsid w:val="00C76E76"/>
    <w:rsid w:val="00C7724A"/>
    <w:rsid w:val="00C773B5"/>
    <w:rsid w:val="00C77607"/>
    <w:rsid w:val="00C7786B"/>
    <w:rsid w:val="00C77DF0"/>
    <w:rsid w:val="00C77DF1"/>
    <w:rsid w:val="00C80212"/>
    <w:rsid w:val="00C80543"/>
    <w:rsid w:val="00C80BD3"/>
    <w:rsid w:val="00C80D35"/>
    <w:rsid w:val="00C80E75"/>
    <w:rsid w:val="00C80E77"/>
    <w:rsid w:val="00C810C2"/>
    <w:rsid w:val="00C81CD1"/>
    <w:rsid w:val="00C820CC"/>
    <w:rsid w:val="00C82172"/>
    <w:rsid w:val="00C8262B"/>
    <w:rsid w:val="00C82681"/>
    <w:rsid w:val="00C826BD"/>
    <w:rsid w:val="00C82913"/>
    <w:rsid w:val="00C82C70"/>
    <w:rsid w:val="00C834A4"/>
    <w:rsid w:val="00C836F4"/>
    <w:rsid w:val="00C8388B"/>
    <w:rsid w:val="00C8398E"/>
    <w:rsid w:val="00C83A89"/>
    <w:rsid w:val="00C83B35"/>
    <w:rsid w:val="00C83C15"/>
    <w:rsid w:val="00C84032"/>
    <w:rsid w:val="00C8504F"/>
    <w:rsid w:val="00C850BB"/>
    <w:rsid w:val="00C8512D"/>
    <w:rsid w:val="00C8513B"/>
    <w:rsid w:val="00C8521D"/>
    <w:rsid w:val="00C85B05"/>
    <w:rsid w:val="00C85BDE"/>
    <w:rsid w:val="00C85F20"/>
    <w:rsid w:val="00C86132"/>
    <w:rsid w:val="00C861B8"/>
    <w:rsid w:val="00C8657E"/>
    <w:rsid w:val="00C86C39"/>
    <w:rsid w:val="00C86D3C"/>
    <w:rsid w:val="00C873C9"/>
    <w:rsid w:val="00C873E1"/>
    <w:rsid w:val="00C87AF4"/>
    <w:rsid w:val="00C87C87"/>
    <w:rsid w:val="00C87D4C"/>
    <w:rsid w:val="00C900E9"/>
    <w:rsid w:val="00C902B2"/>
    <w:rsid w:val="00C90588"/>
    <w:rsid w:val="00C90760"/>
    <w:rsid w:val="00C915FE"/>
    <w:rsid w:val="00C916A6"/>
    <w:rsid w:val="00C91724"/>
    <w:rsid w:val="00C9186C"/>
    <w:rsid w:val="00C91B9D"/>
    <w:rsid w:val="00C91C4C"/>
    <w:rsid w:val="00C91E7E"/>
    <w:rsid w:val="00C9212D"/>
    <w:rsid w:val="00C927FA"/>
    <w:rsid w:val="00C928AC"/>
    <w:rsid w:val="00C92D05"/>
    <w:rsid w:val="00C930E9"/>
    <w:rsid w:val="00C934FB"/>
    <w:rsid w:val="00C93665"/>
    <w:rsid w:val="00C93783"/>
    <w:rsid w:val="00C93871"/>
    <w:rsid w:val="00C93A61"/>
    <w:rsid w:val="00C93B41"/>
    <w:rsid w:val="00C93E92"/>
    <w:rsid w:val="00C94453"/>
    <w:rsid w:val="00C944F4"/>
    <w:rsid w:val="00C94971"/>
    <w:rsid w:val="00C94F92"/>
    <w:rsid w:val="00C9528C"/>
    <w:rsid w:val="00C952D8"/>
    <w:rsid w:val="00C9559E"/>
    <w:rsid w:val="00C95991"/>
    <w:rsid w:val="00C95D63"/>
    <w:rsid w:val="00C95FD1"/>
    <w:rsid w:val="00C9636F"/>
    <w:rsid w:val="00C9665A"/>
    <w:rsid w:val="00C966E5"/>
    <w:rsid w:val="00C969E9"/>
    <w:rsid w:val="00C96A8A"/>
    <w:rsid w:val="00C96E4E"/>
    <w:rsid w:val="00C96EF3"/>
    <w:rsid w:val="00C972CC"/>
    <w:rsid w:val="00C975B2"/>
    <w:rsid w:val="00C97FEE"/>
    <w:rsid w:val="00CA0484"/>
    <w:rsid w:val="00CA04D9"/>
    <w:rsid w:val="00CA06EC"/>
    <w:rsid w:val="00CA0D5E"/>
    <w:rsid w:val="00CA0EFF"/>
    <w:rsid w:val="00CA0FE0"/>
    <w:rsid w:val="00CA12DB"/>
    <w:rsid w:val="00CA14B6"/>
    <w:rsid w:val="00CA15AE"/>
    <w:rsid w:val="00CA15F4"/>
    <w:rsid w:val="00CA1C9D"/>
    <w:rsid w:val="00CA1DDE"/>
    <w:rsid w:val="00CA1F79"/>
    <w:rsid w:val="00CA22EA"/>
    <w:rsid w:val="00CA28F2"/>
    <w:rsid w:val="00CA2A5E"/>
    <w:rsid w:val="00CA2B49"/>
    <w:rsid w:val="00CA2BDE"/>
    <w:rsid w:val="00CA2C2D"/>
    <w:rsid w:val="00CA2C86"/>
    <w:rsid w:val="00CA2DEE"/>
    <w:rsid w:val="00CA2E31"/>
    <w:rsid w:val="00CA2EC4"/>
    <w:rsid w:val="00CA323E"/>
    <w:rsid w:val="00CA36EE"/>
    <w:rsid w:val="00CA38C0"/>
    <w:rsid w:val="00CA3926"/>
    <w:rsid w:val="00CA3E3A"/>
    <w:rsid w:val="00CA40A8"/>
    <w:rsid w:val="00CA40CD"/>
    <w:rsid w:val="00CA4289"/>
    <w:rsid w:val="00CA45A8"/>
    <w:rsid w:val="00CA4726"/>
    <w:rsid w:val="00CA48C3"/>
    <w:rsid w:val="00CA4C97"/>
    <w:rsid w:val="00CA4F44"/>
    <w:rsid w:val="00CA4F81"/>
    <w:rsid w:val="00CA4FBF"/>
    <w:rsid w:val="00CA5194"/>
    <w:rsid w:val="00CA53EA"/>
    <w:rsid w:val="00CA5436"/>
    <w:rsid w:val="00CA566A"/>
    <w:rsid w:val="00CA5745"/>
    <w:rsid w:val="00CA57F5"/>
    <w:rsid w:val="00CA5870"/>
    <w:rsid w:val="00CA6186"/>
    <w:rsid w:val="00CA62FA"/>
    <w:rsid w:val="00CA65A0"/>
    <w:rsid w:val="00CA66F6"/>
    <w:rsid w:val="00CA684C"/>
    <w:rsid w:val="00CA69C6"/>
    <w:rsid w:val="00CA6C49"/>
    <w:rsid w:val="00CA720F"/>
    <w:rsid w:val="00CA7351"/>
    <w:rsid w:val="00CA7A21"/>
    <w:rsid w:val="00CB0209"/>
    <w:rsid w:val="00CB07E5"/>
    <w:rsid w:val="00CB0CA6"/>
    <w:rsid w:val="00CB0FF0"/>
    <w:rsid w:val="00CB10D6"/>
    <w:rsid w:val="00CB168F"/>
    <w:rsid w:val="00CB18C8"/>
    <w:rsid w:val="00CB1A51"/>
    <w:rsid w:val="00CB1B9C"/>
    <w:rsid w:val="00CB1BA1"/>
    <w:rsid w:val="00CB1F11"/>
    <w:rsid w:val="00CB2004"/>
    <w:rsid w:val="00CB278A"/>
    <w:rsid w:val="00CB2867"/>
    <w:rsid w:val="00CB2C34"/>
    <w:rsid w:val="00CB2F6D"/>
    <w:rsid w:val="00CB352E"/>
    <w:rsid w:val="00CB3940"/>
    <w:rsid w:val="00CB4152"/>
    <w:rsid w:val="00CB423F"/>
    <w:rsid w:val="00CB42AC"/>
    <w:rsid w:val="00CB4574"/>
    <w:rsid w:val="00CB4896"/>
    <w:rsid w:val="00CB48E5"/>
    <w:rsid w:val="00CB49F1"/>
    <w:rsid w:val="00CB4C5D"/>
    <w:rsid w:val="00CB4FE3"/>
    <w:rsid w:val="00CB5339"/>
    <w:rsid w:val="00CB5E31"/>
    <w:rsid w:val="00CB606D"/>
    <w:rsid w:val="00CB6320"/>
    <w:rsid w:val="00CB69E6"/>
    <w:rsid w:val="00CB6A4E"/>
    <w:rsid w:val="00CB6E6E"/>
    <w:rsid w:val="00CB6EAB"/>
    <w:rsid w:val="00CB6ED4"/>
    <w:rsid w:val="00CB73F3"/>
    <w:rsid w:val="00CB7460"/>
    <w:rsid w:val="00CB78BE"/>
    <w:rsid w:val="00CC0312"/>
    <w:rsid w:val="00CC04C2"/>
    <w:rsid w:val="00CC074B"/>
    <w:rsid w:val="00CC0A20"/>
    <w:rsid w:val="00CC0B32"/>
    <w:rsid w:val="00CC11F4"/>
    <w:rsid w:val="00CC126A"/>
    <w:rsid w:val="00CC12AD"/>
    <w:rsid w:val="00CC1624"/>
    <w:rsid w:val="00CC1659"/>
    <w:rsid w:val="00CC16DF"/>
    <w:rsid w:val="00CC1A31"/>
    <w:rsid w:val="00CC1EC4"/>
    <w:rsid w:val="00CC2025"/>
    <w:rsid w:val="00CC2865"/>
    <w:rsid w:val="00CC2B1B"/>
    <w:rsid w:val="00CC2B78"/>
    <w:rsid w:val="00CC30AC"/>
    <w:rsid w:val="00CC3683"/>
    <w:rsid w:val="00CC3A01"/>
    <w:rsid w:val="00CC3ACE"/>
    <w:rsid w:val="00CC3D25"/>
    <w:rsid w:val="00CC3D7B"/>
    <w:rsid w:val="00CC3D86"/>
    <w:rsid w:val="00CC3E79"/>
    <w:rsid w:val="00CC3F48"/>
    <w:rsid w:val="00CC46A9"/>
    <w:rsid w:val="00CC47FE"/>
    <w:rsid w:val="00CC4932"/>
    <w:rsid w:val="00CC4ED2"/>
    <w:rsid w:val="00CC5218"/>
    <w:rsid w:val="00CC5742"/>
    <w:rsid w:val="00CC5A8E"/>
    <w:rsid w:val="00CC5D66"/>
    <w:rsid w:val="00CC617C"/>
    <w:rsid w:val="00CC62A7"/>
    <w:rsid w:val="00CC6347"/>
    <w:rsid w:val="00CC652F"/>
    <w:rsid w:val="00CC6725"/>
    <w:rsid w:val="00CC67C6"/>
    <w:rsid w:val="00CC6F55"/>
    <w:rsid w:val="00CC7097"/>
    <w:rsid w:val="00CC7382"/>
    <w:rsid w:val="00CC741C"/>
    <w:rsid w:val="00CC7452"/>
    <w:rsid w:val="00CC7E8E"/>
    <w:rsid w:val="00CC7F92"/>
    <w:rsid w:val="00CD0433"/>
    <w:rsid w:val="00CD0943"/>
    <w:rsid w:val="00CD0AEE"/>
    <w:rsid w:val="00CD0BC0"/>
    <w:rsid w:val="00CD0CF1"/>
    <w:rsid w:val="00CD0ED5"/>
    <w:rsid w:val="00CD1617"/>
    <w:rsid w:val="00CD17A2"/>
    <w:rsid w:val="00CD1A95"/>
    <w:rsid w:val="00CD1EB4"/>
    <w:rsid w:val="00CD2184"/>
    <w:rsid w:val="00CD229B"/>
    <w:rsid w:val="00CD2D6F"/>
    <w:rsid w:val="00CD2E3C"/>
    <w:rsid w:val="00CD3236"/>
    <w:rsid w:val="00CD3573"/>
    <w:rsid w:val="00CD3678"/>
    <w:rsid w:val="00CD3BC8"/>
    <w:rsid w:val="00CD3E1B"/>
    <w:rsid w:val="00CD3E7B"/>
    <w:rsid w:val="00CD404D"/>
    <w:rsid w:val="00CD42C1"/>
    <w:rsid w:val="00CD4B35"/>
    <w:rsid w:val="00CD4B5C"/>
    <w:rsid w:val="00CD4C91"/>
    <w:rsid w:val="00CD5329"/>
    <w:rsid w:val="00CD58C8"/>
    <w:rsid w:val="00CD5C32"/>
    <w:rsid w:val="00CD5DEE"/>
    <w:rsid w:val="00CD5E4D"/>
    <w:rsid w:val="00CD6521"/>
    <w:rsid w:val="00CD6571"/>
    <w:rsid w:val="00CD68C4"/>
    <w:rsid w:val="00CD6ACC"/>
    <w:rsid w:val="00CD6BA0"/>
    <w:rsid w:val="00CD6D4F"/>
    <w:rsid w:val="00CD74AC"/>
    <w:rsid w:val="00CD74C5"/>
    <w:rsid w:val="00CE0084"/>
    <w:rsid w:val="00CE0151"/>
    <w:rsid w:val="00CE0319"/>
    <w:rsid w:val="00CE0831"/>
    <w:rsid w:val="00CE0B85"/>
    <w:rsid w:val="00CE1294"/>
    <w:rsid w:val="00CE1346"/>
    <w:rsid w:val="00CE138B"/>
    <w:rsid w:val="00CE1411"/>
    <w:rsid w:val="00CE14AA"/>
    <w:rsid w:val="00CE14D9"/>
    <w:rsid w:val="00CE1DE9"/>
    <w:rsid w:val="00CE1E13"/>
    <w:rsid w:val="00CE1F4A"/>
    <w:rsid w:val="00CE2104"/>
    <w:rsid w:val="00CE22A3"/>
    <w:rsid w:val="00CE230D"/>
    <w:rsid w:val="00CE25D3"/>
    <w:rsid w:val="00CE2E9C"/>
    <w:rsid w:val="00CE3077"/>
    <w:rsid w:val="00CE3123"/>
    <w:rsid w:val="00CE31BC"/>
    <w:rsid w:val="00CE3502"/>
    <w:rsid w:val="00CE3993"/>
    <w:rsid w:val="00CE39D1"/>
    <w:rsid w:val="00CE3CCC"/>
    <w:rsid w:val="00CE43FA"/>
    <w:rsid w:val="00CE478A"/>
    <w:rsid w:val="00CE4A23"/>
    <w:rsid w:val="00CE4A4E"/>
    <w:rsid w:val="00CE5129"/>
    <w:rsid w:val="00CE51AE"/>
    <w:rsid w:val="00CE5BE6"/>
    <w:rsid w:val="00CE72BA"/>
    <w:rsid w:val="00CE72CD"/>
    <w:rsid w:val="00CE7A07"/>
    <w:rsid w:val="00CE7FA0"/>
    <w:rsid w:val="00CF008A"/>
    <w:rsid w:val="00CF038F"/>
    <w:rsid w:val="00CF05A5"/>
    <w:rsid w:val="00CF0662"/>
    <w:rsid w:val="00CF08AC"/>
    <w:rsid w:val="00CF0960"/>
    <w:rsid w:val="00CF0A36"/>
    <w:rsid w:val="00CF0F4E"/>
    <w:rsid w:val="00CF1451"/>
    <w:rsid w:val="00CF14C7"/>
    <w:rsid w:val="00CF16A6"/>
    <w:rsid w:val="00CF1736"/>
    <w:rsid w:val="00CF184D"/>
    <w:rsid w:val="00CF20C3"/>
    <w:rsid w:val="00CF29EF"/>
    <w:rsid w:val="00CF303E"/>
    <w:rsid w:val="00CF318A"/>
    <w:rsid w:val="00CF32A5"/>
    <w:rsid w:val="00CF34B4"/>
    <w:rsid w:val="00CF34FB"/>
    <w:rsid w:val="00CF3793"/>
    <w:rsid w:val="00CF3BD9"/>
    <w:rsid w:val="00CF3CEA"/>
    <w:rsid w:val="00CF3E47"/>
    <w:rsid w:val="00CF3EA5"/>
    <w:rsid w:val="00CF411E"/>
    <w:rsid w:val="00CF4220"/>
    <w:rsid w:val="00CF4DA6"/>
    <w:rsid w:val="00CF4F6B"/>
    <w:rsid w:val="00CF52B4"/>
    <w:rsid w:val="00CF5450"/>
    <w:rsid w:val="00CF54DD"/>
    <w:rsid w:val="00CF5561"/>
    <w:rsid w:val="00CF567E"/>
    <w:rsid w:val="00CF5A69"/>
    <w:rsid w:val="00CF638D"/>
    <w:rsid w:val="00CF66EE"/>
    <w:rsid w:val="00CF6813"/>
    <w:rsid w:val="00CF6B3E"/>
    <w:rsid w:val="00CF6BD2"/>
    <w:rsid w:val="00CF6FC7"/>
    <w:rsid w:val="00CF70AD"/>
    <w:rsid w:val="00CF714C"/>
    <w:rsid w:val="00CF75C8"/>
    <w:rsid w:val="00CF75CA"/>
    <w:rsid w:val="00CF7792"/>
    <w:rsid w:val="00CF7894"/>
    <w:rsid w:val="00CF7AE8"/>
    <w:rsid w:val="00CF7E14"/>
    <w:rsid w:val="00D00062"/>
    <w:rsid w:val="00D0019A"/>
    <w:rsid w:val="00D0021A"/>
    <w:rsid w:val="00D003CB"/>
    <w:rsid w:val="00D00705"/>
    <w:rsid w:val="00D0094D"/>
    <w:rsid w:val="00D00B1C"/>
    <w:rsid w:val="00D01480"/>
    <w:rsid w:val="00D015CA"/>
    <w:rsid w:val="00D017AF"/>
    <w:rsid w:val="00D0182C"/>
    <w:rsid w:val="00D01AE8"/>
    <w:rsid w:val="00D024D6"/>
    <w:rsid w:val="00D02828"/>
    <w:rsid w:val="00D02A8D"/>
    <w:rsid w:val="00D02D6F"/>
    <w:rsid w:val="00D02E11"/>
    <w:rsid w:val="00D02F61"/>
    <w:rsid w:val="00D033B9"/>
    <w:rsid w:val="00D04162"/>
    <w:rsid w:val="00D041AE"/>
    <w:rsid w:val="00D04223"/>
    <w:rsid w:val="00D0439C"/>
    <w:rsid w:val="00D04465"/>
    <w:rsid w:val="00D0471F"/>
    <w:rsid w:val="00D04835"/>
    <w:rsid w:val="00D04AE4"/>
    <w:rsid w:val="00D0536F"/>
    <w:rsid w:val="00D05D3E"/>
    <w:rsid w:val="00D0669A"/>
    <w:rsid w:val="00D0678D"/>
    <w:rsid w:val="00D06814"/>
    <w:rsid w:val="00D0690F"/>
    <w:rsid w:val="00D06B2D"/>
    <w:rsid w:val="00D071C5"/>
    <w:rsid w:val="00D0764B"/>
    <w:rsid w:val="00D07A77"/>
    <w:rsid w:val="00D07EE9"/>
    <w:rsid w:val="00D07F45"/>
    <w:rsid w:val="00D07F59"/>
    <w:rsid w:val="00D1046E"/>
    <w:rsid w:val="00D10A12"/>
    <w:rsid w:val="00D11374"/>
    <w:rsid w:val="00D114BD"/>
    <w:rsid w:val="00D119C5"/>
    <w:rsid w:val="00D11CE8"/>
    <w:rsid w:val="00D121E4"/>
    <w:rsid w:val="00D1239C"/>
    <w:rsid w:val="00D1242E"/>
    <w:rsid w:val="00D129B1"/>
    <w:rsid w:val="00D12C50"/>
    <w:rsid w:val="00D12FC3"/>
    <w:rsid w:val="00D130E3"/>
    <w:rsid w:val="00D131FC"/>
    <w:rsid w:val="00D13661"/>
    <w:rsid w:val="00D13AB4"/>
    <w:rsid w:val="00D14B3A"/>
    <w:rsid w:val="00D153CF"/>
    <w:rsid w:val="00D15712"/>
    <w:rsid w:val="00D15904"/>
    <w:rsid w:val="00D15B90"/>
    <w:rsid w:val="00D15D77"/>
    <w:rsid w:val="00D15EAC"/>
    <w:rsid w:val="00D1668D"/>
    <w:rsid w:val="00D166E5"/>
    <w:rsid w:val="00D16A35"/>
    <w:rsid w:val="00D16CF0"/>
    <w:rsid w:val="00D1717D"/>
    <w:rsid w:val="00D17321"/>
    <w:rsid w:val="00D17AC7"/>
    <w:rsid w:val="00D17B38"/>
    <w:rsid w:val="00D17B63"/>
    <w:rsid w:val="00D17BCF"/>
    <w:rsid w:val="00D17BD4"/>
    <w:rsid w:val="00D17CF4"/>
    <w:rsid w:val="00D17FF4"/>
    <w:rsid w:val="00D2006E"/>
    <w:rsid w:val="00D2008A"/>
    <w:rsid w:val="00D205EF"/>
    <w:rsid w:val="00D20782"/>
    <w:rsid w:val="00D209E0"/>
    <w:rsid w:val="00D209F3"/>
    <w:rsid w:val="00D20CD0"/>
    <w:rsid w:val="00D21127"/>
    <w:rsid w:val="00D2158E"/>
    <w:rsid w:val="00D215AC"/>
    <w:rsid w:val="00D219A2"/>
    <w:rsid w:val="00D21A9B"/>
    <w:rsid w:val="00D223DC"/>
    <w:rsid w:val="00D2257B"/>
    <w:rsid w:val="00D2287F"/>
    <w:rsid w:val="00D2290A"/>
    <w:rsid w:val="00D22A67"/>
    <w:rsid w:val="00D22C71"/>
    <w:rsid w:val="00D22D12"/>
    <w:rsid w:val="00D22D27"/>
    <w:rsid w:val="00D23024"/>
    <w:rsid w:val="00D2325A"/>
    <w:rsid w:val="00D23336"/>
    <w:rsid w:val="00D2367A"/>
    <w:rsid w:val="00D2375B"/>
    <w:rsid w:val="00D2384E"/>
    <w:rsid w:val="00D23B60"/>
    <w:rsid w:val="00D23C4B"/>
    <w:rsid w:val="00D23C91"/>
    <w:rsid w:val="00D23D03"/>
    <w:rsid w:val="00D24327"/>
    <w:rsid w:val="00D2456A"/>
    <w:rsid w:val="00D245E5"/>
    <w:rsid w:val="00D246E2"/>
    <w:rsid w:val="00D249CD"/>
    <w:rsid w:val="00D25495"/>
    <w:rsid w:val="00D257E2"/>
    <w:rsid w:val="00D26425"/>
    <w:rsid w:val="00D26879"/>
    <w:rsid w:val="00D26AE4"/>
    <w:rsid w:val="00D26DAF"/>
    <w:rsid w:val="00D271D0"/>
    <w:rsid w:val="00D275E9"/>
    <w:rsid w:val="00D2799F"/>
    <w:rsid w:val="00D301E7"/>
    <w:rsid w:val="00D3041D"/>
    <w:rsid w:val="00D308FB"/>
    <w:rsid w:val="00D30C73"/>
    <w:rsid w:val="00D30E1B"/>
    <w:rsid w:val="00D3103F"/>
    <w:rsid w:val="00D31112"/>
    <w:rsid w:val="00D312AC"/>
    <w:rsid w:val="00D31315"/>
    <w:rsid w:val="00D313FF"/>
    <w:rsid w:val="00D31660"/>
    <w:rsid w:val="00D316A7"/>
    <w:rsid w:val="00D31A53"/>
    <w:rsid w:val="00D31E1F"/>
    <w:rsid w:val="00D31EFD"/>
    <w:rsid w:val="00D3201D"/>
    <w:rsid w:val="00D3231E"/>
    <w:rsid w:val="00D32507"/>
    <w:rsid w:val="00D326F8"/>
    <w:rsid w:val="00D32882"/>
    <w:rsid w:val="00D32BD4"/>
    <w:rsid w:val="00D32CEF"/>
    <w:rsid w:val="00D32ECF"/>
    <w:rsid w:val="00D3306D"/>
    <w:rsid w:val="00D333D1"/>
    <w:rsid w:val="00D33463"/>
    <w:rsid w:val="00D335FD"/>
    <w:rsid w:val="00D33D93"/>
    <w:rsid w:val="00D33E86"/>
    <w:rsid w:val="00D345BC"/>
    <w:rsid w:val="00D345E7"/>
    <w:rsid w:val="00D34A5A"/>
    <w:rsid w:val="00D34D36"/>
    <w:rsid w:val="00D34E9C"/>
    <w:rsid w:val="00D356BC"/>
    <w:rsid w:val="00D359E9"/>
    <w:rsid w:val="00D35ADD"/>
    <w:rsid w:val="00D35B0F"/>
    <w:rsid w:val="00D35BAE"/>
    <w:rsid w:val="00D35D3B"/>
    <w:rsid w:val="00D3606E"/>
    <w:rsid w:val="00D36B7F"/>
    <w:rsid w:val="00D36DBC"/>
    <w:rsid w:val="00D37184"/>
    <w:rsid w:val="00D37258"/>
    <w:rsid w:val="00D3740A"/>
    <w:rsid w:val="00D37591"/>
    <w:rsid w:val="00D37896"/>
    <w:rsid w:val="00D3790D"/>
    <w:rsid w:val="00D3796E"/>
    <w:rsid w:val="00D37A72"/>
    <w:rsid w:val="00D37ACE"/>
    <w:rsid w:val="00D40158"/>
    <w:rsid w:val="00D4061D"/>
    <w:rsid w:val="00D40B22"/>
    <w:rsid w:val="00D40BB7"/>
    <w:rsid w:val="00D412C6"/>
    <w:rsid w:val="00D4193E"/>
    <w:rsid w:val="00D421F3"/>
    <w:rsid w:val="00D4267A"/>
    <w:rsid w:val="00D42931"/>
    <w:rsid w:val="00D42B02"/>
    <w:rsid w:val="00D42FA6"/>
    <w:rsid w:val="00D42FFF"/>
    <w:rsid w:val="00D43046"/>
    <w:rsid w:val="00D431AE"/>
    <w:rsid w:val="00D43413"/>
    <w:rsid w:val="00D43466"/>
    <w:rsid w:val="00D435F0"/>
    <w:rsid w:val="00D43680"/>
    <w:rsid w:val="00D43751"/>
    <w:rsid w:val="00D4394D"/>
    <w:rsid w:val="00D43C04"/>
    <w:rsid w:val="00D43D6B"/>
    <w:rsid w:val="00D43DC9"/>
    <w:rsid w:val="00D43E70"/>
    <w:rsid w:val="00D43EC6"/>
    <w:rsid w:val="00D44040"/>
    <w:rsid w:val="00D440E1"/>
    <w:rsid w:val="00D45314"/>
    <w:rsid w:val="00D457ED"/>
    <w:rsid w:val="00D45831"/>
    <w:rsid w:val="00D4600B"/>
    <w:rsid w:val="00D46100"/>
    <w:rsid w:val="00D461A3"/>
    <w:rsid w:val="00D46440"/>
    <w:rsid w:val="00D464AA"/>
    <w:rsid w:val="00D466D6"/>
    <w:rsid w:val="00D466F6"/>
    <w:rsid w:val="00D4683E"/>
    <w:rsid w:val="00D468BF"/>
    <w:rsid w:val="00D46D8F"/>
    <w:rsid w:val="00D46F48"/>
    <w:rsid w:val="00D4717B"/>
    <w:rsid w:val="00D4725E"/>
    <w:rsid w:val="00D47A59"/>
    <w:rsid w:val="00D47B19"/>
    <w:rsid w:val="00D50080"/>
    <w:rsid w:val="00D5023F"/>
    <w:rsid w:val="00D508F2"/>
    <w:rsid w:val="00D50B3A"/>
    <w:rsid w:val="00D51AB0"/>
    <w:rsid w:val="00D51DBA"/>
    <w:rsid w:val="00D51F6C"/>
    <w:rsid w:val="00D52302"/>
    <w:rsid w:val="00D523D6"/>
    <w:rsid w:val="00D52940"/>
    <w:rsid w:val="00D52953"/>
    <w:rsid w:val="00D529D2"/>
    <w:rsid w:val="00D52E94"/>
    <w:rsid w:val="00D5342F"/>
    <w:rsid w:val="00D534CB"/>
    <w:rsid w:val="00D536B0"/>
    <w:rsid w:val="00D536ED"/>
    <w:rsid w:val="00D53709"/>
    <w:rsid w:val="00D5382A"/>
    <w:rsid w:val="00D538EE"/>
    <w:rsid w:val="00D53A94"/>
    <w:rsid w:val="00D53F18"/>
    <w:rsid w:val="00D53FE3"/>
    <w:rsid w:val="00D540E6"/>
    <w:rsid w:val="00D541CC"/>
    <w:rsid w:val="00D544FB"/>
    <w:rsid w:val="00D54512"/>
    <w:rsid w:val="00D547C6"/>
    <w:rsid w:val="00D548CB"/>
    <w:rsid w:val="00D548CF"/>
    <w:rsid w:val="00D54964"/>
    <w:rsid w:val="00D54FE7"/>
    <w:rsid w:val="00D55170"/>
    <w:rsid w:val="00D55386"/>
    <w:rsid w:val="00D55E16"/>
    <w:rsid w:val="00D56185"/>
    <w:rsid w:val="00D56479"/>
    <w:rsid w:val="00D567BA"/>
    <w:rsid w:val="00D5688C"/>
    <w:rsid w:val="00D56C84"/>
    <w:rsid w:val="00D56D4B"/>
    <w:rsid w:val="00D57AC5"/>
    <w:rsid w:val="00D57D02"/>
    <w:rsid w:val="00D60012"/>
    <w:rsid w:val="00D603F6"/>
    <w:rsid w:val="00D604E3"/>
    <w:rsid w:val="00D60674"/>
    <w:rsid w:val="00D60BFF"/>
    <w:rsid w:val="00D60D58"/>
    <w:rsid w:val="00D6101B"/>
    <w:rsid w:val="00D612DF"/>
    <w:rsid w:val="00D61316"/>
    <w:rsid w:val="00D613C6"/>
    <w:rsid w:val="00D614D6"/>
    <w:rsid w:val="00D618BD"/>
    <w:rsid w:val="00D61D9F"/>
    <w:rsid w:val="00D62068"/>
    <w:rsid w:val="00D6212C"/>
    <w:rsid w:val="00D62291"/>
    <w:rsid w:val="00D6237F"/>
    <w:rsid w:val="00D62504"/>
    <w:rsid w:val="00D62536"/>
    <w:rsid w:val="00D62C08"/>
    <w:rsid w:val="00D62FD1"/>
    <w:rsid w:val="00D63692"/>
    <w:rsid w:val="00D64301"/>
    <w:rsid w:val="00D64AA9"/>
    <w:rsid w:val="00D64BFF"/>
    <w:rsid w:val="00D651B8"/>
    <w:rsid w:val="00D658DC"/>
    <w:rsid w:val="00D659E1"/>
    <w:rsid w:val="00D65A37"/>
    <w:rsid w:val="00D65CB3"/>
    <w:rsid w:val="00D66124"/>
    <w:rsid w:val="00D66211"/>
    <w:rsid w:val="00D66468"/>
    <w:rsid w:val="00D66682"/>
    <w:rsid w:val="00D66AB9"/>
    <w:rsid w:val="00D66B9B"/>
    <w:rsid w:val="00D66F25"/>
    <w:rsid w:val="00D67D24"/>
    <w:rsid w:val="00D67DC0"/>
    <w:rsid w:val="00D70047"/>
    <w:rsid w:val="00D70329"/>
    <w:rsid w:val="00D70A7F"/>
    <w:rsid w:val="00D70B49"/>
    <w:rsid w:val="00D70D29"/>
    <w:rsid w:val="00D71570"/>
    <w:rsid w:val="00D716A3"/>
    <w:rsid w:val="00D7190A"/>
    <w:rsid w:val="00D71A1A"/>
    <w:rsid w:val="00D71A28"/>
    <w:rsid w:val="00D71CC0"/>
    <w:rsid w:val="00D71CCE"/>
    <w:rsid w:val="00D71D14"/>
    <w:rsid w:val="00D71D29"/>
    <w:rsid w:val="00D71DDF"/>
    <w:rsid w:val="00D71FC2"/>
    <w:rsid w:val="00D722A2"/>
    <w:rsid w:val="00D727E7"/>
    <w:rsid w:val="00D72936"/>
    <w:rsid w:val="00D72994"/>
    <w:rsid w:val="00D72A0E"/>
    <w:rsid w:val="00D72A7E"/>
    <w:rsid w:val="00D7317F"/>
    <w:rsid w:val="00D736E7"/>
    <w:rsid w:val="00D73839"/>
    <w:rsid w:val="00D73862"/>
    <w:rsid w:val="00D73DE5"/>
    <w:rsid w:val="00D743A9"/>
    <w:rsid w:val="00D745F3"/>
    <w:rsid w:val="00D74616"/>
    <w:rsid w:val="00D74D2A"/>
    <w:rsid w:val="00D74DF7"/>
    <w:rsid w:val="00D74EC4"/>
    <w:rsid w:val="00D74EC5"/>
    <w:rsid w:val="00D751F1"/>
    <w:rsid w:val="00D752EA"/>
    <w:rsid w:val="00D754D2"/>
    <w:rsid w:val="00D75600"/>
    <w:rsid w:val="00D756A6"/>
    <w:rsid w:val="00D75795"/>
    <w:rsid w:val="00D75CC0"/>
    <w:rsid w:val="00D76286"/>
    <w:rsid w:val="00D76303"/>
    <w:rsid w:val="00D76551"/>
    <w:rsid w:val="00D76606"/>
    <w:rsid w:val="00D7665F"/>
    <w:rsid w:val="00D76AAB"/>
    <w:rsid w:val="00D76D1E"/>
    <w:rsid w:val="00D76D61"/>
    <w:rsid w:val="00D77031"/>
    <w:rsid w:val="00D774C4"/>
    <w:rsid w:val="00D7752B"/>
    <w:rsid w:val="00D77899"/>
    <w:rsid w:val="00D778AD"/>
    <w:rsid w:val="00D778EB"/>
    <w:rsid w:val="00D77952"/>
    <w:rsid w:val="00D77BC9"/>
    <w:rsid w:val="00D77C3F"/>
    <w:rsid w:val="00D77C44"/>
    <w:rsid w:val="00D77C48"/>
    <w:rsid w:val="00D77C51"/>
    <w:rsid w:val="00D77E0E"/>
    <w:rsid w:val="00D80096"/>
    <w:rsid w:val="00D80137"/>
    <w:rsid w:val="00D801B0"/>
    <w:rsid w:val="00D8050B"/>
    <w:rsid w:val="00D80622"/>
    <w:rsid w:val="00D80943"/>
    <w:rsid w:val="00D809C8"/>
    <w:rsid w:val="00D80B08"/>
    <w:rsid w:val="00D80DD1"/>
    <w:rsid w:val="00D80FED"/>
    <w:rsid w:val="00D815FF"/>
    <w:rsid w:val="00D817EA"/>
    <w:rsid w:val="00D81F44"/>
    <w:rsid w:val="00D82AAB"/>
    <w:rsid w:val="00D82ADC"/>
    <w:rsid w:val="00D82C2D"/>
    <w:rsid w:val="00D82C3D"/>
    <w:rsid w:val="00D82C96"/>
    <w:rsid w:val="00D82D4A"/>
    <w:rsid w:val="00D82F28"/>
    <w:rsid w:val="00D835AE"/>
    <w:rsid w:val="00D8385B"/>
    <w:rsid w:val="00D83D42"/>
    <w:rsid w:val="00D83D67"/>
    <w:rsid w:val="00D845D3"/>
    <w:rsid w:val="00D84B96"/>
    <w:rsid w:val="00D84F7F"/>
    <w:rsid w:val="00D85294"/>
    <w:rsid w:val="00D859B6"/>
    <w:rsid w:val="00D85C30"/>
    <w:rsid w:val="00D862FA"/>
    <w:rsid w:val="00D863D3"/>
    <w:rsid w:val="00D86610"/>
    <w:rsid w:val="00D86E05"/>
    <w:rsid w:val="00D86F82"/>
    <w:rsid w:val="00D87203"/>
    <w:rsid w:val="00D872B9"/>
    <w:rsid w:val="00D8778E"/>
    <w:rsid w:val="00D879BF"/>
    <w:rsid w:val="00D87C5E"/>
    <w:rsid w:val="00D87D00"/>
    <w:rsid w:val="00D900AA"/>
    <w:rsid w:val="00D90725"/>
    <w:rsid w:val="00D90CBA"/>
    <w:rsid w:val="00D910B1"/>
    <w:rsid w:val="00D910F6"/>
    <w:rsid w:val="00D918E1"/>
    <w:rsid w:val="00D924AF"/>
    <w:rsid w:val="00D92967"/>
    <w:rsid w:val="00D929F7"/>
    <w:rsid w:val="00D92B8F"/>
    <w:rsid w:val="00D92F24"/>
    <w:rsid w:val="00D93055"/>
    <w:rsid w:val="00D93104"/>
    <w:rsid w:val="00D9341F"/>
    <w:rsid w:val="00D93751"/>
    <w:rsid w:val="00D93807"/>
    <w:rsid w:val="00D938BB"/>
    <w:rsid w:val="00D93901"/>
    <w:rsid w:val="00D93CCC"/>
    <w:rsid w:val="00D93E32"/>
    <w:rsid w:val="00D9413C"/>
    <w:rsid w:val="00D941F4"/>
    <w:rsid w:val="00D944D2"/>
    <w:rsid w:val="00D94C51"/>
    <w:rsid w:val="00D94DA9"/>
    <w:rsid w:val="00D9532F"/>
    <w:rsid w:val="00D95C2F"/>
    <w:rsid w:val="00D95DB8"/>
    <w:rsid w:val="00D95EC8"/>
    <w:rsid w:val="00D95FDE"/>
    <w:rsid w:val="00D9608B"/>
    <w:rsid w:val="00D961B6"/>
    <w:rsid w:val="00D966A6"/>
    <w:rsid w:val="00D966B5"/>
    <w:rsid w:val="00D967D9"/>
    <w:rsid w:val="00D96E59"/>
    <w:rsid w:val="00D9701D"/>
    <w:rsid w:val="00D97A2B"/>
    <w:rsid w:val="00D97AEB"/>
    <w:rsid w:val="00D97BCD"/>
    <w:rsid w:val="00DA01B6"/>
    <w:rsid w:val="00DA0A32"/>
    <w:rsid w:val="00DA0C26"/>
    <w:rsid w:val="00DA161E"/>
    <w:rsid w:val="00DA24BD"/>
    <w:rsid w:val="00DA26B2"/>
    <w:rsid w:val="00DA276C"/>
    <w:rsid w:val="00DA28C4"/>
    <w:rsid w:val="00DA29DD"/>
    <w:rsid w:val="00DA2D1E"/>
    <w:rsid w:val="00DA2E14"/>
    <w:rsid w:val="00DA341E"/>
    <w:rsid w:val="00DA4250"/>
    <w:rsid w:val="00DA472B"/>
    <w:rsid w:val="00DA4781"/>
    <w:rsid w:val="00DA4894"/>
    <w:rsid w:val="00DA48EE"/>
    <w:rsid w:val="00DA4959"/>
    <w:rsid w:val="00DA53F4"/>
    <w:rsid w:val="00DA545D"/>
    <w:rsid w:val="00DA5729"/>
    <w:rsid w:val="00DA59A5"/>
    <w:rsid w:val="00DA609B"/>
    <w:rsid w:val="00DA639C"/>
    <w:rsid w:val="00DA6409"/>
    <w:rsid w:val="00DA69B9"/>
    <w:rsid w:val="00DA6EE9"/>
    <w:rsid w:val="00DA6F04"/>
    <w:rsid w:val="00DA7862"/>
    <w:rsid w:val="00DA7ABF"/>
    <w:rsid w:val="00DA7B92"/>
    <w:rsid w:val="00DA7CCE"/>
    <w:rsid w:val="00DB008B"/>
    <w:rsid w:val="00DB01A0"/>
    <w:rsid w:val="00DB0221"/>
    <w:rsid w:val="00DB04C3"/>
    <w:rsid w:val="00DB0556"/>
    <w:rsid w:val="00DB0889"/>
    <w:rsid w:val="00DB08AA"/>
    <w:rsid w:val="00DB092A"/>
    <w:rsid w:val="00DB0B33"/>
    <w:rsid w:val="00DB0D32"/>
    <w:rsid w:val="00DB0D93"/>
    <w:rsid w:val="00DB0E98"/>
    <w:rsid w:val="00DB1374"/>
    <w:rsid w:val="00DB17EE"/>
    <w:rsid w:val="00DB1B25"/>
    <w:rsid w:val="00DB1D12"/>
    <w:rsid w:val="00DB1D7F"/>
    <w:rsid w:val="00DB1E31"/>
    <w:rsid w:val="00DB1FA2"/>
    <w:rsid w:val="00DB2071"/>
    <w:rsid w:val="00DB2215"/>
    <w:rsid w:val="00DB26BF"/>
    <w:rsid w:val="00DB2895"/>
    <w:rsid w:val="00DB2901"/>
    <w:rsid w:val="00DB2994"/>
    <w:rsid w:val="00DB29E1"/>
    <w:rsid w:val="00DB2A5B"/>
    <w:rsid w:val="00DB2EC5"/>
    <w:rsid w:val="00DB303F"/>
    <w:rsid w:val="00DB3224"/>
    <w:rsid w:val="00DB367F"/>
    <w:rsid w:val="00DB36BD"/>
    <w:rsid w:val="00DB383C"/>
    <w:rsid w:val="00DB3AD1"/>
    <w:rsid w:val="00DB3CE5"/>
    <w:rsid w:val="00DB3EC2"/>
    <w:rsid w:val="00DB4042"/>
    <w:rsid w:val="00DB408D"/>
    <w:rsid w:val="00DB439C"/>
    <w:rsid w:val="00DB4E08"/>
    <w:rsid w:val="00DB530B"/>
    <w:rsid w:val="00DB536C"/>
    <w:rsid w:val="00DB5587"/>
    <w:rsid w:val="00DB56E1"/>
    <w:rsid w:val="00DB5933"/>
    <w:rsid w:val="00DB59F1"/>
    <w:rsid w:val="00DB5B78"/>
    <w:rsid w:val="00DB5C03"/>
    <w:rsid w:val="00DB6492"/>
    <w:rsid w:val="00DB665F"/>
    <w:rsid w:val="00DB69CC"/>
    <w:rsid w:val="00DB6B4D"/>
    <w:rsid w:val="00DB6CAE"/>
    <w:rsid w:val="00DB730C"/>
    <w:rsid w:val="00DB73BA"/>
    <w:rsid w:val="00DB74E8"/>
    <w:rsid w:val="00DB771E"/>
    <w:rsid w:val="00DB7870"/>
    <w:rsid w:val="00DB7C6B"/>
    <w:rsid w:val="00DC027A"/>
    <w:rsid w:val="00DC09D1"/>
    <w:rsid w:val="00DC19C2"/>
    <w:rsid w:val="00DC2357"/>
    <w:rsid w:val="00DC2458"/>
    <w:rsid w:val="00DC29D2"/>
    <w:rsid w:val="00DC3036"/>
    <w:rsid w:val="00DC30FC"/>
    <w:rsid w:val="00DC3541"/>
    <w:rsid w:val="00DC3555"/>
    <w:rsid w:val="00DC3B68"/>
    <w:rsid w:val="00DC3C40"/>
    <w:rsid w:val="00DC3CDC"/>
    <w:rsid w:val="00DC3D04"/>
    <w:rsid w:val="00DC3DF2"/>
    <w:rsid w:val="00DC3E54"/>
    <w:rsid w:val="00DC3F87"/>
    <w:rsid w:val="00DC4234"/>
    <w:rsid w:val="00DC4340"/>
    <w:rsid w:val="00DC43E7"/>
    <w:rsid w:val="00DC46F5"/>
    <w:rsid w:val="00DC481C"/>
    <w:rsid w:val="00DC49E1"/>
    <w:rsid w:val="00DC4A43"/>
    <w:rsid w:val="00DC4AA3"/>
    <w:rsid w:val="00DC4AD5"/>
    <w:rsid w:val="00DC55FA"/>
    <w:rsid w:val="00DC59F2"/>
    <w:rsid w:val="00DC5F06"/>
    <w:rsid w:val="00DC5F57"/>
    <w:rsid w:val="00DC60FD"/>
    <w:rsid w:val="00DC6299"/>
    <w:rsid w:val="00DC658C"/>
    <w:rsid w:val="00DC6670"/>
    <w:rsid w:val="00DC6D8E"/>
    <w:rsid w:val="00DC6DE5"/>
    <w:rsid w:val="00DC7078"/>
    <w:rsid w:val="00DC7092"/>
    <w:rsid w:val="00DC70E5"/>
    <w:rsid w:val="00DC712A"/>
    <w:rsid w:val="00DC7521"/>
    <w:rsid w:val="00DC75B3"/>
    <w:rsid w:val="00DC7A33"/>
    <w:rsid w:val="00DC7D22"/>
    <w:rsid w:val="00DC7E20"/>
    <w:rsid w:val="00DD03B9"/>
    <w:rsid w:val="00DD04EA"/>
    <w:rsid w:val="00DD07D9"/>
    <w:rsid w:val="00DD0A2C"/>
    <w:rsid w:val="00DD0A57"/>
    <w:rsid w:val="00DD0AE7"/>
    <w:rsid w:val="00DD0F8B"/>
    <w:rsid w:val="00DD0FE2"/>
    <w:rsid w:val="00DD114E"/>
    <w:rsid w:val="00DD1679"/>
    <w:rsid w:val="00DD1808"/>
    <w:rsid w:val="00DD1A0F"/>
    <w:rsid w:val="00DD1F92"/>
    <w:rsid w:val="00DD252E"/>
    <w:rsid w:val="00DD2B80"/>
    <w:rsid w:val="00DD31FB"/>
    <w:rsid w:val="00DD33C4"/>
    <w:rsid w:val="00DD352D"/>
    <w:rsid w:val="00DD3648"/>
    <w:rsid w:val="00DD3766"/>
    <w:rsid w:val="00DD3A16"/>
    <w:rsid w:val="00DD3A50"/>
    <w:rsid w:val="00DD3DD6"/>
    <w:rsid w:val="00DD406D"/>
    <w:rsid w:val="00DD4180"/>
    <w:rsid w:val="00DD43DF"/>
    <w:rsid w:val="00DD47F6"/>
    <w:rsid w:val="00DD4E44"/>
    <w:rsid w:val="00DD50EB"/>
    <w:rsid w:val="00DD5282"/>
    <w:rsid w:val="00DD580C"/>
    <w:rsid w:val="00DD6403"/>
    <w:rsid w:val="00DD6981"/>
    <w:rsid w:val="00DD700B"/>
    <w:rsid w:val="00DD70A0"/>
    <w:rsid w:val="00DD7227"/>
    <w:rsid w:val="00DD7B8D"/>
    <w:rsid w:val="00DE0147"/>
    <w:rsid w:val="00DE02E5"/>
    <w:rsid w:val="00DE04BE"/>
    <w:rsid w:val="00DE0727"/>
    <w:rsid w:val="00DE07BE"/>
    <w:rsid w:val="00DE08F7"/>
    <w:rsid w:val="00DE113E"/>
    <w:rsid w:val="00DE1EC9"/>
    <w:rsid w:val="00DE1F4D"/>
    <w:rsid w:val="00DE200B"/>
    <w:rsid w:val="00DE2043"/>
    <w:rsid w:val="00DE299B"/>
    <w:rsid w:val="00DE2BD7"/>
    <w:rsid w:val="00DE2DCC"/>
    <w:rsid w:val="00DE3379"/>
    <w:rsid w:val="00DE3A39"/>
    <w:rsid w:val="00DE3C13"/>
    <w:rsid w:val="00DE3D15"/>
    <w:rsid w:val="00DE3E88"/>
    <w:rsid w:val="00DE3EF4"/>
    <w:rsid w:val="00DE3F4A"/>
    <w:rsid w:val="00DE4110"/>
    <w:rsid w:val="00DE416E"/>
    <w:rsid w:val="00DE431E"/>
    <w:rsid w:val="00DE44F9"/>
    <w:rsid w:val="00DE452F"/>
    <w:rsid w:val="00DE456F"/>
    <w:rsid w:val="00DE47E5"/>
    <w:rsid w:val="00DE4C79"/>
    <w:rsid w:val="00DE4CBB"/>
    <w:rsid w:val="00DE4D4A"/>
    <w:rsid w:val="00DE4E5A"/>
    <w:rsid w:val="00DE555A"/>
    <w:rsid w:val="00DE5652"/>
    <w:rsid w:val="00DE5C1B"/>
    <w:rsid w:val="00DE5DF7"/>
    <w:rsid w:val="00DE5F58"/>
    <w:rsid w:val="00DE5FAB"/>
    <w:rsid w:val="00DE6142"/>
    <w:rsid w:val="00DE63C8"/>
    <w:rsid w:val="00DE66EB"/>
    <w:rsid w:val="00DE6A96"/>
    <w:rsid w:val="00DE6C08"/>
    <w:rsid w:val="00DE6E51"/>
    <w:rsid w:val="00DE7822"/>
    <w:rsid w:val="00DF008E"/>
    <w:rsid w:val="00DF07C1"/>
    <w:rsid w:val="00DF086E"/>
    <w:rsid w:val="00DF089E"/>
    <w:rsid w:val="00DF094E"/>
    <w:rsid w:val="00DF09C1"/>
    <w:rsid w:val="00DF0A68"/>
    <w:rsid w:val="00DF0B97"/>
    <w:rsid w:val="00DF0D3B"/>
    <w:rsid w:val="00DF1178"/>
    <w:rsid w:val="00DF1324"/>
    <w:rsid w:val="00DF1827"/>
    <w:rsid w:val="00DF1CF3"/>
    <w:rsid w:val="00DF24EF"/>
    <w:rsid w:val="00DF2648"/>
    <w:rsid w:val="00DF274F"/>
    <w:rsid w:val="00DF2944"/>
    <w:rsid w:val="00DF2FEE"/>
    <w:rsid w:val="00DF326F"/>
    <w:rsid w:val="00DF3918"/>
    <w:rsid w:val="00DF398B"/>
    <w:rsid w:val="00DF3B94"/>
    <w:rsid w:val="00DF419F"/>
    <w:rsid w:val="00DF4340"/>
    <w:rsid w:val="00DF44B5"/>
    <w:rsid w:val="00DF4B28"/>
    <w:rsid w:val="00DF4E0C"/>
    <w:rsid w:val="00DF4FBC"/>
    <w:rsid w:val="00DF50DF"/>
    <w:rsid w:val="00DF54AE"/>
    <w:rsid w:val="00DF550D"/>
    <w:rsid w:val="00DF5522"/>
    <w:rsid w:val="00DF5925"/>
    <w:rsid w:val="00DF5CB7"/>
    <w:rsid w:val="00DF6160"/>
    <w:rsid w:val="00DF6472"/>
    <w:rsid w:val="00DF6AFB"/>
    <w:rsid w:val="00DF6B42"/>
    <w:rsid w:val="00DF6E93"/>
    <w:rsid w:val="00DF7658"/>
    <w:rsid w:val="00DF7B36"/>
    <w:rsid w:val="00DF7C61"/>
    <w:rsid w:val="00DF7CE7"/>
    <w:rsid w:val="00E00545"/>
    <w:rsid w:val="00E009E9"/>
    <w:rsid w:val="00E00F97"/>
    <w:rsid w:val="00E012C3"/>
    <w:rsid w:val="00E01661"/>
    <w:rsid w:val="00E01A77"/>
    <w:rsid w:val="00E01C3E"/>
    <w:rsid w:val="00E01CED"/>
    <w:rsid w:val="00E01D2C"/>
    <w:rsid w:val="00E01EB9"/>
    <w:rsid w:val="00E01F28"/>
    <w:rsid w:val="00E022C6"/>
    <w:rsid w:val="00E02636"/>
    <w:rsid w:val="00E027BB"/>
    <w:rsid w:val="00E02A2E"/>
    <w:rsid w:val="00E02BC6"/>
    <w:rsid w:val="00E02C47"/>
    <w:rsid w:val="00E02C55"/>
    <w:rsid w:val="00E02E5C"/>
    <w:rsid w:val="00E02F60"/>
    <w:rsid w:val="00E03154"/>
    <w:rsid w:val="00E03693"/>
    <w:rsid w:val="00E036F3"/>
    <w:rsid w:val="00E0375E"/>
    <w:rsid w:val="00E039F9"/>
    <w:rsid w:val="00E03AF4"/>
    <w:rsid w:val="00E03F86"/>
    <w:rsid w:val="00E04296"/>
    <w:rsid w:val="00E044F9"/>
    <w:rsid w:val="00E05086"/>
    <w:rsid w:val="00E05583"/>
    <w:rsid w:val="00E0576B"/>
    <w:rsid w:val="00E0585B"/>
    <w:rsid w:val="00E05948"/>
    <w:rsid w:val="00E06172"/>
    <w:rsid w:val="00E06387"/>
    <w:rsid w:val="00E067DA"/>
    <w:rsid w:val="00E068C1"/>
    <w:rsid w:val="00E06B03"/>
    <w:rsid w:val="00E06E8A"/>
    <w:rsid w:val="00E0793D"/>
    <w:rsid w:val="00E079A1"/>
    <w:rsid w:val="00E10044"/>
    <w:rsid w:val="00E10589"/>
    <w:rsid w:val="00E1071D"/>
    <w:rsid w:val="00E10A44"/>
    <w:rsid w:val="00E10A7F"/>
    <w:rsid w:val="00E10F78"/>
    <w:rsid w:val="00E11481"/>
    <w:rsid w:val="00E116F5"/>
    <w:rsid w:val="00E1183A"/>
    <w:rsid w:val="00E11C3D"/>
    <w:rsid w:val="00E11D57"/>
    <w:rsid w:val="00E124D1"/>
    <w:rsid w:val="00E125F0"/>
    <w:rsid w:val="00E12BF3"/>
    <w:rsid w:val="00E12E0C"/>
    <w:rsid w:val="00E12F98"/>
    <w:rsid w:val="00E132BD"/>
    <w:rsid w:val="00E13404"/>
    <w:rsid w:val="00E13651"/>
    <w:rsid w:val="00E13E81"/>
    <w:rsid w:val="00E14107"/>
    <w:rsid w:val="00E14AFF"/>
    <w:rsid w:val="00E14C98"/>
    <w:rsid w:val="00E14E9B"/>
    <w:rsid w:val="00E14ED7"/>
    <w:rsid w:val="00E150E2"/>
    <w:rsid w:val="00E15566"/>
    <w:rsid w:val="00E156CF"/>
    <w:rsid w:val="00E15877"/>
    <w:rsid w:val="00E15B01"/>
    <w:rsid w:val="00E15B8B"/>
    <w:rsid w:val="00E15C0B"/>
    <w:rsid w:val="00E15D5D"/>
    <w:rsid w:val="00E1613F"/>
    <w:rsid w:val="00E16325"/>
    <w:rsid w:val="00E1683B"/>
    <w:rsid w:val="00E17065"/>
    <w:rsid w:val="00E179BA"/>
    <w:rsid w:val="00E17C7C"/>
    <w:rsid w:val="00E20385"/>
    <w:rsid w:val="00E2051F"/>
    <w:rsid w:val="00E20727"/>
    <w:rsid w:val="00E2073F"/>
    <w:rsid w:val="00E20747"/>
    <w:rsid w:val="00E20D18"/>
    <w:rsid w:val="00E20DA6"/>
    <w:rsid w:val="00E20E2A"/>
    <w:rsid w:val="00E2124F"/>
    <w:rsid w:val="00E215FB"/>
    <w:rsid w:val="00E216B1"/>
    <w:rsid w:val="00E21904"/>
    <w:rsid w:val="00E219AA"/>
    <w:rsid w:val="00E21A11"/>
    <w:rsid w:val="00E21A2F"/>
    <w:rsid w:val="00E21A95"/>
    <w:rsid w:val="00E21D91"/>
    <w:rsid w:val="00E21FCD"/>
    <w:rsid w:val="00E2261E"/>
    <w:rsid w:val="00E2274D"/>
    <w:rsid w:val="00E2287D"/>
    <w:rsid w:val="00E22CEF"/>
    <w:rsid w:val="00E23741"/>
    <w:rsid w:val="00E23BBA"/>
    <w:rsid w:val="00E23C18"/>
    <w:rsid w:val="00E23C6B"/>
    <w:rsid w:val="00E23C8A"/>
    <w:rsid w:val="00E23D6B"/>
    <w:rsid w:val="00E247A3"/>
    <w:rsid w:val="00E24854"/>
    <w:rsid w:val="00E24A91"/>
    <w:rsid w:val="00E24F0A"/>
    <w:rsid w:val="00E25238"/>
    <w:rsid w:val="00E256F1"/>
    <w:rsid w:val="00E25EAD"/>
    <w:rsid w:val="00E25FDE"/>
    <w:rsid w:val="00E26543"/>
    <w:rsid w:val="00E26A1F"/>
    <w:rsid w:val="00E26D91"/>
    <w:rsid w:val="00E26FBB"/>
    <w:rsid w:val="00E27219"/>
    <w:rsid w:val="00E273FF"/>
    <w:rsid w:val="00E2769A"/>
    <w:rsid w:val="00E2798D"/>
    <w:rsid w:val="00E27B4D"/>
    <w:rsid w:val="00E27C21"/>
    <w:rsid w:val="00E30193"/>
    <w:rsid w:val="00E30214"/>
    <w:rsid w:val="00E302DF"/>
    <w:rsid w:val="00E304F8"/>
    <w:rsid w:val="00E30778"/>
    <w:rsid w:val="00E309E7"/>
    <w:rsid w:val="00E30A0C"/>
    <w:rsid w:val="00E30FC5"/>
    <w:rsid w:val="00E31016"/>
    <w:rsid w:val="00E3121A"/>
    <w:rsid w:val="00E3149E"/>
    <w:rsid w:val="00E31A34"/>
    <w:rsid w:val="00E321A0"/>
    <w:rsid w:val="00E3235F"/>
    <w:rsid w:val="00E326D3"/>
    <w:rsid w:val="00E32B13"/>
    <w:rsid w:val="00E32B5D"/>
    <w:rsid w:val="00E3352B"/>
    <w:rsid w:val="00E33562"/>
    <w:rsid w:val="00E335A8"/>
    <w:rsid w:val="00E3360C"/>
    <w:rsid w:val="00E338C5"/>
    <w:rsid w:val="00E33B59"/>
    <w:rsid w:val="00E33C5A"/>
    <w:rsid w:val="00E33D67"/>
    <w:rsid w:val="00E3400F"/>
    <w:rsid w:val="00E34093"/>
    <w:rsid w:val="00E341B6"/>
    <w:rsid w:val="00E345BF"/>
    <w:rsid w:val="00E345CA"/>
    <w:rsid w:val="00E34A36"/>
    <w:rsid w:val="00E34E83"/>
    <w:rsid w:val="00E353A0"/>
    <w:rsid w:val="00E353E8"/>
    <w:rsid w:val="00E3553E"/>
    <w:rsid w:val="00E355FE"/>
    <w:rsid w:val="00E356BE"/>
    <w:rsid w:val="00E35B8F"/>
    <w:rsid w:val="00E35BF6"/>
    <w:rsid w:val="00E363D2"/>
    <w:rsid w:val="00E363E8"/>
    <w:rsid w:val="00E366E8"/>
    <w:rsid w:val="00E36842"/>
    <w:rsid w:val="00E36859"/>
    <w:rsid w:val="00E368A9"/>
    <w:rsid w:val="00E36997"/>
    <w:rsid w:val="00E36A59"/>
    <w:rsid w:val="00E36DE8"/>
    <w:rsid w:val="00E36EC5"/>
    <w:rsid w:val="00E37111"/>
    <w:rsid w:val="00E3725A"/>
    <w:rsid w:val="00E37573"/>
    <w:rsid w:val="00E37901"/>
    <w:rsid w:val="00E3797D"/>
    <w:rsid w:val="00E37B74"/>
    <w:rsid w:val="00E37BC6"/>
    <w:rsid w:val="00E37C97"/>
    <w:rsid w:val="00E37EC6"/>
    <w:rsid w:val="00E40188"/>
    <w:rsid w:val="00E4020C"/>
    <w:rsid w:val="00E402B1"/>
    <w:rsid w:val="00E404AD"/>
    <w:rsid w:val="00E40737"/>
    <w:rsid w:val="00E407B7"/>
    <w:rsid w:val="00E40F92"/>
    <w:rsid w:val="00E412EA"/>
    <w:rsid w:val="00E41490"/>
    <w:rsid w:val="00E415B9"/>
    <w:rsid w:val="00E418FC"/>
    <w:rsid w:val="00E41987"/>
    <w:rsid w:val="00E41B30"/>
    <w:rsid w:val="00E41B41"/>
    <w:rsid w:val="00E41B4B"/>
    <w:rsid w:val="00E41DEE"/>
    <w:rsid w:val="00E41F9E"/>
    <w:rsid w:val="00E42168"/>
    <w:rsid w:val="00E4244A"/>
    <w:rsid w:val="00E42732"/>
    <w:rsid w:val="00E42A40"/>
    <w:rsid w:val="00E42A98"/>
    <w:rsid w:val="00E42BAB"/>
    <w:rsid w:val="00E42DF7"/>
    <w:rsid w:val="00E4308A"/>
    <w:rsid w:val="00E43410"/>
    <w:rsid w:val="00E434BA"/>
    <w:rsid w:val="00E4354C"/>
    <w:rsid w:val="00E43BD5"/>
    <w:rsid w:val="00E44201"/>
    <w:rsid w:val="00E4446E"/>
    <w:rsid w:val="00E44540"/>
    <w:rsid w:val="00E44547"/>
    <w:rsid w:val="00E4462F"/>
    <w:rsid w:val="00E44649"/>
    <w:rsid w:val="00E44661"/>
    <w:rsid w:val="00E450A0"/>
    <w:rsid w:val="00E45202"/>
    <w:rsid w:val="00E4582B"/>
    <w:rsid w:val="00E459C2"/>
    <w:rsid w:val="00E459E1"/>
    <w:rsid w:val="00E45D63"/>
    <w:rsid w:val="00E45DE4"/>
    <w:rsid w:val="00E467F9"/>
    <w:rsid w:val="00E46C8B"/>
    <w:rsid w:val="00E46ECF"/>
    <w:rsid w:val="00E470CE"/>
    <w:rsid w:val="00E47166"/>
    <w:rsid w:val="00E47269"/>
    <w:rsid w:val="00E47540"/>
    <w:rsid w:val="00E47970"/>
    <w:rsid w:val="00E47D96"/>
    <w:rsid w:val="00E5015A"/>
    <w:rsid w:val="00E50601"/>
    <w:rsid w:val="00E50631"/>
    <w:rsid w:val="00E5063E"/>
    <w:rsid w:val="00E506FD"/>
    <w:rsid w:val="00E5079E"/>
    <w:rsid w:val="00E507B3"/>
    <w:rsid w:val="00E507FE"/>
    <w:rsid w:val="00E50A5E"/>
    <w:rsid w:val="00E5123F"/>
    <w:rsid w:val="00E5162C"/>
    <w:rsid w:val="00E51D4A"/>
    <w:rsid w:val="00E51E32"/>
    <w:rsid w:val="00E52634"/>
    <w:rsid w:val="00E52670"/>
    <w:rsid w:val="00E526F4"/>
    <w:rsid w:val="00E52D3E"/>
    <w:rsid w:val="00E530D2"/>
    <w:rsid w:val="00E538B4"/>
    <w:rsid w:val="00E54299"/>
    <w:rsid w:val="00E5434F"/>
    <w:rsid w:val="00E5439B"/>
    <w:rsid w:val="00E545F8"/>
    <w:rsid w:val="00E5487B"/>
    <w:rsid w:val="00E54CF8"/>
    <w:rsid w:val="00E55035"/>
    <w:rsid w:val="00E55129"/>
    <w:rsid w:val="00E55392"/>
    <w:rsid w:val="00E55BD7"/>
    <w:rsid w:val="00E55F26"/>
    <w:rsid w:val="00E5651E"/>
    <w:rsid w:val="00E565D3"/>
    <w:rsid w:val="00E566F8"/>
    <w:rsid w:val="00E56703"/>
    <w:rsid w:val="00E56902"/>
    <w:rsid w:val="00E56942"/>
    <w:rsid w:val="00E56A07"/>
    <w:rsid w:val="00E57133"/>
    <w:rsid w:val="00E5735C"/>
    <w:rsid w:val="00E57FFA"/>
    <w:rsid w:val="00E60066"/>
    <w:rsid w:val="00E600F2"/>
    <w:rsid w:val="00E603F7"/>
    <w:rsid w:val="00E604BF"/>
    <w:rsid w:val="00E60911"/>
    <w:rsid w:val="00E60DCB"/>
    <w:rsid w:val="00E61ABE"/>
    <w:rsid w:val="00E62551"/>
    <w:rsid w:val="00E62640"/>
    <w:rsid w:val="00E6275F"/>
    <w:rsid w:val="00E6291E"/>
    <w:rsid w:val="00E62F04"/>
    <w:rsid w:val="00E62FD8"/>
    <w:rsid w:val="00E632BA"/>
    <w:rsid w:val="00E632FF"/>
    <w:rsid w:val="00E635CC"/>
    <w:rsid w:val="00E637DD"/>
    <w:rsid w:val="00E638F0"/>
    <w:rsid w:val="00E63A7E"/>
    <w:rsid w:val="00E63AB3"/>
    <w:rsid w:val="00E63D28"/>
    <w:rsid w:val="00E63D77"/>
    <w:rsid w:val="00E6417B"/>
    <w:rsid w:val="00E6423F"/>
    <w:rsid w:val="00E64309"/>
    <w:rsid w:val="00E6433D"/>
    <w:rsid w:val="00E649A1"/>
    <w:rsid w:val="00E64A1E"/>
    <w:rsid w:val="00E6517A"/>
    <w:rsid w:val="00E653AD"/>
    <w:rsid w:val="00E65776"/>
    <w:rsid w:val="00E659ED"/>
    <w:rsid w:val="00E65F17"/>
    <w:rsid w:val="00E66064"/>
    <w:rsid w:val="00E66129"/>
    <w:rsid w:val="00E66DF7"/>
    <w:rsid w:val="00E672F4"/>
    <w:rsid w:val="00E67B50"/>
    <w:rsid w:val="00E67E1A"/>
    <w:rsid w:val="00E705AA"/>
    <w:rsid w:val="00E707CE"/>
    <w:rsid w:val="00E70986"/>
    <w:rsid w:val="00E71197"/>
    <w:rsid w:val="00E713E3"/>
    <w:rsid w:val="00E71664"/>
    <w:rsid w:val="00E716EB"/>
    <w:rsid w:val="00E71896"/>
    <w:rsid w:val="00E71B16"/>
    <w:rsid w:val="00E71B32"/>
    <w:rsid w:val="00E71B62"/>
    <w:rsid w:val="00E71E6C"/>
    <w:rsid w:val="00E7216A"/>
    <w:rsid w:val="00E7219F"/>
    <w:rsid w:val="00E72579"/>
    <w:rsid w:val="00E725F7"/>
    <w:rsid w:val="00E72845"/>
    <w:rsid w:val="00E72BBD"/>
    <w:rsid w:val="00E72C6B"/>
    <w:rsid w:val="00E72DD3"/>
    <w:rsid w:val="00E72FE9"/>
    <w:rsid w:val="00E736EE"/>
    <w:rsid w:val="00E7377D"/>
    <w:rsid w:val="00E73D59"/>
    <w:rsid w:val="00E74080"/>
    <w:rsid w:val="00E7488C"/>
    <w:rsid w:val="00E75303"/>
    <w:rsid w:val="00E75378"/>
    <w:rsid w:val="00E753DE"/>
    <w:rsid w:val="00E7553C"/>
    <w:rsid w:val="00E75664"/>
    <w:rsid w:val="00E756CA"/>
    <w:rsid w:val="00E758CB"/>
    <w:rsid w:val="00E7592D"/>
    <w:rsid w:val="00E75B2F"/>
    <w:rsid w:val="00E75EAF"/>
    <w:rsid w:val="00E76326"/>
    <w:rsid w:val="00E76333"/>
    <w:rsid w:val="00E766CA"/>
    <w:rsid w:val="00E768E2"/>
    <w:rsid w:val="00E76F5C"/>
    <w:rsid w:val="00E77717"/>
    <w:rsid w:val="00E77B14"/>
    <w:rsid w:val="00E77D6A"/>
    <w:rsid w:val="00E77D8B"/>
    <w:rsid w:val="00E805EA"/>
    <w:rsid w:val="00E806D7"/>
    <w:rsid w:val="00E8077C"/>
    <w:rsid w:val="00E81427"/>
    <w:rsid w:val="00E81566"/>
    <w:rsid w:val="00E815B3"/>
    <w:rsid w:val="00E817CF"/>
    <w:rsid w:val="00E81904"/>
    <w:rsid w:val="00E81E9A"/>
    <w:rsid w:val="00E82686"/>
    <w:rsid w:val="00E829B9"/>
    <w:rsid w:val="00E831D7"/>
    <w:rsid w:val="00E833FA"/>
    <w:rsid w:val="00E83B13"/>
    <w:rsid w:val="00E84215"/>
    <w:rsid w:val="00E84278"/>
    <w:rsid w:val="00E84515"/>
    <w:rsid w:val="00E846A3"/>
    <w:rsid w:val="00E84811"/>
    <w:rsid w:val="00E84918"/>
    <w:rsid w:val="00E849AE"/>
    <w:rsid w:val="00E84D10"/>
    <w:rsid w:val="00E84EDD"/>
    <w:rsid w:val="00E85174"/>
    <w:rsid w:val="00E85558"/>
    <w:rsid w:val="00E85D60"/>
    <w:rsid w:val="00E85E3E"/>
    <w:rsid w:val="00E85E97"/>
    <w:rsid w:val="00E85F60"/>
    <w:rsid w:val="00E8625F"/>
    <w:rsid w:val="00E86666"/>
    <w:rsid w:val="00E867E4"/>
    <w:rsid w:val="00E868EB"/>
    <w:rsid w:val="00E86902"/>
    <w:rsid w:val="00E8693B"/>
    <w:rsid w:val="00E86AE0"/>
    <w:rsid w:val="00E870FC"/>
    <w:rsid w:val="00E87221"/>
    <w:rsid w:val="00E87D7F"/>
    <w:rsid w:val="00E87EC4"/>
    <w:rsid w:val="00E9016D"/>
    <w:rsid w:val="00E906A4"/>
    <w:rsid w:val="00E9071F"/>
    <w:rsid w:val="00E90D1A"/>
    <w:rsid w:val="00E90F64"/>
    <w:rsid w:val="00E91067"/>
    <w:rsid w:val="00E92329"/>
    <w:rsid w:val="00E92353"/>
    <w:rsid w:val="00E923E4"/>
    <w:rsid w:val="00E9250F"/>
    <w:rsid w:val="00E92586"/>
    <w:rsid w:val="00E925E4"/>
    <w:rsid w:val="00E9262D"/>
    <w:rsid w:val="00E9287A"/>
    <w:rsid w:val="00E929BB"/>
    <w:rsid w:val="00E92B75"/>
    <w:rsid w:val="00E92BDD"/>
    <w:rsid w:val="00E92C09"/>
    <w:rsid w:val="00E92EFE"/>
    <w:rsid w:val="00E938B5"/>
    <w:rsid w:val="00E938F6"/>
    <w:rsid w:val="00E93C90"/>
    <w:rsid w:val="00E940A9"/>
    <w:rsid w:val="00E941F5"/>
    <w:rsid w:val="00E9424A"/>
    <w:rsid w:val="00E94A27"/>
    <w:rsid w:val="00E94B6D"/>
    <w:rsid w:val="00E94B85"/>
    <w:rsid w:val="00E94C17"/>
    <w:rsid w:val="00E94CA4"/>
    <w:rsid w:val="00E94DA8"/>
    <w:rsid w:val="00E94DDC"/>
    <w:rsid w:val="00E94E51"/>
    <w:rsid w:val="00E94E5D"/>
    <w:rsid w:val="00E95209"/>
    <w:rsid w:val="00E953EE"/>
    <w:rsid w:val="00E954C8"/>
    <w:rsid w:val="00E954E2"/>
    <w:rsid w:val="00E962ED"/>
    <w:rsid w:val="00E9632F"/>
    <w:rsid w:val="00E964F9"/>
    <w:rsid w:val="00E9652E"/>
    <w:rsid w:val="00E968DF"/>
    <w:rsid w:val="00E96988"/>
    <w:rsid w:val="00E96E28"/>
    <w:rsid w:val="00E97E4F"/>
    <w:rsid w:val="00E97E8E"/>
    <w:rsid w:val="00EA0218"/>
    <w:rsid w:val="00EA14C3"/>
    <w:rsid w:val="00EA1524"/>
    <w:rsid w:val="00EA15EF"/>
    <w:rsid w:val="00EA1A72"/>
    <w:rsid w:val="00EA1E07"/>
    <w:rsid w:val="00EA1F47"/>
    <w:rsid w:val="00EA20B5"/>
    <w:rsid w:val="00EA22BF"/>
    <w:rsid w:val="00EA2424"/>
    <w:rsid w:val="00EA2451"/>
    <w:rsid w:val="00EA28EB"/>
    <w:rsid w:val="00EA2DB6"/>
    <w:rsid w:val="00EA2E71"/>
    <w:rsid w:val="00EA37B4"/>
    <w:rsid w:val="00EA3896"/>
    <w:rsid w:val="00EA3937"/>
    <w:rsid w:val="00EA3E65"/>
    <w:rsid w:val="00EA3FA1"/>
    <w:rsid w:val="00EA41C3"/>
    <w:rsid w:val="00EA4367"/>
    <w:rsid w:val="00EA44E2"/>
    <w:rsid w:val="00EA4696"/>
    <w:rsid w:val="00EA4A95"/>
    <w:rsid w:val="00EA558C"/>
    <w:rsid w:val="00EA56E0"/>
    <w:rsid w:val="00EA56F3"/>
    <w:rsid w:val="00EA573C"/>
    <w:rsid w:val="00EA59A0"/>
    <w:rsid w:val="00EA5D62"/>
    <w:rsid w:val="00EA5D9E"/>
    <w:rsid w:val="00EA5E82"/>
    <w:rsid w:val="00EA60F1"/>
    <w:rsid w:val="00EA6251"/>
    <w:rsid w:val="00EA685F"/>
    <w:rsid w:val="00EA689E"/>
    <w:rsid w:val="00EA69AE"/>
    <w:rsid w:val="00EA6AC6"/>
    <w:rsid w:val="00EA6BC4"/>
    <w:rsid w:val="00EA715C"/>
    <w:rsid w:val="00EA7428"/>
    <w:rsid w:val="00EA7A57"/>
    <w:rsid w:val="00EA7DE0"/>
    <w:rsid w:val="00EA7F62"/>
    <w:rsid w:val="00EB02B0"/>
    <w:rsid w:val="00EB076A"/>
    <w:rsid w:val="00EB09FB"/>
    <w:rsid w:val="00EB0AE6"/>
    <w:rsid w:val="00EB0EE7"/>
    <w:rsid w:val="00EB10C6"/>
    <w:rsid w:val="00EB1622"/>
    <w:rsid w:val="00EB17CC"/>
    <w:rsid w:val="00EB1DE2"/>
    <w:rsid w:val="00EB1EF3"/>
    <w:rsid w:val="00EB22A1"/>
    <w:rsid w:val="00EB264C"/>
    <w:rsid w:val="00EB28C3"/>
    <w:rsid w:val="00EB2D07"/>
    <w:rsid w:val="00EB302D"/>
    <w:rsid w:val="00EB30D0"/>
    <w:rsid w:val="00EB33A2"/>
    <w:rsid w:val="00EB34E9"/>
    <w:rsid w:val="00EB3CB8"/>
    <w:rsid w:val="00EB3F8B"/>
    <w:rsid w:val="00EB42D6"/>
    <w:rsid w:val="00EB4CC2"/>
    <w:rsid w:val="00EB5AB0"/>
    <w:rsid w:val="00EB5B13"/>
    <w:rsid w:val="00EB5D33"/>
    <w:rsid w:val="00EB5EA7"/>
    <w:rsid w:val="00EB6118"/>
    <w:rsid w:val="00EB64FE"/>
    <w:rsid w:val="00EB6CC3"/>
    <w:rsid w:val="00EB6E06"/>
    <w:rsid w:val="00EB7139"/>
    <w:rsid w:val="00EB742D"/>
    <w:rsid w:val="00EB7575"/>
    <w:rsid w:val="00EB78D7"/>
    <w:rsid w:val="00EB79FE"/>
    <w:rsid w:val="00EB7CAA"/>
    <w:rsid w:val="00EC007B"/>
    <w:rsid w:val="00EC009C"/>
    <w:rsid w:val="00EC0486"/>
    <w:rsid w:val="00EC09BC"/>
    <w:rsid w:val="00EC1276"/>
    <w:rsid w:val="00EC1306"/>
    <w:rsid w:val="00EC13C3"/>
    <w:rsid w:val="00EC16EF"/>
    <w:rsid w:val="00EC19EE"/>
    <w:rsid w:val="00EC1A6D"/>
    <w:rsid w:val="00EC1D34"/>
    <w:rsid w:val="00EC1E1E"/>
    <w:rsid w:val="00EC285E"/>
    <w:rsid w:val="00EC2A1C"/>
    <w:rsid w:val="00EC2E7B"/>
    <w:rsid w:val="00EC2EBB"/>
    <w:rsid w:val="00EC2EDA"/>
    <w:rsid w:val="00EC3001"/>
    <w:rsid w:val="00EC3BFB"/>
    <w:rsid w:val="00EC3D3C"/>
    <w:rsid w:val="00EC4447"/>
    <w:rsid w:val="00EC44A1"/>
    <w:rsid w:val="00EC46CC"/>
    <w:rsid w:val="00EC4B08"/>
    <w:rsid w:val="00EC4BB9"/>
    <w:rsid w:val="00EC4DAD"/>
    <w:rsid w:val="00EC558F"/>
    <w:rsid w:val="00EC561E"/>
    <w:rsid w:val="00EC5729"/>
    <w:rsid w:val="00EC5906"/>
    <w:rsid w:val="00EC5922"/>
    <w:rsid w:val="00EC59E9"/>
    <w:rsid w:val="00EC5BC8"/>
    <w:rsid w:val="00EC5F6E"/>
    <w:rsid w:val="00EC624C"/>
    <w:rsid w:val="00EC6660"/>
    <w:rsid w:val="00EC6859"/>
    <w:rsid w:val="00EC69D7"/>
    <w:rsid w:val="00EC6BB8"/>
    <w:rsid w:val="00EC6C6E"/>
    <w:rsid w:val="00EC6CDC"/>
    <w:rsid w:val="00EC7387"/>
    <w:rsid w:val="00EC76BF"/>
    <w:rsid w:val="00EC79CE"/>
    <w:rsid w:val="00EC79EB"/>
    <w:rsid w:val="00EC7AC2"/>
    <w:rsid w:val="00EC7CB8"/>
    <w:rsid w:val="00ED0371"/>
    <w:rsid w:val="00ED074E"/>
    <w:rsid w:val="00ED0823"/>
    <w:rsid w:val="00ED0866"/>
    <w:rsid w:val="00ED0CA6"/>
    <w:rsid w:val="00ED116A"/>
    <w:rsid w:val="00ED1430"/>
    <w:rsid w:val="00ED14D9"/>
    <w:rsid w:val="00ED1851"/>
    <w:rsid w:val="00ED1E99"/>
    <w:rsid w:val="00ED1EC7"/>
    <w:rsid w:val="00ED23D7"/>
    <w:rsid w:val="00ED280C"/>
    <w:rsid w:val="00ED2FD0"/>
    <w:rsid w:val="00ED305D"/>
    <w:rsid w:val="00ED3171"/>
    <w:rsid w:val="00ED320C"/>
    <w:rsid w:val="00ED3246"/>
    <w:rsid w:val="00ED32B9"/>
    <w:rsid w:val="00ED32DC"/>
    <w:rsid w:val="00ED33E4"/>
    <w:rsid w:val="00ED3462"/>
    <w:rsid w:val="00ED3B5B"/>
    <w:rsid w:val="00ED3D6C"/>
    <w:rsid w:val="00ED4600"/>
    <w:rsid w:val="00ED4790"/>
    <w:rsid w:val="00ED4920"/>
    <w:rsid w:val="00ED4965"/>
    <w:rsid w:val="00ED49C0"/>
    <w:rsid w:val="00ED4A74"/>
    <w:rsid w:val="00ED4BFB"/>
    <w:rsid w:val="00ED5019"/>
    <w:rsid w:val="00ED56C0"/>
    <w:rsid w:val="00ED5D10"/>
    <w:rsid w:val="00ED6345"/>
    <w:rsid w:val="00ED6364"/>
    <w:rsid w:val="00ED667A"/>
    <w:rsid w:val="00ED66EE"/>
    <w:rsid w:val="00ED6E6F"/>
    <w:rsid w:val="00ED72E7"/>
    <w:rsid w:val="00ED731F"/>
    <w:rsid w:val="00ED74A7"/>
    <w:rsid w:val="00ED74D3"/>
    <w:rsid w:val="00ED76F9"/>
    <w:rsid w:val="00ED79CA"/>
    <w:rsid w:val="00ED7DC6"/>
    <w:rsid w:val="00EE013F"/>
    <w:rsid w:val="00EE01E7"/>
    <w:rsid w:val="00EE0679"/>
    <w:rsid w:val="00EE105B"/>
    <w:rsid w:val="00EE129B"/>
    <w:rsid w:val="00EE141E"/>
    <w:rsid w:val="00EE154D"/>
    <w:rsid w:val="00EE177C"/>
    <w:rsid w:val="00EE1ABB"/>
    <w:rsid w:val="00EE1B14"/>
    <w:rsid w:val="00EE2585"/>
    <w:rsid w:val="00EE2986"/>
    <w:rsid w:val="00EE2A39"/>
    <w:rsid w:val="00EE2BC5"/>
    <w:rsid w:val="00EE2C4A"/>
    <w:rsid w:val="00EE2E27"/>
    <w:rsid w:val="00EE300C"/>
    <w:rsid w:val="00EE3837"/>
    <w:rsid w:val="00EE392A"/>
    <w:rsid w:val="00EE3D3E"/>
    <w:rsid w:val="00EE3E30"/>
    <w:rsid w:val="00EE422E"/>
    <w:rsid w:val="00EE4F6A"/>
    <w:rsid w:val="00EE576C"/>
    <w:rsid w:val="00EE5DE8"/>
    <w:rsid w:val="00EE5E3C"/>
    <w:rsid w:val="00EE688E"/>
    <w:rsid w:val="00EE6A6E"/>
    <w:rsid w:val="00EE6AEC"/>
    <w:rsid w:val="00EE6B92"/>
    <w:rsid w:val="00EE6F7F"/>
    <w:rsid w:val="00EE7145"/>
    <w:rsid w:val="00EE73B4"/>
    <w:rsid w:val="00EE745E"/>
    <w:rsid w:val="00EE7950"/>
    <w:rsid w:val="00EE7A61"/>
    <w:rsid w:val="00EE7B69"/>
    <w:rsid w:val="00EE7D78"/>
    <w:rsid w:val="00EE7ECA"/>
    <w:rsid w:val="00EE7ED3"/>
    <w:rsid w:val="00EE7FC7"/>
    <w:rsid w:val="00EE7FD3"/>
    <w:rsid w:val="00EF004A"/>
    <w:rsid w:val="00EF00F6"/>
    <w:rsid w:val="00EF013E"/>
    <w:rsid w:val="00EF046A"/>
    <w:rsid w:val="00EF06B8"/>
    <w:rsid w:val="00EF0901"/>
    <w:rsid w:val="00EF0BE6"/>
    <w:rsid w:val="00EF1566"/>
    <w:rsid w:val="00EF16B4"/>
    <w:rsid w:val="00EF19B5"/>
    <w:rsid w:val="00EF19BE"/>
    <w:rsid w:val="00EF19E6"/>
    <w:rsid w:val="00EF1FAB"/>
    <w:rsid w:val="00EF218C"/>
    <w:rsid w:val="00EF2470"/>
    <w:rsid w:val="00EF2658"/>
    <w:rsid w:val="00EF2848"/>
    <w:rsid w:val="00EF2BC9"/>
    <w:rsid w:val="00EF2D62"/>
    <w:rsid w:val="00EF2F03"/>
    <w:rsid w:val="00EF33FA"/>
    <w:rsid w:val="00EF35EF"/>
    <w:rsid w:val="00EF3622"/>
    <w:rsid w:val="00EF392D"/>
    <w:rsid w:val="00EF3A54"/>
    <w:rsid w:val="00EF3CF2"/>
    <w:rsid w:val="00EF3FE4"/>
    <w:rsid w:val="00EF475C"/>
    <w:rsid w:val="00EF4AB0"/>
    <w:rsid w:val="00EF4CE4"/>
    <w:rsid w:val="00EF4D04"/>
    <w:rsid w:val="00EF50F0"/>
    <w:rsid w:val="00EF5796"/>
    <w:rsid w:val="00EF5D57"/>
    <w:rsid w:val="00EF5F6C"/>
    <w:rsid w:val="00EF5FA1"/>
    <w:rsid w:val="00EF65D1"/>
    <w:rsid w:val="00EF66E4"/>
    <w:rsid w:val="00EF6B9A"/>
    <w:rsid w:val="00EF701A"/>
    <w:rsid w:val="00EF7099"/>
    <w:rsid w:val="00EF7133"/>
    <w:rsid w:val="00EF74B0"/>
    <w:rsid w:val="00EF765E"/>
    <w:rsid w:val="00EF7661"/>
    <w:rsid w:val="00EF7929"/>
    <w:rsid w:val="00F0041E"/>
    <w:rsid w:val="00F00812"/>
    <w:rsid w:val="00F00C6F"/>
    <w:rsid w:val="00F00DDC"/>
    <w:rsid w:val="00F00DF3"/>
    <w:rsid w:val="00F00F3E"/>
    <w:rsid w:val="00F010F7"/>
    <w:rsid w:val="00F012C8"/>
    <w:rsid w:val="00F0167E"/>
    <w:rsid w:val="00F01DAF"/>
    <w:rsid w:val="00F01FB9"/>
    <w:rsid w:val="00F0205E"/>
    <w:rsid w:val="00F023DF"/>
    <w:rsid w:val="00F024DD"/>
    <w:rsid w:val="00F0283C"/>
    <w:rsid w:val="00F028CB"/>
    <w:rsid w:val="00F0323E"/>
    <w:rsid w:val="00F03C53"/>
    <w:rsid w:val="00F03DAF"/>
    <w:rsid w:val="00F03E1A"/>
    <w:rsid w:val="00F04035"/>
    <w:rsid w:val="00F042E7"/>
    <w:rsid w:val="00F04312"/>
    <w:rsid w:val="00F043E9"/>
    <w:rsid w:val="00F04532"/>
    <w:rsid w:val="00F04641"/>
    <w:rsid w:val="00F046C7"/>
    <w:rsid w:val="00F04734"/>
    <w:rsid w:val="00F0488B"/>
    <w:rsid w:val="00F0498A"/>
    <w:rsid w:val="00F04E65"/>
    <w:rsid w:val="00F057A0"/>
    <w:rsid w:val="00F057C2"/>
    <w:rsid w:val="00F05BF8"/>
    <w:rsid w:val="00F05D84"/>
    <w:rsid w:val="00F05E75"/>
    <w:rsid w:val="00F06010"/>
    <w:rsid w:val="00F06143"/>
    <w:rsid w:val="00F06402"/>
    <w:rsid w:val="00F0661E"/>
    <w:rsid w:val="00F066F9"/>
    <w:rsid w:val="00F0676C"/>
    <w:rsid w:val="00F06A72"/>
    <w:rsid w:val="00F07136"/>
    <w:rsid w:val="00F07603"/>
    <w:rsid w:val="00F07665"/>
    <w:rsid w:val="00F07682"/>
    <w:rsid w:val="00F07ECB"/>
    <w:rsid w:val="00F10211"/>
    <w:rsid w:val="00F109D3"/>
    <w:rsid w:val="00F10C34"/>
    <w:rsid w:val="00F10F52"/>
    <w:rsid w:val="00F10FA7"/>
    <w:rsid w:val="00F111CA"/>
    <w:rsid w:val="00F112AC"/>
    <w:rsid w:val="00F1132C"/>
    <w:rsid w:val="00F1171F"/>
    <w:rsid w:val="00F1179B"/>
    <w:rsid w:val="00F123A4"/>
    <w:rsid w:val="00F12470"/>
    <w:rsid w:val="00F12472"/>
    <w:rsid w:val="00F126EA"/>
    <w:rsid w:val="00F126F7"/>
    <w:rsid w:val="00F12850"/>
    <w:rsid w:val="00F12B4D"/>
    <w:rsid w:val="00F13180"/>
    <w:rsid w:val="00F134F7"/>
    <w:rsid w:val="00F135B7"/>
    <w:rsid w:val="00F144FF"/>
    <w:rsid w:val="00F14570"/>
    <w:rsid w:val="00F14594"/>
    <w:rsid w:val="00F14721"/>
    <w:rsid w:val="00F148A6"/>
    <w:rsid w:val="00F14AC6"/>
    <w:rsid w:val="00F15005"/>
    <w:rsid w:val="00F15065"/>
    <w:rsid w:val="00F150F7"/>
    <w:rsid w:val="00F15555"/>
    <w:rsid w:val="00F16096"/>
    <w:rsid w:val="00F16202"/>
    <w:rsid w:val="00F1622B"/>
    <w:rsid w:val="00F1689A"/>
    <w:rsid w:val="00F168FF"/>
    <w:rsid w:val="00F16B77"/>
    <w:rsid w:val="00F16BE8"/>
    <w:rsid w:val="00F16CD7"/>
    <w:rsid w:val="00F16D1A"/>
    <w:rsid w:val="00F16DC6"/>
    <w:rsid w:val="00F17137"/>
    <w:rsid w:val="00F17205"/>
    <w:rsid w:val="00F17388"/>
    <w:rsid w:val="00F203F9"/>
    <w:rsid w:val="00F206AE"/>
    <w:rsid w:val="00F208AA"/>
    <w:rsid w:val="00F20C75"/>
    <w:rsid w:val="00F20FE5"/>
    <w:rsid w:val="00F2111F"/>
    <w:rsid w:val="00F21434"/>
    <w:rsid w:val="00F2161B"/>
    <w:rsid w:val="00F21811"/>
    <w:rsid w:val="00F2185D"/>
    <w:rsid w:val="00F21944"/>
    <w:rsid w:val="00F228DD"/>
    <w:rsid w:val="00F22C5C"/>
    <w:rsid w:val="00F231A7"/>
    <w:rsid w:val="00F23516"/>
    <w:rsid w:val="00F23745"/>
    <w:rsid w:val="00F23836"/>
    <w:rsid w:val="00F238F1"/>
    <w:rsid w:val="00F239C1"/>
    <w:rsid w:val="00F2445A"/>
    <w:rsid w:val="00F24A47"/>
    <w:rsid w:val="00F24C1F"/>
    <w:rsid w:val="00F24F6E"/>
    <w:rsid w:val="00F2508F"/>
    <w:rsid w:val="00F253D3"/>
    <w:rsid w:val="00F257D3"/>
    <w:rsid w:val="00F259B5"/>
    <w:rsid w:val="00F2632D"/>
    <w:rsid w:val="00F265B9"/>
    <w:rsid w:val="00F268DA"/>
    <w:rsid w:val="00F26E6E"/>
    <w:rsid w:val="00F270CC"/>
    <w:rsid w:val="00F27262"/>
    <w:rsid w:val="00F272D4"/>
    <w:rsid w:val="00F2753E"/>
    <w:rsid w:val="00F27793"/>
    <w:rsid w:val="00F2785C"/>
    <w:rsid w:val="00F301FA"/>
    <w:rsid w:val="00F305B9"/>
    <w:rsid w:val="00F3060D"/>
    <w:rsid w:val="00F3092B"/>
    <w:rsid w:val="00F30A64"/>
    <w:rsid w:val="00F30BFC"/>
    <w:rsid w:val="00F311AC"/>
    <w:rsid w:val="00F312D6"/>
    <w:rsid w:val="00F3136C"/>
    <w:rsid w:val="00F3168A"/>
    <w:rsid w:val="00F31929"/>
    <w:rsid w:val="00F31B99"/>
    <w:rsid w:val="00F31D25"/>
    <w:rsid w:val="00F31F26"/>
    <w:rsid w:val="00F322D0"/>
    <w:rsid w:val="00F3235B"/>
    <w:rsid w:val="00F32367"/>
    <w:rsid w:val="00F3246B"/>
    <w:rsid w:val="00F327B4"/>
    <w:rsid w:val="00F32C3B"/>
    <w:rsid w:val="00F33870"/>
    <w:rsid w:val="00F33E14"/>
    <w:rsid w:val="00F34039"/>
    <w:rsid w:val="00F3413E"/>
    <w:rsid w:val="00F343CA"/>
    <w:rsid w:val="00F34F1F"/>
    <w:rsid w:val="00F35849"/>
    <w:rsid w:val="00F35D8B"/>
    <w:rsid w:val="00F35E92"/>
    <w:rsid w:val="00F3606F"/>
    <w:rsid w:val="00F3629C"/>
    <w:rsid w:val="00F363A5"/>
    <w:rsid w:val="00F36561"/>
    <w:rsid w:val="00F36884"/>
    <w:rsid w:val="00F369AE"/>
    <w:rsid w:val="00F36DD6"/>
    <w:rsid w:val="00F36E4C"/>
    <w:rsid w:val="00F3724E"/>
    <w:rsid w:val="00F37434"/>
    <w:rsid w:val="00F37D69"/>
    <w:rsid w:val="00F37E9A"/>
    <w:rsid w:val="00F37F7F"/>
    <w:rsid w:val="00F405AD"/>
    <w:rsid w:val="00F406BC"/>
    <w:rsid w:val="00F40BC7"/>
    <w:rsid w:val="00F40F3F"/>
    <w:rsid w:val="00F412E9"/>
    <w:rsid w:val="00F4153C"/>
    <w:rsid w:val="00F4191A"/>
    <w:rsid w:val="00F41C1A"/>
    <w:rsid w:val="00F42007"/>
    <w:rsid w:val="00F4239A"/>
    <w:rsid w:val="00F42C4F"/>
    <w:rsid w:val="00F43075"/>
    <w:rsid w:val="00F430E4"/>
    <w:rsid w:val="00F43106"/>
    <w:rsid w:val="00F431A2"/>
    <w:rsid w:val="00F4320C"/>
    <w:rsid w:val="00F437B9"/>
    <w:rsid w:val="00F4396D"/>
    <w:rsid w:val="00F43B05"/>
    <w:rsid w:val="00F43D05"/>
    <w:rsid w:val="00F43EFC"/>
    <w:rsid w:val="00F43FF6"/>
    <w:rsid w:val="00F440B2"/>
    <w:rsid w:val="00F445E7"/>
    <w:rsid w:val="00F446FB"/>
    <w:rsid w:val="00F4494A"/>
    <w:rsid w:val="00F44B16"/>
    <w:rsid w:val="00F44B3C"/>
    <w:rsid w:val="00F44E47"/>
    <w:rsid w:val="00F44F27"/>
    <w:rsid w:val="00F44FBE"/>
    <w:rsid w:val="00F457D5"/>
    <w:rsid w:val="00F458FC"/>
    <w:rsid w:val="00F46242"/>
    <w:rsid w:val="00F46511"/>
    <w:rsid w:val="00F46A66"/>
    <w:rsid w:val="00F503C6"/>
    <w:rsid w:val="00F506FF"/>
    <w:rsid w:val="00F51849"/>
    <w:rsid w:val="00F51BF1"/>
    <w:rsid w:val="00F51CD0"/>
    <w:rsid w:val="00F51DC8"/>
    <w:rsid w:val="00F51E60"/>
    <w:rsid w:val="00F52C07"/>
    <w:rsid w:val="00F52CD1"/>
    <w:rsid w:val="00F52DEE"/>
    <w:rsid w:val="00F539AF"/>
    <w:rsid w:val="00F53CCA"/>
    <w:rsid w:val="00F53F46"/>
    <w:rsid w:val="00F54023"/>
    <w:rsid w:val="00F54A29"/>
    <w:rsid w:val="00F54E2A"/>
    <w:rsid w:val="00F5513C"/>
    <w:rsid w:val="00F55290"/>
    <w:rsid w:val="00F553DD"/>
    <w:rsid w:val="00F55837"/>
    <w:rsid w:val="00F55EAD"/>
    <w:rsid w:val="00F56285"/>
    <w:rsid w:val="00F56361"/>
    <w:rsid w:val="00F565AC"/>
    <w:rsid w:val="00F56AF1"/>
    <w:rsid w:val="00F56EE7"/>
    <w:rsid w:val="00F575F0"/>
    <w:rsid w:val="00F577A1"/>
    <w:rsid w:val="00F57A2C"/>
    <w:rsid w:val="00F57BB5"/>
    <w:rsid w:val="00F60052"/>
    <w:rsid w:val="00F6009F"/>
    <w:rsid w:val="00F60161"/>
    <w:rsid w:val="00F6027D"/>
    <w:rsid w:val="00F602A1"/>
    <w:rsid w:val="00F602A2"/>
    <w:rsid w:val="00F60345"/>
    <w:rsid w:val="00F60559"/>
    <w:rsid w:val="00F60E2E"/>
    <w:rsid w:val="00F610EE"/>
    <w:rsid w:val="00F61767"/>
    <w:rsid w:val="00F61896"/>
    <w:rsid w:val="00F61DB5"/>
    <w:rsid w:val="00F6232C"/>
    <w:rsid w:val="00F629BE"/>
    <w:rsid w:val="00F62B7D"/>
    <w:rsid w:val="00F62CA5"/>
    <w:rsid w:val="00F63486"/>
    <w:rsid w:val="00F63785"/>
    <w:rsid w:val="00F63D0E"/>
    <w:rsid w:val="00F63F44"/>
    <w:rsid w:val="00F64208"/>
    <w:rsid w:val="00F64B17"/>
    <w:rsid w:val="00F64ECC"/>
    <w:rsid w:val="00F64F36"/>
    <w:rsid w:val="00F64F94"/>
    <w:rsid w:val="00F65056"/>
    <w:rsid w:val="00F65075"/>
    <w:rsid w:val="00F6568F"/>
    <w:rsid w:val="00F65801"/>
    <w:rsid w:val="00F6590F"/>
    <w:rsid w:val="00F65C7F"/>
    <w:rsid w:val="00F65F32"/>
    <w:rsid w:val="00F65FB4"/>
    <w:rsid w:val="00F66719"/>
    <w:rsid w:val="00F6707C"/>
    <w:rsid w:val="00F671D7"/>
    <w:rsid w:val="00F6721C"/>
    <w:rsid w:val="00F67480"/>
    <w:rsid w:val="00F677C8"/>
    <w:rsid w:val="00F678EE"/>
    <w:rsid w:val="00F67D17"/>
    <w:rsid w:val="00F67EE6"/>
    <w:rsid w:val="00F67F06"/>
    <w:rsid w:val="00F70195"/>
    <w:rsid w:val="00F70323"/>
    <w:rsid w:val="00F70832"/>
    <w:rsid w:val="00F70911"/>
    <w:rsid w:val="00F709FB"/>
    <w:rsid w:val="00F70A56"/>
    <w:rsid w:val="00F70BF6"/>
    <w:rsid w:val="00F70EC9"/>
    <w:rsid w:val="00F7105B"/>
    <w:rsid w:val="00F71303"/>
    <w:rsid w:val="00F71479"/>
    <w:rsid w:val="00F718BF"/>
    <w:rsid w:val="00F71C80"/>
    <w:rsid w:val="00F720A7"/>
    <w:rsid w:val="00F72180"/>
    <w:rsid w:val="00F729B8"/>
    <w:rsid w:val="00F72D0F"/>
    <w:rsid w:val="00F72D93"/>
    <w:rsid w:val="00F72E81"/>
    <w:rsid w:val="00F73543"/>
    <w:rsid w:val="00F73675"/>
    <w:rsid w:val="00F73B83"/>
    <w:rsid w:val="00F73CB4"/>
    <w:rsid w:val="00F73E7C"/>
    <w:rsid w:val="00F73EA9"/>
    <w:rsid w:val="00F74356"/>
    <w:rsid w:val="00F746D4"/>
    <w:rsid w:val="00F74B47"/>
    <w:rsid w:val="00F74CC8"/>
    <w:rsid w:val="00F74D95"/>
    <w:rsid w:val="00F75254"/>
    <w:rsid w:val="00F75BDE"/>
    <w:rsid w:val="00F75C42"/>
    <w:rsid w:val="00F75D2B"/>
    <w:rsid w:val="00F75DE9"/>
    <w:rsid w:val="00F76145"/>
    <w:rsid w:val="00F765D3"/>
    <w:rsid w:val="00F7680C"/>
    <w:rsid w:val="00F76AA6"/>
    <w:rsid w:val="00F76DBB"/>
    <w:rsid w:val="00F76E1E"/>
    <w:rsid w:val="00F76F82"/>
    <w:rsid w:val="00F7721F"/>
    <w:rsid w:val="00F777A7"/>
    <w:rsid w:val="00F77C15"/>
    <w:rsid w:val="00F80252"/>
    <w:rsid w:val="00F80B3B"/>
    <w:rsid w:val="00F80B8F"/>
    <w:rsid w:val="00F80D01"/>
    <w:rsid w:val="00F80D57"/>
    <w:rsid w:val="00F811B0"/>
    <w:rsid w:val="00F8121D"/>
    <w:rsid w:val="00F8199E"/>
    <w:rsid w:val="00F81A14"/>
    <w:rsid w:val="00F82403"/>
    <w:rsid w:val="00F82AD2"/>
    <w:rsid w:val="00F82C54"/>
    <w:rsid w:val="00F83033"/>
    <w:rsid w:val="00F8306F"/>
    <w:rsid w:val="00F83BEA"/>
    <w:rsid w:val="00F83D12"/>
    <w:rsid w:val="00F83D29"/>
    <w:rsid w:val="00F83E08"/>
    <w:rsid w:val="00F83E4D"/>
    <w:rsid w:val="00F843C6"/>
    <w:rsid w:val="00F84440"/>
    <w:rsid w:val="00F84537"/>
    <w:rsid w:val="00F84746"/>
    <w:rsid w:val="00F849FB"/>
    <w:rsid w:val="00F84A30"/>
    <w:rsid w:val="00F84AED"/>
    <w:rsid w:val="00F84C73"/>
    <w:rsid w:val="00F84C76"/>
    <w:rsid w:val="00F84FAF"/>
    <w:rsid w:val="00F8584C"/>
    <w:rsid w:val="00F861C2"/>
    <w:rsid w:val="00F8638E"/>
    <w:rsid w:val="00F86401"/>
    <w:rsid w:val="00F86484"/>
    <w:rsid w:val="00F86709"/>
    <w:rsid w:val="00F867A5"/>
    <w:rsid w:val="00F86A87"/>
    <w:rsid w:val="00F86EA9"/>
    <w:rsid w:val="00F87AA5"/>
    <w:rsid w:val="00F87E0A"/>
    <w:rsid w:val="00F90022"/>
    <w:rsid w:val="00F9036E"/>
    <w:rsid w:val="00F906B1"/>
    <w:rsid w:val="00F91441"/>
    <w:rsid w:val="00F9189B"/>
    <w:rsid w:val="00F91C18"/>
    <w:rsid w:val="00F91FD0"/>
    <w:rsid w:val="00F921A5"/>
    <w:rsid w:val="00F924DB"/>
    <w:rsid w:val="00F9279A"/>
    <w:rsid w:val="00F92E08"/>
    <w:rsid w:val="00F93159"/>
    <w:rsid w:val="00F93509"/>
    <w:rsid w:val="00F935DA"/>
    <w:rsid w:val="00F93630"/>
    <w:rsid w:val="00F936C2"/>
    <w:rsid w:val="00F93A3B"/>
    <w:rsid w:val="00F94355"/>
    <w:rsid w:val="00F943CF"/>
    <w:rsid w:val="00F94424"/>
    <w:rsid w:val="00F94677"/>
    <w:rsid w:val="00F94716"/>
    <w:rsid w:val="00F949B9"/>
    <w:rsid w:val="00F94DFE"/>
    <w:rsid w:val="00F952A1"/>
    <w:rsid w:val="00F95555"/>
    <w:rsid w:val="00F955D5"/>
    <w:rsid w:val="00F95784"/>
    <w:rsid w:val="00F957B5"/>
    <w:rsid w:val="00F95FDD"/>
    <w:rsid w:val="00F961E6"/>
    <w:rsid w:val="00F96402"/>
    <w:rsid w:val="00F965E3"/>
    <w:rsid w:val="00F969AB"/>
    <w:rsid w:val="00F96F3C"/>
    <w:rsid w:val="00F96FF5"/>
    <w:rsid w:val="00F97194"/>
    <w:rsid w:val="00F97432"/>
    <w:rsid w:val="00F9772C"/>
    <w:rsid w:val="00F97C24"/>
    <w:rsid w:val="00F97F60"/>
    <w:rsid w:val="00FA04AB"/>
    <w:rsid w:val="00FA0917"/>
    <w:rsid w:val="00FA0B3E"/>
    <w:rsid w:val="00FA0E0F"/>
    <w:rsid w:val="00FA1170"/>
    <w:rsid w:val="00FA133E"/>
    <w:rsid w:val="00FA1477"/>
    <w:rsid w:val="00FA1746"/>
    <w:rsid w:val="00FA184D"/>
    <w:rsid w:val="00FA2301"/>
    <w:rsid w:val="00FA240C"/>
    <w:rsid w:val="00FA28F6"/>
    <w:rsid w:val="00FA2978"/>
    <w:rsid w:val="00FA2D40"/>
    <w:rsid w:val="00FA2E7A"/>
    <w:rsid w:val="00FA2FFA"/>
    <w:rsid w:val="00FA337D"/>
    <w:rsid w:val="00FA356F"/>
    <w:rsid w:val="00FA35ED"/>
    <w:rsid w:val="00FA3844"/>
    <w:rsid w:val="00FA3A26"/>
    <w:rsid w:val="00FA3B80"/>
    <w:rsid w:val="00FA3E2F"/>
    <w:rsid w:val="00FA3FFF"/>
    <w:rsid w:val="00FA400F"/>
    <w:rsid w:val="00FA4063"/>
    <w:rsid w:val="00FA41F8"/>
    <w:rsid w:val="00FA4220"/>
    <w:rsid w:val="00FA422B"/>
    <w:rsid w:val="00FA4404"/>
    <w:rsid w:val="00FA4453"/>
    <w:rsid w:val="00FA4707"/>
    <w:rsid w:val="00FA48C8"/>
    <w:rsid w:val="00FA48D3"/>
    <w:rsid w:val="00FA4D48"/>
    <w:rsid w:val="00FA5108"/>
    <w:rsid w:val="00FA5207"/>
    <w:rsid w:val="00FA5315"/>
    <w:rsid w:val="00FA5578"/>
    <w:rsid w:val="00FA5672"/>
    <w:rsid w:val="00FA57C5"/>
    <w:rsid w:val="00FA5B7C"/>
    <w:rsid w:val="00FA6131"/>
    <w:rsid w:val="00FA658F"/>
    <w:rsid w:val="00FA68BB"/>
    <w:rsid w:val="00FA6B2D"/>
    <w:rsid w:val="00FA6CDD"/>
    <w:rsid w:val="00FA71CB"/>
    <w:rsid w:val="00FA75D2"/>
    <w:rsid w:val="00FB0354"/>
    <w:rsid w:val="00FB03D2"/>
    <w:rsid w:val="00FB0563"/>
    <w:rsid w:val="00FB069B"/>
    <w:rsid w:val="00FB0889"/>
    <w:rsid w:val="00FB08AC"/>
    <w:rsid w:val="00FB0AA7"/>
    <w:rsid w:val="00FB0F88"/>
    <w:rsid w:val="00FB11DF"/>
    <w:rsid w:val="00FB12A5"/>
    <w:rsid w:val="00FB1740"/>
    <w:rsid w:val="00FB19CF"/>
    <w:rsid w:val="00FB1B4F"/>
    <w:rsid w:val="00FB2017"/>
    <w:rsid w:val="00FB24E5"/>
    <w:rsid w:val="00FB250A"/>
    <w:rsid w:val="00FB2A49"/>
    <w:rsid w:val="00FB2C89"/>
    <w:rsid w:val="00FB2CBB"/>
    <w:rsid w:val="00FB2E93"/>
    <w:rsid w:val="00FB3019"/>
    <w:rsid w:val="00FB3114"/>
    <w:rsid w:val="00FB31B3"/>
    <w:rsid w:val="00FB3312"/>
    <w:rsid w:val="00FB33B0"/>
    <w:rsid w:val="00FB343C"/>
    <w:rsid w:val="00FB3518"/>
    <w:rsid w:val="00FB3554"/>
    <w:rsid w:val="00FB35A7"/>
    <w:rsid w:val="00FB3B57"/>
    <w:rsid w:val="00FB3C3D"/>
    <w:rsid w:val="00FB3F4D"/>
    <w:rsid w:val="00FB477C"/>
    <w:rsid w:val="00FB49D8"/>
    <w:rsid w:val="00FB4A3C"/>
    <w:rsid w:val="00FB4B72"/>
    <w:rsid w:val="00FB4E8A"/>
    <w:rsid w:val="00FB57F7"/>
    <w:rsid w:val="00FB5812"/>
    <w:rsid w:val="00FB59B1"/>
    <w:rsid w:val="00FB5BE5"/>
    <w:rsid w:val="00FB5F2D"/>
    <w:rsid w:val="00FB5F82"/>
    <w:rsid w:val="00FB65F9"/>
    <w:rsid w:val="00FB6851"/>
    <w:rsid w:val="00FB68F8"/>
    <w:rsid w:val="00FB69C3"/>
    <w:rsid w:val="00FB6AC9"/>
    <w:rsid w:val="00FB6CC4"/>
    <w:rsid w:val="00FB6DAA"/>
    <w:rsid w:val="00FB7089"/>
    <w:rsid w:val="00FB74AB"/>
    <w:rsid w:val="00FB77C7"/>
    <w:rsid w:val="00FB795A"/>
    <w:rsid w:val="00FB7AF7"/>
    <w:rsid w:val="00FC0025"/>
    <w:rsid w:val="00FC07F8"/>
    <w:rsid w:val="00FC0B6C"/>
    <w:rsid w:val="00FC0D8D"/>
    <w:rsid w:val="00FC0FB9"/>
    <w:rsid w:val="00FC1173"/>
    <w:rsid w:val="00FC1A5E"/>
    <w:rsid w:val="00FC1AE9"/>
    <w:rsid w:val="00FC1DC2"/>
    <w:rsid w:val="00FC26FD"/>
    <w:rsid w:val="00FC2B42"/>
    <w:rsid w:val="00FC2CF5"/>
    <w:rsid w:val="00FC340D"/>
    <w:rsid w:val="00FC37A7"/>
    <w:rsid w:val="00FC3E9B"/>
    <w:rsid w:val="00FC3F9F"/>
    <w:rsid w:val="00FC4251"/>
    <w:rsid w:val="00FC47D0"/>
    <w:rsid w:val="00FC4C12"/>
    <w:rsid w:val="00FC51FA"/>
    <w:rsid w:val="00FC5E4E"/>
    <w:rsid w:val="00FC5E6A"/>
    <w:rsid w:val="00FC5F6D"/>
    <w:rsid w:val="00FC5FFF"/>
    <w:rsid w:val="00FC63D1"/>
    <w:rsid w:val="00FC643D"/>
    <w:rsid w:val="00FC671E"/>
    <w:rsid w:val="00FC6856"/>
    <w:rsid w:val="00FC713F"/>
    <w:rsid w:val="00FC7468"/>
    <w:rsid w:val="00FC74A2"/>
    <w:rsid w:val="00FC758C"/>
    <w:rsid w:val="00FC7655"/>
    <w:rsid w:val="00FC7C3E"/>
    <w:rsid w:val="00FC7D03"/>
    <w:rsid w:val="00FD018E"/>
    <w:rsid w:val="00FD04EC"/>
    <w:rsid w:val="00FD05FB"/>
    <w:rsid w:val="00FD097C"/>
    <w:rsid w:val="00FD1AFB"/>
    <w:rsid w:val="00FD1DA1"/>
    <w:rsid w:val="00FD1DAA"/>
    <w:rsid w:val="00FD1FF0"/>
    <w:rsid w:val="00FD2069"/>
    <w:rsid w:val="00FD2157"/>
    <w:rsid w:val="00FD26FB"/>
    <w:rsid w:val="00FD270E"/>
    <w:rsid w:val="00FD2869"/>
    <w:rsid w:val="00FD2968"/>
    <w:rsid w:val="00FD2B9E"/>
    <w:rsid w:val="00FD32A9"/>
    <w:rsid w:val="00FD33AC"/>
    <w:rsid w:val="00FD3858"/>
    <w:rsid w:val="00FD401D"/>
    <w:rsid w:val="00FD470E"/>
    <w:rsid w:val="00FD4739"/>
    <w:rsid w:val="00FD4860"/>
    <w:rsid w:val="00FD4B81"/>
    <w:rsid w:val="00FD4CEC"/>
    <w:rsid w:val="00FD4DC5"/>
    <w:rsid w:val="00FD4E18"/>
    <w:rsid w:val="00FD4F41"/>
    <w:rsid w:val="00FD50D9"/>
    <w:rsid w:val="00FD5906"/>
    <w:rsid w:val="00FD63F3"/>
    <w:rsid w:val="00FD66DC"/>
    <w:rsid w:val="00FD6D5D"/>
    <w:rsid w:val="00FD7635"/>
    <w:rsid w:val="00FD795B"/>
    <w:rsid w:val="00FD79E2"/>
    <w:rsid w:val="00FD7D4D"/>
    <w:rsid w:val="00FE01EC"/>
    <w:rsid w:val="00FE036B"/>
    <w:rsid w:val="00FE04FA"/>
    <w:rsid w:val="00FE074A"/>
    <w:rsid w:val="00FE1373"/>
    <w:rsid w:val="00FE15BA"/>
    <w:rsid w:val="00FE174C"/>
    <w:rsid w:val="00FE17E3"/>
    <w:rsid w:val="00FE187C"/>
    <w:rsid w:val="00FE2287"/>
    <w:rsid w:val="00FE260D"/>
    <w:rsid w:val="00FE266D"/>
    <w:rsid w:val="00FE278D"/>
    <w:rsid w:val="00FE28AD"/>
    <w:rsid w:val="00FE2C18"/>
    <w:rsid w:val="00FE2CC2"/>
    <w:rsid w:val="00FE2DC0"/>
    <w:rsid w:val="00FE36D1"/>
    <w:rsid w:val="00FE4044"/>
    <w:rsid w:val="00FE43FB"/>
    <w:rsid w:val="00FE478E"/>
    <w:rsid w:val="00FE49C3"/>
    <w:rsid w:val="00FE4B7A"/>
    <w:rsid w:val="00FE4CE0"/>
    <w:rsid w:val="00FE5690"/>
    <w:rsid w:val="00FE56FB"/>
    <w:rsid w:val="00FE5787"/>
    <w:rsid w:val="00FE5D2C"/>
    <w:rsid w:val="00FE5DA3"/>
    <w:rsid w:val="00FE5E4B"/>
    <w:rsid w:val="00FE6142"/>
    <w:rsid w:val="00FE647E"/>
    <w:rsid w:val="00FE649A"/>
    <w:rsid w:val="00FE66AB"/>
    <w:rsid w:val="00FE6E19"/>
    <w:rsid w:val="00FE71AC"/>
    <w:rsid w:val="00FE7281"/>
    <w:rsid w:val="00FE7306"/>
    <w:rsid w:val="00FE7391"/>
    <w:rsid w:val="00FE7613"/>
    <w:rsid w:val="00FE78CC"/>
    <w:rsid w:val="00FE7BC1"/>
    <w:rsid w:val="00FE7C06"/>
    <w:rsid w:val="00FE7CD9"/>
    <w:rsid w:val="00FE7D12"/>
    <w:rsid w:val="00FE7F36"/>
    <w:rsid w:val="00FF0057"/>
    <w:rsid w:val="00FF0457"/>
    <w:rsid w:val="00FF091B"/>
    <w:rsid w:val="00FF0B02"/>
    <w:rsid w:val="00FF0B4E"/>
    <w:rsid w:val="00FF0BD9"/>
    <w:rsid w:val="00FF0CEA"/>
    <w:rsid w:val="00FF0DDC"/>
    <w:rsid w:val="00FF152E"/>
    <w:rsid w:val="00FF1AE3"/>
    <w:rsid w:val="00FF1AEE"/>
    <w:rsid w:val="00FF1B31"/>
    <w:rsid w:val="00FF1CC8"/>
    <w:rsid w:val="00FF1D61"/>
    <w:rsid w:val="00FF23EC"/>
    <w:rsid w:val="00FF2B38"/>
    <w:rsid w:val="00FF2EB8"/>
    <w:rsid w:val="00FF318D"/>
    <w:rsid w:val="00FF33FD"/>
    <w:rsid w:val="00FF35FC"/>
    <w:rsid w:val="00FF36C7"/>
    <w:rsid w:val="00FF3B50"/>
    <w:rsid w:val="00FF43CE"/>
    <w:rsid w:val="00FF4436"/>
    <w:rsid w:val="00FF4B50"/>
    <w:rsid w:val="00FF5219"/>
    <w:rsid w:val="00FF5873"/>
    <w:rsid w:val="00FF5897"/>
    <w:rsid w:val="00FF5D52"/>
    <w:rsid w:val="00FF5D6A"/>
    <w:rsid w:val="00FF5EB0"/>
    <w:rsid w:val="00FF5FDF"/>
    <w:rsid w:val="00FF68BE"/>
    <w:rsid w:val="00FF6C38"/>
    <w:rsid w:val="00FF6E00"/>
    <w:rsid w:val="00FF6E4C"/>
    <w:rsid w:val="00FF712C"/>
    <w:rsid w:val="00FF7706"/>
    <w:rsid w:val="00FF77FA"/>
    <w:rsid w:val="00FF7860"/>
    <w:rsid w:val="00FF7B39"/>
    <w:rsid w:val="00FF7C2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A5C93DC"/>
  <w15:chartTrackingRefBased/>
  <w15:docId w15:val="{B1631CF7-3A6E-4128-B7AE-62284F166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qFormat="1"/>
    <w:lsdException w:name="toc 2" w:locked="1" w:semiHidden="1" w:uiPriority="39" w:unhideWhenUsed="1" w:qFormat="1"/>
    <w:lsdException w:name="toc 3" w:locked="1" w:semiHidden="1" w:uiPriority="39"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locked="1" w:semiHidden="1" w:unhideWhenUsed="1" w:qFormat="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locked="1"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lsdException w:name="Body Text 3" w:locked="1" w:semiHidden="1" w:uiPriority="0" w:unhideWhenUsed="1"/>
    <w:lsdException w:name="Body Text Indent 2" w:semiHidden="1" w:uiPriority="0" w:unhideWhenUsed="1"/>
    <w:lsdException w:name="Body Text Indent 3" w:semiHidden="1" w:uiPriority="0" w:unhideWhenUsed="1"/>
    <w:lsdException w:name="Block Text" w:locked="1" w:semiHidden="1" w:uiPriority="0"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C0024"/>
    <w:pPr>
      <w:overflowPunct w:val="0"/>
      <w:autoSpaceDE w:val="0"/>
      <w:autoSpaceDN w:val="0"/>
      <w:adjustRightInd w:val="0"/>
      <w:textAlignment w:val="baseline"/>
    </w:pPr>
    <w:rPr>
      <w:lang w:val="en-GB" w:eastAsia="en-US"/>
    </w:rPr>
  </w:style>
  <w:style w:type="paragraph" w:styleId="Virsraksts1">
    <w:name w:val="heading 1"/>
    <w:aliases w:val="H1,Section Heading,heading1,Antraste 1,h1,Section Heading Char,heading1 Char,Antraste 1 Char,h1 Char"/>
    <w:basedOn w:val="Parasts"/>
    <w:next w:val="Parasts"/>
    <w:link w:val="Virsraksts1Rakstz"/>
    <w:uiPriority w:val="9"/>
    <w:qFormat/>
    <w:rsid w:val="00416F49"/>
    <w:pPr>
      <w:keepNext/>
      <w:widowControl w:val="0"/>
      <w:spacing w:before="240" w:after="60"/>
      <w:outlineLvl w:val="0"/>
    </w:pPr>
    <w:rPr>
      <w:rFonts w:ascii="Arial" w:hAnsi="Arial" w:cs="Arial"/>
      <w:b/>
      <w:bCs/>
      <w:kern w:val="32"/>
      <w:sz w:val="32"/>
      <w:szCs w:val="32"/>
      <w:lang w:val="en-US" w:eastAsia="lv-LV"/>
    </w:rPr>
  </w:style>
  <w:style w:type="paragraph" w:styleId="Virsraksts2">
    <w:name w:val="heading 2"/>
    <w:aliases w:val="1.1.not"/>
    <w:basedOn w:val="Parasts"/>
    <w:next w:val="Parasts"/>
    <w:link w:val="Virsraksts2Rakstz"/>
    <w:uiPriority w:val="9"/>
    <w:qFormat/>
    <w:rsid w:val="0073311B"/>
    <w:pPr>
      <w:keepNext/>
      <w:overflowPunct/>
      <w:autoSpaceDE/>
      <w:autoSpaceDN/>
      <w:adjustRightInd/>
      <w:spacing w:before="240" w:after="60"/>
      <w:textAlignment w:val="auto"/>
      <w:outlineLvl w:val="1"/>
    </w:pPr>
    <w:rPr>
      <w:rFonts w:ascii="Arial" w:hAnsi="Arial" w:cs="Arial"/>
      <w:b/>
      <w:bCs/>
      <w:i/>
      <w:iCs/>
      <w:sz w:val="28"/>
      <w:szCs w:val="28"/>
      <w:lang w:val="lv-LV" w:eastAsia="lv-LV"/>
    </w:rPr>
  </w:style>
  <w:style w:type="paragraph" w:styleId="Virsraksts3">
    <w:name w:val="heading 3"/>
    <w:basedOn w:val="Parasts"/>
    <w:next w:val="Parasts"/>
    <w:link w:val="Virsraksts3Rakstz"/>
    <w:uiPriority w:val="9"/>
    <w:qFormat/>
    <w:rsid w:val="0073311B"/>
    <w:pPr>
      <w:keepNext/>
      <w:overflowPunct/>
      <w:autoSpaceDE/>
      <w:autoSpaceDN/>
      <w:adjustRightInd/>
      <w:spacing w:before="240" w:after="60"/>
      <w:textAlignment w:val="auto"/>
      <w:outlineLvl w:val="2"/>
    </w:pPr>
    <w:rPr>
      <w:rFonts w:ascii="Arial" w:hAnsi="Arial" w:cs="Arial"/>
      <w:b/>
      <w:bCs/>
      <w:sz w:val="26"/>
      <w:szCs w:val="26"/>
      <w:lang w:val="lv-LV" w:eastAsia="lv-LV"/>
    </w:rPr>
  </w:style>
  <w:style w:type="paragraph" w:styleId="Virsraksts4">
    <w:name w:val="heading 4"/>
    <w:basedOn w:val="Parasts"/>
    <w:next w:val="Parasts"/>
    <w:link w:val="Virsraksts4Rakstz"/>
    <w:uiPriority w:val="99"/>
    <w:qFormat/>
    <w:rsid w:val="0016095F"/>
    <w:pPr>
      <w:keepNext/>
      <w:outlineLvl w:val="3"/>
    </w:pPr>
    <w:rPr>
      <w:b/>
      <w:bCs/>
      <w:noProof/>
      <w:sz w:val="24"/>
      <w:lang w:val="lv-LV"/>
    </w:rPr>
  </w:style>
  <w:style w:type="paragraph" w:styleId="Virsraksts5">
    <w:name w:val="heading 5"/>
    <w:basedOn w:val="Parasts"/>
    <w:next w:val="Parasts"/>
    <w:link w:val="Virsraksts5Rakstz"/>
    <w:unhideWhenUsed/>
    <w:qFormat/>
    <w:locked/>
    <w:rsid w:val="00E4462F"/>
    <w:pPr>
      <w:keepNext/>
      <w:keepLines/>
      <w:spacing w:before="40"/>
      <w:outlineLvl w:val="4"/>
    </w:pPr>
    <w:rPr>
      <w:rFonts w:asciiTheme="majorHAnsi" w:eastAsiaTheme="majorEastAsia" w:hAnsiTheme="majorHAnsi" w:cstheme="majorBidi"/>
      <w:color w:val="2E74B5" w:themeColor="accent1" w:themeShade="BF"/>
    </w:rPr>
  </w:style>
  <w:style w:type="paragraph" w:styleId="Virsraksts6">
    <w:name w:val="heading 6"/>
    <w:basedOn w:val="Parasts"/>
    <w:next w:val="Parasts"/>
    <w:link w:val="Virsraksts6Rakstz"/>
    <w:unhideWhenUsed/>
    <w:qFormat/>
    <w:locked/>
    <w:rsid w:val="006B2985"/>
    <w:pPr>
      <w:keepNext/>
      <w:overflowPunct/>
      <w:autoSpaceDE/>
      <w:autoSpaceDN/>
      <w:adjustRightInd/>
      <w:textAlignment w:val="auto"/>
      <w:outlineLvl w:val="5"/>
    </w:pPr>
    <w:rPr>
      <w:b/>
      <w:sz w:val="24"/>
      <w:szCs w:val="24"/>
      <w:lang w:val="lv-LV"/>
    </w:rPr>
  </w:style>
  <w:style w:type="paragraph" w:styleId="Virsraksts7">
    <w:name w:val="heading 7"/>
    <w:basedOn w:val="Parasts"/>
    <w:next w:val="Parasts"/>
    <w:link w:val="Virsraksts7Rakstz"/>
    <w:semiHidden/>
    <w:unhideWhenUsed/>
    <w:qFormat/>
    <w:locked/>
    <w:rsid w:val="00DB69CC"/>
    <w:pPr>
      <w:widowControl w:val="0"/>
      <w:overflowPunct/>
      <w:autoSpaceDE/>
      <w:autoSpaceDN/>
      <w:adjustRightInd/>
      <w:spacing w:before="240" w:after="60"/>
      <w:textAlignment w:val="auto"/>
      <w:outlineLvl w:val="6"/>
    </w:pPr>
    <w:rPr>
      <w:rFonts w:eastAsia="Calibri"/>
      <w:sz w:val="24"/>
      <w:szCs w:val="22"/>
    </w:rPr>
  </w:style>
  <w:style w:type="paragraph" w:styleId="Virsraksts8">
    <w:name w:val="heading 8"/>
    <w:basedOn w:val="Parasts"/>
    <w:next w:val="Parasts"/>
    <w:link w:val="Virsraksts8Rakstz"/>
    <w:qFormat/>
    <w:locked/>
    <w:rsid w:val="0048132C"/>
    <w:pPr>
      <w:spacing w:before="240" w:after="60"/>
      <w:outlineLvl w:val="7"/>
    </w:pPr>
    <w:rPr>
      <w:i/>
      <w:iCs/>
      <w:sz w:val="24"/>
      <w:szCs w:val="24"/>
    </w:rPr>
  </w:style>
  <w:style w:type="paragraph" w:styleId="Virsraksts9">
    <w:name w:val="heading 9"/>
    <w:basedOn w:val="Parasts"/>
    <w:next w:val="Parasts"/>
    <w:link w:val="Virsraksts9Rakstz"/>
    <w:uiPriority w:val="99"/>
    <w:qFormat/>
    <w:rsid w:val="00416F49"/>
    <w:pPr>
      <w:keepNext/>
      <w:widowControl w:val="0"/>
      <w:outlineLvl w:val="8"/>
    </w:pPr>
    <w:rPr>
      <w:sz w:val="28"/>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Section Heading Char Rakstz.,heading1 Char Rakstz.,Antraste 1 Char Rakstz.,h1 Char Rakstz."/>
    <w:link w:val="Virsraksts1"/>
    <w:uiPriority w:val="9"/>
    <w:locked/>
    <w:rsid w:val="00E26543"/>
    <w:rPr>
      <w:rFonts w:ascii="Cambria" w:hAnsi="Cambria" w:cs="Times New Roman"/>
      <w:b/>
      <w:bCs/>
      <w:kern w:val="32"/>
      <w:sz w:val="32"/>
      <w:szCs w:val="32"/>
      <w:lang w:val="en-GB" w:eastAsia="en-US"/>
    </w:rPr>
  </w:style>
  <w:style w:type="character" w:customStyle="1" w:styleId="Virsraksts2Rakstz">
    <w:name w:val="Virsraksts 2 Rakstz."/>
    <w:aliases w:val="1.1.not Rakstz."/>
    <w:link w:val="Virsraksts2"/>
    <w:uiPriority w:val="9"/>
    <w:locked/>
    <w:rsid w:val="00E26543"/>
    <w:rPr>
      <w:rFonts w:ascii="Cambria" w:hAnsi="Cambria" w:cs="Times New Roman"/>
      <w:b/>
      <w:bCs/>
      <w:i/>
      <w:iCs/>
      <w:sz w:val="28"/>
      <w:szCs w:val="28"/>
      <w:lang w:val="en-GB" w:eastAsia="en-US"/>
    </w:rPr>
  </w:style>
  <w:style w:type="character" w:customStyle="1" w:styleId="Virsraksts3Rakstz">
    <w:name w:val="Virsraksts 3 Rakstz."/>
    <w:link w:val="Virsraksts3"/>
    <w:uiPriority w:val="9"/>
    <w:locked/>
    <w:rsid w:val="00E26543"/>
    <w:rPr>
      <w:rFonts w:ascii="Cambria" w:hAnsi="Cambria" w:cs="Times New Roman"/>
      <w:b/>
      <w:bCs/>
      <w:sz w:val="26"/>
      <w:szCs w:val="26"/>
      <w:lang w:val="en-GB" w:eastAsia="en-US"/>
    </w:rPr>
  </w:style>
  <w:style w:type="character" w:customStyle="1" w:styleId="Virsraksts4Rakstz">
    <w:name w:val="Virsraksts 4 Rakstz."/>
    <w:link w:val="Virsraksts4"/>
    <w:uiPriority w:val="99"/>
    <w:locked/>
    <w:rsid w:val="00E26543"/>
    <w:rPr>
      <w:rFonts w:ascii="Calibri" w:hAnsi="Calibri" w:cs="Times New Roman"/>
      <w:b/>
      <w:bCs/>
      <w:sz w:val="28"/>
      <w:szCs w:val="28"/>
      <w:lang w:val="en-GB" w:eastAsia="en-US"/>
    </w:rPr>
  </w:style>
  <w:style w:type="character" w:customStyle="1" w:styleId="Virsraksts9Rakstz">
    <w:name w:val="Virsraksts 9 Rakstz."/>
    <w:link w:val="Virsraksts9"/>
    <w:uiPriority w:val="99"/>
    <w:locked/>
    <w:rsid w:val="00E26543"/>
    <w:rPr>
      <w:rFonts w:ascii="Cambria" w:hAnsi="Cambria" w:cs="Times New Roman"/>
      <w:sz w:val="22"/>
      <w:szCs w:val="22"/>
      <w:lang w:val="en-GB" w:eastAsia="en-US"/>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
    <w:basedOn w:val="Parasts"/>
    <w:link w:val="PamattekstsRakstz"/>
    <w:rsid w:val="0016095F"/>
    <w:pPr>
      <w:overflowPunct/>
      <w:autoSpaceDE/>
      <w:autoSpaceDN/>
      <w:adjustRightInd/>
      <w:ind w:right="567"/>
      <w:textAlignment w:val="auto"/>
    </w:pPr>
    <w:rPr>
      <w:noProof/>
      <w:sz w:val="28"/>
      <w:szCs w:val="28"/>
      <w:lang w:val="lv-LV"/>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
    <w:link w:val="Pamatteksts"/>
    <w:locked/>
    <w:rsid w:val="00E26543"/>
    <w:rPr>
      <w:rFonts w:cs="Times New Roman"/>
      <w:lang w:val="en-GB" w:eastAsia="en-US"/>
    </w:rPr>
  </w:style>
  <w:style w:type="paragraph" w:styleId="Pamatteksts3">
    <w:name w:val="Body Text 3"/>
    <w:basedOn w:val="Parasts"/>
    <w:link w:val="Pamatteksts3Rakstz"/>
    <w:rsid w:val="0016095F"/>
    <w:pPr>
      <w:spacing w:after="120"/>
    </w:pPr>
    <w:rPr>
      <w:sz w:val="16"/>
      <w:szCs w:val="16"/>
    </w:rPr>
  </w:style>
  <w:style w:type="character" w:customStyle="1" w:styleId="Pamatteksts3Rakstz">
    <w:name w:val="Pamatteksts 3 Rakstz."/>
    <w:link w:val="Pamatteksts3"/>
    <w:locked/>
    <w:rsid w:val="00E26543"/>
    <w:rPr>
      <w:rFonts w:cs="Times New Roman"/>
      <w:sz w:val="16"/>
      <w:szCs w:val="16"/>
      <w:lang w:val="en-GB" w:eastAsia="en-US"/>
    </w:rPr>
  </w:style>
  <w:style w:type="paragraph" w:styleId="Pamatteksts2">
    <w:name w:val="Body Text 2"/>
    <w:basedOn w:val="Parasts"/>
    <w:link w:val="Pamatteksts2Rakstz"/>
    <w:rsid w:val="0016095F"/>
    <w:pPr>
      <w:spacing w:after="120" w:line="480" w:lineRule="auto"/>
    </w:pPr>
  </w:style>
  <w:style w:type="character" w:customStyle="1" w:styleId="Pamatteksts2Rakstz">
    <w:name w:val="Pamatteksts 2 Rakstz."/>
    <w:link w:val="Pamatteksts2"/>
    <w:locked/>
    <w:rsid w:val="00E26543"/>
    <w:rPr>
      <w:rFonts w:cs="Times New Roman"/>
      <w:lang w:val="en-GB" w:eastAsia="en-US"/>
    </w:rPr>
  </w:style>
  <w:style w:type="paragraph" w:styleId="Parakstszemobjekta">
    <w:name w:val="caption"/>
    <w:basedOn w:val="Parasts"/>
    <w:next w:val="Parasts"/>
    <w:uiPriority w:val="99"/>
    <w:qFormat/>
    <w:rsid w:val="0016095F"/>
    <w:pPr>
      <w:spacing w:before="120"/>
      <w:jc w:val="center"/>
    </w:pPr>
    <w:rPr>
      <w:b/>
      <w:spacing w:val="20"/>
      <w:sz w:val="22"/>
      <w:lang w:val="lv-LV"/>
    </w:rPr>
  </w:style>
  <w:style w:type="paragraph" w:styleId="Tekstabloks">
    <w:name w:val="Block Text"/>
    <w:basedOn w:val="Parasts"/>
    <w:rsid w:val="0016095F"/>
    <w:pPr>
      <w:tabs>
        <w:tab w:val="left" w:pos="993"/>
      </w:tabs>
      <w:spacing w:line="360" w:lineRule="auto"/>
      <w:ind w:left="360" w:right="-142"/>
      <w:jc w:val="both"/>
    </w:pPr>
    <w:rPr>
      <w:noProof/>
      <w:sz w:val="22"/>
    </w:rPr>
  </w:style>
  <w:style w:type="paragraph" w:styleId="Pamattekstsaratkpi">
    <w:name w:val="Body Text Indent"/>
    <w:basedOn w:val="Parasts"/>
    <w:link w:val="PamattekstsaratkpiRakstz"/>
    <w:rsid w:val="00542D17"/>
    <w:pPr>
      <w:spacing w:after="120"/>
      <w:ind w:left="283"/>
    </w:pPr>
  </w:style>
  <w:style w:type="character" w:customStyle="1" w:styleId="PamattekstsaratkpiRakstz">
    <w:name w:val="Pamatteksts ar atkāpi Rakstz."/>
    <w:link w:val="Pamattekstsaratkpi"/>
    <w:locked/>
    <w:rsid w:val="00E26543"/>
    <w:rPr>
      <w:rFonts w:cs="Times New Roman"/>
      <w:lang w:val="en-GB" w:eastAsia="en-US"/>
    </w:rPr>
  </w:style>
  <w:style w:type="paragraph" w:customStyle="1" w:styleId="txt1">
    <w:name w:val="txt1"/>
    <w:rsid w:val="00711416"/>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hAnsi="!Neo'w Arial"/>
      <w:color w:val="000000"/>
      <w:lang w:val="en-US"/>
    </w:rPr>
  </w:style>
  <w:style w:type="paragraph" w:customStyle="1" w:styleId="txt2">
    <w:name w:val="txt2"/>
    <w:next w:val="txt1"/>
    <w:rsid w:val="00711416"/>
    <w:pPr>
      <w:widowControl w:val="0"/>
      <w:overflowPunct w:val="0"/>
      <w:autoSpaceDE w:val="0"/>
      <w:autoSpaceDN w:val="0"/>
      <w:adjustRightInd w:val="0"/>
      <w:jc w:val="center"/>
    </w:pPr>
    <w:rPr>
      <w:rFonts w:ascii="!Neo'w Arial" w:hAnsi="!Neo'w Arial"/>
      <w:b/>
      <w:caps/>
      <w:lang w:val="en-US"/>
    </w:rPr>
  </w:style>
  <w:style w:type="paragraph" w:styleId="Kjene">
    <w:name w:val="footer"/>
    <w:aliases w:val="FO"/>
    <w:basedOn w:val="Parasts"/>
    <w:link w:val="KjeneRakstz"/>
    <w:uiPriority w:val="99"/>
    <w:rsid w:val="00FA2E7A"/>
    <w:pPr>
      <w:tabs>
        <w:tab w:val="center" w:pos="4153"/>
        <w:tab w:val="right" w:pos="8306"/>
      </w:tabs>
    </w:pPr>
  </w:style>
  <w:style w:type="character" w:customStyle="1" w:styleId="KjeneRakstz">
    <w:name w:val="Kājene Rakstz."/>
    <w:aliases w:val="FO Rakstz."/>
    <w:link w:val="Kjene"/>
    <w:uiPriority w:val="99"/>
    <w:locked/>
    <w:rsid w:val="00E26543"/>
    <w:rPr>
      <w:rFonts w:cs="Times New Roman"/>
      <w:lang w:val="en-GB" w:eastAsia="en-US"/>
    </w:rPr>
  </w:style>
  <w:style w:type="character" w:styleId="Lappusesnumurs">
    <w:name w:val="page number"/>
    <w:rsid w:val="00FA2E7A"/>
    <w:rPr>
      <w:rFonts w:cs="Times New Roman"/>
    </w:rPr>
  </w:style>
  <w:style w:type="paragraph" w:styleId="Balonteksts">
    <w:name w:val="Balloon Text"/>
    <w:basedOn w:val="Parasts"/>
    <w:link w:val="BalontekstsRakstz"/>
    <w:rsid w:val="00C95991"/>
    <w:rPr>
      <w:rFonts w:ascii="Tahoma" w:hAnsi="Tahoma" w:cs="Tahoma"/>
      <w:sz w:val="16"/>
      <w:szCs w:val="16"/>
    </w:rPr>
  </w:style>
  <w:style w:type="character" w:customStyle="1" w:styleId="BalontekstsRakstz">
    <w:name w:val="Balonteksts Rakstz."/>
    <w:link w:val="Balonteksts"/>
    <w:locked/>
    <w:rsid w:val="00E26543"/>
    <w:rPr>
      <w:rFonts w:cs="Times New Roman"/>
      <w:sz w:val="2"/>
      <w:lang w:val="en-GB" w:eastAsia="en-US"/>
    </w:rPr>
  </w:style>
  <w:style w:type="paragraph" w:styleId="Galvene">
    <w:name w:val="header"/>
    <w:basedOn w:val="Parasts"/>
    <w:link w:val="GalveneRakstz"/>
    <w:uiPriority w:val="99"/>
    <w:rsid w:val="00E81E9A"/>
    <w:pPr>
      <w:tabs>
        <w:tab w:val="center" w:pos="4153"/>
        <w:tab w:val="right" w:pos="8306"/>
      </w:tabs>
    </w:pPr>
  </w:style>
  <w:style w:type="character" w:customStyle="1" w:styleId="GalveneRakstz">
    <w:name w:val="Galvene Rakstz."/>
    <w:link w:val="Galvene"/>
    <w:uiPriority w:val="99"/>
    <w:locked/>
    <w:rsid w:val="00E26543"/>
    <w:rPr>
      <w:rFonts w:cs="Times New Roman"/>
      <w:lang w:val="en-GB" w:eastAsia="en-US"/>
    </w:rPr>
  </w:style>
  <w:style w:type="character" w:styleId="Hipersaite">
    <w:name w:val="Hyperlink"/>
    <w:uiPriority w:val="99"/>
    <w:rsid w:val="00FB08AC"/>
    <w:rPr>
      <w:rFonts w:cs="Times New Roman"/>
      <w:color w:val="0000FF"/>
      <w:u w:val="single"/>
    </w:rPr>
  </w:style>
  <w:style w:type="paragraph" w:styleId="Pamattekstaatkpe3">
    <w:name w:val="Body Text Indent 3"/>
    <w:basedOn w:val="Parasts"/>
    <w:link w:val="Pamattekstaatkpe3Rakstz"/>
    <w:rsid w:val="00F134F7"/>
    <w:pPr>
      <w:spacing w:after="120"/>
      <w:ind w:left="283"/>
    </w:pPr>
    <w:rPr>
      <w:sz w:val="16"/>
      <w:szCs w:val="16"/>
    </w:rPr>
  </w:style>
  <w:style w:type="character" w:customStyle="1" w:styleId="Pamattekstaatkpe3Rakstz">
    <w:name w:val="Pamatteksta atkāpe 3 Rakstz."/>
    <w:link w:val="Pamattekstaatkpe3"/>
    <w:locked/>
    <w:rsid w:val="00E26543"/>
    <w:rPr>
      <w:rFonts w:cs="Times New Roman"/>
      <w:sz w:val="16"/>
      <w:szCs w:val="16"/>
      <w:lang w:val="en-GB" w:eastAsia="en-US"/>
    </w:rPr>
  </w:style>
  <w:style w:type="table" w:styleId="Reatabula">
    <w:name w:val="Table Grid"/>
    <w:basedOn w:val="Parastatabula"/>
    <w:rsid w:val="00761654"/>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aukums">
    <w:name w:val="Title"/>
    <w:basedOn w:val="Parasts"/>
    <w:link w:val="NosaukumsRakstz"/>
    <w:uiPriority w:val="10"/>
    <w:qFormat/>
    <w:rsid w:val="00091A3F"/>
    <w:pPr>
      <w:ind w:right="-765"/>
      <w:jc w:val="center"/>
    </w:pPr>
    <w:rPr>
      <w:bCs/>
      <w:spacing w:val="20"/>
      <w:sz w:val="24"/>
    </w:rPr>
  </w:style>
  <w:style w:type="character" w:customStyle="1" w:styleId="NosaukumsRakstz">
    <w:name w:val="Nosaukums Rakstz."/>
    <w:link w:val="Nosaukums"/>
    <w:uiPriority w:val="10"/>
    <w:locked/>
    <w:rsid w:val="00E26543"/>
    <w:rPr>
      <w:rFonts w:ascii="Cambria" w:hAnsi="Cambria" w:cs="Times New Roman"/>
      <w:b/>
      <w:bCs/>
      <w:kern w:val="28"/>
      <w:sz w:val="32"/>
      <w:szCs w:val="32"/>
      <w:lang w:val="en-GB" w:eastAsia="en-US"/>
    </w:rPr>
  </w:style>
  <w:style w:type="paragraph" w:customStyle="1" w:styleId="BodyText21">
    <w:name w:val="Body Text 21"/>
    <w:basedOn w:val="Parasts"/>
    <w:uiPriority w:val="99"/>
    <w:rsid w:val="00C4430C"/>
    <w:pPr>
      <w:jc w:val="both"/>
    </w:pPr>
    <w:rPr>
      <w:rFonts w:ascii="RimTimes" w:hAnsi="RimTimes"/>
      <w:sz w:val="24"/>
      <w:lang w:val="lv-LV" w:eastAsia="lv-LV"/>
    </w:rPr>
  </w:style>
  <w:style w:type="paragraph" w:customStyle="1" w:styleId="BodyText31">
    <w:name w:val="Body Text 31"/>
    <w:basedOn w:val="Parasts"/>
    <w:rsid w:val="00CA38C0"/>
    <w:rPr>
      <w:sz w:val="24"/>
      <w:lang w:val="lv-LV" w:eastAsia="lv-LV"/>
    </w:rPr>
  </w:style>
  <w:style w:type="character" w:styleId="Izmantotahipersaite">
    <w:name w:val="FollowedHyperlink"/>
    <w:uiPriority w:val="99"/>
    <w:rsid w:val="00360E09"/>
    <w:rPr>
      <w:rFonts w:cs="Times New Roman"/>
      <w:color w:val="800080"/>
      <w:u w:val="single"/>
    </w:rPr>
  </w:style>
  <w:style w:type="paragraph" w:styleId="Paraststmeklis">
    <w:name w:val="Normal (Web)"/>
    <w:basedOn w:val="Parasts"/>
    <w:rsid w:val="003C6A38"/>
    <w:pPr>
      <w:overflowPunct/>
      <w:autoSpaceDE/>
      <w:autoSpaceDN/>
      <w:adjustRightInd/>
      <w:spacing w:before="100" w:beforeAutospacing="1" w:after="100" w:afterAutospacing="1"/>
      <w:textAlignment w:val="auto"/>
    </w:pPr>
    <w:rPr>
      <w:sz w:val="24"/>
      <w:szCs w:val="24"/>
      <w:lang w:val="lv-LV" w:eastAsia="lv-LV"/>
    </w:rPr>
  </w:style>
  <w:style w:type="paragraph" w:styleId="Vresteksts">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Parasts"/>
    <w:link w:val="VrestekstsRakstz"/>
    <w:uiPriority w:val="99"/>
    <w:qFormat/>
    <w:rsid w:val="001E231F"/>
  </w:style>
  <w:style w:type="character" w:customStyle="1" w:styleId="VrestekstsRakstz">
    <w:name w:val="Vēres teksts Rakstz."/>
    <w:aliases w:val="Footnote Text Char Char Rakstz.,Footnote Text Char1 Char Char Rakstz.,Footnote Text Char Char Char Char Rakstz.,Footnote Text Char1 Char Char1 Char Char Rakstz.,Footnote Text Char Char Char Char Char Char Rakstz.,Footnote Rakstz."/>
    <w:link w:val="Vresteksts"/>
    <w:uiPriority w:val="99"/>
    <w:qFormat/>
    <w:locked/>
    <w:rsid w:val="00E26543"/>
    <w:rPr>
      <w:rFonts w:cs="Times New Roman"/>
      <w:lang w:val="en-GB" w:eastAsia="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1E231F"/>
    <w:rPr>
      <w:rFonts w:cs="Times New Roman"/>
      <w:vertAlign w:val="superscript"/>
    </w:rPr>
  </w:style>
  <w:style w:type="paragraph" w:customStyle="1" w:styleId="Numeracija">
    <w:name w:val="Numeracija"/>
    <w:basedOn w:val="Parasts"/>
    <w:rsid w:val="006B5844"/>
    <w:pPr>
      <w:overflowPunct/>
      <w:autoSpaceDE/>
      <w:autoSpaceDN/>
      <w:adjustRightInd/>
      <w:ind w:left="360" w:hanging="360"/>
      <w:jc w:val="both"/>
      <w:textAlignment w:val="auto"/>
    </w:pPr>
    <w:rPr>
      <w:sz w:val="26"/>
      <w:lang w:val="lv-LV" w:eastAsia="lv-LV"/>
    </w:rPr>
  </w:style>
  <w:style w:type="character" w:styleId="Izteiksmgs">
    <w:name w:val="Strong"/>
    <w:uiPriority w:val="22"/>
    <w:qFormat/>
    <w:rsid w:val="006C48EE"/>
    <w:rPr>
      <w:rFonts w:cs="Times New Roman"/>
      <w:b/>
      <w:bCs/>
    </w:rPr>
  </w:style>
  <w:style w:type="paragraph" w:customStyle="1" w:styleId="CharChar1CharCharCharRakstzRakstz">
    <w:name w:val="Char Char1 Char Char Char Rakstz. Rakstz."/>
    <w:basedOn w:val="Parasts"/>
    <w:uiPriority w:val="99"/>
    <w:rsid w:val="006517B1"/>
    <w:pPr>
      <w:overflowPunct/>
      <w:autoSpaceDE/>
      <w:autoSpaceDN/>
      <w:adjustRightInd/>
      <w:spacing w:before="120" w:after="160" w:line="240" w:lineRule="exact"/>
      <w:ind w:firstLine="720"/>
      <w:jc w:val="both"/>
      <w:textAlignment w:val="auto"/>
    </w:pPr>
    <w:rPr>
      <w:rFonts w:ascii="Verdana" w:hAnsi="Verdana"/>
      <w:lang w:val="en-US"/>
    </w:rPr>
  </w:style>
  <w:style w:type="paragraph" w:customStyle="1" w:styleId="Nodaa">
    <w:name w:val="Nodaļa"/>
    <w:basedOn w:val="Parasts"/>
    <w:uiPriority w:val="99"/>
    <w:rsid w:val="006517B1"/>
    <w:pPr>
      <w:overflowPunct/>
      <w:autoSpaceDE/>
      <w:autoSpaceDN/>
      <w:adjustRightInd/>
      <w:textAlignment w:val="auto"/>
    </w:pPr>
    <w:rPr>
      <w:rFonts w:ascii="Arial" w:hAnsi="Arial" w:cs="Arial"/>
      <w:b/>
      <w:bCs/>
      <w:szCs w:val="24"/>
      <w:lang w:val="lv-LV"/>
    </w:rPr>
  </w:style>
  <w:style w:type="paragraph" w:customStyle="1" w:styleId="xl85">
    <w:name w:val="xl85"/>
    <w:basedOn w:val="Parasts"/>
    <w:rsid w:val="00051D85"/>
    <w:pPr>
      <w:pBdr>
        <w:left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top"/>
    </w:pPr>
    <w:rPr>
      <w:i/>
      <w:iCs/>
      <w:sz w:val="18"/>
      <w:szCs w:val="18"/>
      <w:lang w:val="lv-LV" w:eastAsia="lv-LV"/>
    </w:rPr>
  </w:style>
  <w:style w:type="paragraph" w:customStyle="1" w:styleId="xl86">
    <w:name w:val="xl86"/>
    <w:basedOn w:val="Parasts"/>
    <w:rsid w:val="00051D85"/>
    <w:pPr>
      <w:pBdr>
        <w:bottom w:val="dotted" w:sz="4" w:space="0" w:color="auto"/>
        <w:right w:val="dotted" w:sz="4" w:space="0" w:color="auto"/>
      </w:pBdr>
      <w:overflowPunct/>
      <w:autoSpaceDE/>
      <w:autoSpaceDN/>
      <w:adjustRightInd/>
      <w:spacing w:before="100" w:beforeAutospacing="1" w:after="100" w:afterAutospacing="1"/>
      <w:jc w:val="center"/>
      <w:textAlignment w:val="top"/>
    </w:pPr>
    <w:rPr>
      <w:i/>
      <w:iCs/>
      <w:sz w:val="18"/>
      <w:szCs w:val="18"/>
      <w:lang w:val="lv-LV" w:eastAsia="lv-LV"/>
    </w:rPr>
  </w:style>
  <w:style w:type="paragraph" w:customStyle="1" w:styleId="xl87">
    <w:name w:val="xl87"/>
    <w:basedOn w:val="Parasts"/>
    <w:rsid w:val="00051D85"/>
    <w:pPr>
      <w:pBdr>
        <w:left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top"/>
    </w:pPr>
    <w:rPr>
      <w:b/>
      <w:bCs/>
      <w:sz w:val="24"/>
      <w:szCs w:val="24"/>
      <w:lang w:val="lv-LV" w:eastAsia="lv-LV"/>
    </w:rPr>
  </w:style>
  <w:style w:type="paragraph" w:customStyle="1" w:styleId="xl88">
    <w:name w:val="xl88"/>
    <w:basedOn w:val="Parasts"/>
    <w:rsid w:val="00051D85"/>
    <w:pPr>
      <w:pBdr>
        <w:left w:val="single" w:sz="8" w:space="0" w:color="auto"/>
        <w:bottom w:val="dotted" w:sz="4" w:space="0" w:color="auto"/>
        <w:right w:val="single" w:sz="8" w:space="0" w:color="auto"/>
      </w:pBdr>
      <w:overflowPunct/>
      <w:autoSpaceDE/>
      <w:autoSpaceDN/>
      <w:adjustRightInd/>
      <w:spacing w:before="100" w:beforeAutospacing="1" w:after="100" w:afterAutospacing="1"/>
      <w:textAlignment w:val="top"/>
    </w:pPr>
    <w:rPr>
      <w:sz w:val="24"/>
      <w:szCs w:val="24"/>
      <w:lang w:val="lv-LV" w:eastAsia="lv-LV"/>
    </w:rPr>
  </w:style>
  <w:style w:type="paragraph" w:customStyle="1" w:styleId="xl89">
    <w:name w:val="xl89"/>
    <w:basedOn w:val="Parasts"/>
    <w:rsid w:val="00051D85"/>
    <w:pPr>
      <w:pBdr>
        <w:left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top"/>
    </w:pPr>
    <w:rPr>
      <w:sz w:val="24"/>
      <w:szCs w:val="24"/>
      <w:lang w:val="lv-LV" w:eastAsia="lv-LV"/>
    </w:rPr>
  </w:style>
  <w:style w:type="paragraph" w:customStyle="1" w:styleId="xl90">
    <w:name w:val="xl90"/>
    <w:basedOn w:val="Parasts"/>
    <w:rsid w:val="00051D85"/>
    <w:pPr>
      <w:pBdr>
        <w:bottom w:val="dotted" w:sz="4" w:space="0" w:color="auto"/>
        <w:right w:val="dotted" w:sz="4" w:space="0" w:color="auto"/>
      </w:pBdr>
      <w:overflowPunct/>
      <w:autoSpaceDE/>
      <w:autoSpaceDN/>
      <w:adjustRightInd/>
      <w:spacing w:before="100" w:beforeAutospacing="1" w:after="100" w:afterAutospacing="1"/>
      <w:textAlignment w:val="top"/>
    </w:pPr>
    <w:rPr>
      <w:sz w:val="24"/>
      <w:szCs w:val="24"/>
      <w:lang w:val="lv-LV" w:eastAsia="lv-LV"/>
    </w:rPr>
  </w:style>
  <w:style w:type="paragraph" w:customStyle="1" w:styleId="xl91">
    <w:name w:val="xl91"/>
    <w:basedOn w:val="Parasts"/>
    <w:rsid w:val="00051D85"/>
    <w:pPr>
      <w:pBdr>
        <w:left w:val="dotted" w:sz="4" w:space="0" w:color="auto"/>
        <w:bottom w:val="dotted" w:sz="4" w:space="0" w:color="auto"/>
        <w:right w:val="dotted" w:sz="4" w:space="0" w:color="auto"/>
      </w:pBdr>
      <w:overflowPunct/>
      <w:autoSpaceDE/>
      <w:autoSpaceDN/>
      <w:adjustRightInd/>
      <w:spacing w:before="100" w:beforeAutospacing="1" w:after="100" w:afterAutospacing="1"/>
      <w:textAlignment w:val="top"/>
    </w:pPr>
    <w:rPr>
      <w:sz w:val="24"/>
      <w:szCs w:val="24"/>
      <w:lang w:val="lv-LV" w:eastAsia="lv-LV"/>
    </w:rPr>
  </w:style>
  <w:style w:type="paragraph" w:customStyle="1" w:styleId="xl92">
    <w:name w:val="xl92"/>
    <w:basedOn w:val="Parasts"/>
    <w:rsid w:val="00051D85"/>
    <w:pPr>
      <w:pBdr>
        <w:left w:val="dotted" w:sz="4" w:space="0" w:color="auto"/>
        <w:bottom w:val="dotted" w:sz="4" w:space="0" w:color="auto"/>
        <w:right w:val="dotted" w:sz="4" w:space="0" w:color="auto"/>
      </w:pBdr>
      <w:overflowPunct/>
      <w:autoSpaceDE/>
      <w:autoSpaceDN/>
      <w:adjustRightInd/>
      <w:spacing w:before="100" w:beforeAutospacing="1" w:after="100" w:afterAutospacing="1"/>
      <w:textAlignment w:val="top"/>
    </w:pPr>
    <w:rPr>
      <w:b/>
      <w:bCs/>
      <w:sz w:val="24"/>
      <w:szCs w:val="24"/>
      <w:lang w:val="lv-LV" w:eastAsia="lv-LV"/>
    </w:rPr>
  </w:style>
  <w:style w:type="paragraph" w:customStyle="1" w:styleId="xl93">
    <w:name w:val="xl93"/>
    <w:basedOn w:val="Parasts"/>
    <w:rsid w:val="00051D85"/>
    <w:pPr>
      <w:pBdr>
        <w:top w:val="dotted" w:sz="4" w:space="0" w:color="auto"/>
        <w:left w:val="dotted" w:sz="4" w:space="0" w:color="auto"/>
        <w:right w:val="dotted" w:sz="4" w:space="0" w:color="auto"/>
      </w:pBdr>
      <w:overflowPunct/>
      <w:autoSpaceDE/>
      <w:autoSpaceDN/>
      <w:adjustRightInd/>
      <w:spacing w:before="100" w:beforeAutospacing="1" w:after="100" w:afterAutospacing="1"/>
      <w:jc w:val="center"/>
      <w:textAlignment w:val="auto"/>
    </w:pPr>
    <w:rPr>
      <w:sz w:val="22"/>
      <w:szCs w:val="22"/>
      <w:lang w:val="lv-LV" w:eastAsia="lv-LV"/>
    </w:rPr>
  </w:style>
  <w:style w:type="paragraph" w:customStyle="1" w:styleId="xl94">
    <w:name w:val="xl94"/>
    <w:basedOn w:val="Parasts"/>
    <w:rsid w:val="00051D85"/>
    <w:pPr>
      <w:pBdr>
        <w:left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auto"/>
    </w:pPr>
    <w:rPr>
      <w:sz w:val="22"/>
      <w:szCs w:val="22"/>
      <w:lang w:val="lv-LV" w:eastAsia="lv-LV"/>
    </w:rPr>
  </w:style>
  <w:style w:type="paragraph" w:customStyle="1" w:styleId="xl95">
    <w:name w:val="xl95"/>
    <w:basedOn w:val="Parasts"/>
    <w:rsid w:val="00051D85"/>
    <w:pPr>
      <w:pBdr>
        <w:top w:val="dotted" w:sz="4" w:space="0" w:color="auto"/>
        <w:bottom w:val="dotted" w:sz="4" w:space="0" w:color="auto"/>
      </w:pBdr>
      <w:overflowPunct/>
      <w:autoSpaceDE/>
      <w:autoSpaceDN/>
      <w:adjustRightInd/>
      <w:spacing w:before="100" w:beforeAutospacing="1" w:after="100" w:afterAutospacing="1"/>
      <w:jc w:val="center"/>
      <w:textAlignment w:val="auto"/>
    </w:pPr>
    <w:rPr>
      <w:sz w:val="22"/>
      <w:szCs w:val="22"/>
      <w:lang w:val="lv-LV" w:eastAsia="lv-LV"/>
    </w:rPr>
  </w:style>
  <w:style w:type="paragraph" w:customStyle="1" w:styleId="xl96">
    <w:name w:val="xl96"/>
    <w:basedOn w:val="Parasts"/>
    <w:rsid w:val="00051D85"/>
    <w:pPr>
      <w:pBdr>
        <w:top w:val="dotted" w:sz="4" w:space="0" w:color="auto"/>
        <w:left w:val="dotted" w:sz="4" w:space="0" w:color="auto"/>
        <w:bottom w:val="dotted" w:sz="4" w:space="0" w:color="auto"/>
      </w:pBdr>
      <w:overflowPunct/>
      <w:autoSpaceDE/>
      <w:autoSpaceDN/>
      <w:adjustRightInd/>
      <w:spacing w:before="100" w:beforeAutospacing="1" w:after="100" w:afterAutospacing="1"/>
      <w:jc w:val="center"/>
      <w:textAlignment w:val="auto"/>
    </w:pPr>
    <w:rPr>
      <w:sz w:val="22"/>
      <w:szCs w:val="22"/>
      <w:lang w:val="lv-LV" w:eastAsia="lv-LV"/>
    </w:rPr>
  </w:style>
  <w:style w:type="paragraph" w:customStyle="1" w:styleId="xl97">
    <w:name w:val="xl97"/>
    <w:basedOn w:val="Parasts"/>
    <w:rsid w:val="00051D85"/>
    <w:pPr>
      <w:pBdr>
        <w:top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auto"/>
    </w:pPr>
    <w:rPr>
      <w:sz w:val="22"/>
      <w:szCs w:val="22"/>
      <w:lang w:val="lv-LV" w:eastAsia="lv-LV"/>
    </w:rPr>
  </w:style>
  <w:style w:type="paragraph" w:customStyle="1" w:styleId="xl98">
    <w:name w:val="xl98"/>
    <w:basedOn w:val="Parasts"/>
    <w:rsid w:val="00051D85"/>
    <w:pPr>
      <w:pBdr>
        <w:top w:val="dotted" w:sz="4" w:space="0" w:color="auto"/>
        <w:left w:val="dotted" w:sz="4" w:space="0" w:color="auto"/>
        <w:bottom w:val="dotted" w:sz="4" w:space="0" w:color="auto"/>
      </w:pBdr>
      <w:overflowPunct/>
      <w:autoSpaceDE/>
      <w:autoSpaceDN/>
      <w:adjustRightInd/>
      <w:spacing w:before="100" w:beforeAutospacing="1" w:after="100" w:afterAutospacing="1"/>
      <w:jc w:val="center"/>
      <w:textAlignment w:val="top"/>
    </w:pPr>
    <w:rPr>
      <w:i/>
      <w:iCs/>
      <w:sz w:val="18"/>
      <w:szCs w:val="18"/>
      <w:lang w:val="lv-LV" w:eastAsia="lv-LV"/>
    </w:rPr>
  </w:style>
  <w:style w:type="paragraph" w:customStyle="1" w:styleId="xl99">
    <w:name w:val="xl99"/>
    <w:basedOn w:val="Parasts"/>
    <w:rsid w:val="00051D85"/>
    <w:pPr>
      <w:pBdr>
        <w:top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top"/>
    </w:pPr>
    <w:rPr>
      <w:i/>
      <w:iCs/>
      <w:sz w:val="18"/>
      <w:szCs w:val="18"/>
      <w:lang w:val="lv-LV" w:eastAsia="lv-LV"/>
    </w:rPr>
  </w:style>
  <w:style w:type="paragraph" w:customStyle="1" w:styleId="xl100">
    <w:name w:val="xl100"/>
    <w:basedOn w:val="Parasts"/>
    <w:rsid w:val="00051D85"/>
    <w:pPr>
      <w:pBdr>
        <w:top w:val="dotted" w:sz="4" w:space="0" w:color="auto"/>
        <w:left w:val="dotted" w:sz="4" w:space="0" w:color="auto"/>
        <w:bottom w:val="dotted" w:sz="4" w:space="0" w:color="auto"/>
      </w:pBdr>
      <w:overflowPunct/>
      <w:autoSpaceDE/>
      <w:autoSpaceDN/>
      <w:adjustRightInd/>
      <w:spacing w:before="100" w:beforeAutospacing="1" w:after="100" w:afterAutospacing="1"/>
      <w:jc w:val="center"/>
      <w:textAlignment w:val="top"/>
    </w:pPr>
    <w:rPr>
      <w:b/>
      <w:bCs/>
      <w:sz w:val="24"/>
      <w:szCs w:val="24"/>
      <w:lang w:val="lv-LV" w:eastAsia="lv-LV"/>
    </w:rPr>
  </w:style>
  <w:style w:type="paragraph" w:customStyle="1" w:styleId="xl101">
    <w:name w:val="xl101"/>
    <w:basedOn w:val="Parasts"/>
    <w:rsid w:val="00051D85"/>
    <w:pPr>
      <w:pBdr>
        <w:top w:val="dotted" w:sz="4" w:space="0" w:color="auto"/>
        <w:bottom w:val="dotted" w:sz="4" w:space="0" w:color="auto"/>
      </w:pBdr>
      <w:overflowPunct/>
      <w:autoSpaceDE/>
      <w:autoSpaceDN/>
      <w:adjustRightInd/>
      <w:spacing w:before="100" w:beforeAutospacing="1" w:after="100" w:afterAutospacing="1"/>
      <w:jc w:val="center"/>
      <w:textAlignment w:val="top"/>
    </w:pPr>
    <w:rPr>
      <w:b/>
      <w:bCs/>
      <w:sz w:val="24"/>
      <w:szCs w:val="24"/>
      <w:lang w:val="lv-LV" w:eastAsia="lv-LV"/>
    </w:rPr>
  </w:style>
  <w:style w:type="paragraph" w:customStyle="1" w:styleId="xl102">
    <w:name w:val="xl102"/>
    <w:basedOn w:val="Parasts"/>
    <w:rsid w:val="00051D85"/>
    <w:pPr>
      <w:pBdr>
        <w:top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top"/>
    </w:pPr>
    <w:rPr>
      <w:b/>
      <w:bCs/>
      <w:sz w:val="24"/>
      <w:szCs w:val="24"/>
      <w:lang w:val="lv-LV" w:eastAsia="lv-LV"/>
    </w:rPr>
  </w:style>
  <w:style w:type="paragraph" w:customStyle="1" w:styleId="xl103">
    <w:name w:val="xl103"/>
    <w:basedOn w:val="Parasts"/>
    <w:rsid w:val="00051D85"/>
    <w:pPr>
      <w:pBdr>
        <w:top w:val="dotted" w:sz="4" w:space="0" w:color="auto"/>
        <w:left w:val="single" w:sz="8" w:space="0" w:color="auto"/>
        <w:bottom w:val="dotted" w:sz="4" w:space="0" w:color="auto"/>
      </w:pBdr>
      <w:overflowPunct/>
      <w:autoSpaceDE/>
      <w:autoSpaceDN/>
      <w:adjustRightInd/>
      <w:spacing w:before="100" w:beforeAutospacing="1" w:after="100" w:afterAutospacing="1"/>
      <w:jc w:val="center"/>
      <w:textAlignment w:val="top"/>
    </w:pPr>
    <w:rPr>
      <w:i/>
      <w:iCs/>
      <w:sz w:val="24"/>
      <w:szCs w:val="24"/>
      <w:lang w:val="lv-LV" w:eastAsia="lv-LV"/>
    </w:rPr>
  </w:style>
  <w:style w:type="paragraph" w:customStyle="1" w:styleId="xl104">
    <w:name w:val="xl104"/>
    <w:basedOn w:val="Parasts"/>
    <w:rsid w:val="00051D85"/>
    <w:pPr>
      <w:pBdr>
        <w:top w:val="dotted" w:sz="4" w:space="0" w:color="auto"/>
        <w:bottom w:val="dotted" w:sz="4" w:space="0" w:color="auto"/>
      </w:pBdr>
      <w:overflowPunct/>
      <w:autoSpaceDE/>
      <w:autoSpaceDN/>
      <w:adjustRightInd/>
      <w:spacing w:before="100" w:beforeAutospacing="1" w:after="100" w:afterAutospacing="1"/>
      <w:jc w:val="center"/>
      <w:textAlignment w:val="top"/>
    </w:pPr>
    <w:rPr>
      <w:i/>
      <w:iCs/>
      <w:sz w:val="24"/>
      <w:szCs w:val="24"/>
      <w:lang w:val="lv-LV" w:eastAsia="lv-LV"/>
    </w:rPr>
  </w:style>
  <w:style w:type="paragraph" w:customStyle="1" w:styleId="xl105">
    <w:name w:val="xl105"/>
    <w:basedOn w:val="Parasts"/>
    <w:rsid w:val="00051D85"/>
    <w:pPr>
      <w:pBdr>
        <w:top w:val="dotted" w:sz="4" w:space="0" w:color="auto"/>
        <w:bottom w:val="dotted" w:sz="4" w:space="0" w:color="auto"/>
        <w:right w:val="single" w:sz="8" w:space="0" w:color="auto"/>
      </w:pBdr>
      <w:overflowPunct/>
      <w:autoSpaceDE/>
      <w:autoSpaceDN/>
      <w:adjustRightInd/>
      <w:spacing w:before="100" w:beforeAutospacing="1" w:after="100" w:afterAutospacing="1"/>
      <w:jc w:val="center"/>
      <w:textAlignment w:val="top"/>
    </w:pPr>
    <w:rPr>
      <w:i/>
      <w:iCs/>
      <w:sz w:val="24"/>
      <w:szCs w:val="24"/>
      <w:lang w:val="lv-LV" w:eastAsia="lv-LV"/>
    </w:rPr>
  </w:style>
  <w:style w:type="paragraph" w:customStyle="1" w:styleId="xl106">
    <w:name w:val="xl106"/>
    <w:basedOn w:val="Parasts"/>
    <w:rsid w:val="00051D85"/>
    <w:pPr>
      <w:pBdr>
        <w:top w:val="dotted" w:sz="4" w:space="0" w:color="auto"/>
        <w:left w:val="dotted" w:sz="4" w:space="0" w:color="auto"/>
        <w:bottom w:val="dotted" w:sz="4" w:space="0" w:color="auto"/>
      </w:pBdr>
      <w:overflowPunct/>
      <w:autoSpaceDE/>
      <w:autoSpaceDN/>
      <w:adjustRightInd/>
      <w:spacing w:before="100" w:beforeAutospacing="1" w:after="100" w:afterAutospacing="1"/>
      <w:textAlignment w:val="top"/>
    </w:pPr>
    <w:rPr>
      <w:sz w:val="24"/>
      <w:szCs w:val="24"/>
      <w:lang w:val="lv-LV" w:eastAsia="lv-LV"/>
    </w:rPr>
  </w:style>
  <w:style w:type="paragraph" w:customStyle="1" w:styleId="xl107">
    <w:name w:val="xl107"/>
    <w:basedOn w:val="Parasts"/>
    <w:rsid w:val="00051D85"/>
    <w:pPr>
      <w:pBdr>
        <w:top w:val="dotted" w:sz="4" w:space="0" w:color="auto"/>
        <w:bottom w:val="dotted" w:sz="4" w:space="0" w:color="auto"/>
      </w:pBdr>
      <w:overflowPunct/>
      <w:autoSpaceDE/>
      <w:autoSpaceDN/>
      <w:adjustRightInd/>
      <w:spacing w:before="100" w:beforeAutospacing="1" w:after="100" w:afterAutospacing="1"/>
      <w:textAlignment w:val="top"/>
    </w:pPr>
    <w:rPr>
      <w:sz w:val="24"/>
      <w:szCs w:val="24"/>
      <w:lang w:val="lv-LV" w:eastAsia="lv-LV"/>
    </w:rPr>
  </w:style>
  <w:style w:type="paragraph" w:customStyle="1" w:styleId="xl108">
    <w:name w:val="xl108"/>
    <w:basedOn w:val="Parasts"/>
    <w:rsid w:val="00051D85"/>
    <w:pPr>
      <w:pBdr>
        <w:top w:val="dotted" w:sz="4" w:space="0" w:color="auto"/>
        <w:bottom w:val="dotted" w:sz="4" w:space="0" w:color="auto"/>
        <w:right w:val="dotted" w:sz="4" w:space="0" w:color="auto"/>
      </w:pBdr>
      <w:overflowPunct/>
      <w:autoSpaceDE/>
      <w:autoSpaceDN/>
      <w:adjustRightInd/>
      <w:spacing w:before="100" w:beforeAutospacing="1" w:after="100" w:afterAutospacing="1"/>
      <w:textAlignment w:val="top"/>
    </w:pPr>
    <w:rPr>
      <w:sz w:val="24"/>
      <w:szCs w:val="24"/>
      <w:lang w:val="lv-LV" w:eastAsia="lv-LV"/>
    </w:rPr>
  </w:style>
  <w:style w:type="paragraph" w:customStyle="1" w:styleId="xl109">
    <w:name w:val="xl109"/>
    <w:basedOn w:val="Parasts"/>
    <w:rsid w:val="00051D85"/>
    <w:pPr>
      <w:pBdr>
        <w:top w:val="dotted" w:sz="4" w:space="0" w:color="auto"/>
        <w:left w:val="dotted" w:sz="4" w:space="0" w:color="auto"/>
        <w:bottom w:val="dotted" w:sz="4" w:space="0" w:color="auto"/>
      </w:pBdr>
      <w:overflowPunct/>
      <w:autoSpaceDE/>
      <w:autoSpaceDN/>
      <w:adjustRightInd/>
      <w:spacing w:before="100" w:beforeAutospacing="1" w:after="100" w:afterAutospacing="1"/>
      <w:jc w:val="center"/>
      <w:textAlignment w:val="top"/>
    </w:pPr>
    <w:rPr>
      <w:i/>
      <w:iCs/>
      <w:sz w:val="24"/>
      <w:szCs w:val="24"/>
      <w:lang w:val="lv-LV" w:eastAsia="lv-LV"/>
    </w:rPr>
  </w:style>
  <w:style w:type="paragraph" w:customStyle="1" w:styleId="xl110">
    <w:name w:val="xl110"/>
    <w:basedOn w:val="Parasts"/>
    <w:rsid w:val="00051D85"/>
    <w:pPr>
      <w:pBdr>
        <w:top w:val="dotted" w:sz="4" w:space="0" w:color="auto"/>
        <w:bottom w:val="dotted" w:sz="4" w:space="0" w:color="auto"/>
        <w:right w:val="dotted" w:sz="4" w:space="0" w:color="auto"/>
      </w:pBdr>
      <w:overflowPunct/>
      <w:autoSpaceDE/>
      <w:autoSpaceDN/>
      <w:adjustRightInd/>
      <w:spacing w:before="100" w:beforeAutospacing="1" w:after="100" w:afterAutospacing="1"/>
      <w:jc w:val="center"/>
      <w:textAlignment w:val="top"/>
    </w:pPr>
    <w:rPr>
      <w:i/>
      <w:iCs/>
      <w:sz w:val="24"/>
      <w:szCs w:val="24"/>
      <w:lang w:val="lv-LV" w:eastAsia="lv-LV"/>
    </w:rPr>
  </w:style>
  <w:style w:type="paragraph" w:styleId="Sarakstarindkopa">
    <w:name w:val="List Paragraph"/>
    <w:aliases w:val="List Paragraph Red,Bullet EY,Strip,H&amp;P List Paragraph,Satura rādītājs,2,PPS_Bullet,Normal bullet 2,Bullet list,Virsraksti,Saistīto dokumentu saraksts,Syle 1,Numurets,List Paragraph1,Funkcionalas-prasibas,Numbered Para 1,Dot pt"/>
    <w:basedOn w:val="Parasts"/>
    <w:link w:val="SarakstarindkopaRakstz"/>
    <w:uiPriority w:val="34"/>
    <w:qFormat/>
    <w:rsid w:val="009D4632"/>
    <w:pPr>
      <w:ind w:left="720"/>
    </w:pPr>
  </w:style>
  <w:style w:type="paragraph" w:customStyle="1" w:styleId="cm15">
    <w:name w:val="cm15"/>
    <w:basedOn w:val="Parasts"/>
    <w:rsid w:val="00A22BAB"/>
    <w:pPr>
      <w:overflowPunct/>
      <w:autoSpaceDE/>
      <w:autoSpaceDN/>
      <w:adjustRightInd/>
      <w:spacing w:before="100" w:beforeAutospacing="1" w:after="100" w:afterAutospacing="1"/>
      <w:textAlignment w:val="auto"/>
    </w:pPr>
    <w:rPr>
      <w:sz w:val="24"/>
      <w:szCs w:val="24"/>
      <w:lang w:val="lv-LV" w:eastAsia="lv-LV"/>
    </w:rPr>
  </w:style>
  <w:style w:type="character" w:styleId="Izclums">
    <w:name w:val="Emphasis"/>
    <w:uiPriority w:val="20"/>
    <w:qFormat/>
    <w:locked/>
    <w:rsid w:val="00BD2FE7"/>
    <w:rPr>
      <w:i/>
      <w:iCs/>
    </w:rPr>
  </w:style>
  <w:style w:type="paragraph" w:customStyle="1" w:styleId="RakstzRakstz">
    <w:name w:val="Rakstz. Rakstz."/>
    <w:basedOn w:val="Parasts"/>
    <w:semiHidden/>
    <w:rsid w:val="00B129F4"/>
    <w:pPr>
      <w:overflowPunct/>
      <w:autoSpaceDE/>
      <w:autoSpaceDN/>
      <w:adjustRightInd/>
      <w:spacing w:after="160" w:line="240" w:lineRule="exact"/>
      <w:textAlignment w:val="auto"/>
    </w:pPr>
    <w:rPr>
      <w:rFonts w:ascii="Verdana" w:hAnsi="Verdana"/>
      <w:lang w:val="en-US"/>
    </w:rPr>
  </w:style>
  <w:style w:type="character" w:styleId="Komentraatsauce">
    <w:name w:val="annotation reference"/>
    <w:uiPriority w:val="99"/>
    <w:rsid w:val="00F168FF"/>
    <w:rPr>
      <w:sz w:val="16"/>
      <w:szCs w:val="16"/>
    </w:rPr>
  </w:style>
  <w:style w:type="paragraph" w:styleId="Komentrateksts">
    <w:name w:val="annotation text"/>
    <w:basedOn w:val="Parasts"/>
    <w:link w:val="KomentratekstsRakstz"/>
    <w:uiPriority w:val="99"/>
    <w:rsid w:val="00F168FF"/>
  </w:style>
  <w:style w:type="character" w:customStyle="1" w:styleId="KomentratekstsRakstz">
    <w:name w:val="Komentāra teksts Rakstz."/>
    <w:link w:val="Komentrateksts"/>
    <w:uiPriority w:val="99"/>
    <w:rsid w:val="00F168FF"/>
    <w:rPr>
      <w:lang w:val="en-GB" w:eastAsia="en-US"/>
    </w:rPr>
  </w:style>
  <w:style w:type="paragraph" w:styleId="Komentratma">
    <w:name w:val="annotation subject"/>
    <w:basedOn w:val="Komentrateksts"/>
    <w:next w:val="Komentrateksts"/>
    <w:link w:val="KomentratmaRakstz"/>
    <w:rsid w:val="00F168FF"/>
    <w:rPr>
      <w:b/>
      <w:bCs/>
    </w:rPr>
  </w:style>
  <w:style w:type="character" w:customStyle="1" w:styleId="KomentratmaRakstz">
    <w:name w:val="Komentāra tēma Rakstz."/>
    <w:link w:val="Komentratma"/>
    <w:rsid w:val="00F168FF"/>
    <w:rPr>
      <w:b/>
      <w:bCs/>
      <w:lang w:val="en-GB" w:eastAsia="en-US"/>
    </w:rPr>
  </w:style>
  <w:style w:type="paragraph" w:customStyle="1" w:styleId="1pielikums">
    <w:name w:val="1. pielikums"/>
    <w:basedOn w:val="Parasts"/>
    <w:link w:val="1pielikumsChar"/>
    <w:qFormat/>
    <w:rsid w:val="00C45BBF"/>
    <w:pPr>
      <w:numPr>
        <w:numId w:val="2"/>
      </w:numPr>
      <w:suppressAutoHyphens/>
      <w:overflowPunct/>
      <w:autoSpaceDE/>
      <w:autoSpaceDN/>
      <w:adjustRightInd/>
      <w:ind w:left="0" w:right="-1" w:firstLine="7797"/>
      <w:jc w:val="both"/>
      <w:textAlignment w:val="auto"/>
    </w:pPr>
    <w:rPr>
      <w:rFonts w:eastAsia="Calibri" w:cs="Calibri"/>
      <w:sz w:val="24"/>
      <w:szCs w:val="22"/>
      <w:lang w:val="lv-LV" w:eastAsia="ar-SA"/>
    </w:rPr>
  </w:style>
  <w:style w:type="table" w:customStyle="1" w:styleId="TableGrid1">
    <w:name w:val="Table Grid1"/>
    <w:basedOn w:val="Parastatabula"/>
    <w:next w:val="Reatabula"/>
    <w:uiPriority w:val="39"/>
    <w:rsid w:val="007124F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59"/>
    <w:rsid w:val="006A2E7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Bezsaraksta"/>
    <w:uiPriority w:val="99"/>
    <w:semiHidden/>
    <w:unhideWhenUsed/>
    <w:rsid w:val="00B9315A"/>
  </w:style>
  <w:style w:type="paragraph" w:styleId="Prskatjums">
    <w:name w:val="Revision"/>
    <w:hidden/>
    <w:uiPriority w:val="99"/>
    <w:semiHidden/>
    <w:rsid w:val="00B9315A"/>
  </w:style>
  <w:style w:type="paragraph" w:customStyle="1" w:styleId="v1">
    <w:name w:val="v1"/>
    <w:basedOn w:val="Parasts"/>
    <w:link w:val="v1Char"/>
    <w:qFormat/>
    <w:rsid w:val="005A0A83"/>
    <w:pPr>
      <w:tabs>
        <w:tab w:val="left" w:pos="0"/>
        <w:tab w:val="left" w:pos="3600"/>
      </w:tabs>
      <w:ind w:left="284" w:right="-6" w:hanging="284"/>
      <w:jc w:val="center"/>
    </w:pPr>
    <w:rPr>
      <w:b/>
      <w:noProof/>
      <w:sz w:val="22"/>
      <w:szCs w:val="22"/>
      <w:lang w:val="lv-LV"/>
    </w:rPr>
  </w:style>
  <w:style w:type="paragraph" w:customStyle="1" w:styleId="RixL1">
    <w:name w:val="Rix_L1"/>
    <w:basedOn w:val="Sarakstarindkopa"/>
    <w:link w:val="RixL1Char"/>
    <w:qFormat/>
    <w:rsid w:val="00304413"/>
    <w:pPr>
      <w:numPr>
        <w:numId w:val="3"/>
      </w:numPr>
      <w:overflowPunct/>
      <w:autoSpaceDE/>
      <w:autoSpaceDN/>
      <w:adjustRightInd/>
      <w:spacing w:before="240" w:after="160" w:line="259" w:lineRule="auto"/>
      <w:contextualSpacing/>
      <w:jc w:val="both"/>
      <w:textAlignment w:val="auto"/>
    </w:pPr>
    <w:rPr>
      <w:rFonts w:eastAsia="Calibri"/>
      <w:b/>
      <w:sz w:val="22"/>
      <w:szCs w:val="22"/>
    </w:rPr>
  </w:style>
  <w:style w:type="character" w:customStyle="1" w:styleId="v1Char">
    <w:name w:val="v1 Char"/>
    <w:link w:val="v1"/>
    <w:rsid w:val="005A0A83"/>
    <w:rPr>
      <w:b/>
      <w:noProof/>
      <w:sz w:val="22"/>
      <w:szCs w:val="22"/>
      <w:lang w:eastAsia="en-US"/>
    </w:rPr>
  </w:style>
  <w:style w:type="paragraph" w:customStyle="1" w:styleId="RixNum1">
    <w:name w:val="Rix_Num_1"/>
    <w:basedOn w:val="Sarakstarindkopa"/>
    <w:rsid w:val="00304413"/>
    <w:pPr>
      <w:numPr>
        <w:ilvl w:val="1"/>
        <w:numId w:val="3"/>
      </w:numPr>
      <w:overflowPunct/>
      <w:autoSpaceDE/>
      <w:autoSpaceDN/>
      <w:adjustRightInd/>
      <w:spacing w:after="160" w:line="259" w:lineRule="auto"/>
      <w:contextualSpacing/>
      <w:jc w:val="both"/>
      <w:textAlignment w:val="auto"/>
    </w:pPr>
    <w:rPr>
      <w:rFonts w:eastAsia="Calibri"/>
      <w:sz w:val="22"/>
      <w:szCs w:val="22"/>
    </w:rPr>
  </w:style>
  <w:style w:type="character" w:customStyle="1" w:styleId="RixL1Char">
    <w:name w:val="Rix_L1 Char"/>
    <w:link w:val="RixL1"/>
    <w:rsid w:val="00304413"/>
    <w:rPr>
      <w:rFonts w:eastAsia="Calibri"/>
      <w:b/>
      <w:sz w:val="22"/>
      <w:szCs w:val="22"/>
      <w:lang w:val="en-GB" w:eastAsia="en-US"/>
    </w:rPr>
  </w:style>
  <w:style w:type="paragraph" w:customStyle="1" w:styleId="RixL2">
    <w:name w:val="Rix_L2"/>
    <w:basedOn w:val="RixNum1"/>
    <w:link w:val="RixL2Char"/>
    <w:autoRedefine/>
    <w:qFormat/>
    <w:rsid w:val="00EA7DE0"/>
    <w:pPr>
      <w:numPr>
        <w:ilvl w:val="0"/>
        <w:numId w:val="0"/>
      </w:numPr>
      <w:spacing w:before="120" w:after="120" w:line="240" w:lineRule="auto"/>
      <w:ind w:firstLine="142"/>
      <w:contextualSpacing w:val="0"/>
    </w:pPr>
    <w:rPr>
      <w:sz w:val="24"/>
    </w:rPr>
  </w:style>
  <w:style w:type="paragraph" w:customStyle="1" w:styleId="RixL3">
    <w:name w:val="Rix_L3"/>
    <w:basedOn w:val="Sarakstarindkopa"/>
    <w:link w:val="RixL3Char"/>
    <w:autoRedefine/>
    <w:qFormat/>
    <w:rsid w:val="00C21A1A"/>
    <w:pPr>
      <w:tabs>
        <w:tab w:val="left" w:pos="709"/>
      </w:tabs>
      <w:overflowPunct/>
      <w:autoSpaceDE/>
      <w:autoSpaceDN/>
      <w:adjustRightInd/>
      <w:spacing w:before="120" w:after="120"/>
      <w:ind w:left="1418" w:right="-6" w:hanging="567"/>
      <w:jc w:val="both"/>
      <w:textAlignment w:val="auto"/>
    </w:pPr>
    <w:rPr>
      <w:rFonts w:eastAsia="Calibri"/>
      <w:sz w:val="22"/>
      <w:szCs w:val="22"/>
      <w:lang w:val="lv-LV" w:eastAsia="lv-LV"/>
    </w:rPr>
  </w:style>
  <w:style w:type="character" w:customStyle="1" w:styleId="RixL2Char">
    <w:name w:val="Rix_L2 Char"/>
    <w:link w:val="RixL2"/>
    <w:rsid w:val="00EA7DE0"/>
    <w:rPr>
      <w:rFonts w:eastAsia="Calibri"/>
      <w:sz w:val="24"/>
      <w:szCs w:val="22"/>
      <w:lang w:val="en-GB" w:eastAsia="en-US"/>
    </w:rPr>
  </w:style>
  <w:style w:type="character" w:customStyle="1" w:styleId="RixL3Char">
    <w:name w:val="Rix_L3 Char"/>
    <w:link w:val="RixL3"/>
    <w:rsid w:val="00C21A1A"/>
    <w:rPr>
      <w:rFonts w:eastAsia="Calibri"/>
      <w:sz w:val="22"/>
      <w:szCs w:val="22"/>
    </w:rPr>
  </w:style>
  <w:style w:type="paragraph" w:customStyle="1" w:styleId="TimesnewRoman">
    <w:name w:val="Times new Roman"/>
    <w:basedOn w:val="Parasts"/>
    <w:uiPriority w:val="99"/>
    <w:rsid w:val="002029C8"/>
    <w:pPr>
      <w:overflowPunct/>
      <w:autoSpaceDE/>
      <w:autoSpaceDN/>
      <w:adjustRightInd/>
      <w:textAlignment w:val="auto"/>
    </w:pPr>
    <w:rPr>
      <w:rFonts w:ascii="Arial" w:hAnsi="Arial"/>
      <w:sz w:val="24"/>
      <w:szCs w:val="24"/>
      <w:lang w:val="lv-LV" w:eastAsia="lv-LV"/>
    </w:rPr>
  </w:style>
  <w:style w:type="paragraph" w:customStyle="1" w:styleId="vv1">
    <w:name w:val="vv1"/>
    <w:basedOn w:val="v1"/>
    <w:link w:val="vv1Char"/>
    <w:qFormat/>
    <w:rsid w:val="00CA5870"/>
    <w:pPr>
      <w:numPr>
        <w:numId w:val="10"/>
      </w:numPr>
      <w:tabs>
        <w:tab w:val="clear" w:pos="0"/>
        <w:tab w:val="clear" w:pos="3600"/>
      </w:tabs>
    </w:pPr>
  </w:style>
  <w:style w:type="paragraph" w:styleId="Bezatstarpm">
    <w:name w:val="No Spacing"/>
    <w:uiPriority w:val="99"/>
    <w:qFormat/>
    <w:rsid w:val="000B5A16"/>
    <w:pPr>
      <w:overflowPunct w:val="0"/>
      <w:autoSpaceDE w:val="0"/>
      <w:autoSpaceDN w:val="0"/>
      <w:adjustRightInd w:val="0"/>
      <w:textAlignment w:val="baseline"/>
    </w:pPr>
    <w:rPr>
      <w:lang w:val="en-GB" w:eastAsia="en-US"/>
    </w:rPr>
  </w:style>
  <w:style w:type="character" w:customStyle="1" w:styleId="vv1Char">
    <w:name w:val="vv1 Char"/>
    <w:link w:val="vv1"/>
    <w:rsid w:val="00CA5870"/>
    <w:rPr>
      <w:b/>
      <w:noProof/>
      <w:sz w:val="22"/>
      <w:szCs w:val="22"/>
      <w:lang w:eastAsia="en-US"/>
    </w:rPr>
  </w:style>
  <w:style w:type="paragraph" w:styleId="Saturs1">
    <w:name w:val="toc 1"/>
    <w:basedOn w:val="Parasts"/>
    <w:next w:val="Parasts"/>
    <w:autoRedefine/>
    <w:uiPriority w:val="39"/>
    <w:qFormat/>
    <w:locked/>
    <w:rsid w:val="00C14028"/>
    <w:pPr>
      <w:tabs>
        <w:tab w:val="left" w:pos="284"/>
        <w:tab w:val="right" w:leader="dot" w:pos="9771"/>
      </w:tabs>
      <w:ind w:left="284" w:hanging="284"/>
    </w:pPr>
  </w:style>
  <w:style w:type="paragraph" w:customStyle="1" w:styleId="Rindkopa">
    <w:name w:val="Rindkopa"/>
    <w:basedOn w:val="Parasts"/>
    <w:next w:val="Parasts"/>
    <w:uiPriority w:val="99"/>
    <w:rsid w:val="001869C9"/>
    <w:pPr>
      <w:suppressAutoHyphens/>
      <w:overflowPunct/>
      <w:autoSpaceDE/>
      <w:autoSpaceDN/>
      <w:adjustRightInd/>
      <w:ind w:left="851"/>
      <w:jc w:val="both"/>
      <w:textAlignment w:val="auto"/>
    </w:pPr>
    <w:rPr>
      <w:rFonts w:ascii="Arial" w:hAnsi="Arial"/>
      <w:szCs w:val="24"/>
      <w:lang w:val="lv-LV" w:eastAsia="ar-SA"/>
    </w:rPr>
  </w:style>
  <w:style w:type="paragraph" w:customStyle="1" w:styleId="Apakpunkts">
    <w:name w:val="Apakšpunkts"/>
    <w:basedOn w:val="Parasts"/>
    <w:uiPriority w:val="99"/>
    <w:rsid w:val="001869C9"/>
    <w:pPr>
      <w:tabs>
        <w:tab w:val="num" w:pos="851"/>
      </w:tabs>
      <w:suppressAutoHyphens/>
      <w:overflowPunct/>
      <w:autoSpaceDE/>
      <w:autoSpaceDN/>
      <w:adjustRightInd/>
      <w:ind w:left="851" w:hanging="851"/>
      <w:textAlignment w:val="auto"/>
    </w:pPr>
    <w:rPr>
      <w:rFonts w:ascii="Arial" w:hAnsi="Arial"/>
      <w:b/>
      <w:szCs w:val="24"/>
      <w:lang w:val="lv-LV" w:eastAsia="ar-SA"/>
    </w:rPr>
  </w:style>
  <w:style w:type="character" w:customStyle="1" w:styleId="FootnoteTextChar1">
    <w:name w:val="Footnote Text Char1"/>
    <w:uiPriority w:val="99"/>
    <w:rsid w:val="001869C9"/>
    <w:rPr>
      <w:lang w:eastAsia="ar-SA"/>
    </w:rPr>
  </w:style>
  <w:style w:type="numbering" w:customStyle="1" w:styleId="Style1">
    <w:name w:val="Style1"/>
    <w:uiPriority w:val="99"/>
    <w:rsid w:val="00D01AE8"/>
  </w:style>
  <w:style w:type="numbering" w:customStyle="1" w:styleId="Style11">
    <w:name w:val="Style11"/>
    <w:rsid w:val="00AE1541"/>
  </w:style>
  <w:style w:type="numbering" w:customStyle="1" w:styleId="Style2">
    <w:name w:val="Style2"/>
    <w:uiPriority w:val="99"/>
    <w:rsid w:val="00586079"/>
  </w:style>
  <w:style w:type="numbering" w:customStyle="1" w:styleId="Style3">
    <w:name w:val="Style3"/>
    <w:uiPriority w:val="99"/>
    <w:rsid w:val="00586079"/>
  </w:style>
  <w:style w:type="numbering" w:customStyle="1" w:styleId="Style12">
    <w:name w:val="Style12"/>
    <w:uiPriority w:val="99"/>
    <w:rsid w:val="004B30A9"/>
  </w:style>
  <w:style w:type="table" w:customStyle="1" w:styleId="TableGrid3">
    <w:name w:val="Table Grid3"/>
    <w:basedOn w:val="Parastatabula"/>
    <w:next w:val="Reatabula"/>
    <w:rsid w:val="00CF3CE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Parastatabula"/>
    <w:next w:val="Reatabula"/>
    <w:rsid w:val="00A15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
    <w:name w:val="Style111"/>
    <w:rsid w:val="00B17301"/>
  </w:style>
  <w:style w:type="character" w:customStyle="1" w:styleId="Virsraksts6Rakstz">
    <w:name w:val="Virsraksts 6 Rakstz."/>
    <w:basedOn w:val="Noklusjumarindkopasfonts"/>
    <w:link w:val="Virsraksts6"/>
    <w:rsid w:val="006B2985"/>
    <w:rPr>
      <w:b/>
      <w:sz w:val="24"/>
      <w:szCs w:val="24"/>
      <w:lang w:eastAsia="en-US"/>
    </w:rPr>
  </w:style>
  <w:style w:type="paragraph" w:customStyle="1" w:styleId="Normal1">
    <w:name w:val="Normal1"/>
    <w:basedOn w:val="Parasts"/>
    <w:uiPriority w:val="99"/>
    <w:rsid w:val="006B2985"/>
    <w:pPr>
      <w:overflowPunct/>
      <w:autoSpaceDE/>
      <w:autoSpaceDN/>
      <w:adjustRightInd/>
      <w:spacing w:after="100" w:afterAutospacing="1"/>
      <w:textAlignment w:val="auto"/>
    </w:pPr>
    <w:rPr>
      <w:rFonts w:ascii="Arial" w:hAnsi="Arial" w:cs="Arial"/>
      <w:color w:val="000000"/>
      <w:lang w:val="de-DE" w:eastAsia="de-DE"/>
    </w:rPr>
  </w:style>
  <w:style w:type="character" w:customStyle="1" w:styleId="apple-converted-space">
    <w:name w:val="apple-converted-space"/>
    <w:rsid w:val="006B2985"/>
  </w:style>
  <w:style w:type="character" w:customStyle="1" w:styleId="style10">
    <w:name w:val="style1"/>
    <w:uiPriority w:val="99"/>
    <w:rsid w:val="006B2985"/>
    <w:rPr>
      <w:rFonts w:ascii="Times New Roman" w:hAnsi="Times New Roman" w:cs="Times New Roman" w:hint="default"/>
    </w:rPr>
  </w:style>
  <w:style w:type="table" w:customStyle="1" w:styleId="TableGrid11">
    <w:name w:val="Table Grid11"/>
    <w:basedOn w:val="Parastatabula"/>
    <w:next w:val="Reatabula"/>
    <w:rsid w:val="006B2985"/>
    <w:pPr>
      <w:overflowPunct w:val="0"/>
      <w:autoSpaceDE w:val="0"/>
      <w:autoSpaceDN w:val="0"/>
      <w:adjustRightInd w:val="0"/>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Bezsaraksta"/>
    <w:uiPriority w:val="99"/>
    <w:semiHidden/>
    <w:unhideWhenUsed/>
    <w:rsid w:val="006B2985"/>
  </w:style>
  <w:style w:type="table" w:customStyle="1" w:styleId="TableGrid21">
    <w:name w:val="Table Grid21"/>
    <w:basedOn w:val="Parastatabula"/>
    <w:next w:val="Reatabula"/>
    <w:rsid w:val="006B2985"/>
    <w:pPr>
      <w:overflowPunct w:val="0"/>
      <w:autoSpaceDE w:val="0"/>
      <w:autoSpaceDN w:val="0"/>
      <w:adjustRightInd w:val="0"/>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rsid w:val="006B2985"/>
  </w:style>
  <w:style w:type="paragraph" w:styleId="HTMLiepriekformattais">
    <w:name w:val="HTML Preformatted"/>
    <w:basedOn w:val="Parasts"/>
    <w:link w:val="HTMLiepriekformattaisRakstz"/>
    <w:uiPriority w:val="99"/>
    <w:semiHidden/>
    <w:unhideWhenUsed/>
    <w:rsid w:val="006B2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lang w:val="lv-LV" w:eastAsia="lv-LV"/>
    </w:rPr>
  </w:style>
  <w:style w:type="character" w:customStyle="1" w:styleId="HTMLiepriekformattaisRakstz">
    <w:name w:val="HTML iepriekšformatētais Rakstz."/>
    <w:basedOn w:val="Noklusjumarindkopasfonts"/>
    <w:link w:val="HTMLiepriekformattais"/>
    <w:uiPriority w:val="99"/>
    <w:semiHidden/>
    <w:rsid w:val="006B2985"/>
    <w:rPr>
      <w:rFonts w:ascii="Courier New" w:hAnsi="Courier New" w:cs="Courier New"/>
    </w:rPr>
  </w:style>
  <w:style w:type="paragraph" w:customStyle="1" w:styleId="Normal2">
    <w:name w:val="Normal2"/>
    <w:basedOn w:val="Parasts"/>
    <w:rsid w:val="006B2985"/>
    <w:pPr>
      <w:overflowPunct/>
      <w:autoSpaceDE/>
      <w:autoSpaceDN/>
      <w:adjustRightInd/>
      <w:spacing w:after="100" w:afterAutospacing="1"/>
      <w:textAlignment w:val="auto"/>
    </w:pPr>
    <w:rPr>
      <w:rFonts w:ascii="Arial" w:hAnsi="Arial" w:cs="Arial"/>
      <w:color w:val="000000"/>
      <w:lang w:val="de-DE" w:eastAsia="de-DE"/>
    </w:rPr>
  </w:style>
  <w:style w:type="numbering" w:customStyle="1" w:styleId="NoList3">
    <w:name w:val="No List3"/>
    <w:next w:val="Bezsaraksta"/>
    <w:uiPriority w:val="99"/>
    <w:semiHidden/>
    <w:unhideWhenUsed/>
    <w:rsid w:val="002678D5"/>
  </w:style>
  <w:style w:type="table" w:customStyle="1" w:styleId="TableGrid5">
    <w:name w:val="Table Grid5"/>
    <w:basedOn w:val="Parastatabula"/>
    <w:next w:val="Reatabula"/>
    <w:rsid w:val="002678D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Bezsaraksta"/>
    <w:uiPriority w:val="99"/>
    <w:semiHidden/>
    <w:unhideWhenUsed/>
    <w:rsid w:val="002678D5"/>
  </w:style>
  <w:style w:type="table" w:customStyle="1" w:styleId="TableGrid12">
    <w:name w:val="Table Grid12"/>
    <w:basedOn w:val="Parastatabula"/>
    <w:next w:val="Reatabula"/>
    <w:rsid w:val="002678D5"/>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6">
    <w:name w:val="WW8Num6"/>
    <w:basedOn w:val="Bezsaraksta"/>
    <w:rsid w:val="0014270D"/>
  </w:style>
  <w:style w:type="numbering" w:customStyle="1" w:styleId="Style112">
    <w:name w:val="Style112"/>
    <w:rsid w:val="00122B0A"/>
  </w:style>
  <w:style w:type="numbering" w:customStyle="1" w:styleId="Style22">
    <w:name w:val="Style22"/>
    <w:uiPriority w:val="99"/>
    <w:rsid w:val="00122B0A"/>
  </w:style>
  <w:style w:type="character" w:customStyle="1" w:styleId="SarakstarindkopaRakstz">
    <w:name w:val="Saraksta rindkopa Rakstz."/>
    <w:aliases w:val="List Paragraph Red Rakstz.,Bullet EY Rakstz.,Strip Rakstz.,H&amp;P List Paragraph Rakstz.,Satura rādītājs Rakstz.,2 Rakstz.,PPS_Bullet Rakstz.,Normal bullet 2 Rakstz.,Bullet list Rakstz.,Virsraksti Rakstz.,Syle 1 Rakstz."/>
    <w:link w:val="Sarakstarindkopa"/>
    <w:uiPriority w:val="34"/>
    <w:qFormat/>
    <w:rsid w:val="00792326"/>
    <w:rPr>
      <w:lang w:val="en-GB" w:eastAsia="en-US"/>
    </w:rPr>
  </w:style>
  <w:style w:type="numbering" w:customStyle="1" w:styleId="WWNum131">
    <w:name w:val="WWNum131"/>
    <w:rsid w:val="00792326"/>
  </w:style>
  <w:style w:type="character" w:customStyle="1" w:styleId="1111TabulaiChar">
    <w:name w:val="1.1.1.1. Tabulai Char"/>
    <w:link w:val="1111Tabulai"/>
    <w:locked/>
    <w:rsid w:val="00D651B8"/>
    <w:rPr>
      <w:noProof/>
      <w:sz w:val="24"/>
      <w:szCs w:val="24"/>
      <w:lang w:eastAsia="en-US"/>
    </w:rPr>
  </w:style>
  <w:style w:type="paragraph" w:customStyle="1" w:styleId="1111Tabulai">
    <w:name w:val="1.1.1.1. Tabulai"/>
    <w:basedOn w:val="Parasts"/>
    <w:link w:val="1111TabulaiChar"/>
    <w:autoRedefine/>
    <w:qFormat/>
    <w:rsid w:val="00D651B8"/>
    <w:pPr>
      <w:overflowPunct/>
      <w:autoSpaceDE/>
      <w:autoSpaceDN/>
      <w:adjustRightInd/>
      <w:ind w:left="709" w:hanging="675"/>
      <w:jc w:val="both"/>
      <w:textAlignment w:val="auto"/>
      <w:outlineLvl w:val="2"/>
    </w:pPr>
    <w:rPr>
      <w:noProof/>
      <w:sz w:val="24"/>
      <w:szCs w:val="24"/>
      <w:lang w:val="lv-LV"/>
    </w:rPr>
  </w:style>
  <w:style w:type="numbering" w:customStyle="1" w:styleId="NoList12">
    <w:name w:val="No List12"/>
    <w:next w:val="Bezsaraksta"/>
    <w:semiHidden/>
    <w:unhideWhenUsed/>
    <w:rsid w:val="00405BF9"/>
  </w:style>
  <w:style w:type="numbering" w:customStyle="1" w:styleId="Style21">
    <w:name w:val="Style21"/>
    <w:uiPriority w:val="99"/>
    <w:rsid w:val="002A0CD5"/>
  </w:style>
  <w:style w:type="character" w:customStyle="1" w:styleId="Virsraksts5Rakstz">
    <w:name w:val="Virsraksts 5 Rakstz."/>
    <w:basedOn w:val="Noklusjumarindkopasfonts"/>
    <w:link w:val="Virsraksts5"/>
    <w:rsid w:val="00E4462F"/>
    <w:rPr>
      <w:rFonts w:asciiTheme="majorHAnsi" w:eastAsiaTheme="majorEastAsia" w:hAnsiTheme="majorHAnsi" w:cstheme="majorBidi"/>
      <w:color w:val="2E74B5" w:themeColor="accent1" w:themeShade="BF"/>
      <w:lang w:val="en-GB" w:eastAsia="en-US"/>
    </w:rPr>
  </w:style>
  <w:style w:type="character" w:styleId="Rindiasnumurs">
    <w:name w:val="line number"/>
    <w:basedOn w:val="Noklusjumarindkopasfonts"/>
    <w:uiPriority w:val="99"/>
    <w:semiHidden/>
    <w:unhideWhenUsed/>
    <w:rsid w:val="001079B4"/>
  </w:style>
  <w:style w:type="numbering" w:customStyle="1" w:styleId="Style23">
    <w:name w:val="Style23"/>
    <w:uiPriority w:val="99"/>
    <w:rsid w:val="006425B1"/>
  </w:style>
  <w:style w:type="character" w:customStyle="1" w:styleId="Virsraksts8Rakstz">
    <w:name w:val="Virsraksts 8 Rakstz."/>
    <w:basedOn w:val="Noklusjumarindkopasfonts"/>
    <w:link w:val="Virsraksts8"/>
    <w:rsid w:val="0048132C"/>
    <w:rPr>
      <w:i/>
      <w:iCs/>
      <w:sz w:val="24"/>
      <w:szCs w:val="24"/>
      <w:lang w:val="en-GB" w:eastAsia="en-US"/>
    </w:rPr>
  </w:style>
  <w:style w:type="table" w:customStyle="1" w:styleId="TableGrid6">
    <w:name w:val="Table Grid6"/>
    <w:basedOn w:val="Parastatabula"/>
    <w:next w:val="Reatabula"/>
    <w:rsid w:val="0048132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Parasts"/>
    <w:next w:val="Parasts"/>
    <w:rsid w:val="0048132C"/>
    <w:pPr>
      <w:overflowPunct/>
      <w:autoSpaceDE/>
      <w:autoSpaceDN/>
      <w:adjustRightInd/>
      <w:spacing w:after="120"/>
      <w:jc w:val="center"/>
      <w:textAlignment w:val="auto"/>
    </w:pPr>
    <w:rPr>
      <w:b/>
      <w:bCs/>
      <w:sz w:val="28"/>
      <w:szCs w:val="28"/>
      <w:lang w:val="en-US" w:eastAsia="lv-LV"/>
    </w:rPr>
  </w:style>
  <w:style w:type="paragraph" w:styleId="Pamattekstaatkpe2">
    <w:name w:val="Body Text Indent 2"/>
    <w:basedOn w:val="Parasts"/>
    <w:link w:val="Pamattekstaatkpe2Rakstz"/>
    <w:rsid w:val="0048132C"/>
    <w:pPr>
      <w:overflowPunct/>
      <w:autoSpaceDE/>
      <w:autoSpaceDN/>
      <w:adjustRightInd/>
      <w:spacing w:after="120" w:line="480" w:lineRule="auto"/>
      <w:ind w:left="283"/>
      <w:textAlignment w:val="auto"/>
    </w:pPr>
    <w:rPr>
      <w:sz w:val="24"/>
      <w:szCs w:val="24"/>
    </w:rPr>
  </w:style>
  <w:style w:type="character" w:customStyle="1" w:styleId="Pamattekstaatkpe2Rakstz">
    <w:name w:val="Pamatteksta atkāpe 2 Rakstz."/>
    <w:basedOn w:val="Noklusjumarindkopasfonts"/>
    <w:link w:val="Pamattekstaatkpe2"/>
    <w:rsid w:val="0048132C"/>
    <w:rPr>
      <w:sz w:val="24"/>
      <w:szCs w:val="24"/>
      <w:lang w:val="en-GB" w:eastAsia="en-US"/>
    </w:rPr>
  </w:style>
  <w:style w:type="numbering" w:customStyle="1" w:styleId="Style121">
    <w:name w:val="Style121"/>
    <w:uiPriority w:val="99"/>
    <w:rsid w:val="0048132C"/>
  </w:style>
  <w:style w:type="paragraph" w:customStyle="1" w:styleId="Default">
    <w:name w:val="Default"/>
    <w:rsid w:val="0048132C"/>
    <w:pPr>
      <w:autoSpaceDE w:val="0"/>
      <w:autoSpaceDN w:val="0"/>
      <w:adjustRightInd w:val="0"/>
    </w:pPr>
    <w:rPr>
      <w:color w:val="000000"/>
      <w:sz w:val="24"/>
      <w:szCs w:val="24"/>
    </w:rPr>
  </w:style>
  <w:style w:type="paragraph" w:customStyle="1" w:styleId="naisf">
    <w:name w:val="naisf"/>
    <w:basedOn w:val="Parasts"/>
    <w:rsid w:val="0020139E"/>
    <w:pPr>
      <w:overflowPunct/>
      <w:autoSpaceDE/>
      <w:autoSpaceDN/>
      <w:adjustRightInd/>
      <w:spacing w:before="100" w:beforeAutospacing="1" w:after="100" w:afterAutospacing="1"/>
      <w:jc w:val="both"/>
      <w:textAlignment w:val="auto"/>
    </w:pPr>
    <w:rPr>
      <w:sz w:val="24"/>
      <w:szCs w:val="24"/>
      <w:lang w:val="lv-LV"/>
    </w:rPr>
  </w:style>
  <w:style w:type="numbering" w:customStyle="1" w:styleId="NoList4">
    <w:name w:val="No List4"/>
    <w:next w:val="Bezsaraksta"/>
    <w:uiPriority w:val="99"/>
    <w:semiHidden/>
    <w:unhideWhenUsed/>
    <w:rsid w:val="00581195"/>
  </w:style>
  <w:style w:type="table" w:customStyle="1" w:styleId="TableGrid7">
    <w:name w:val="Table Grid7"/>
    <w:basedOn w:val="Parastatabula"/>
    <w:next w:val="Reatabula"/>
    <w:rsid w:val="00581195"/>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ienkrsteksts">
    <w:name w:val="Plain Text"/>
    <w:basedOn w:val="Parasts"/>
    <w:link w:val="VienkrstekstsRakstz"/>
    <w:rsid w:val="00581195"/>
    <w:pPr>
      <w:suppressAutoHyphens/>
      <w:overflowPunct/>
      <w:autoSpaceDE/>
      <w:autoSpaceDN/>
      <w:adjustRightInd/>
      <w:textAlignment w:val="auto"/>
    </w:pPr>
    <w:rPr>
      <w:rFonts w:ascii="Courier New" w:hAnsi="Courier New"/>
      <w:lang w:val="lv-LV" w:eastAsia="ar-SA"/>
    </w:rPr>
  </w:style>
  <w:style w:type="character" w:customStyle="1" w:styleId="VienkrstekstsRakstz">
    <w:name w:val="Vienkāršs teksts Rakstz."/>
    <w:basedOn w:val="Noklusjumarindkopasfonts"/>
    <w:link w:val="Vienkrsteksts"/>
    <w:rsid w:val="00581195"/>
    <w:rPr>
      <w:rFonts w:ascii="Courier New" w:hAnsi="Courier New"/>
      <w:lang w:eastAsia="ar-SA"/>
    </w:rPr>
  </w:style>
  <w:style w:type="paragraph" w:customStyle="1" w:styleId="Virsraksts11">
    <w:name w:val="Virsraksts 11"/>
    <w:basedOn w:val="Parasts"/>
    <w:rsid w:val="00581195"/>
    <w:pPr>
      <w:numPr>
        <w:numId w:val="12"/>
      </w:numPr>
      <w:shd w:val="clear" w:color="auto" w:fill="FFFFFF"/>
      <w:suppressAutoHyphens/>
      <w:overflowPunct/>
      <w:autoSpaceDE/>
      <w:autoSpaceDN/>
      <w:adjustRightInd/>
      <w:spacing w:before="240" w:after="240"/>
      <w:jc w:val="both"/>
      <w:textAlignment w:val="auto"/>
    </w:pPr>
    <w:rPr>
      <w:rFonts w:ascii="Calibri" w:hAnsi="Calibri" w:cs="Calibri"/>
      <w:b/>
      <w:sz w:val="28"/>
      <w:szCs w:val="28"/>
      <w:lang w:val="lv-LV"/>
    </w:rPr>
  </w:style>
  <w:style w:type="paragraph" w:customStyle="1" w:styleId="font5">
    <w:name w:val="font5"/>
    <w:basedOn w:val="Parasts"/>
    <w:rsid w:val="00581195"/>
    <w:pPr>
      <w:overflowPunct/>
      <w:autoSpaceDE/>
      <w:autoSpaceDN/>
      <w:adjustRightInd/>
      <w:spacing w:before="100" w:beforeAutospacing="1" w:after="100" w:afterAutospacing="1"/>
      <w:textAlignment w:val="auto"/>
    </w:pPr>
    <w:rPr>
      <w:rFonts w:ascii="Bookman Old Style" w:hAnsi="Bookman Old Style"/>
      <w:sz w:val="22"/>
      <w:szCs w:val="22"/>
      <w:lang w:val="lv-LV" w:eastAsia="lv-LV"/>
    </w:rPr>
  </w:style>
  <w:style w:type="paragraph" w:customStyle="1" w:styleId="font6">
    <w:name w:val="font6"/>
    <w:basedOn w:val="Parasts"/>
    <w:rsid w:val="00581195"/>
    <w:pPr>
      <w:overflowPunct/>
      <w:autoSpaceDE/>
      <w:autoSpaceDN/>
      <w:adjustRightInd/>
      <w:spacing w:before="100" w:beforeAutospacing="1" w:after="100" w:afterAutospacing="1"/>
      <w:textAlignment w:val="auto"/>
    </w:pPr>
    <w:rPr>
      <w:rFonts w:ascii="Bookman Old Style" w:hAnsi="Bookman Old Style"/>
      <w:color w:val="000000"/>
      <w:sz w:val="22"/>
      <w:szCs w:val="22"/>
      <w:lang w:val="lv-LV" w:eastAsia="lv-LV"/>
    </w:rPr>
  </w:style>
  <w:style w:type="paragraph" w:customStyle="1" w:styleId="font7">
    <w:name w:val="font7"/>
    <w:basedOn w:val="Parasts"/>
    <w:rsid w:val="00581195"/>
    <w:pPr>
      <w:overflowPunct/>
      <w:autoSpaceDE/>
      <w:autoSpaceDN/>
      <w:adjustRightInd/>
      <w:spacing w:before="100" w:beforeAutospacing="1" w:after="100" w:afterAutospacing="1"/>
      <w:textAlignment w:val="auto"/>
    </w:pPr>
    <w:rPr>
      <w:rFonts w:ascii="Bookman Old Style" w:hAnsi="Bookman Old Style"/>
      <w:sz w:val="22"/>
      <w:szCs w:val="22"/>
      <w:lang w:val="lv-LV" w:eastAsia="lv-LV"/>
    </w:rPr>
  </w:style>
  <w:style w:type="paragraph" w:customStyle="1" w:styleId="xl69">
    <w:name w:val="xl69"/>
    <w:basedOn w:val="Parasts"/>
    <w:rsid w:val="00581195"/>
    <w:pPr>
      <w:overflowPunct/>
      <w:autoSpaceDE/>
      <w:autoSpaceDN/>
      <w:adjustRightInd/>
      <w:spacing w:before="100" w:beforeAutospacing="1" w:after="100" w:afterAutospacing="1"/>
      <w:textAlignment w:val="auto"/>
    </w:pPr>
    <w:rPr>
      <w:rFonts w:ascii="Bookman Old Style" w:hAnsi="Bookman Old Style"/>
      <w:sz w:val="22"/>
      <w:szCs w:val="22"/>
      <w:lang w:val="lv-LV" w:eastAsia="lv-LV"/>
    </w:rPr>
  </w:style>
  <w:style w:type="paragraph" w:customStyle="1" w:styleId="xl70">
    <w:name w:val="xl70"/>
    <w:basedOn w:val="Parasts"/>
    <w:rsid w:val="00581195"/>
    <w:pPr>
      <w:pBdr>
        <w:top w:val="double" w:sz="6" w:space="0" w:color="auto"/>
        <w:left w:val="single" w:sz="8" w:space="0" w:color="auto"/>
        <w:right w:val="single" w:sz="4" w:space="0" w:color="auto"/>
      </w:pBdr>
      <w:shd w:val="clear" w:color="000000" w:fill="D9D9D9"/>
      <w:overflowPunct/>
      <w:autoSpaceDE/>
      <w:autoSpaceDN/>
      <w:adjustRightInd/>
      <w:spacing w:before="100" w:beforeAutospacing="1" w:after="100" w:afterAutospacing="1"/>
      <w:jc w:val="center"/>
      <w:textAlignment w:val="center"/>
    </w:pPr>
    <w:rPr>
      <w:rFonts w:ascii="Bookman Old Style" w:hAnsi="Bookman Old Style"/>
      <w:b/>
      <w:bCs/>
      <w:sz w:val="22"/>
      <w:szCs w:val="22"/>
      <w:lang w:val="lv-LV" w:eastAsia="lv-LV"/>
    </w:rPr>
  </w:style>
  <w:style w:type="paragraph" w:customStyle="1" w:styleId="xl71">
    <w:name w:val="xl71"/>
    <w:basedOn w:val="Parasts"/>
    <w:rsid w:val="00581195"/>
    <w:pPr>
      <w:pBdr>
        <w:top w:val="double" w:sz="6" w:space="0" w:color="auto"/>
        <w:left w:val="single" w:sz="4" w:space="0" w:color="auto"/>
        <w:right w:val="single" w:sz="4" w:space="0" w:color="auto"/>
      </w:pBdr>
      <w:shd w:val="clear" w:color="000000" w:fill="D9D9D9"/>
      <w:overflowPunct/>
      <w:autoSpaceDE/>
      <w:autoSpaceDN/>
      <w:adjustRightInd/>
      <w:spacing w:before="100" w:beforeAutospacing="1" w:after="100" w:afterAutospacing="1"/>
      <w:textAlignment w:val="top"/>
    </w:pPr>
    <w:rPr>
      <w:rFonts w:ascii="Bookman Old Style" w:hAnsi="Bookman Old Style"/>
      <w:b/>
      <w:bCs/>
      <w:sz w:val="22"/>
      <w:szCs w:val="22"/>
      <w:lang w:val="lv-LV" w:eastAsia="lv-LV"/>
    </w:rPr>
  </w:style>
  <w:style w:type="paragraph" w:customStyle="1" w:styleId="xl72">
    <w:name w:val="xl72"/>
    <w:basedOn w:val="Parasts"/>
    <w:rsid w:val="00581195"/>
    <w:pPr>
      <w:pBdr>
        <w:top w:val="double" w:sz="6" w:space="0" w:color="auto"/>
        <w:left w:val="single" w:sz="4" w:space="0" w:color="auto"/>
        <w:right w:val="single" w:sz="4" w:space="0" w:color="auto"/>
      </w:pBdr>
      <w:shd w:val="clear" w:color="000000" w:fill="D9D9D9"/>
      <w:overflowPunct/>
      <w:autoSpaceDE/>
      <w:autoSpaceDN/>
      <w:adjustRightInd/>
      <w:spacing w:before="100" w:beforeAutospacing="1" w:after="100" w:afterAutospacing="1"/>
      <w:jc w:val="center"/>
      <w:textAlignment w:val="top"/>
    </w:pPr>
    <w:rPr>
      <w:rFonts w:ascii="Bookman Old Style" w:hAnsi="Bookman Old Style"/>
      <w:color w:val="000000"/>
      <w:sz w:val="22"/>
      <w:szCs w:val="22"/>
      <w:lang w:val="lv-LV" w:eastAsia="lv-LV"/>
    </w:rPr>
  </w:style>
  <w:style w:type="paragraph" w:customStyle="1" w:styleId="xl73">
    <w:name w:val="xl73"/>
    <w:basedOn w:val="Parasts"/>
    <w:rsid w:val="00581195"/>
    <w:pPr>
      <w:pBdr>
        <w:top w:val="double" w:sz="6" w:space="0" w:color="auto"/>
        <w:left w:val="single" w:sz="4" w:space="0" w:color="auto"/>
        <w:right w:val="single" w:sz="4" w:space="0" w:color="auto"/>
      </w:pBdr>
      <w:shd w:val="clear" w:color="000000" w:fill="D9D9D9"/>
      <w:overflowPunct/>
      <w:autoSpaceDE/>
      <w:autoSpaceDN/>
      <w:adjustRightInd/>
      <w:spacing w:before="100" w:beforeAutospacing="1" w:after="100" w:afterAutospacing="1"/>
      <w:jc w:val="center"/>
      <w:textAlignment w:val="auto"/>
    </w:pPr>
    <w:rPr>
      <w:rFonts w:ascii="Bookman Old Style" w:hAnsi="Bookman Old Style"/>
      <w:sz w:val="22"/>
      <w:szCs w:val="22"/>
      <w:lang w:val="lv-LV" w:eastAsia="lv-LV"/>
    </w:rPr>
  </w:style>
  <w:style w:type="paragraph" w:customStyle="1" w:styleId="xl74">
    <w:name w:val="xl74"/>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Bookman Old Style" w:hAnsi="Bookman Old Style"/>
      <w:sz w:val="22"/>
      <w:szCs w:val="22"/>
      <w:lang w:val="lv-LV" w:eastAsia="lv-LV"/>
    </w:rPr>
  </w:style>
  <w:style w:type="paragraph" w:customStyle="1" w:styleId="xl75">
    <w:name w:val="xl75"/>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22"/>
      <w:szCs w:val="22"/>
      <w:lang w:val="lv-LV" w:eastAsia="lv-LV"/>
    </w:rPr>
  </w:style>
  <w:style w:type="paragraph" w:customStyle="1" w:styleId="xl76">
    <w:name w:val="xl76"/>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22"/>
      <w:szCs w:val="22"/>
      <w:lang w:val="lv-LV" w:eastAsia="lv-LV"/>
    </w:rPr>
  </w:style>
  <w:style w:type="paragraph" w:customStyle="1" w:styleId="xl77">
    <w:name w:val="xl77"/>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Bookman Old Style" w:hAnsi="Bookman Old Style"/>
      <w:color w:val="000000"/>
      <w:sz w:val="22"/>
      <w:szCs w:val="22"/>
      <w:lang w:val="lv-LV" w:eastAsia="lv-LV"/>
    </w:rPr>
  </w:style>
  <w:style w:type="paragraph" w:customStyle="1" w:styleId="xl78">
    <w:name w:val="xl78"/>
    <w:basedOn w:val="Parasts"/>
    <w:rsid w:val="00581195"/>
    <w:pPr>
      <w:overflowPunct/>
      <w:autoSpaceDE/>
      <w:autoSpaceDN/>
      <w:adjustRightInd/>
      <w:spacing w:before="100" w:beforeAutospacing="1" w:after="100" w:afterAutospacing="1"/>
      <w:textAlignment w:val="auto"/>
    </w:pPr>
    <w:rPr>
      <w:rFonts w:ascii="Bookman Old Style" w:hAnsi="Bookman Old Style"/>
      <w:b/>
      <w:bCs/>
      <w:sz w:val="22"/>
      <w:szCs w:val="22"/>
      <w:lang w:val="lv-LV" w:eastAsia="lv-LV"/>
    </w:rPr>
  </w:style>
  <w:style w:type="paragraph" w:customStyle="1" w:styleId="xl79">
    <w:name w:val="xl79"/>
    <w:basedOn w:val="Parasts"/>
    <w:rsid w:val="00581195"/>
    <w:pPr>
      <w:pBdr>
        <w:top w:val="single" w:sz="4" w:space="0" w:color="auto"/>
        <w:left w:val="single" w:sz="4" w:space="0" w:color="auto"/>
        <w:bottom w:val="single" w:sz="4" w:space="0" w:color="auto"/>
        <w:right w:val="single" w:sz="4" w:space="0" w:color="auto"/>
      </w:pBdr>
      <w:shd w:val="clear" w:color="000000" w:fill="D9D9D9"/>
      <w:overflowPunct/>
      <w:autoSpaceDE/>
      <w:autoSpaceDN/>
      <w:adjustRightInd/>
      <w:spacing w:before="100" w:beforeAutospacing="1" w:after="100" w:afterAutospacing="1"/>
      <w:textAlignment w:val="top"/>
    </w:pPr>
    <w:rPr>
      <w:rFonts w:ascii="Bookman Old Style" w:hAnsi="Bookman Old Style"/>
      <w:b/>
      <w:bCs/>
      <w:sz w:val="22"/>
      <w:szCs w:val="22"/>
      <w:lang w:val="lv-LV" w:eastAsia="lv-LV"/>
    </w:rPr>
  </w:style>
  <w:style w:type="paragraph" w:customStyle="1" w:styleId="xl80">
    <w:name w:val="xl80"/>
    <w:basedOn w:val="Parasts"/>
    <w:rsid w:val="00581195"/>
    <w:pPr>
      <w:pBdr>
        <w:top w:val="single" w:sz="4" w:space="0" w:color="auto"/>
        <w:left w:val="single" w:sz="4" w:space="0" w:color="auto"/>
        <w:bottom w:val="single" w:sz="4" w:space="0" w:color="auto"/>
        <w:right w:val="single" w:sz="4" w:space="0" w:color="auto"/>
      </w:pBdr>
      <w:shd w:val="clear" w:color="000000" w:fill="D9D9D9"/>
      <w:overflowPunct/>
      <w:autoSpaceDE/>
      <w:autoSpaceDN/>
      <w:adjustRightInd/>
      <w:spacing w:before="100" w:beforeAutospacing="1" w:after="100" w:afterAutospacing="1"/>
      <w:jc w:val="center"/>
      <w:textAlignment w:val="top"/>
    </w:pPr>
    <w:rPr>
      <w:rFonts w:ascii="Bookman Old Style" w:hAnsi="Bookman Old Style"/>
      <w:b/>
      <w:bCs/>
      <w:color w:val="000000"/>
      <w:sz w:val="22"/>
      <w:szCs w:val="22"/>
      <w:lang w:val="lv-LV" w:eastAsia="lv-LV"/>
    </w:rPr>
  </w:style>
  <w:style w:type="paragraph" w:customStyle="1" w:styleId="xl81">
    <w:name w:val="xl81"/>
    <w:basedOn w:val="Parasts"/>
    <w:rsid w:val="00581195"/>
    <w:pPr>
      <w:pBdr>
        <w:top w:val="single" w:sz="4" w:space="0" w:color="auto"/>
        <w:left w:val="single" w:sz="4" w:space="0" w:color="auto"/>
        <w:bottom w:val="single" w:sz="4" w:space="0" w:color="auto"/>
        <w:right w:val="single" w:sz="4" w:space="0" w:color="auto"/>
      </w:pBdr>
      <w:shd w:val="clear" w:color="000000" w:fill="D9D9D9"/>
      <w:overflowPunct/>
      <w:autoSpaceDE/>
      <w:autoSpaceDN/>
      <w:adjustRightInd/>
      <w:spacing w:before="100" w:beforeAutospacing="1" w:after="100" w:afterAutospacing="1"/>
      <w:jc w:val="center"/>
      <w:textAlignment w:val="center"/>
    </w:pPr>
    <w:rPr>
      <w:rFonts w:ascii="Bookman Old Style" w:hAnsi="Bookman Old Style"/>
      <w:b/>
      <w:bCs/>
      <w:sz w:val="22"/>
      <w:szCs w:val="22"/>
      <w:lang w:val="lv-LV" w:eastAsia="lv-LV"/>
    </w:rPr>
  </w:style>
  <w:style w:type="paragraph" w:customStyle="1" w:styleId="xl82">
    <w:name w:val="xl82"/>
    <w:basedOn w:val="Parasts"/>
    <w:rsid w:val="00581195"/>
    <w:pPr>
      <w:overflowPunct/>
      <w:autoSpaceDE/>
      <w:autoSpaceDN/>
      <w:adjustRightInd/>
      <w:spacing w:before="100" w:beforeAutospacing="1" w:after="100" w:afterAutospacing="1"/>
      <w:textAlignment w:val="auto"/>
    </w:pPr>
    <w:rPr>
      <w:rFonts w:ascii="Bookman Old Style" w:hAnsi="Bookman Old Style"/>
      <w:sz w:val="22"/>
      <w:szCs w:val="22"/>
      <w:lang w:val="lv-LV" w:eastAsia="lv-LV"/>
    </w:rPr>
  </w:style>
  <w:style w:type="paragraph" w:customStyle="1" w:styleId="xl83">
    <w:name w:val="xl83"/>
    <w:basedOn w:val="Parasts"/>
    <w:rsid w:val="00581195"/>
    <w:pPr>
      <w:overflowPunct/>
      <w:autoSpaceDE/>
      <w:autoSpaceDN/>
      <w:adjustRightInd/>
      <w:spacing w:before="100" w:beforeAutospacing="1" w:after="100" w:afterAutospacing="1"/>
      <w:textAlignment w:val="auto"/>
    </w:pPr>
    <w:rPr>
      <w:rFonts w:ascii="Bookman Old Style" w:hAnsi="Bookman Old Style"/>
      <w:b/>
      <w:bCs/>
      <w:sz w:val="22"/>
      <w:szCs w:val="22"/>
      <w:lang w:val="lv-LV" w:eastAsia="lv-LV"/>
    </w:rPr>
  </w:style>
  <w:style w:type="paragraph" w:customStyle="1" w:styleId="xl84">
    <w:name w:val="xl84"/>
    <w:basedOn w:val="Parasts"/>
    <w:rsid w:val="00581195"/>
    <w:pPr>
      <w:pBdr>
        <w:top w:val="single" w:sz="4" w:space="0" w:color="auto"/>
        <w:left w:val="single" w:sz="8" w:space="0" w:color="auto"/>
        <w:bottom w:val="single" w:sz="4" w:space="0" w:color="auto"/>
        <w:right w:val="single" w:sz="4" w:space="0" w:color="auto"/>
      </w:pBdr>
      <w:shd w:val="clear" w:color="000000" w:fill="D9D9D9"/>
      <w:overflowPunct/>
      <w:autoSpaceDE/>
      <w:autoSpaceDN/>
      <w:adjustRightInd/>
      <w:spacing w:before="100" w:beforeAutospacing="1" w:after="100" w:afterAutospacing="1"/>
      <w:jc w:val="center"/>
      <w:textAlignment w:val="center"/>
    </w:pPr>
    <w:rPr>
      <w:rFonts w:ascii="Bookman Old Style" w:hAnsi="Bookman Old Style"/>
      <w:b/>
      <w:bCs/>
      <w:sz w:val="22"/>
      <w:szCs w:val="22"/>
      <w:lang w:val="lv-LV" w:eastAsia="lv-LV"/>
    </w:rPr>
  </w:style>
  <w:style w:type="paragraph" w:customStyle="1" w:styleId="msonormal0">
    <w:name w:val="msonormal"/>
    <w:basedOn w:val="Parasts"/>
    <w:rsid w:val="00581195"/>
    <w:pPr>
      <w:overflowPunct/>
      <w:autoSpaceDE/>
      <w:autoSpaceDN/>
      <w:adjustRightInd/>
      <w:spacing w:before="100" w:beforeAutospacing="1" w:after="100" w:afterAutospacing="1"/>
      <w:textAlignment w:val="auto"/>
    </w:pPr>
    <w:rPr>
      <w:sz w:val="24"/>
      <w:szCs w:val="24"/>
      <w:lang w:val="lv-LV" w:eastAsia="lv-LV"/>
    </w:rPr>
  </w:style>
  <w:style w:type="paragraph" w:customStyle="1" w:styleId="xl111">
    <w:name w:val="xl111"/>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color w:val="000000"/>
      <w:sz w:val="18"/>
      <w:szCs w:val="18"/>
      <w:lang w:val="lv-LV" w:eastAsia="lv-LV"/>
    </w:rPr>
  </w:style>
  <w:style w:type="paragraph" w:customStyle="1" w:styleId="xl112">
    <w:name w:val="xl112"/>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13">
    <w:name w:val="xl113"/>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color w:val="000000"/>
      <w:sz w:val="18"/>
      <w:szCs w:val="18"/>
      <w:lang w:val="lv-LV" w:eastAsia="lv-LV"/>
    </w:rPr>
  </w:style>
  <w:style w:type="paragraph" w:customStyle="1" w:styleId="xl114">
    <w:name w:val="xl114"/>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15">
    <w:name w:val="xl115"/>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b/>
      <w:bCs/>
      <w:sz w:val="16"/>
      <w:szCs w:val="16"/>
      <w:lang w:val="lv-LV" w:eastAsia="lv-LV"/>
    </w:rPr>
  </w:style>
  <w:style w:type="paragraph" w:customStyle="1" w:styleId="xl116">
    <w:name w:val="xl116"/>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b/>
      <w:bCs/>
      <w:sz w:val="16"/>
      <w:szCs w:val="16"/>
      <w:lang w:val="lv-LV" w:eastAsia="lv-LV"/>
    </w:rPr>
  </w:style>
  <w:style w:type="paragraph" w:customStyle="1" w:styleId="xl117">
    <w:name w:val="xl117"/>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18">
    <w:name w:val="xl118"/>
    <w:basedOn w:val="Parasts"/>
    <w:rsid w:val="00581195"/>
    <w:pPr>
      <w:pBdr>
        <w:top w:val="single" w:sz="4" w:space="0" w:color="auto"/>
        <w:left w:val="single" w:sz="4" w:space="0" w:color="auto"/>
        <w:bottom w:val="single" w:sz="4" w:space="0" w:color="auto"/>
        <w:right w:val="single" w:sz="4" w:space="0" w:color="auto"/>
      </w:pBdr>
      <w:shd w:val="clear" w:color="000000" w:fill="D9D9D9"/>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19">
    <w:name w:val="xl119"/>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20">
    <w:name w:val="xl120"/>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21">
    <w:name w:val="xl121"/>
    <w:basedOn w:val="Parasts"/>
    <w:rsid w:val="00581195"/>
    <w:pPr>
      <w:pBdr>
        <w:top w:val="single" w:sz="4" w:space="0" w:color="auto"/>
        <w:left w:val="single" w:sz="4" w:space="0" w:color="auto"/>
        <w:bottom w:val="single" w:sz="4" w:space="0" w:color="auto"/>
        <w:right w:val="single" w:sz="4" w:space="0" w:color="auto"/>
      </w:pBdr>
      <w:shd w:val="clear" w:color="000000" w:fill="D9D9D9"/>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22">
    <w:name w:val="xl122"/>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23">
    <w:name w:val="xl123"/>
    <w:basedOn w:val="Parasts"/>
    <w:rsid w:val="00581195"/>
    <w:pPr>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124">
    <w:name w:val="xl124"/>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25">
    <w:name w:val="xl125"/>
    <w:basedOn w:val="Parasts"/>
    <w:rsid w:val="00581195"/>
    <w:pPr>
      <w:pBdr>
        <w:top w:val="single" w:sz="4" w:space="0" w:color="auto"/>
        <w:left w:val="single" w:sz="4" w:space="0" w:color="auto"/>
        <w:bottom w:val="single" w:sz="4" w:space="0" w:color="auto"/>
        <w:right w:val="single" w:sz="4" w:space="0" w:color="auto"/>
      </w:pBdr>
      <w:shd w:val="clear" w:color="000000" w:fill="D9D9D9"/>
      <w:overflowPunct/>
      <w:autoSpaceDE/>
      <w:autoSpaceDN/>
      <w:adjustRightInd/>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26">
    <w:name w:val="xl126"/>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27">
    <w:name w:val="xl127"/>
    <w:basedOn w:val="Parasts"/>
    <w:rsid w:val="00581195"/>
    <w:pPr>
      <w:pBdr>
        <w:top w:val="single" w:sz="4" w:space="0" w:color="auto"/>
        <w:left w:val="single" w:sz="4" w:space="0" w:color="auto"/>
        <w:bottom w:val="single" w:sz="4" w:space="0" w:color="auto"/>
        <w:right w:val="single" w:sz="4" w:space="0" w:color="auto"/>
      </w:pBdr>
      <w:shd w:val="clear" w:color="000000" w:fill="D9D9D9"/>
      <w:overflowPunct/>
      <w:autoSpaceDE/>
      <w:autoSpaceDN/>
      <w:adjustRightInd/>
      <w:spacing w:before="100" w:beforeAutospacing="1" w:after="100" w:afterAutospacing="1"/>
      <w:jc w:val="right"/>
      <w:textAlignment w:val="center"/>
    </w:pPr>
    <w:rPr>
      <w:rFonts w:ascii="Bookman Old Style" w:hAnsi="Bookman Old Style"/>
      <w:b/>
      <w:bCs/>
      <w:sz w:val="18"/>
      <w:szCs w:val="18"/>
      <w:lang w:val="lv-LV" w:eastAsia="lv-LV"/>
    </w:rPr>
  </w:style>
  <w:style w:type="paragraph" w:customStyle="1" w:styleId="xl128">
    <w:name w:val="xl128"/>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29">
    <w:name w:val="xl129"/>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30">
    <w:name w:val="xl130"/>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6"/>
      <w:szCs w:val="16"/>
      <w:lang w:val="lv-LV" w:eastAsia="lv-LV"/>
    </w:rPr>
  </w:style>
  <w:style w:type="paragraph" w:customStyle="1" w:styleId="xl131">
    <w:name w:val="xl131"/>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6"/>
      <w:szCs w:val="16"/>
      <w:lang w:val="lv-LV" w:eastAsia="lv-LV"/>
    </w:rPr>
  </w:style>
  <w:style w:type="paragraph" w:customStyle="1" w:styleId="xl132">
    <w:name w:val="xl132"/>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6"/>
      <w:szCs w:val="16"/>
      <w:lang w:val="lv-LV" w:eastAsia="lv-LV"/>
    </w:rPr>
  </w:style>
  <w:style w:type="paragraph" w:customStyle="1" w:styleId="xl133">
    <w:name w:val="xl133"/>
    <w:basedOn w:val="Parasts"/>
    <w:rsid w:val="005811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6"/>
      <w:szCs w:val="16"/>
      <w:lang w:val="lv-LV" w:eastAsia="lv-LV"/>
    </w:rPr>
  </w:style>
  <w:style w:type="character" w:customStyle="1" w:styleId="Virsraksts7Rakstz">
    <w:name w:val="Virsraksts 7 Rakstz."/>
    <w:basedOn w:val="Noklusjumarindkopasfonts"/>
    <w:link w:val="Virsraksts7"/>
    <w:semiHidden/>
    <w:rsid w:val="00DB69CC"/>
    <w:rPr>
      <w:rFonts w:eastAsia="Calibri"/>
      <w:sz w:val="24"/>
      <w:szCs w:val="22"/>
      <w:lang w:val="en-GB" w:eastAsia="en-US"/>
    </w:rPr>
  </w:style>
  <w:style w:type="numbering" w:customStyle="1" w:styleId="NoList5">
    <w:name w:val="No List5"/>
    <w:next w:val="Bezsaraksta"/>
    <w:uiPriority w:val="99"/>
    <w:semiHidden/>
    <w:unhideWhenUsed/>
    <w:rsid w:val="00DB69CC"/>
  </w:style>
  <w:style w:type="paragraph" w:styleId="Saturs2">
    <w:name w:val="toc 2"/>
    <w:basedOn w:val="Parasts"/>
    <w:next w:val="Parasts"/>
    <w:autoRedefine/>
    <w:uiPriority w:val="39"/>
    <w:semiHidden/>
    <w:unhideWhenUsed/>
    <w:qFormat/>
    <w:locked/>
    <w:rsid w:val="00DB69CC"/>
    <w:pPr>
      <w:tabs>
        <w:tab w:val="right" w:leader="dot" w:pos="9214"/>
      </w:tabs>
      <w:overflowPunct/>
      <w:autoSpaceDE/>
      <w:autoSpaceDN/>
      <w:adjustRightInd/>
      <w:ind w:left="426" w:hanging="426"/>
      <w:textAlignment w:val="auto"/>
    </w:pPr>
    <w:rPr>
      <w:rFonts w:eastAsia="Calibri" w:cs="Calibri"/>
      <w:smallCaps/>
      <w:szCs w:val="22"/>
      <w:lang w:val="lv-LV"/>
    </w:rPr>
  </w:style>
  <w:style w:type="paragraph" w:styleId="Saturs3">
    <w:name w:val="toc 3"/>
    <w:basedOn w:val="Parasts"/>
    <w:next w:val="Parasts"/>
    <w:autoRedefine/>
    <w:uiPriority w:val="39"/>
    <w:semiHidden/>
    <w:unhideWhenUsed/>
    <w:qFormat/>
    <w:locked/>
    <w:rsid w:val="00DB69CC"/>
    <w:pPr>
      <w:overflowPunct/>
      <w:autoSpaceDE/>
      <w:autoSpaceDN/>
      <w:adjustRightInd/>
      <w:ind w:left="480"/>
      <w:textAlignment w:val="auto"/>
    </w:pPr>
    <w:rPr>
      <w:rFonts w:eastAsia="Calibri" w:cs="Calibri"/>
      <w:i/>
      <w:iCs/>
      <w:szCs w:val="22"/>
      <w:lang w:val="lv-LV"/>
    </w:rPr>
  </w:style>
  <w:style w:type="paragraph" w:styleId="Saturs4">
    <w:name w:val="toc 4"/>
    <w:basedOn w:val="Parasts"/>
    <w:next w:val="Parasts"/>
    <w:autoRedefine/>
    <w:uiPriority w:val="39"/>
    <w:semiHidden/>
    <w:unhideWhenUsed/>
    <w:locked/>
    <w:rsid w:val="00DB69CC"/>
    <w:pPr>
      <w:overflowPunct/>
      <w:autoSpaceDE/>
      <w:autoSpaceDN/>
      <w:adjustRightInd/>
      <w:spacing w:after="100" w:line="276" w:lineRule="auto"/>
      <w:ind w:left="660"/>
      <w:textAlignment w:val="auto"/>
    </w:pPr>
    <w:rPr>
      <w:rFonts w:ascii="Calibri" w:hAnsi="Calibri"/>
      <w:sz w:val="22"/>
      <w:szCs w:val="22"/>
      <w:lang w:val="en-US"/>
    </w:rPr>
  </w:style>
  <w:style w:type="paragraph" w:styleId="Saturs5">
    <w:name w:val="toc 5"/>
    <w:basedOn w:val="Parasts"/>
    <w:next w:val="Parasts"/>
    <w:autoRedefine/>
    <w:uiPriority w:val="39"/>
    <w:semiHidden/>
    <w:unhideWhenUsed/>
    <w:locked/>
    <w:rsid w:val="00DB69CC"/>
    <w:pPr>
      <w:overflowPunct/>
      <w:autoSpaceDE/>
      <w:autoSpaceDN/>
      <w:adjustRightInd/>
      <w:spacing w:after="100" w:line="276" w:lineRule="auto"/>
      <w:ind w:left="880"/>
      <w:textAlignment w:val="auto"/>
    </w:pPr>
    <w:rPr>
      <w:rFonts w:ascii="Calibri" w:hAnsi="Calibri"/>
      <w:sz w:val="22"/>
      <w:szCs w:val="22"/>
      <w:lang w:val="en-US"/>
    </w:rPr>
  </w:style>
  <w:style w:type="paragraph" w:styleId="Saturs6">
    <w:name w:val="toc 6"/>
    <w:basedOn w:val="Parasts"/>
    <w:next w:val="Parasts"/>
    <w:autoRedefine/>
    <w:uiPriority w:val="39"/>
    <w:semiHidden/>
    <w:unhideWhenUsed/>
    <w:locked/>
    <w:rsid w:val="00DB69CC"/>
    <w:pPr>
      <w:overflowPunct/>
      <w:autoSpaceDE/>
      <w:autoSpaceDN/>
      <w:adjustRightInd/>
      <w:spacing w:after="100" w:line="276" w:lineRule="auto"/>
      <w:ind w:left="1100"/>
      <w:textAlignment w:val="auto"/>
    </w:pPr>
    <w:rPr>
      <w:rFonts w:ascii="Calibri" w:hAnsi="Calibri"/>
      <w:sz w:val="22"/>
      <w:szCs w:val="22"/>
      <w:lang w:val="en-US"/>
    </w:rPr>
  </w:style>
  <w:style w:type="paragraph" w:styleId="Saturs7">
    <w:name w:val="toc 7"/>
    <w:basedOn w:val="Parasts"/>
    <w:next w:val="Parasts"/>
    <w:autoRedefine/>
    <w:uiPriority w:val="39"/>
    <w:semiHidden/>
    <w:unhideWhenUsed/>
    <w:locked/>
    <w:rsid w:val="00DB69CC"/>
    <w:pPr>
      <w:overflowPunct/>
      <w:autoSpaceDE/>
      <w:autoSpaceDN/>
      <w:adjustRightInd/>
      <w:spacing w:after="100" w:line="276" w:lineRule="auto"/>
      <w:ind w:left="1320"/>
      <w:textAlignment w:val="auto"/>
    </w:pPr>
    <w:rPr>
      <w:rFonts w:ascii="Calibri" w:hAnsi="Calibri"/>
      <w:sz w:val="22"/>
      <w:szCs w:val="22"/>
      <w:lang w:val="en-US"/>
    </w:rPr>
  </w:style>
  <w:style w:type="paragraph" w:styleId="Saturs8">
    <w:name w:val="toc 8"/>
    <w:basedOn w:val="Parasts"/>
    <w:next w:val="Parasts"/>
    <w:autoRedefine/>
    <w:uiPriority w:val="39"/>
    <w:semiHidden/>
    <w:unhideWhenUsed/>
    <w:locked/>
    <w:rsid w:val="00DB69CC"/>
    <w:pPr>
      <w:overflowPunct/>
      <w:autoSpaceDE/>
      <w:autoSpaceDN/>
      <w:adjustRightInd/>
      <w:spacing w:after="100" w:line="276" w:lineRule="auto"/>
      <w:ind w:left="1540"/>
      <w:textAlignment w:val="auto"/>
    </w:pPr>
    <w:rPr>
      <w:rFonts w:ascii="Calibri" w:hAnsi="Calibri"/>
      <w:sz w:val="22"/>
      <w:szCs w:val="22"/>
      <w:lang w:val="en-US"/>
    </w:rPr>
  </w:style>
  <w:style w:type="paragraph" w:styleId="Saturs9">
    <w:name w:val="toc 9"/>
    <w:basedOn w:val="Parasts"/>
    <w:next w:val="Parasts"/>
    <w:autoRedefine/>
    <w:uiPriority w:val="39"/>
    <w:semiHidden/>
    <w:unhideWhenUsed/>
    <w:locked/>
    <w:rsid w:val="00DB69CC"/>
    <w:pPr>
      <w:overflowPunct/>
      <w:autoSpaceDE/>
      <w:autoSpaceDN/>
      <w:adjustRightInd/>
      <w:spacing w:after="100" w:line="276" w:lineRule="auto"/>
      <w:ind w:left="1760"/>
      <w:textAlignment w:val="auto"/>
    </w:pPr>
    <w:rPr>
      <w:rFonts w:ascii="Calibri" w:hAnsi="Calibri"/>
      <w:sz w:val="22"/>
      <w:szCs w:val="22"/>
      <w:lang w:val="en-US"/>
    </w:rPr>
  </w:style>
  <w:style w:type="character" w:customStyle="1" w:styleId="BodyTextChar1">
    <w:name w:val="Body Text Char1"/>
    <w:aliases w:val="Body Text1 Char1,Body Text Char Char Char1,Body Text Char2 Char Char Char1,Body Text Char Char Char Char Char1,Body Text Char1 Char Char Char Char Char1,Body Text Char Char Char Char Char Char Char1"/>
    <w:basedOn w:val="Noklusjumarindkopasfonts"/>
    <w:semiHidden/>
    <w:rsid w:val="00DB69CC"/>
    <w:rPr>
      <w:rFonts w:eastAsia="Calibri"/>
      <w:sz w:val="24"/>
      <w:szCs w:val="22"/>
      <w:lang w:eastAsia="en-US"/>
    </w:rPr>
  </w:style>
  <w:style w:type="paragraph" w:styleId="Saturardtjavirsraksts">
    <w:name w:val="TOC Heading"/>
    <w:basedOn w:val="Virsraksts1"/>
    <w:next w:val="Parasts"/>
    <w:uiPriority w:val="39"/>
    <w:semiHidden/>
    <w:unhideWhenUsed/>
    <w:qFormat/>
    <w:rsid w:val="00DB69CC"/>
    <w:pPr>
      <w:keepNext w:val="0"/>
      <w:widowControl/>
      <w:overflowPunct/>
      <w:autoSpaceDE/>
      <w:autoSpaceDN/>
      <w:adjustRightInd/>
      <w:spacing w:before="480" w:after="0"/>
      <w:textAlignment w:val="auto"/>
      <w:outlineLvl w:val="9"/>
    </w:pPr>
    <w:rPr>
      <w:rFonts w:ascii="Cambria" w:eastAsia="MS Gothic" w:hAnsi="Cambria" w:cs="Times New Roman"/>
      <w:b w:val="0"/>
      <w:bCs w:val="0"/>
      <w:color w:val="365F91"/>
      <w:kern w:val="0"/>
      <w:sz w:val="28"/>
      <w:szCs w:val="24"/>
      <w:lang w:eastAsia="ja-JP"/>
    </w:rPr>
  </w:style>
  <w:style w:type="character" w:customStyle="1" w:styleId="1LgumamChar">
    <w:name w:val="1. Līgumam Char"/>
    <w:link w:val="1Lgumam"/>
    <w:locked/>
    <w:rsid w:val="00DB69CC"/>
    <w:rPr>
      <w:b/>
      <w:sz w:val="24"/>
      <w:szCs w:val="24"/>
      <w:lang w:eastAsia="en-US"/>
    </w:rPr>
  </w:style>
  <w:style w:type="paragraph" w:customStyle="1" w:styleId="1Lgumam">
    <w:name w:val="1. Līgumam"/>
    <w:basedOn w:val="Parasts"/>
    <w:link w:val="1LgumamChar"/>
    <w:qFormat/>
    <w:rsid w:val="00DB69CC"/>
    <w:pPr>
      <w:numPr>
        <w:numId w:val="13"/>
      </w:numPr>
      <w:overflowPunct/>
      <w:autoSpaceDE/>
      <w:autoSpaceDN/>
      <w:adjustRightInd/>
      <w:spacing w:before="120"/>
      <w:jc w:val="center"/>
      <w:textAlignment w:val="auto"/>
    </w:pPr>
    <w:rPr>
      <w:b/>
      <w:sz w:val="24"/>
      <w:szCs w:val="24"/>
      <w:lang w:val="lv-LV"/>
    </w:rPr>
  </w:style>
  <w:style w:type="character" w:customStyle="1" w:styleId="11LgumamChar">
    <w:name w:val="1.1. Līgumam Char"/>
    <w:link w:val="11Lgumam"/>
    <w:locked/>
    <w:rsid w:val="00DB69CC"/>
    <w:rPr>
      <w:sz w:val="24"/>
      <w:szCs w:val="24"/>
      <w:lang w:eastAsia="en-US"/>
    </w:rPr>
  </w:style>
  <w:style w:type="paragraph" w:customStyle="1" w:styleId="11Lgumam">
    <w:name w:val="1.1. Līgumam"/>
    <w:basedOn w:val="Parasts"/>
    <w:link w:val="11LgumamChar"/>
    <w:qFormat/>
    <w:rsid w:val="00DB69CC"/>
    <w:pPr>
      <w:numPr>
        <w:ilvl w:val="1"/>
        <w:numId w:val="13"/>
      </w:numPr>
      <w:overflowPunct/>
      <w:autoSpaceDE/>
      <w:autoSpaceDN/>
      <w:adjustRightInd/>
      <w:spacing w:after="60"/>
      <w:ind w:left="709" w:hanging="709"/>
      <w:jc w:val="both"/>
      <w:textAlignment w:val="auto"/>
      <w:outlineLvl w:val="2"/>
    </w:pPr>
    <w:rPr>
      <w:sz w:val="24"/>
      <w:szCs w:val="24"/>
      <w:lang w:val="lv-LV"/>
    </w:rPr>
  </w:style>
  <w:style w:type="character" w:customStyle="1" w:styleId="111LgumamChar">
    <w:name w:val="1.1.1. Līgumam Char"/>
    <w:link w:val="111Lgumam"/>
    <w:locked/>
    <w:rsid w:val="00DB69CC"/>
    <w:rPr>
      <w:sz w:val="24"/>
      <w:szCs w:val="24"/>
      <w:lang w:eastAsia="en-US"/>
    </w:rPr>
  </w:style>
  <w:style w:type="paragraph" w:customStyle="1" w:styleId="111Lgumam">
    <w:name w:val="1.1.1. Līgumam"/>
    <w:basedOn w:val="Parasts"/>
    <w:link w:val="111LgumamChar"/>
    <w:qFormat/>
    <w:rsid w:val="00DB69CC"/>
    <w:pPr>
      <w:numPr>
        <w:ilvl w:val="2"/>
        <w:numId w:val="13"/>
      </w:numPr>
      <w:overflowPunct/>
      <w:autoSpaceDE/>
      <w:autoSpaceDN/>
      <w:adjustRightInd/>
      <w:spacing w:after="60"/>
      <w:ind w:left="1418" w:hanging="851"/>
      <w:jc w:val="both"/>
      <w:textAlignment w:val="auto"/>
    </w:pPr>
    <w:rPr>
      <w:sz w:val="24"/>
      <w:szCs w:val="24"/>
      <w:lang w:val="lv-LV"/>
    </w:rPr>
  </w:style>
  <w:style w:type="character" w:customStyle="1" w:styleId="BoldiChar">
    <w:name w:val="Boldiņš Char"/>
    <w:link w:val="Boldi"/>
    <w:locked/>
    <w:rsid w:val="00DB69CC"/>
    <w:rPr>
      <w:b/>
      <w:sz w:val="24"/>
      <w:szCs w:val="22"/>
      <w:lang w:eastAsia="en-US"/>
    </w:rPr>
  </w:style>
  <w:style w:type="paragraph" w:customStyle="1" w:styleId="Boldi">
    <w:name w:val="Boldiņš"/>
    <w:basedOn w:val="Parasts"/>
    <w:link w:val="BoldiChar"/>
    <w:qFormat/>
    <w:rsid w:val="00DB69CC"/>
    <w:pPr>
      <w:overflowPunct/>
      <w:autoSpaceDE/>
      <w:autoSpaceDN/>
      <w:adjustRightInd/>
      <w:spacing w:before="100" w:beforeAutospacing="1" w:after="100" w:afterAutospacing="1"/>
      <w:textAlignment w:val="auto"/>
    </w:pPr>
    <w:rPr>
      <w:b/>
      <w:sz w:val="24"/>
      <w:szCs w:val="22"/>
      <w:lang w:val="lv-LV"/>
    </w:rPr>
  </w:style>
  <w:style w:type="character" w:customStyle="1" w:styleId="NrPielikumsChar">
    <w:name w:val="Nr. Pielikums Char"/>
    <w:link w:val="NrPielikums"/>
    <w:locked/>
    <w:rsid w:val="00DB69CC"/>
    <w:rPr>
      <w:sz w:val="24"/>
      <w:szCs w:val="24"/>
      <w:lang w:val="x-none" w:eastAsia="en-US"/>
    </w:rPr>
  </w:style>
  <w:style w:type="paragraph" w:customStyle="1" w:styleId="NrPielikums">
    <w:name w:val="Nr. Pielikums"/>
    <w:basedOn w:val="Parasts"/>
    <w:link w:val="NrPielikumsChar"/>
    <w:qFormat/>
    <w:rsid w:val="00DB69CC"/>
    <w:pPr>
      <w:widowControl w:val="0"/>
      <w:numPr>
        <w:numId w:val="14"/>
      </w:numPr>
      <w:suppressAutoHyphens/>
      <w:overflowPunct/>
      <w:autoSpaceDE/>
      <w:adjustRightInd/>
      <w:jc w:val="right"/>
      <w:textAlignment w:val="auto"/>
    </w:pPr>
    <w:rPr>
      <w:sz w:val="24"/>
      <w:szCs w:val="24"/>
      <w:lang w:val="x-none"/>
    </w:rPr>
  </w:style>
  <w:style w:type="character" w:customStyle="1" w:styleId="PielikumsChar">
    <w:name w:val="Pielikums Char"/>
    <w:link w:val="Pielikums"/>
    <w:locked/>
    <w:rsid w:val="00DB69CC"/>
    <w:rPr>
      <w:sz w:val="24"/>
      <w:szCs w:val="24"/>
    </w:rPr>
  </w:style>
  <w:style w:type="paragraph" w:customStyle="1" w:styleId="Pielikums">
    <w:name w:val="Pielikums"/>
    <w:basedOn w:val="Parasts"/>
    <w:link w:val="PielikumsChar"/>
    <w:qFormat/>
    <w:rsid w:val="00DB69CC"/>
    <w:pPr>
      <w:widowControl w:val="0"/>
      <w:suppressAutoHyphens/>
      <w:overflowPunct/>
      <w:autoSpaceDE/>
      <w:adjustRightInd/>
      <w:jc w:val="right"/>
      <w:textAlignment w:val="auto"/>
    </w:pPr>
    <w:rPr>
      <w:sz w:val="24"/>
      <w:szCs w:val="24"/>
      <w:lang w:val="lv-LV" w:eastAsia="lv-LV"/>
    </w:rPr>
  </w:style>
  <w:style w:type="character" w:customStyle="1" w:styleId="tabulia1Char">
    <w:name w:val="tabuliņa 1 Char"/>
    <w:link w:val="tabulia1"/>
    <w:locked/>
    <w:rsid w:val="00DB69CC"/>
    <w:rPr>
      <w:sz w:val="24"/>
      <w:szCs w:val="24"/>
      <w:lang w:eastAsia="en-US"/>
    </w:rPr>
  </w:style>
  <w:style w:type="paragraph" w:customStyle="1" w:styleId="tabulia1">
    <w:name w:val="tabuliņa 1"/>
    <w:basedOn w:val="Parasts"/>
    <w:link w:val="tabulia1Char"/>
    <w:qFormat/>
    <w:rsid w:val="00DB69CC"/>
    <w:pPr>
      <w:numPr>
        <w:ilvl w:val="2"/>
        <w:numId w:val="15"/>
      </w:numPr>
      <w:overflowPunct/>
      <w:autoSpaceDE/>
      <w:autoSpaceDN/>
      <w:adjustRightInd/>
      <w:ind w:left="709" w:hanging="567"/>
      <w:jc w:val="both"/>
      <w:textAlignment w:val="auto"/>
    </w:pPr>
    <w:rPr>
      <w:sz w:val="24"/>
      <w:szCs w:val="24"/>
      <w:lang w:val="lv-LV"/>
    </w:rPr>
  </w:style>
  <w:style w:type="character" w:customStyle="1" w:styleId="1111lgumamChar">
    <w:name w:val="1.1.1.1. līgumam Char"/>
    <w:link w:val="1111lgumam"/>
    <w:locked/>
    <w:rsid w:val="00DB69CC"/>
    <w:rPr>
      <w:sz w:val="24"/>
      <w:szCs w:val="24"/>
      <w:lang w:eastAsia="en-US"/>
    </w:rPr>
  </w:style>
  <w:style w:type="paragraph" w:customStyle="1" w:styleId="1111lgumam">
    <w:name w:val="1.1.1.1. līgumam"/>
    <w:basedOn w:val="Parasts"/>
    <w:link w:val="1111lgumamChar"/>
    <w:qFormat/>
    <w:rsid w:val="00DB69CC"/>
    <w:pPr>
      <w:numPr>
        <w:ilvl w:val="3"/>
        <w:numId w:val="13"/>
      </w:numPr>
      <w:overflowPunct/>
      <w:autoSpaceDE/>
      <w:autoSpaceDN/>
      <w:adjustRightInd/>
      <w:jc w:val="both"/>
      <w:textAlignment w:val="auto"/>
    </w:pPr>
    <w:rPr>
      <w:sz w:val="24"/>
      <w:szCs w:val="24"/>
      <w:lang w:val="lv-LV"/>
    </w:rPr>
  </w:style>
  <w:style w:type="character" w:customStyle="1" w:styleId="tabulia2Char">
    <w:name w:val="tabuliņa 2 Char"/>
    <w:link w:val="tabulia2"/>
    <w:locked/>
    <w:rsid w:val="00DB69CC"/>
    <w:rPr>
      <w:sz w:val="24"/>
      <w:szCs w:val="24"/>
      <w:lang w:eastAsia="en-US"/>
    </w:rPr>
  </w:style>
  <w:style w:type="paragraph" w:customStyle="1" w:styleId="tabulia2">
    <w:name w:val="tabuliņa 2"/>
    <w:basedOn w:val="tabulia1"/>
    <w:link w:val="tabulia2Char"/>
    <w:qFormat/>
    <w:rsid w:val="00DB69CC"/>
    <w:pPr>
      <w:numPr>
        <w:ilvl w:val="3"/>
      </w:numPr>
      <w:ind w:left="885" w:hanging="851"/>
    </w:pPr>
  </w:style>
  <w:style w:type="character" w:customStyle="1" w:styleId="1pielikumsChar">
    <w:name w:val="1. pielikums Char"/>
    <w:link w:val="1pielikums"/>
    <w:locked/>
    <w:rsid w:val="00DB69CC"/>
    <w:rPr>
      <w:rFonts w:eastAsia="Calibri" w:cs="Calibri"/>
      <w:sz w:val="24"/>
      <w:szCs w:val="22"/>
      <w:lang w:eastAsia="ar-SA"/>
    </w:rPr>
  </w:style>
  <w:style w:type="character" w:customStyle="1" w:styleId="heding1111Char">
    <w:name w:val="heding 1.1.1.1. Char"/>
    <w:link w:val="heding1111"/>
    <w:locked/>
    <w:rsid w:val="00DB69CC"/>
    <w:rPr>
      <w:noProof/>
      <w:color w:val="000000"/>
      <w:sz w:val="22"/>
      <w:szCs w:val="24"/>
      <w:lang w:eastAsia="en-US"/>
    </w:rPr>
  </w:style>
  <w:style w:type="paragraph" w:customStyle="1" w:styleId="heding1111">
    <w:name w:val="heding 1.1.1.1."/>
    <w:basedOn w:val="Virsraksts4"/>
    <w:link w:val="heding1111Char"/>
    <w:qFormat/>
    <w:rsid w:val="00DB69CC"/>
    <w:pPr>
      <w:keepNext w:val="0"/>
      <w:overflowPunct/>
      <w:autoSpaceDE/>
      <w:autoSpaceDN/>
      <w:adjustRightInd/>
      <w:jc w:val="both"/>
      <w:textAlignment w:val="auto"/>
    </w:pPr>
    <w:rPr>
      <w:b w:val="0"/>
      <w:bCs w:val="0"/>
      <w:color w:val="000000"/>
      <w:sz w:val="22"/>
      <w:szCs w:val="24"/>
    </w:rPr>
  </w:style>
  <w:style w:type="character" w:customStyle="1" w:styleId="111TabulaiChar">
    <w:name w:val="1.1.1. Tabulai Char"/>
    <w:link w:val="111Tabulai"/>
    <w:locked/>
    <w:rsid w:val="00DB69CC"/>
    <w:rPr>
      <w:bCs/>
      <w:color w:val="000000"/>
      <w:sz w:val="22"/>
      <w:szCs w:val="22"/>
      <w:shd w:val="clear" w:color="auto" w:fill="FFFFFF"/>
    </w:rPr>
  </w:style>
  <w:style w:type="paragraph" w:customStyle="1" w:styleId="111Tabulai">
    <w:name w:val="1.1.1. Tabulai"/>
    <w:basedOn w:val="Virsraksts3"/>
    <w:link w:val="111TabulaiChar"/>
    <w:qFormat/>
    <w:rsid w:val="00DB69CC"/>
    <w:pPr>
      <w:keepNext w:val="0"/>
      <w:numPr>
        <w:ilvl w:val="2"/>
        <w:numId w:val="5"/>
      </w:numPr>
      <w:shd w:val="clear" w:color="auto" w:fill="FFFFFF"/>
      <w:tabs>
        <w:tab w:val="num" w:pos="851"/>
      </w:tabs>
      <w:suppressAutoHyphens/>
      <w:spacing w:before="60" w:after="240"/>
      <w:ind w:left="709" w:hanging="567"/>
      <w:jc w:val="both"/>
    </w:pPr>
    <w:rPr>
      <w:rFonts w:ascii="Times New Roman" w:hAnsi="Times New Roman" w:cs="Times New Roman"/>
      <w:b w:val="0"/>
      <w:color w:val="000000"/>
      <w:sz w:val="22"/>
      <w:szCs w:val="22"/>
    </w:rPr>
  </w:style>
  <w:style w:type="character" w:customStyle="1" w:styleId="Style1111Char">
    <w:name w:val="Style1.1.1.1 Char"/>
    <w:basedOn w:val="Virsraksts3Rakstz"/>
    <w:link w:val="Style11111"/>
    <w:locked/>
    <w:rsid w:val="00DB69CC"/>
    <w:rPr>
      <w:rFonts w:ascii="Cambria" w:hAnsi="Cambria" w:cs="Times New Roman"/>
      <w:b w:val="0"/>
      <w:bCs w:val="0"/>
      <w:color w:val="000000"/>
      <w:sz w:val="22"/>
      <w:szCs w:val="22"/>
      <w:shd w:val="clear" w:color="auto" w:fill="FFFFFF"/>
      <w:lang w:val="en-GB" w:eastAsia="en-US"/>
    </w:rPr>
  </w:style>
  <w:style w:type="paragraph" w:customStyle="1" w:styleId="Style11111">
    <w:name w:val="Style1.1.1.1"/>
    <w:basedOn w:val="Virsraksts3"/>
    <w:link w:val="Style1111Char"/>
    <w:qFormat/>
    <w:rsid w:val="00DB69CC"/>
    <w:pPr>
      <w:keepNext w:val="0"/>
      <w:shd w:val="clear" w:color="auto" w:fill="FFFFFF"/>
      <w:suppressAutoHyphens/>
      <w:spacing w:before="60" w:after="240"/>
      <w:ind w:left="709" w:hanging="349"/>
      <w:jc w:val="both"/>
    </w:pPr>
    <w:rPr>
      <w:rFonts w:ascii="Times New Roman" w:hAnsi="Times New Roman" w:cs="Times New Roman"/>
      <w:b w:val="0"/>
      <w:bCs w:val="0"/>
      <w:color w:val="000000"/>
      <w:sz w:val="22"/>
      <w:szCs w:val="22"/>
    </w:rPr>
  </w:style>
  <w:style w:type="character" w:customStyle="1" w:styleId="Style11111Char">
    <w:name w:val="Style1.1.1.1.1 Char"/>
    <w:basedOn w:val="Style1111Char"/>
    <w:link w:val="Style111110"/>
    <w:locked/>
    <w:rsid w:val="00DB69CC"/>
    <w:rPr>
      <w:rFonts w:ascii="Cambria" w:hAnsi="Cambria" w:cs="Times New Roman"/>
      <w:b w:val="0"/>
      <w:bCs w:val="0"/>
      <w:color w:val="000000"/>
      <w:sz w:val="22"/>
      <w:szCs w:val="22"/>
      <w:shd w:val="clear" w:color="auto" w:fill="FFFFFF"/>
      <w:lang w:val="en-GB" w:eastAsia="en-US"/>
    </w:rPr>
  </w:style>
  <w:style w:type="paragraph" w:customStyle="1" w:styleId="Style111110">
    <w:name w:val="Style1.1.1.1.1"/>
    <w:basedOn w:val="Style11111"/>
    <w:link w:val="Style11111Char"/>
    <w:qFormat/>
    <w:rsid w:val="00DB69CC"/>
    <w:rPr>
      <w:rFonts w:ascii="Cambria" w:hAnsi="Cambria"/>
      <w:lang w:val="en-GB" w:eastAsia="en-US"/>
    </w:rPr>
  </w:style>
  <w:style w:type="character" w:customStyle="1" w:styleId="peiteikums11Char">
    <w:name w:val="peiteikums 1.1. Char"/>
    <w:link w:val="peiteikums11"/>
    <w:locked/>
    <w:rsid w:val="00DB69CC"/>
    <w:rPr>
      <w:sz w:val="24"/>
      <w:szCs w:val="22"/>
      <w:lang w:eastAsia="en-US"/>
    </w:rPr>
  </w:style>
  <w:style w:type="paragraph" w:customStyle="1" w:styleId="peiteikums11">
    <w:name w:val="peiteikums 1.1."/>
    <w:basedOn w:val="Parasts"/>
    <w:link w:val="peiteikums11Char"/>
    <w:qFormat/>
    <w:rsid w:val="00DB69CC"/>
    <w:pPr>
      <w:overflowPunct/>
      <w:autoSpaceDE/>
      <w:autoSpaceDN/>
      <w:adjustRightInd/>
      <w:ind w:left="851" w:hanging="567"/>
      <w:jc w:val="both"/>
      <w:textAlignment w:val="auto"/>
    </w:pPr>
    <w:rPr>
      <w:sz w:val="24"/>
      <w:szCs w:val="22"/>
      <w:lang w:val="lv-LV"/>
    </w:rPr>
  </w:style>
  <w:style w:type="character" w:customStyle="1" w:styleId="pietiekums1Char">
    <w:name w:val="pietiekums 1 Char"/>
    <w:link w:val="pietiekums1"/>
    <w:locked/>
    <w:rsid w:val="00DB69CC"/>
    <w:rPr>
      <w:sz w:val="24"/>
      <w:szCs w:val="22"/>
      <w:lang w:eastAsia="en-US"/>
    </w:rPr>
  </w:style>
  <w:style w:type="paragraph" w:customStyle="1" w:styleId="pietiekums1">
    <w:name w:val="pietiekums 1"/>
    <w:basedOn w:val="Parasts"/>
    <w:link w:val="pietiekums1Char"/>
    <w:qFormat/>
    <w:rsid w:val="00DB69CC"/>
    <w:pPr>
      <w:numPr>
        <w:numId w:val="17"/>
      </w:numPr>
      <w:overflowPunct/>
      <w:autoSpaceDE/>
      <w:autoSpaceDN/>
      <w:adjustRightInd/>
      <w:jc w:val="both"/>
      <w:textAlignment w:val="auto"/>
    </w:pPr>
    <w:rPr>
      <w:sz w:val="24"/>
      <w:szCs w:val="22"/>
      <w:lang w:val="lv-LV"/>
    </w:rPr>
  </w:style>
  <w:style w:type="paragraph" w:customStyle="1" w:styleId="Style1111">
    <w:name w:val="Style1.1.1.1."/>
    <w:basedOn w:val="Parasts"/>
    <w:qFormat/>
    <w:rsid w:val="00DB69CC"/>
    <w:pPr>
      <w:numPr>
        <w:ilvl w:val="3"/>
        <w:numId w:val="18"/>
      </w:numPr>
      <w:overflowPunct/>
      <w:autoSpaceDE/>
      <w:autoSpaceDN/>
      <w:adjustRightInd/>
      <w:ind w:left="1701" w:hanging="992"/>
      <w:contextualSpacing/>
      <w:jc w:val="both"/>
      <w:textAlignment w:val="auto"/>
    </w:pPr>
    <w:rPr>
      <w:rFonts w:eastAsia="Calibri"/>
      <w:sz w:val="24"/>
      <w:szCs w:val="22"/>
      <w:lang w:val="lv-LV"/>
    </w:rPr>
  </w:style>
  <w:style w:type="character" w:customStyle="1" w:styleId="Style1Char">
    <w:name w:val="Style1 Char"/>
    <w:locked/>
    <w:rsid w:val="00DB69CC"/>
    <w:rPr>
      <w:bCs/>
      <w:sz w:val="22"/>
      <w:szCs w:val="26"/>
      <w:lang w:eastAsia="en-US"/>
    </w:rPr>
  </w:style>
  <w:style w:type="paragraph" w:customStyle="1" w:styleId="STyleoutline">
    <w:name w:val="STyle outline @@"/>
    <w:basedOn w:val="Parasts"/>
    <w:rsid w:val="00DB69CC"/>
    <w:pPr>
      <w:numPr>
        <w:numId w:val="19"/>
      </w:numPr>
      <w:overflowPunct/>
      <w:autoSpaceDE/>
      <w:autoSpaceDN/>
      <w:adjustRightInd/>
      <w:spacing w:before="120" w:after="120"/>
      <w:jc w:val="both"/>
      <w:textAlignment w:val="auto"/>
    </w:pPr>
    <w:rPr>
      <w:sz w:val="24"/>
      <w:szCs w:val="24"/>
      <w:lang w:val="lv-LV"/>
    </w:rPr>
  </w:style>
  <w:style w:type="paragraph" w:customStyle="1" w:styleId="tv213limenis2">
    <w:name w:val="tv213 limenis2"/>
    <w:basedOn w:val="Parasts"/>
    <w:rsid w:val="00DB69CC"/>
    <w:pPr>
      <w:overflowPunct/>
      <w:autoSpaceDE/>
      <w:autoSpaceDN/>
      <w:adjustRightInd/>
      <w:spacing w:before="100" w:beforeAutospacing="1" w:after="100" w:afterAutospacing="1"/>
      <w:textAlignment w:val="auto"/>
    </w:pPr>
    <w:rPr>
      <w:rFonts w:eastAsia="Calibri"/>
      <w:sz w:val="24"/>
      <w:szCs w:val="24"/>
      <w:lang w:val="lv-LV" w:eastAsia="ru-RU"/>
    </w:rPr>
  </w:style>
  <w:style w:type="paragraph" w:customStyle="1" w:styleId="tv2131">
    <w:name w:val="tv2131"/>
    <w:basedOn w:val="Parasts"/>
    <w:rsid w:val="00DB69CC"/>
    <w:pPr>
      <w:overflowPunct/>
      <w:autoSpaceDE/>
      <w:autoSpaceDN/>
      <w:adjustRightInd/>
      <w:spacing w:line="360" w:lineRule="auto"/>
      <w:ind w:firstLine="300"/>
      <w:textAlignment w:val="auto"/>
    </w:pPr>
    <w:rPr>
      <w:color w:val="414142"/>
      <w:lang w:val="lv-LV" w:eastAsia="lv-LV"/>
    </w:rPr>
  </w:style>
  <w:style w:type="paragraph" w:customStyle="1" w:styleId="tabulai2">
    <w:name w:val="tabulai2"/>
    <w:basedOn w:val="Virsraksts4"/>
    <w:qFormat/>
    <w:rsid w:val="00DB69CC"/>
    <w:pPr>
      <w:keepNext w:val="0"/>
      <w:numPr>
        <w:ilvl w:val="3"/>
      </w:numPr>
      <w:overflowPunct/>
      <w:autoSpaceDE/>
      <w:autoSpaceDN/>
      <w:adjustRightInd/>
      <w:ind w:left="1985" w:hanging="851"/>
      <w:jc w:val="both"/>
      <w:textAlignment w:val="auto"/>
    </w:pPr>
    <w:rPr>
      <w:b w:val="0"/>
      <w:bCs w:val="0"/>
      <w:color w:val="000000"/>
      <w:sz w:val="22"/>
      <w:szCs w:val="24"/>
    </w:rPr>
  </w:style>
  <w:style w:type="character" w:customStyle="1" w:styleId="specifikacijaiChar">
    <w:name w:val="specifikacijai Char"/>
    <w:link w:val="specifikacijai"/>
    <w:locked/>
    <w:rsid w:val="00DB69CC"/>
    <w:rPr>
      <w:iCs/>
      <w:sz w:val="24"/>
      <w:szCs w:val="24"/>
      <w:lang w:eastAsia="en-US"/>
    </w:rPr>
  </w:style>
  <w:style w:type="paragraph" w:customStyle="1" w:styleId="specifikacijai">
    <w:name w:val="specifikacijai"/>
    <w:basedOn w:val="Parasts"/>
    <w:link w:val="specifikacijaiChar"/>
    <w:qFormat/>
    <w:rsid w:val="00DB69CC"/>
    <w:pPr>
      <w:numPr>
        <w:ilvl w:val="1"/>
        <w:numId w:val="20"/>
      </w:numPr>
      <w:overflowPunct/>
      <w:autoSpaceDE/>
      <w:autoSpaceDN/>
      <w:adjustRightInd/>
      <w:ind w:left="709" w:hanging="425"/>
      <w:textAlignment w:val="auto"/>
    </w:pPr>
    <w:rPr>
      <w:iCs/>
      <w:sz w:val="24"/>
      <w:szCs w:val="24"/>
      <w:lang w:val="lv-LV"/>
    </w:rPr>
  </w:style>
  <w:style w:type="paragraph" w:customStyle="1" w:styleId="cm19">
    <w:name w:val="cm19"/>
    <w:basedOn w:val="Parasts"/>
    <w:rsid w:val="00DB69CC"/>
    <w:pPr>
      <w:overflowPunct/>
      <w:autoSpaceDE/>
      <w:autoSpaceDN/>
      <w:adjustRightInd/>
      <w:spacing w:before="100" w:beforeAutospacing="1" w:after="100" w:afterAutospacing="1"/>
      <w:textAlignment w:val="auto"/>
    </w:pPr>
    <w:rPr>
      <w:sz w:val="24"/>
      <w:szCs w:val="24"/>
      <w:lang w:val="lv-LV" w:eastAsia="lv-LV"/>
    </w:rPr>
  </w:style>
  <w:style w:type="paragraph" w:customStyle="1" w:styleId="cm148">
    <w:name w:val="cm148"/>
    <w:basedOn w:val="Parasts"/>
    <w:rsid w:val="00DB69CC"/>
    <w:pPr>
      <w:overflowPunct/>
      <w:autoSpaceDE/>
      <w:autoSpaceDN/>
      <w:adjustRightInd/>
      <w:spacing w:before="100" w:beforeAutospacing="1" w:after="100" w:afterAutospacing="1"/>
      <w:textAlignment w:val="auto"/>
    </w:pPr>
    <w:rPr>
      <w:sz w:val="24"/>
      <w:szCs w:val="24"/>
      <w:lang w:val="lv-LV" w:eastAsia="lv-LV"/>
    </w:rPr>
  </w:style>
  <w:style w:type="paragraph" w:customStyle="1" w:styleId="cm161">
    <w:name w:val="cm161"/>
    <w:basedOn w:val="Parasts"/>
    <w:rsid w:val="00DB69CC"/>
    <w:pPr>
      <w:overflowPunct/>
      <w:autoSpaceDE/>
      <w:autoSpaceDN/>
      <w:adjustRightInd/>
      <w:spacing w:before="100" w:beforeAutospacing="1" w:after="100" w:afterAutospacing="1"/>
      <w:textAlignment w:val="auto"/>
    </w:pPr>
    <w:rPr>
      <w:sz w:val="24"/>
      <w:szCs w:val="24"/>
      <w:lang w:val="lv-LV" w:eastAsia="lv-LV"/>
    </w:rPr>
  </w:style>
  <w:style w:type="paragraph" w:customStyle="1" w:styleId="cm23">
    <w:name w:val="cm23"/>
    <w:basedOn w:val="Parasts"/>
    <w:rsid w:val="00DB69CC"/>
    <w:pPr>
      <w:overflowPunct/>
      <w:autoSpaceDE/>
      <w:autoSpaceDN/>
      <w:adjustRightInd/>
      <w:spacing w:before="100" w:beforeAutospacing="1" w:after="100" w:afterAutospacing="1"/>
      <w:textAlignment w:val="auto"/>
    </w:pPr>
    <w:rPr>
      <w:sz w:val="24"/>
      <w:szCs w:val="24"/>
      <w:lang w:val="lv-LV" w:eastAsia="lv-LV"/>
    </w:rPr>
  </w:style>
  <w:style w:type="paragraph" w:customStyle="1" w:styleId="WfxFaxNum">
    <w:name w:val="WfxFaxNum"/>
    <w:basedOn w:val="Parasts"/>
    <w:rsid w:val="00DB69CC"/>
    <w:pPr>
      <w:overflowPunct/>
      <w:autoSpaceDE/>
      <w:autoSpaceDN/>
      <w:adjustRightInd/>
      <w:textAlignment w:val="auto"/>
    </w:pPr>
    <w:rPr>
      <w:lang w:val="en-US"/>
    </w:rPr>
  </w:style>
  <w:style w:type="paragraph" w:customStyle="1" w:styleId="Texteinfach">
    <w:name w:val="Text einfach"/>
    <w:rsid w:val="00DB69CC"/>
    <w:rPr>
      <w:rFonts w:ascii="Arial" w:hAnsi="Arial"/>
      <w:color w:val="000000"/>
      <w:lang w:val="en-GB" w:eastAsia="de-DE"/>
    </w:rPr>
  </w:style>
  <w:style w:type="paragraph" w:customStyle="1" w:styleId="11Tabulai">
    <w:name w:val="1.1. Tabulai"/>
    <w:basedOn w:val="Virsraksts2"/>
    <w:qFormat/>
    <w:rsid w:val="00DB69CC"/>
    <w:pPr>
      <w:keepNext w:val="0"/>
      <w:spacing w:before="100" w:beforeAutospacing="1" w:after="0"/>
      <w:ind w:left="601" w:hanging="601"/>
      <w:jc w:val="both"/>
    </w:pPr>
    <w:rPr>
      <w:rFonts w:ascii="Times New Roman" w:hAnsi="Times New Roman" w:cs="Times New Roman"/>
      <w:b w:val="0"/>
      <w:i w:val="0"/>
      <w:iCs w:val="0"/>
      <w:sz w:val="22"/>
      <w:szCs w:val="24"/>
      <w:lang w:val="x-none" w:eastAsia="en-US"/>
    </w:rPr>
  </w:style>
  <w:style w:type="paragraph" w:customStyle="1" w:styleId="111Tabulai0">
    <w:name w:val="1.1.1.Tabulai"/>
    <w:basedOn w:val="Virsraksts3"/>
    <w:qFormat/>
    <w:rsid w:val="00DB69CC"/>
    <w:pPr>
      <w:keepNext w:val="0"/>
      <w:shd w:val="clear" w:color="auto" w:fill="FFFFFF"/>
      <w:suppressAutoHyphens/>
      <w:spacing w:before="0" w:after="0"/>
      <w:ind w:left="677" w:hanging="677"/>
      <w:jc w:val="both"/>
    </w:pPr>
    <w:rPr>
      <w:rFonts w:ascii="Times New Roman" w:eastAsia="Calibri" w:hAnsi="Times New Roman" w:cs="Times New Roman"/>
      <w:b w:val="0"/>
      <w:sz w:val="22"/>
      <w:szCs w:val="22"/>
      <w:lang w:val="x-none" w:eastAsia="en-US"/>
    </w:rPr>
  </w:style>
  <w:style w:type="paragraph" w:customStyle="1" w:styleId="Virsraksts12">
    <w:name w:val="Virsraksts 12"/>
    <w:basedOn w:val="naisf"/>
    <w:rsid w:val="00DB69CC"/>
    <w:pPr>
      <w:shd w:val="clear" w:color="auto" w:fill="FFFFFF"/>
      <w:tabs>
        <w:tab w:val="num" w:pos="720"/>
      </w:tabs>
      <w:suppressAutoHyphens/>
      <w:spacing w:before="240" w:beforeAutospacing="0" w:after="240" w:afterAutospacing="0"/>
      <w:ind w:left="720" w:hanging="360"/>
    </w:pPr>
    <w:rPr>
      <w:rFonts w:ascii="Calibri" w:hAnsi="Calibri" w:cs="Calibri"/>
      <w:b/>
      <w:sz w:val="28"/>
      <w:szCs w:val="28"/>
    </w:rPr>
  </w:style>
  <w:style w:type="paragraph" w:customStyle="1" w:styleId="Standard">
    <w:name w:val="Standard"/>
    <w:rsid w:val="00DB69CC"/>
    <w:pPr>
      <w:widowControl w:val="0"/>
      <w:suppressAutoHyphens/>
      <w:autoSpaceDN w:val="0"/>
    </w:pPr>
    <w:rPr>
      <w:rFonts w:eastAsia="SimSun" w:cs="Mangal"/>
      <w:kern w:val="3"/>
      <w:sz w:val="24"/>
      <w:szCs w:val="24"/>
      <w:lang w:eastAsia="zh-CN" w:bidi="hi-IN"/>
    </w:rPr>
  </w:style>
  <w:style w:type="character" w:customStyle="1" w:styleId="Juris">
    <w:name w:val="Juris"/>
    <w:semiHidden/>
    <w:rsid w:val="00DB69CC"/>
    <w:rPr>
      <w:rFonts w:ascii="Arial" w:hAnsi="Arial" w:cs="Arial" w:hint="default"/>
      <w:color w:val="auto"/>
      <w:sz w:val="20"/>
      <w:szCs w:val="20"/>
    </w:rPr>
  </w:style>
  <w:style w:type="table" w:customStyle="1" w:styleId="TableGrid8">
    <w:name w:val="Table Grid8"/>
    <w:basedOn w:val="Parastatabula"/>
    <w:next w:val="Reatabula"/>
    <w:rsid w:val="00DB69CC"/>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Parastatabula"/>
    <w:rsid w:val="00DB69CC"/>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Parastatabula"/>
    <w:rsid w:val="00DB69CC"/>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Parastatabula"/>
    <w:rsid w:val="00DB69CC"/>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DB69CC"/>
    <w:rPr>
      <w:rFonts w:ascii="Calibri" w:hAnsi="Calibri"/>
      <w:sz w:val="22"/>
      <w:szCs w:val="22"/>
    </w:rPr>
    <w:tblPr>
      <w:tblCellMar>
        <w:top w:w="0" w:type="dxa"/>
        <w:left w:w="0" w:type="dxa"/>
        <w:bottom w:w="0" w:type="dxa"/>
        <w:right w:w="0" w:type="dxa"/>
      </w:tblCellMar>
    </w:tblPr>
  </w:style>
  <w:style w:type="numbering" w:customStyle="1" w:styleId="WWOutlineListStyle511">
    <w:name w:val="WW_OutlineListStyle_511"/>
    <w:rsid w:val="00DB69CC"/>
    <w:pPr>
      <w:numPr>
        <w:numId w:val="13"/>
      </w:numPr>
    </w:pPr>
  </w:style>
  <w:style w:type="numbering" w:customStyle="1" w:styleId="WWOutlineListStyle412">
    <w:name w:val="WW_OutlineListStyle_412"/>
    <w:rsid w:val="00DB69CC"/>
  </w:style>
  <w:style w:type="numbering" w:customStyle="1" w:styleId="WW8Num7">
    <w:name w:val="WW8Num7"/>
    <w:rsid w:val="00DB69CC"/>
    <w:pPr>
      <w:numPr>
        <w:numId w:val="21"/>
      </w:numPr>
    </w:pPr>
  </w:style>
  <w:style w:type="numbering" w:customStyle="1" w:styleId="WWOutlineListStyle51">
    <w:name w:val="WW_OutlineListStyle_51"/>
    <w:rsid w:val="00DB69CC"/>
    <w:pPr>
      <w:numPr>
        <w:numId w:val="22"/>
      </w:numPr>
    </w:pPr>
  </w:style>
  <w:style w:type="numbering" w:customStyle="1" w:styleId="NoList6">
    <w:name w:val="No List6"/>
    <w:next w:val="Bezsaraksta"/>
    <w:uiPriority w:val="99"/>
    <w:semiHidden/>
    <w:unhideWhenUsed/>
    <w:rsid w:val="0022623E"/>
  </w:style>
  <w:style w:type="table" w:customStyle="1" w:styleId="TableGrid9">
    <w:name w:val="Table Grid9"/>
    <w:basedOn w:val="Parastatabula"/>
    <w:next w:val="Reatabula"/>
    <w:uiPriority w:val="59"/>
    <w:rsid w:val="0022623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7">
    <w:name w:val="No List7"/>
    <w:next w:val="Bezsaraksta"/>
    <w:uiPriority w:val="99"/>
    <w:semiHidden/>
    <w:unhideWhenUsed/>
    <w:rsid w:val="005B1855"/>
  </w:style>
  <w:style w:type="table" w:customStyle="1" w:styleId="TableGrid10">
    <w:name w:val="Table Grid10"/>
    <w:basedOn w:val="Parastatabula"/>
    <w:next w:val="Reatabula"/>
    <w:rsid w:val="005B1855"/>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8">
    <w:name w:val="No List8"/>
    <w:next w:val="Bezsaraksta"/>
    <w:uiPriority w:val="99"/>
    <w:semiHidden/>
    <w:unhideWhenUsed/>
    <w:rsid w:val="00A34FA0"/>
  </w:style>
  <w:style w:type="table" w:customStyle="1" w:styleId="TableGrid14">
    <w:name w:val="Table Grid14"/>
    <w:basedOn w:val="Parastatabula"/>
    <w:next w:val="Reatabula"/>
    <w:rsid w:val="00A34F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iguvresteksts">
    <w:name w:val="endnote text"/>
    <w:basedOn w:val="Parasts"/>
    <w:link w:val="BeiguvrestekstsRakstz"/>
    <w:rsid w:val="00A34FA0"/>
    <w:pPr>
      <w:overflowPunct/>
      <w:autoSpaceDE/>
      <w:autoSpaceDN/>
      <w:adjustRightInd/>
      <w:textAlignment w:val="auto"/>
    </w:pPr>
    <w:rPr>
      <w:lang w:val="lv-LV" w:eastAsia="lv-LV"/>
    </w:rPr>
  </w:style>
  <w:style w:type="character" w:customStyle="1" w:styleId="BeiguvrestekstsRakstz">
    <w:name w:val="Beigu vēres teksts Rakstz."/>
    <w:basedOn w:val="Noklusjumarindkopasfonts"/>
    <w:link w:val="Beiguvresteksts"/>
    <w:rsid w:val="00A34FA0"/>
  </w:style>
  <w:style w:type="character" w:styleId="Beiguvresatsauce">
    <w:name w:val="endnote reference"/>
    <w:rsid w:val="00A34FA0"/>
    <w:rPr>
      <w:vertAlign w:val="superscript"/>
    </w:rPr>
  </w:style>
  <w:style w:type="paragraph" w:customStyle="1" w:styleId="xl134">
    <w:name w:val="xl134"/>
    <w:basedOn w:val="Parasts"/>
    <w:rsid w:val="00A34FA0"/>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Bookman Old Style" w:hAnsi="Bookman Old Style"/>
      <w:sz w:val="22"/>
      <w:szCs w:val="22"/>
      <w:lang w:val="lv-LV" w:eastAsia="lv-LV"/>
    </w:rPr>
  </w:style>
  <w:style w:type="paragraph" w:customStyle="1" w:styleId="xl135">
    <w:name w:val="xl135"/>
    <w:basedOn w:val="Parasts"/>
    <w:rsid w:val="00A34FA0"/>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Bookman Old Style" w:hAnsi="Bookman Old Style"/>
      <w:sz w:val="22"/>
      <w:szCs w:val="22"/>
      <w:lang w:val="lv-LV" w:eastAsia="lv-LV"/>
    </w:rPr>
  </w:style>
  <w:style w:type="paragraph" w:customStyle="1" w:styleId="xl136">
    <w:name w:val="xl136"/>
    <w:basedOn w:val="Parasts"/>
    <w:rsid w:val="00A34FA0"/>
    <w:pPr>
      <w:pBdr>
        <w:top w:val="single" w:sz="4" w:space="0" w:color="auto"/>
        <w:left w:val="single" w:sz="4" w:space="0" w:color="auto"/>
        <w:bottom w:val="single" w:sz="4" w:space="0" w:color="auto"/>
        <w:right w:val="single" w:sz="4" w:space="0" w:color="auto"/>
      </w:pBdr>
      <w:shd w:val="clear" w:color="000000" w:fill="FFFF00"/>
      <w:overflowPunct/>
      <w:autoSpaceDE/>
      <w:autoSpaceDN/>
      <w:adjustRightInd/>
      <w:spacing w:before="100" w:beforeAutospacing="1" w:after="100" w:afterAutospacing="1"/>
      <w:jc w:val="center"/>
      <w:textAlignment w:val="center"/>
    </w:pPr>
    <w:rPr>
      <w:rFonts w:ascii="Bookman Old Style" w:hAnsi="Bookman Old Style"/>
      <w:sz w:val="22"/>
      <w:szCs w:val="22"/>
      <w:lang w:val="lv-LV" w:eastAsia="lv-LV"/>
    </w:rPr>
  </w:style>
  <w:style w:type="paragraph" w:customStyle="1" w:styleId="xl137">
    <w:name w:val="xl137"/>
    <w:basedOn w:val="Parasts"/>
    <w:rsid w:val="00A34FA0"/>
    <w:pPr>
      <w:pBdr>
        <w:top w:val="single" w:sz="4" w:space="0" w:color="auto"/>
        <w:left w:val="single" w:sz="4" w:space="0" w:color="auto"/>
        <w:bottom w:val="single" w:sz="4" w:space="0" w:color="auto"/>
        <w:right w:val="single" w:sz="4" w:space="0" w:color="auto"/>
      </w:pBdr>
      <w:shd w:val="clear" w:color="000000" w:fill="FFFF00"/>
      <w:overflowPunct/>
      <w:autoSpaceDE/>
      <w:autoSpaceDN/>
      <w:adjustRightInd/>
      <w:spacing w:before="100" w:beforeAutospacing="1" w:after="100" w:afterAutospacing="1"/>
      <w:jc w:val="center"/>
      <w:textAlignment w:val="center"/>
    </w:pPr>
    <w:rPr>
      <w:rFonts w:ascii="Bookman Old Style" w:hAnsi="Bookman Old Style"/>
      <w:sz w:val="22"/>
      <w:szCs w:val="22"/>
      <w:lang w:val="lv-LV" w:eastAsia="lv-LV"/>
    </w:rPr>
  </w:style>
  <w:style w:type="paragraph" w:customStyle="1" w:styleId="xl138">
    <w:name w:val="xl138"/>
    <w:basedOn w:val="Parasts"/>
    <w:rsid w:val="00A34FA0"/>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2"/>
      <w:szCs w:val="22"/>
      <w:lang w:val="lv-LV" w:eastAsia="lv-LV"/>
    </w:rPr>
  </w:style>
  <w:style w:type="paragraph" w:customStyle="1" w:styleId="xl139">
    <w:name w:val="xl139"/>
    <w:basedOn w:val="Parasts"/>
    <w:rsid w:val="00A34FA0"/>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b/>
      <w:bCs/>
      <w:sz w:val="22"/>
      <w:szCs w:val="22"/>
      <w:lang w:val="lv-LV" w:eastAsia="lv-LV"/>
    </w:rPr>
  </w:style>
  <w:style w:type="paragraph" w:customStyle="1" w:styleId="xl140">
    <w:name w:val="xl140"/>
    <w:basedOn w:val="Parasts"/>
    <w:rsid w:val="00A34FA0"/>
    <w:pPr>
      <w:pBdr>
        <w:top w:val="single" w:sz="4" w:space="0" w:color="auto"/>
        <w:left w:val="single" w:sz="4" w:space="0" w:color="auto"/>
        <w:bottom w:val="single" w:sz="4" w:space="0" w:color="auto"/>
        <w:right w:val="single" w:sz="4" w:space="0" w:color="auto"/>
      </w:pBdr>
      <w:shd w:val="clear" w:color="000000" w:fill="auto"/>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141">
    <w:name w:val="xl141"/>
    <w:basedOn w:val="Parasts"/>
    <w:rsid w:val="00A34FA0"/>
    <w:pPr>
      <w:pBdr>
        <w:top w:val="single" w:sz="4" w:space="0" w:color="auto"/>
        <w:left w:val="single" w:sz="4" w:space="0" w:color="auto"/>
        <w:bottom w:val="single" w:sz="4" w:space="0" w:color="auto"/>
        <w:right w:val="single" w:sz="4" w:space="0" w:color="auto"/>
      </w:pBdr>
      <w:shd w:val="clear" w:color="000000" w:fill="auto"/>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42">
    <w:name w:val="xl142"/>
    <w:basedOn w:val="Parasts"/>
    <w:rsid w:val="00A34FA0"/>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43">
    <w:name w:val="xl143"/>
    <w:basedOn w:val="Parasts"/>
    <w:rsid w:val="00A34FA0"/>
    <w:pPr>
      <w:pBdr>
        <w:top w:val="single" w:sz="4" w:space="0" w:color="auto"/>
        <w:left w:val="single" w:sz="4" w:space="0" w:color="auto"/>
        <w:bottom w:val="single" w:sz="4" w:space="0" w:color="auto"/>
        <w:right w:val="single" w:sz="4" w:space="0" w:color="auto"/>
      </w:pBdr>
      <w:shd w:val="clear" w:color="000000" w:fill="D9D9D9"/>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44">
    <w:name w:val="xl144"/>
    <w:basedOn w:val="Parasts"/>
    <w:rsid w:val="00A34FA0"/>
    <w:pPr>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145">
    <w:name w:val="xl145"/>
    <w:basedOn w:val="Parasts"/>
    <w:rsid w:val="00A34FA0"/>
    <w:pPr>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146">
    <w:name w:val="xl146"/>
    <w:basedOn w:val="Parasts"/>
    <w:rsid w:val="00A34FA0"/>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47">
    <w:name w:val="xl147"/>
    <w:basedOn w:val="Parasts"/>
    <w:rsid w:val="00A34FA0"/>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148">
    <w:name w:val="xl148"/>
    <w:basedOn w:val="Parasts"/>
    <w:rsid w:val="00A34FA0"/>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center"/>
    </w:pPr>
    <w:rPr>
      <w:rFonts w:ascii="Bookman Old Style" w:hAnsi="Bookman Old Style"/>
      <w:color w:val="000000"/>
      <w:sz w:val="18"/>
      <w:szCs w:val="18"/>
      <w:lang w:val="lv-LV" w:eastAsia="lv-LV"/>
    </w:rPr>
  </w:style>
  <w:style w:type="paragraph" w:customStyle="1" w:styleId="xl149">
    <w:name w:val="xl149"/>
    <w:basedOn w:val="Parasts"/>
    <w:rsid w:val="00A34FA0"/>
    <w:pPr>
      <w:pBdr>
        <w:top w:val="single" w:sz="4" w:space="0" w:color="auto"/>
        <w:left w:val="single" w:sz="4" w:space="0" w:color="auto"/>
        <w:bottom w:val="single" w:sz="4" w:space="0" w:color="auto"/>
        <w:right w:val="single" w:sz="4" w:space="0" w:color="auto"/>
      </w:pBdr>
      <w:shd w:val="clear" w:color="000000" w:fill="D9D9D9"/>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50">
    <w:name w:val="xl150"/>
    <w:basedOn w:val="Parasts"/>
    <w:rsid w:val="00A34FA0"/>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51">
    <w:name w:val="xl151"/>
    <w:basedOn w:val="Parasts"/>
    <w:rsid w:val="00A34FA0"/>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numbering" w:customStyle="1" w:styleId="NoList9">
    <w:name w:val="No List9"/>
    <w:next w:val="Bezsaraksta"/>
    <w:uiPriority w:val="99"/>
    <w:semiHidden/>
    <w:unhideWhenUsed/>
    <w:rsid w:val="0044162F"/>
  </w:style>
  <w:style w:type="paragraph" w:styleId="Apakvirsraksts">
    <w:name w:val="Subtitle"/>
    <w:basedOn w:val="Parasts"/>
    <w:link w:val="ApakvirsrakstsRakstz"/>
    <w:qFormat/>
    <w:locked/>
    <w:rsid w:val="0044162F"/>
    <w:pPr>
      <w:overflowPunct/>
      <w:autoSpaceDE/>
      <w:autoSpaceDN/>
      <w:adjustRightInd/>
      <w:jc w:val="center"/>
      <w:textAlignment w:val="auto"/>
    </w:pPr>
    <w:rPr>
      <w:sz w:val="24"/>
      <w:lang w:val="lv-LV"/>
    </w:rPr>
  </w:style>
  <w:style w:type="character" w:customStyle="1" w:styleId="ApakvirsrakstsRakstz">
    <w:name w:val="Apakšvirsraksts Rakstz."/>
    <w:basedOn w:val="Noklusjumarindkopasfonts"/>
    <w:link w:val="Apakvirsraksts"/>
    <w:rsid w:val="0044162F"/>
    <w:rPr>
      <w:sz w:val="24"/>
      <w:lang w:eastAsia="en-US"/>
    </w:rPr>
  </w:style>
  <w:style w:type="paragraph" w:customStyle="1" w:styleId="tv213">
    <w:name w:val="tv213"/>
    <w:basedOn w:val="Parasts"/>
    <w:rsid w:val="0044162F"/>
    <w:pPr>
      <w:overflowPunct/>
      <w:autoSpaceDE/>
      <w:autoSpaceDN/>
      <w:adjustRightInd/>
      <w:spacing w:before="100" w:beforeAutospacing="1" w:after="100" w:afterAutospacing="1"/>
      <w:textAlignment w:val="auto"/>
    </w:pPr>
    <w:rPr>
      <w:rFonts w:eastAsia="Calibri"/>
      <w:sz w:val="24"/>
      <w:szCs w:val="24"/>
      <w:lang w:val="lv-LV" w:eastAsia="lv-LV"/>
    </w:rPr>
  </w:style>
  <w:style w:type="paragraph" w:customStyle="1" w:styleId="Krsainssarakstsizclums11">
    <w:name w:val="Krāsains saraksts — izcēlums 11"/>
    <w:basedOn w:val="Parasts"/>
    <w:rsid w:val="0044162F"/>
    <w:pPr>
      <w:suppressAutoHyphens/>
      <w:overflowPunct/>
      <w:autoSpaceDE/>
      <w:autoSpaceDN/>
      <w:adjustRightInd/>
      <w:spacing w:after="200" w:line="276" w:lineRule="auto"/>
      <w:ind w:left="720"/>
      <w:textAlignment w:val="auto"/>
    </w:pPr>
    <w:rPr>
      <w:kern w:val="22"/>
      <w:sz w:val="22"/>
      <w:szCs w:val="22"/>
      <w:lang w:val="lv-LV" w:eastAsia="ar-SA"/>
    </w:rPr>
  </w:style>
  <w:style w:type="paragraph" w:customStyle="1" w:styleId="tvhtmlmktable">
    <w:name w:val="tv_html mk_table"/>
    <w:basedOn w:val="Parasts"/>
    <w:rsid w:val="0044162F"/>
    <w:pPr>
      <w:overflowPunct/>
      <w:autoSpaceDE/>
      <w:autoSpaceDN/>
      <w:adjustRightInd/>
      <w:spacing w:before="100" w:beforeAutospacing="1" w:after="100" w:afterAutospacing="1"/>
      <w:textAlignment w:val="auto"/>
    </w:pPr>
    <w:rPr>
      <w:sz w:val="24"/>
      <w:szCs w:val="24"/>
      <w:lang w:val="lv-LV" w:eastAsia="lv-LV"/>
    </w:rPr>
  </w:style>
  <w:style w:type="character" w:customStyle="1" w:styleId="alChar">
    <w:name w:val="al Char"/>
    <w:rsid w:val="0044162F"/>
    <w:rPr>
      <w:rFonts w:ascii="Arial" w:eastAsia="Times New Roman" w:hAnsi="Arial" w:cs="Times New Roman"/>
      <w:b w:val="0"/>
      <w:bCs/>
      <w:kern w:val="1"/>
      <w:sz w:val="28"/>
      <w:szCs w:val="32"/>
      <w:lang w:val="ru-RU"/>
    </w:rPr>
  </w:style>
  <w:style w:type="paragraph" w:customStyle="1" w:styleId="al">
    <w:name w:val="al"/>
    <w:basedOn w:val="Virsraksts1"/>
    <w:rsid w:val="0044162F"/>
    <w:pPr>
      <w:widowControl/>
      <w:suppressAutoHyphens/>
      <w:overflowPunct/>
      <w:autoSpaceDE/>
      <w:autoSpaceDN/>
      <w:adjustRightInd/>
      <w:textAlignment w:val="auto"/>
    </w:pPr>
    <w:rPr>
      <w:b w:val="0"/>
      <w:kern w:val="1"/>
      <w:sz w:val="28"/>
      <w:lang w:val="lv-LV" w:eastAsia="ar-SA"/>
    </w:rPr>
  </w:style>
  <w:style w:type="table" w:customStyle="1" w:styleId="TableGrid15">
    <w:name w:val="Table Grid15"/>
    <w:basedOn w:val="Parastatabula"/>
    <w:next w:val="Reatabula"/>
    <w:uiPriority w:val="39"/>
    <w:rsid w:val="0044162F"/>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10">
    <w:name w:val="Style1111"/>
    <w:rsid w:val="0044162F"/>
    <w:pPr>
      <w:numPr>
        <w:numId w:val="9"/>
      </w:numPr>
    </w:pPr>
  </w:style>
  <w:style w:type="numbering" w:customStyle="1" w:styleId="Style221">
    <w:name w:val="Style221"/>
    <w:uiPriority w:val="99"/>
    <w:rsid w:val="0044162F"/>
    <w:pPr>
      <w:numPr>
        <w:numId w:val="10"/>
      </w:numPr>
    </w:pPr>
  </w:style>
  <w:style w:type="numbering" w:customStyle="1" w:styleId="NoList13">
    <w:name w:val="No List13"/>
    <w:next w:val="Bezsaraksta"/>
    <w:uiPriority w:val="99"/>
    <w:semiHidden/>
    <w:unhideWhenUsed/>
    <w:rsid w:val="0044162F"/>
  </w:style>
  <w:style w:type="numbering" w:customStyle="1" w:styleId="NoList10">
    <w:name w:val="No List10"/>
    <w:next w:val="Bezsaraksta"/>
    <w:uiPriority w:val="99"/>
    <w:semiHidden/>
    <w:unhideWhenUsed/>
    <w:rsid w:val="00411E7E"/>
  </w:style>
  <w:style w:type="table" w:customStyle="1" w:styleId="TableGrid16">
    <w:name w:val="Table Grid16"/>
    <w:basedOn w:val="Parastatabula"/>
    <w:next w:val="Reatabula"/>
    <w:rsid w:val="00411E7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Parastatabula"/>
    <w:next w:val="Reatabula"/>
    <w:uiPriority w:val="39"/>
    <w:rsid w:val="00411E7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Parastatabula"/>
    <w:next w:val="Reatabula"/>
    <w:uiPriority w:val="59"/>
    <w:rsid w:val="00411E7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Bezsaraksta"/>
    <w:uiPriority w:val="99"/>
    <w:semiHidden/>
    <w:unhideWhenUsed/>
    <w:rsid w:val="00411E7E"/>
  </w:style>
  <w:style w:type="numbering" w:customStyle="1" w:styleId="Style13">
    <w:name w:val="Style13"/>
    <w:uiPriority w:val="99"/>
    <w:rsid w:val="00411E7E"/>
    <w:pPr>
      <w:numPr>
        <w:numId w:val="5"/>
      </w:numPr>
    </w:pPr>
  </w:style>
  <w:style w:type="numbering" w:customStyle="1" w:styleId="Style113">
    <w:name w:val="Style113"/>
    <w:rsid w:val="00411E7E"/>
  </w:style>
  <w:style w:type="numbering" w:customStyle="1" w:styleId="Style24">
    <w:name w:val="Style24"/>
    <w:uiPriority w:val="99"/>
    <w:rsid w:val="00411E7E"/>
    <w:pPr>
      <w:numPr>
        <w:numId w:val="6"/>
      </w:numPr>
    </w:pPr>
  </w:style>
  <w:style w:type="numbering" w:customStyle="1" w:styleId="Style31">
    <w:name w:val="Style31"/>
    <w:uiPriority w:val="99"/>
    <w:rsid w:val="00411E7E"/>
  </w:style>
  <w:style w:type="numbering" w:customStyle="1" w:styleId="Style122">
    <w:name w:val="Style122"/>
    <w:uiPriority w:val="99"/>
    <w:rsid w:val="00411E7E"/>
    <w:pPr>
      <w:numPr>
        <w:numId w:val="8"/>
      </w:numPr>
    </w:pPr>
  </w:style>
  <w:style w:type="table" w:customStyle="1" w:styleId="TableGrid32">
    <w:name w:val="Table Grid32"/>
    <w:basedOn w:val="Parastatabula"/>
    <w:next w:val="Reatabula"/>
    <w:rsid w:val="00411E7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Parastatabula"/>
    <w:next w:val="Reatabula"/>
    <w:rsid w:val="00411E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112">
    <w:name w:val="Style1112"/>
    <w:rsid w:val="00411E7E"/>
  </w:style>
  <w:style w:type="table" w:customStyle="1" w:styleId="TableGrid111">
    <w:name w:val="Table Grid111"/>
    <w:basedOn w:val="Parastatabula"/>
    <w:next w:val="Reatabula"/>
    <w:rsid w:val="00411E7E"/>
    <w:pPr>
      <w:overflowPunct w:val="0"/>
      <w:autoSpaceDE w:val="0"/>
      <w:autoSpaceDN w:val="0"/>
      <w:adjustRightInd w:val="0"/>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1">
    <w:name w:val="No List21"/>
    <w:next w:val="Bezsaraksta"/>
    <w:uiPriority w:val="99"/>
    <w:semiHidden/>
    <w:unhideWhenUsed/>
    <w:rsid w:val="00411E7E"/>
  </w:style>
  <w:style w:type="table" w:customStyle="1" w:styleId="TableGrid211">
    <w:name w:val="Table Grid211"/>
    <w:basedOn w:val="Parastatabula"/>
    <w:next w:val="Reatabula"/>
    <w:rsid w:val="00411E7E"/>
    <w:pPr>
      <w:overflowPunct w:val="0"/>
      <w:autoSpaceDE w:val="0"/>
      <w:autoSpaceDN w:val="0"/>
      <w:adjustRightInd w:val="0"/>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Bezsaraksta"/>
    <w:uiPriority w:val="99"/>
    <w:semiHidden/>
    <w:unhideWhenUsed/>
    <w:rsid w:val="00411E7E"/>
  </w:style>
  <w:style w:type="table" w:customStyle="1" w:styleId="TableGrid51">
    <w:name w:val="Table Grid51"/>
    <w:basedOn w:val="Parastatabula"/>
    <w:next w:val="Reatabula"/>
    <w:rsid w:val="00411E7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Bezsaraksta"/>
    <w:uiPriority w:val="99"/>
    <w:semiHidden/>
    <w:unhideWhenUsed/>
    <w:rsid w:val="00411E7E"/>
  </w:style>
  <w:style w:type="table" w:customStyle="1" w:styleId="TableGrid121">
    <w:name w:val="Table Grid121"/>
    <w:basedOn w:val="Parastatabula"/>
    <w:next w:val="Reatabula"/>
    <w:rsid w:val="00411E7E"/>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61">
    <w:name w:val="WW8Num61"/>
    <w:basedOn w:val="Bezsaraksta"/>
    <w:rsid w:val="00411E7E"/>
  </w:style>
  <w:style w:type="numbering" w:customStyle="1" w:styleId="Style1121">
    <w:name w:val="Style1121"/>
    <w:rsid w:val="00411E7E"/>
  </w:style>
  <w:style w:type="numbering" w:customStyle="1" w:styleId="Style222">
    <w:name w:val="Style222"/>
    <w:uiPriority w:val="99"/>
    <w:rsid w:val="00411E7E"/>
  </w:style>
  <w:style w:type="numbering" w:customStyle="1" w:styleId="WWNum1311">
    <w:name w:val="WWNum1311"/>
    <w:rsid w:val="00411E7E"/>
  </w:style>
  <w:style w:type="numbering" w:customStyle="1" w:styleId="NoList121">
    <w:name w:val="No List121"/>
    <w:next w:val="Bezsaraksta"/>
    <w:semiHidden/>
    <w:unhideWhenUsed/>
    <w:rsid w:val="00411E7E"/>
  </w:style>
  <w:style w:type="numbering" w:customStyle="1" w:styleId="Style211">
    <w:name w:val="Style211"/>
    <w:uiPriority w:val="99"/>
    <w:rsid w:val="00411E7E"/>
    <w:pPr>
      <w:numPr>
        <w:numId w:val="12"/>
      </w:numPr>
    </w:pPr>
  </w:style>
  <w:style w:type="numbering" w:customStyle="1" w:styleId="Style231">
    <w:name w:val="Style231"/>
    <w:uiPriority w:val="99"/>
    <w:rsid w:val="00411E7E"/>
  </w:style>
  <w:style w:type="table" w:customStyle="1" w:styleId="TableGrid61">
    <w:name w:val="Table Grid61"/>
    <w:basedOn w:val="Parastatabula"/>
    <w:next w:val="Reatabula"/>
    <w:rsid w:val="00411E7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
    <w:name w:val="Style1211"/>
    <w:uiPriority w:val="99"/>
    <w:rsid w:val="00411E7E"/>
    <w:pPr>
      <w:numPr>
        <w:numId w:val="16"/>
      </w:numPr>
    </w:pPr>
  </w:style>
  <w:style w:type="numbering" w:customStyle="1" w:styleId="NoList41">
    <w:name w:val="No List41"/>
    <w:next w:val="Bezsaraksta"/>
    <w:uiPriority w:val="99"/>
    <w:semiHidden/>
    <w:unhideWhenUsed/>
    <w:rsid w:val="00411E7E"/>
  </w:style>
  <w:style w:type="table" w:customStyle="1" w:styleId="TableGrid71">
    <w:name w:val="Table Grid71"/>
    <w:basedOn w:val="Parastatabula"/>
    <w:next w:val="Reatabula"/>
    <w:rsid w:val="00411E7E"/>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1">
    <w:name w:val="No List51"/>
    <w:next w:val="Bezsaraksta"/>
    <w:uiPriority w:val="99"/>
    <w:semiHidden/>
    <w:unhideWhenUsed/>
    <w:rsid w:val="00411E7E"/>
  </w:style>
  <w:style w:type="paragraph" w:customStyle="1" w:styleId="Virsraksts120">
    <w:name w:val="Virsraksts 12"/>
    <w:basedOn w:val="naisf"/>
    <w:rsid w:val="00411E7E"/>
    <w:pPr>
      <w:shd w:val="clear" w:color="auto" w:fill="FFFFFF"/>
      <w:tabs>
        <w:tab w:val="num" w:pos="720"/>
      </w:tabs>
      <w:suppressAutoHyphens/>
      <w:spacing w:before="240" w:beforeAutospacing="0" w:after="240" w:afterAutospacing="0"/>
      <w:ind w:left="720" w:hanging="360"/>
    </w:pPr>
    <w:rPr>
      <w:rFonts w:ascii="Calibri" w:hAnsi="Calibri" w:cs="Calibri"/>
      <w:b/>
      <w:sz w:val="28"/>
      <w:szCs w:val="28"/>
    </w:rPr>
  </w:style>
  <w:style w:type="table" w:customStyle="1" w:styleId="TableGrid81">
    <w:name w:val="Table Grid81"/>
    <w:basedOn w:val="Parastatabula"/>
    <w:next w:val="Reatabula"/>
    <w:rsid w:val="00411E7E"/>
    <w:rPr>
      <w:rFonts w:ascii="Calibri" w:eastAsia="Calibri" w:hAnsi="Calibr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1">
    <w:name w:val="Table Grid131"/>
    <w:basedOn w:val="Parastatabula"/>
    <w:rsid w:val="00411E7E"/>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Parastatabula"/>
    <w:rsid w:val="00411E7E"/>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1">
    <w:name w:val="Table Grid311"/>
    <w:basedOn w:val="Parastatabula"/>
    <w:rsid w:val="00411E7E"/>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
    <w:rsid w:val="00411E7E"/>
    <w:rPr>
      <w:rFonts w:ascii="Calibri" w:hAnsi="Calibri"/>
      <w:sz w:val="22"/>
      <w:szCs w:val="22"/>
    </w:rPr>
    <w:tblPr>
      <w:tblCellMar>
        <w:top w:w="0" w:type="dxa"/>
        <w:left w:w="0" w:type="dxa"/>
        <w:bottom w:w="0" w:type="dxa"/>
        <w:right w:w="0" w:type="dxa"/>
      </w:tblCellMar>
    </w:tblPr>
  </w:style>
  <w:style w:type="numbering" w:customStyle="1" w:styleId="NoList15">
    <w:name w:val="No List15"/>
    <w:next w:val="Bezsaraksta"/>
    <w:uiPriority w:val="99"/>
    <w:semiHidden/>
    <w:unhideWhenUsed/>
    <w:rsid w:val="00526E94"/>
  </w:style>
  <w:style w:type="table" w:customStyle="1" w:styleId="TableGrid180">
    <w:name w:val="Table Grid18"/>
    <w:basedOn w:val="Parastatabula"/>
    <w:next w:val="Reatabula"/>
    <w:rsid w:val="00526E94"/>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95">
    <w:name w:val="xl2495"/>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496">
    <w:name w:val="xl2496"/>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Bookman Old Style" w:hAnsi="Bookman Old Style"/>
      <w:b/>
      <w:bCs/>
      <w:sz w:val="18"/>
      <w:szCs w:val="18"/>
      <w:lang w:val="lv-LV" w:eastAsia="lv-LV"/>
    </w:rPr>
  </w:style>
  <w:style w:type="paragraph" w:customStyle="1" w:styleId="xl2497">
    <w:name w:val="xl2497"/>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498">
    <w:name w:val="xl2498"/>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499">
    <w:name w:val="xl2499"/>
    <w:basedOn w:val="Parasts"/>
    <w:rsid w:val="00526E94"/>
    <w:pPr>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500">
    <w:name w:val="xl2500"/>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color w:val="000000"/>
      <w:sz w:val="18"/>
      <w:szCs w:val="18"/>
      <w:lang w:val="lv-LV" w:eastAsia="lv-LV"/>
    </w:rPr>
  </w:style>
  <w:style w:type="paragraph" w:customStyle="1" w:styleId="xl2501">
    <w:name w:val="xl2501"/>
    <w:basedOn w:val="Parasts"/>
    <w:rsid w:val="00526E94"/>
    <w:pPr>
      <w:pBdr>
        <w:top w:val="single" w:sz="4" w:space="0" w:color="auto"/>
        <w:left w:val="single" w:sz="4" w:space="0" w:color="auto"/>
        <w:bottom w:val="single" w:sz="4" w:space="0" w:color="auto"/>
        <w:right w:val="single" w:sz="4" w:space="0" w:color="auto"/>
      </w:pBdr>
      <w:shd w:val="clear" w:color="000000" w:fill="D9D9D9"/>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2502">
    <w:name w:val="xl2502"/>
    <w:basedOn w:val="Parasts"/>
    <w:rsid w:val="00526E94"/>
    <w:pPr>
      <w:pBdr>
        <w:top w:val="single" w:sz="4" w:space="0" w:color="auto"/>
        <w:left w:val="single" w:sz="4" w:space="0" w:color="auto"/>
        <w:bottom w:val="single" w:sz="4" w:space="0" w:color="auto"/>
        <w:right w:val="single" w:sz="4" w:space="0" w:color="auto"/>
      </w:pBdr>
      <w:shd w:val="clear" w:color="000000" w:fill="D9D9D9"/>
      <w:overflowPunct/>
      <w:autoSpaceDE/>
      <w:autoSpaceDN/>
      <w:adjustRightInd/>
      <w:spacing w:before="100" w:beforeAutospacing="1" w:after="100" w:afterAutospacing="1"/>
      <w:jc w:val="center"/>
      <w:textAlignment w:val="center"/>
    </w:pPr>
    <w:rPr>
      <w:rFonts w:ascii="Bookman Old Style" w:hAnsi="Bookman Old Style"/>
      <w:b/>
      <w:bCs/>
      <w:i/>
      <w:iCs/>
      <w:lang w:val="lv-LV" w:eastAsia="lv-LV"/>
    </w:rPr>
  </w:style>
  <w:style w:type="paragraph" w:customStyle="1" w:styleId="xl2503">
    <w:name w:val="xl2503"/>
    <w:basedOn w:val="Parasts"/>
    <w:rsid w:val="00526E94"/>
    <w:pPr>
      <w:pBdr>
        <w:top w:val="single" w:sz="4" w:space="0" w:color="auto"/>
        <w:left w:val="single" w:sz="4" w:space="0" w:color="auto"/>
        <w:bottom w:val="single" w:sz="4" w:space="0" w:color="auto"/>
        <w:right w:val="single" w:sz="4" w:space="0" w:color="auto"/>
      </w:pBdr>
      <w:shd w:val="clear" w:color="000000" w:fill="D9D9D9"/>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04">
    <w:name w:val="xl2504"/>
    <w:basedOn w:val="Parasts"/>
    <w:rsid w:val="00526E94"/>
    <w:pPr>
      <w:pBdr>
        <w:top w:val="single" w:sz="4" w:space="0" w:color="auto"/>
        <w:left w:val="single" w:sz="4" w:space="0" w:color="auto"/>
        <w:bottom w:val="single" w:sz="4" w:space="0" w:color="auto"/>
        <w:right w:val="single" w:sz="4" w:space="0" w:color="auto"/>
      </w:pBdr>
      <w:shd w:val="clear" w:color="FFFF00" w:fill="FFFFFF"/>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05">
    <w:name w:val="xl2505"/>
    <w:basedOn w:val="Parasts"/>
    <w:rsid w:val="00526E94"/>
    <w:pPr>
      <w:pBdr>
        <w:top w:val="single" w:sz="4" w:space="0" w:color="auto"/>
        <w:left w:val="single" w:sz="4" w:space="0" w:color="auto"/>
        <w:bottom w:val="single" w:sz="4" w:space="0" w:color="auto"/>
        <w:right w:val="single" w:sz="4" w:space="0" w:color="auto"/>
      </w:pBdr>
      <w:shd w:val="clear" w:color="FFFF00" w:fill="FFFFFF"/>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506">
    <w:name w:val="xl2506"/>
    <w:basedOn w:val="Parasts"/>
    <w:rsid w:val="00526E94"/>
    <w:pPr>
      <w:pBdr>
        <w:top w:val="single" w:sz="4" w:space="0" w:color="auto"/>
        <w:left w:val="single" w:sz="4" w:space="0" w:color="auto"/>
        <w:bottom w:val="single" w:sz="4" w:space="0" w:color="auto"/>
        <w:right w:val="single" w:sz="4" w:space="0" w:color="auto"/>
      </w:pBdr>
      <w:shd w:val="clear" w:color="FFFF00" w:fill="FFFFFF"/>
      <w:overflowPunct/>
      <w:autoSpaceDE/>
      <w:autoSpaceDN/>
      <w:adjustRightInd/>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2507">
    <w:name w:val="xl2507"/>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Bookman Old Style" w:hAnsi="Bookman Old Style"/>
      <w:sz w:val="18"/>
      <w:szCs w:val="18"/>
      <w:lang w:val="lv-LV" w:eastAsia="lv-LV"/>
    </w:rPr>
  </w:style>
  <w:style w:type="paragraph" w:customStyle="1" w:styleId="xl2508">
    <w:name w:val="xl2508"/>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auto"/>
    </w:pPr>
    <w:rPr>
      <w:rFonts w:ascii="Bookman Old Style" w:hAnsi="Bookman Old Style"/>
      <w:sz w:val="18"/>
      <w:szCs w:val="18"/>
      <w:lang w:val="lv-LV" w:eastAsia="lv-LV"/>
    </w:rPr>
  </w:style>
  <w:style w:type="paragraph" w:customStyle="1" w:styleId="xl2509">
    <w:name w:val="xl2509"/>
    <w:basedOn w:val="Parasts"/>
    <w:rsid w:val="00526E94"/>
    <w:pPr>
      <w:pBdr>
        <w:top w:val="single" w:sz="4" w:space="0" w:color="auto"/>
        <w:left w:val="single" w:sz="4" w:space="0" w:color="auto"/>
        <w:bottom w:val="single" w:sz="4" w:space="0" w:color="auto"/>
        <w:right w:val="single" w:sz="4" w:space="0" w:color="auto"/>
      </w:pBdr>
      <w:shd w:val="clear" w:color="000000" w:fill="D9D9D9"/>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2510">
    <w:name w:val="xl2510"/>
    <w:basedOn w:val="Parasts"/>
    <w:rsid w:val="00526E94"/>
    <w:pPr>
      <w:pBdr>
        <w:top w:val="single" w:sz="4" w:space="0" w:color="auto"/>
        <w:left w:val="single" w:sz="4" w:space="0" w:color="auto"/>
        <w:bottom w:val="single" w:sz="4" w:space="0" w:color="auto"/>
        <w:right w:val="single" w:sz="4" w:space="0" w:color="auto"/>
      </w:pBdr>
      <w:shd w:val="clear" w:color="FFFF00" w:fill="D9D9D9"/>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11">
    <w:name w:val="xl2511"/>
    <w:basedOn w:val="Parasts"/>
    <w:rsid w:val="00526E94"/>
    <w:pPr>
      <w:pBdr>
        <w:top w:val="single" w:sz="4" w:space="0" w:color="auto"/>
        <w:left w:val="single" w:sz="4" w:space="0" w:color="auto"/>
        <w:bottom w:val="single" w:sz="4" w:space="0" w:color="auto"/>
        <w:right w:val="single" w:sz="4" w:space="0" w:color="auto"/>
      </w:pBdr>
      <w:shd w:val="clear" w:color="FFFF00" w:fill="D9D9D9"/>
      <w:overflowPunct/>
      <w:autoSpaceDE/>
      <w:autoSpaceDN/>
      <w:adjustRightInd/>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2512">
    <w:name w:val="xl2512"/>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513">
    <w:name w:val="xl2513"/>
    <w:basedOn w:val="Parasts"/>
    <w:rsid w:val="00526E94"/>
    <w:pPr>
      <w:pBdr>
        <w:top w:val="single" w:sz="4" w:space="0" w:color="000000"/>
        <w:left w:val="single" w:sz="4" w:space="0" w:color="auto"/>
        <w:bottom w:val="single" w:sz="4" w:space="0" w:color="auto"/>
        <w:right w:val="single" w:sz="4" w:space="0" w:color="auto"/>
      </w:pBdr>
      <w:shd w:val="clear" w:color="FFFF00" w:fill="FFFFFF"/>
      <w:overflowPunct/>
      <w:autoSpaceDE/>
      <w:autoSpaceDN/>
      <w:adjustRightInd/>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2514">
    <w:name w:val="xl2514"/>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Bookman Old Style" w:hAnsi="Bookman Old Style"/>
      <w:sz w:val="18"/>
      <w:szCs w:val="18"/>
      <w:lang w:val="lv-LV" w:eastAsia="lv-LV"/>
    </w:rPr>
  </w:style>
  <w:style w:type="paragraph" w:customStyle="1" w:styleId="xl2515">
    <w:name w:val="xl2515"/>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Bookman Old Style" w:hAnsi="Bookman Old Style"/>
      <w:b/>
      <w:bCs/>
      <w:sz w:val="18"/>
      <w:szCs w:val="18"/>
      <w:lang w:val="lv-LV" w:eastAsia="lv-LV"/>
    </w:rPr>
  </w:style>
  <w:style w:type="paragraph" w:customStyle="1" w:styleId="xl2516">
    <w:name w:val="xl2516"/>
    <w:basedOn w:val="Parasts"/>
    <w:rsid w:val="00526E94"/>
    <w:pPr>
      <w:pBdr>
        <w:top w:val="single" w:sz="4" w:space="0" w:color="000000"/>
        <w:left w:val="single" w:sz="4" w:space="0" w:color="000000"/>
        <w:bottom w:val="single" w:sz="4" w:space="0" w:color="000000"/>
        <w:right w:val="single" w:sz="4" w:space="0" w:color="000000"/>
      </w:pBdr>
      <w:shd w:val="clear" w:color="FFFF00" w:fill="FFFFFF"/>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517">
    <w:name w:val="xl2517"/>
    <w:basedOn w:val="Parasts"/>
    <w:rsid w:val="00526E94"/>
    <w:pPr>
      <w:shd w:val="clear" w:color="FFFF00" w:fill="FFFFFF"/>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518">
    <w:name w:val="xl2518"/>
    <w:basedOn w:val="Parasts"/>
    <w:rsid w:val="00526E94"/>
    <w:pPr>
      <w:pBdr>
        <w:top w:val="single" w:sz="4" w:space="0" w:color="auto"/>
        <w:left w:val="single" w:sz="4" w:space="0" w:color="auto"/>
        <w:bottom w:val="single" w:sz="4" w:space="0" w:color="auto"/>
        <w:right w:val="single" w:sz="4" w:space="0" w:color="auto"/>
      </w:pBdr>
      <w:shd w:val="clear" w:color="FFFF00" w:fill="FFFFFF"/>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519">
    <w:name w:val="xl2519"/>
    <w:basedOn w:val="Parasts"/>
    <w:rsid w:val="00526E94"/>
    <w:pPr>
      <w:pBdr>
        <w:top w:val="single" w:sz="4" w:space="0" w:color="auto"/>
        <w:left w:val="single" w:sz="4" w:space="0" w:color="auto"/>
        <w:bottom w:val="single" w:sz="4" w:space="0" w:color="auto"/>
        <w:right w:val="single" w:sz="4" w:space="0" w:color="auto"/>
      </w:pBdr>
      <w:shd w:val="clear" w:color="FFFF00" w:fill="FFFFFF"/>
      <w:overflowPunct/>
      <w:autoSpaceDE/>
      <w:autoSpaceDN/>
      <w:adjustRightInd/>
      <w:spacing w:before="100" w:beforeAutospacing="1" w:after="100" w:afterAutospacing="1"/>
      <w:textAlignment w:val="center"/>
    </w:pPr>
    <w:rPr>
      <w:rFonts w:ascii="Bookman Old Style" w:hAnsi="Bookman Old Style"/>
      <w:b/>
      <w:bCs/>
      <w:sz w:val="18"/>
      <w:szCs w:val="18"/>
      <w:lang w:val="lv-LV" w:eastAsia="lv-LV"/>
    </w:rPr>
  </w:style>
  <w:style w:type="paragraph" w:customStyle="1" w:styleId="xl2520">
    <w:name w:val="xl2520"/>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Bookman Old Style" w:hAnsi="Bookman Old Style"/>
      <w:b/>
      <w:bCs/>
      <w:sz w:val="18"/>
      <w:szCs w:val="18"/>
      <w:lang w:val="lv-LV" w:eastAsia="lv-LV"/>
    </w:rPr>
  </w:style>
  <w:style w:type="paragraph" w:customStyle="1" w:styleId="xl2521">
    <w:name w:val="xl2521"/>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522">
    <w:name w:val="xl2522"/>
    <w:basedOn w:val="Parasts"/>
    <w:rsid w:val="00526E94"/>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523">
    <w:name w:val="xl2523"/>
    <w:basedOn w:val="Parasts"/>
    <w:rsid w:val="00526E94"/>
    <w:pPr>
      <w:pBdr>
        <w:top w:val="single" w:sz="4" w:space="0" w:color="auto"/>
        <w:left w:val="single" w:sz="4" w:space="0" w:color="auto"/>
        <w:right w:val="single" w:sz="4" w:space="0" w:color="auto"/>
      </w:pBdr>
      <w:overflowPunct/>
      <w:autoSpaceDE/>
      <w:autoSpaceDN/>
      <w:adjustRightInd/>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2524">
    <w:name w:val="xl2524"/>
    <w:basedOn w:val="Parasts"/>
    <w:rsid w:val="00526E94"/>
    <w:pPr>
      <w:pBdr>
        <w:top w:val="single" w:sz="4" w:space="0" w:color="000000"/>
        <w:left w:val="single" w:sz="4" w:space="0" w:color="000000"/>
        <w:bottom w:val="single" w:sz="4" w:space="0" w:color="000000"/>
        <w:right w:val="single" w:sz="4" w:space="0" w:color="000000"/>
      </w:pBdr>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25">
    <w:name w:val="xl2525"/>
    <w:basedOn w:val="Parasts"/>
    <w:rsid w:val="00526E94"/>
    <w:pPr>
      <w:pBdr>
        <w:top w:val="single" w:sz="4" w:space="0" w:color="auto"/>
        <w:left w:val="single" w:sz="4" w:space="0" w:color="auto"/>
        <w:bottom w:val="single" w:sz="4" w:space="0" w:color="auto"/>
        <w:right w:val="single" w:sz="4" w:space="0" w:color="auto"/>
      </w:pBdr>
      <w:shd w:val="clear" w:color="000000" w:fill="D9D9D9"/>
      <w:overflowPunct/>
      <w:autoSpaceDE/>
      <w:autoSpaceDN/>
      <w:adjustRightInd/>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2526">
    <w:name w:val="xl2526"/>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527">
    <w:name w:val="xl2527"/>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528">
    <w:name w:val="xl2528"/>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29">
    <w:name w:val="xl2529"/>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30">
    <w:name w:val="xl2530"/>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31">
    <w:name w:val="xl2531"/>
    <w:basedOn w:val="Parasts"/>
    <w:rsid w:val="00526E94"/>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2532">
    <w:name w:val="xl2532"/>
    <w:basedOn w:val="Parasts"/>
    <w:rsid w:val="00526E94"/>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52">
    <w:name w:val="xl152"/>
    <w:basedOn w:val="Parasts"/>
    <w:rsid w:val="00526E94"/>
    <w:pPr>
      <w:pBdr>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153">
    <w:name w:val="xl153"/>
    <w:basedOn w:val="Parasts"/>
    <w:rsid w:val="00526E94"/>
    <w:pPr>
      <w:pBdr>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54">
    <w:name w:val="xl154"/>
    <w:basedOn w:val="Parasts"/>
    <w:rsid w:val="00526E94"/>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155">
    <w:name w:val="xl155"/>
    <w:basedOn w:val="Parasts"/>
    <w:rsid w:val="00526E94"/>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156">
    <w:name w:val="xl156"/>
    <w:basedOn w:val="Parasts"/>
    <w:rsid w:val="00526E94"/>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57">
    <w:name w:val="xl157"/>
    <w:basedOn w:val="Parasts"/>
    <w:rsid w:val="00526E94"/>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158">
    <w:name w:val="xl158"/>
    <w:basedOn w:val="Parasts"/>
    <w:rsid w:val="00526E94"/>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59">
    <w:name w:val="xl159"/>
    <w:basedOn w:val="Parasts"/>
    <w:rsid w:val="00526E94"/>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60">
    <w:name w:val="xl160"/>
    <w:basedOn w:val="Parasts"/>
    <w:rsid w:val="00526E94"/>
    <w:pPr>
      <w:pBdr>
        <w:left w:val="single" w:sz="4" w:space="0" w:color="auto"/>
        <w:right w:val="single" w:sz="4" w:space="0" w:color="auto"/>
      </w:pBdr>
      <w:shd w:val="clear" w:color="000000" w:fill="FFFFFF"/>
      <w:overflowPunct/>
      <w:autoSpaceDE/>
      <w:autoSpaceDN/>
      <w:adjustRightInd/>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61">
    <w:name w:val="xl161"/>
    <w:basedOn w:val="Parasts"/>
    <w:rsid w:val="00526E94"/>
    <w:pPr>
      <w:pBdr>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62">
    <w:name w:val="xl162"/>
    <w:basedOn w:val="Parasts"/>
    <w:rsid w:val="00526E94"/>
    <w:pPr>
      <w:pBdr>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63">
    <w:name w:val="xl163"/>
    <w:basedOn w:val="Parasts"/>
    <w:rsid w:val="00526E94"/>
    <w:pPr>
      <w:pBdr>
        <w:top w:val="single" w:sz="4" w:space="0" w:color="000000"/>
        <w:left w:val="single" w:sz="4" w:space="0" w:color="000000"/>
        <w:bottom w:val="single" w:sz="4" w:space="0" w:color="000000"/>
      </w:pBdr>
      <w:shd w:val="clear" w:color="000000" w:fill="DCE6F1"/>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64">
    <w:name w:val="xl164"/>
    <w:basedOn w:val="Parasts"/>
    <w:rsid w:val="00526E94"/>
    <w:pPr>
      <w:pBdr>
        <w:top w:val="single" w:sz="4" w:space="0" w:color="auto"/>
        <w:left w:val="single" w:sz="4" w:space="0" w:color="auto"/>
        <w:bottom w:val="single" w:sz="4" w:space="0" w:color="auto"/>
        <w:right w:val="single" w:sz="4" w:space="0" w:color="auto"/>
      </w:pBdr>
      <w:shd w:val="clear" w:color="000000" w:fill="DCE6F1"/>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65">
    <w:name w:val="xl165"/>
    <w:basedOn w:val="Parasts"/>
    <w:rsid w:val="00526E94"/>
    <w:pPr>
      <w:pBdr>
        <w:top w:val="single" w:sz="4" w:space="0" w:color="auto"/>
        <w:left w:val="single" w:sz="4" w:space="0" w:color="auto"/>
        <w:bottom w:val="single" w:sz="4" w:space="0" w:color="auto"/>
        <w:right w:val="single" w:sz="4" w:space="0" w:color="auto"/>
      </w:pBdr>
      <w:shd w:val="clear" w:color="000000" w:fill="DCE6F1"/>
      <w:overflowPunct/>
      <w:autoSpaceDE/>
      <w:autoSpaceDN/>
      <w:adjustRightInd/>
      <w:spacing w:before="100" w:beforeAutospacing="1" w:after="100" w:afterAutospacing="1"/>
      <w:jc w:val="center"/>
      <w:textAlignment w:val="center"/>
    </w:pPr>
    <w:rPr>
      <w:rFonts w:ascii="Bookman Old Style" w:hAnsi="Bookman Old Style"/>
      <w:sz w:val="18"/>
      <w:szCs w:val="18"/>
      <w:lang w:val="lv-LV" w:eastAsia="lv-LV"/>
    </w:rPr>
  </w:style>
  <w:style w:type="paragraph" w:customStyle="1" w:styleId="xl166">
    <w:name w:val="xl166"/>
    <w:basedOn w:val="Parasts"/>
    <w:rsid w:val="00526E94"/>
    <w:pPr>
      <w:pBdr>
        <w:top w:val="single" w:sz="4" w:space="0" w:color="000000"/>
        <w:left w:val="single" w:sz="4" w:space="0" w:color="000000"/>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67">
    <w:name w:val="xl167"/>
    <w:basedOn w:val="Parasts"/>
    <w:rsid w:val="00526E94"/>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68">
    <w:name w:val="xl168"/>
    <w:basedOn w:val="Parasts"/>
    <w:rsid w:val="00526E94"/>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69">
    <w:name w:val="xl169"/>
    <w:basedOn w:val="Parasts"/>
    <w:rsid w:val="00526E94"/>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70">
    <w:name w:val="xl170"/>
    <w:basedOn w:val="Parasts"/>
    <w:rsid w:val="00526E94"/>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71">
    <w:name w:val="xl171"/>
    <w:basedOn w:val="Parasts"/>
    <w:rsid w:val="00526E94"/>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numbering" w:customStyle="1" w:styleId="NoList16">
    <w:name w:val="No List16"/>
    <w:next w:val="Bezsaraksta"/>
    <w:uiPriority w:val="99"/>
    <w:semiHidden/>
    <w:unhideWhenUsed/>
    <w:rsid w:val="00E21A95"/>
  </w:style>
  <w:style w:type="paragraph" w:customStyle="1" w:styleId="xl172">
    <w:name w:val="xl172"/>
    <w:basedOn w:val="Parasts"/>
    <w:rsid w:val="00E21A95"/>
    <w:pPr>
      <w:pBdr>
        <w:top w:val="single" w:sz="4" w:space="0" w:color="auto"/>
        <w:left w:val="single" w:sz="4" w:space="0" w:color="auto"/>
        <w:bottom w:val="single" w:sz="4" w:space="0" w:color="auto"/>
        <w:right w:val="single" w:sz="4" w:space="0" w:color="auto"/>
      </w:pBdr>
      <w:shd w:val="clear" w:color="auto" w:fill="DCE6F1"/>
      <w:overflowPunct/>
      <w:autoSpaceDE/>
      <w:autoSpaceDN/>
      <w:adjustRightInd/>
      <w:spacing w:before="100" w:beforeAutospacing="1" w:after="100" w:afterAutospacing="1"/>
      <w:jc w:val="center"/>
      <w:textAlignment w:val="auto"/>
    </w:pPr>
    <w:rPr>
      <w:rFonts w:ascii="Bookman Old Style" w:hAnsi="Bookman Old Style"/>
      <w:sz w:val="18"/>
      <w:szCs w:val="18"/>
      <w:lang w:val="lv-LV" w:eastAsia="lv-LV"/>
    </w:rPr>
  </w:style>
  <w:style w:type="paragraph" w:customStyle="1" w:styleId="xl173">
    <w:name w:val="xl173"/>
    <w:basedOn w:val="Parasts"/>
    <w:rsid w:val="00E21A95"/>
    <w:pPr>
      <w:pBdr>
        <w:top w:val="single" w:sz="4" w:space="0" w:color="auto"/>
        <w:left w:val="single" w:sz="4" w:space="0" w:color="auto"/>
        <w:bottom w:val="single" w:sz="4" w:space="0" w:color="auto"/>
        <w:right w:val="single" w:sz="4" w:space="0" w:color="auto"/>
      </w:pBdr>
      <w:shd w:val="clear" w:color="auto" w:fill="FFFFFF"/>
      <w:overflowPunct/>
      <w:autoSpaceDE/>
      <w:autoSpaceDN/>
      <w:adjustRightInd/>
      <w:spacing w:before="100" w:beforeAutospacing="1" w:after="100" w:afterAutospacing="1"/>
      <w:jc w:val="center"/>
      <w:textAlignment w:val="auto"/>
    </w:pPr>
    <w:rPr>
      <w:rFonts w:ascii="Bookman Old Style" w:hAnsi="Bookman Old Style"/>
      <w:i/>
      <w:iCs/>
      <w:sz w:val="18"/>
      <w:szCs w:val="18"/>
      <w:lang w:val="lv-LV" w:eastAsia="lv-LV"/>
    </w:rPr>
  </w:style>
  <w:style w:type="paragraph" w:customStyle="1" w:styleId="xl174">
    <w:name w:val="xl174"/>
    <w:basedOn w:val="Parasts"/>
    <w:rsid w:val="00E21A95"/>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Bookman Old Style" w:hAnsi="Bookman Old Style"/>
      <w:sz w:val="18"/>
      <w:szCs w:val="18"/>
      <w:lang w:val="lv-LV" w:eastAsia="lv-LV"/>
    </w:rPr>
  </w:style>
  <w:style w:type="table" w:customStyle="1" w:styleId="TableGrid19">
    <w:name w:val="Table Grid19"/>
    <w:basedOn w:val="Parastatabula"/>
    <w:next w:val="Reatabula"/>
    <w:rsid w:val="00E21A95"/>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
    <w:name w:val="No List17"/>
    <w:next w:val="Bezsaraksta"/>
    <w:uiPriority w:val="99"/>
    <w:semiHidden/>
    <w:unhideWhenUsed/>
    <w:rsid w:val="009D1294"/>
  </w:style>
  <w:style w:type="table" w:customStyle="1" w:styleId="TableGrid20">
    <w:name w:val="Table Grid20"/>
    <w:basedOn w:val="Parastatabula"/>
    <w:next w:val="Reatabula"/>
    <w:rsid w:val="009D1294"/>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75">
    <w:name w:val="xl175"/>
    <w:basedOn w:val="Parasts"/>
    <w:rsid w:val="009D1294"/>
    <w:pPr>
      <w:pBdr>
        <w:top w:val="single" w:sz="4" w:space="0" w:color="auto"/>
        <w:left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76">
    <w:name w:val="xl176"/>
    <w:basedOn w:val="Parasts"/>
    <w:rsid w:val="009D1294"/>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77">
    <w:name w:val="xl177"/>
    <w:basedOn w:val="Parasts"/>
    <w:rsid w:val="009D1294"/>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paragraph" w:customStyle="1" w:styleId="xl178">
    <w:name w:val="xl178"/>
    <w:basedOn w:val="Parasts"/>
    <w:rsid w:val="009D1294"/>
    <w:pPr>
      <w:pBdr>
        <w:top w:val="single" w:sz="4" w:space="0" w:color="auto"/>
        <w:left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sz w:val="18"/>
      <w:szCs w:val="18"/>
      <w:lang w:val="lv-LV" w:eastAsia="lv-LV"/>
    </w:rPr>
  </w:style>
  <w:style w:type="numbering" w:customStyle="1" w:styleId="NoList18">
    <w:name w:val="No List18"/>
    <w:next w:val="Bezsaraksta"/>
    <w:uiPriority w:val="99"/>
    <w:semiHidden/>
    <w:unhideWhenUsed/>
    <w:rsid w:val="00403551"/>
  </w:style>
  <w:style w:type="table" w:customStyle="1" w:styleId="TableGrid24">
    <w:name w:val="Table Grid24"/>
    <w:basedOn w:val="Parastatabula"/>
    <w:next w:val="Reatabula"/>
    <w:rsid w:val="00403551"/>
    <w:pPr>
      <w:overflowPunct w:val="0"/>
      <w:autoSpaceDE w:val="0"/>
      <w:autoSpaceDN w:val="0"/>
      <w:adjustRightInd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9">
    <w:name w:val="No List19"/>
    <w:next w:val="Bezsaraksta"/>
    <w:uiPriority w:val="99"/>
    <w:semiHidden/>
    <w:unhideWhenUsed/>
    <w:rsid w:val="00893FD3"/>
  </w:style>
  <w:style w:type="paragraph" w:customStyle="1" w:styleId="font8">
    <w:name w:val="font8"/>
    <w:basedOn w:val="Parasts"/>
    <w:rsid w:val="00893FD3"/>
    <w:pPr>
      <w:overflowPunct/>
      <w:autoSpaceDE/>
      <w:autoSpaceDN/>
      <w:adjustRightInd/>
      <w:spacing w:before="100" w:beforeAutospacing="1" w:after="100" w:afterAutospacing="1"/>
      <w:textAlignment w:val="auto"/>
    </w:pPr>
    <w:rPr>
      <w:rFonts w:ascii="Bookman Old Style" w:hAnsi="Bookman Old Style"/>
      <w:i/>
      <w:iCs/>
      <w:color w:val="000000"/>
      <w:sz w:val="18"/>
      <w:szCs w:val="18"/>
      <w:lang w:val="lv-LV" w:eastAsia="lv-LV"/>
    </w:rPr>
  </w:style>
  <w:style w:type="paragraph" w:customStyle="1" w:styleId="xl179">
    <w:name w:val="xl179"/>
    <w:basedOn w:val="Parasts"/>
    <w:rsid w:val="00893FD3"/>
    <w:pPr>
      <w:pBdr>
        <w:top w:val="single" w:sz="4" w:space="0" w:color="auto"/>
        <w:left w:val="single" w:sz="4" w:space="0" w:color="auto"/>
        <w:bottom w:val="single" w:sz="4" w:space="0" w:color="auto"/>
        <w:right w:val="single" w:sz="4" w:space="0" w:color="auto"/>
      </w:pBdr>
      <w:shd w:val="clear" w:color="auto" w:fill="FFFFFF"/>
      <w:overflowPunct/>
      <w:autoSpaceDE/>
      <w:autoSpaceDN/>
      <w:adjustRightInd/>
      <w:spacing w:before="100" w:beforeAutospacing="1" w:after="100" w:afterAutospacing="1"/>
      <w:jc w:val="center"/>
      <w:textAlignment w:val="auto"/>
    </w:pPr>
    <w:rPr>
      <w:rFonts w:ascii="Bookman Old Style" w:hAnsi="Bookman Old Style"/>
      <w:b/>
      <w:bCs/>
      <w:i/>
      <w:iCs/>
      <w:sz w:val="18"/>
      <w:szCs w:val="18"/>
      <w:lang w:val="lv-LV" w:eastAsia="lv-LV"/>
    </w:rPr>
  </w:style>
  <w:style w:type="paragraph" w:customStyle="1" w:styleId="xl180">
    <w:name w:val="xl180"/>
    <w:basedOn w:val="Parasts"/>
    <w:rsid w:val="00893FD3"/>
    <w:pPr>
      <w:pBdr>
        <w:top w:val="single" w:sz="4" w:space="0" w:color="auto"/>
        <w:left w:val="single" w:sz="4" w:space="0" w:color="auto"/>
        <w:bottom w:val="single" w:sz="4" w:space="0" w:color="auto"/>
        <w:right w:val="single" w:sz="4" w:space="0" w:color="auto"/>
      </w:pBdr>
      <w:shd w:val="clear" w:color="auto" w:fill="DCE6F1"/>
      <w:overflowPunct/>
      <w:autoSpaceDE/>
      <w:autoSpaceDN/>
      <w:adjustRightInd/>
      <w:spacing w:before="100" w:beforeAutospacing="1" w:after="100" w:afterAutospacing="1"/>
      <w:jc w:val="center"/>
      <w:textAlignment w:val="auto"/>
    </w:pPr>
    <w:rPr>
      <w:rFonts w:ascii="Bookman Old Style" w:hAnsi="Bookman Old Style"/>
      <w:b/>
      <w:bCs/>
      <w:sz w:val="18"/>
      <w:szCs w:val="18"/>
      <w:lang w:val="lv-LV" w:eastAsia="lv-LV"/>
    </w:rPr>
  </w:style>
  <w:style w:type="paragraph" w:customStyle="1" w:styleId="xl181">
    <w:name w:val="xl181"/>
    <w:basedOn w:val="Parasts"/>
    <w:rsid w:val="00893FD3"/>
    <w:pPr>
      <w:pBdr>
        <w:top w:val="single" w:sz="4" w:space="0" w:color="auto"/>
        <w:left w:val="single" w:sz="4" w:space="0" w:color="auto"/>
        <w:bottom w:val="single" w:sz="4" w:space="0" w:color="auto"/>
        <w:right w:val="single" w:sz="4" w:space="0" w:color="auto"/>
      </w:pBdr>
      <w:shd w:val="clear" w:color="auto" w:fill="DCE6F1"/>
      <w:overflowPunct/>
      <w:autoSpaceDE/>
      <w:autoSpaceDN/>
      <w:adjustRightInd/>
      <w:spacing w:before="100" w:beforeAutospacing="1" w:after="100" w:afterAutospacing="1"/>
      <w:jc w:val="center"/>
      <w:textAlignment w:val="auto"/>
    </w:pPr>
    <w:rPr>
      <w:rFonts w:ascii="Bookman Old Style" w:hAnsi="Bookman Old Style"/>
      <w:sz w:val="18"/>
      <w:szCs w:val="18"/>
      <w:lang w:val="lv-LV" w:eastAsia="lv-LV"/>
    </w:rPr>
  </w:style>
  <w:style w:type="paragraph" w:customStyle="1" w:styleId="xl182">
    <w:name w:val="xl182"/>
    <w:basedOn w:val="Parasts"/>
    <w:rsid w:val="00893FD3"/>
    <w:pPr>
      <w:pBdr>
        <w:top w:val="single" w:sz="4" w:space="0" w:color="auto"/>
        <w:left w:val="single" w:sz="4" w:space="0" w:color="auto"/>
        <w:bottom w:val="single" w:sz="4" w:space="0" w:color="auto"/>
        <w:right w:val="single" w:sz="4" w:space="0" w:color="auto"/>
      </w:pBdr>
      <w:shd w:val="clear" w:color="auto" w:fill="DCE6F1"/>
      <w:overflowPunct/>
      <w:autoSpaceDE/>
      <w:autoSpaceDN/>
      <w:adjustRightInd/>
      <w:spacing w:before="100" w:beforeAutospacing="1" w:after="100" w:afterAutospacing="1"/>
      <w:jc w:val="center"/>
      <w:textAlignment w:val="auto"/>
    </w:pPr>
    <w:rPr>
      <w:rFonts w:ascii="Bookman Old Style" w:hAnsi="Bookman Old Style"/>
      <w:sz w:val="18"/>
      <w:szCs w:val="18"/>
      <w:lang w:val="lv-LV" w:eastAsia="lv-LV"/>
    </w:rPr>
  </w:style>
  <w:style w:type="paragraph" w:customStyle="1" w:styleId="xl183">
    <w:name w:val="xl183"/>
    <w:basedOn w:val="Parasts"/>
    <w:rsid w:val="00893FD3"/>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Bookman Old Style" w:hAnsi="Bookman Old Style"/>
      <w:sz w:val="18"/>
      <w:szCs w:val="18"/>
      <w:lang w:val="lv-LV" w:eastAsia="lv-LV"/>
    </w:rPr>
  </w:style>
  <w:style w:type="paragraph" w:customStyle="1" w:styleId="xl184">
    <w:name w:val="xl184"/>
    <w:basedOn w:val="Parasts"/>
    <w:rsid w:val="00893FD3"/>
    <w:pPr>
      <w:overflowPunct/>
      <w:autoSpaceDE/>
      <w:autoSpaceDN/>
      <w:adjustRightInd/>
      <w:spacing w:before="100" w:beforeAutospacing="1" w:after="100" w:afterAutospacing="1"/>
      <w:textAlignment w:val="auto"/>
    </w:pPr>
    <w:rPr>
      <w:sz w:val="18"/>
      <w:szCs w:val="18"/>
      <w:lang w:val="lv-LV" w:eastAsia="lv-LV"/>
    </w:rPr>
  </w:style>
  <w:style w:type="table" w:customStyle="1" w:styleId="TableGrid25">
    <w:name w:val="Table Grid25"/>
    <w:basedOn w:val="Parastatabula"/>
    <w:next w:val="Reatabula"/>
    <w:rsid w:val="00893FD3"/>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0">
    <w:name w:val="No List20"/>
    <w:next w:val="Bezsaraksta"/>
    <w:uiPriority w:val="99"/>
    <w:semiHidden/>
    <w:unhideWhenUsed/>
    <w:rsid w:val="00772530"/>
  </w:style>
  <w:style w:type="table" w:customStyle="1" w:styleId="TableGrid26">
    <w:name w:val="Table Grid26"/>
    <w:basedOn w:val="Parastatabula"/>
    <w:next w:val="Reatabula"/>
    <w:rsid w:val="007725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85">
    <w:name w:val="xl185"/>
    <w:basedOn w:val="Parasts"/>
    <w:rsid w:val="00772530"/>
    <w:pPr>
      <w:pBdr>
        <w:top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186">
    <w:name w:val="xl186"/>
    <w:basedOn w:val="Parasts"/>
    <w:rsid w:val="00772530"/>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187">
    <w:name w:val="xl187"/>
    <w:basedOn w:val="Parasts"/>
    <w:rsid w:val="00772530"/>
    <w:pPr>
      <w:pBdr>
        <w:top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188">
    <w:name w:val="xl188"/>
    <w:basedOn w:val="Parasts"/>
    <w:rsid w:val="00772530"/>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right"/>
      <w:textAlignment w:val="top"/>
    </w:pPr>
    <w:rPr>
      <w:rFonts w:ascii="Bookman Old Style" w:hAnsi="Bookman Old Style"/>
      <w:sz w:val="18"/>
      <w:szCs w:val="18"/>
      <w:lang w:val="lv-LV" w:eastAsia="lv-LV"/>
    </w:rPr>
  </w:style>
  <w:style w:type="paragraph" w:customStyle="1" w:styleId="xl189">
    <w:name w:val="xl189"/>
    <w:basedOn w:val="Parasts"/>
    <w:rsid w:val="00772530"/>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right"/>
      <w:textAlignment w:val="top"/>
    </w:pPr>
    <w:rPr>
      <w:rFonts w:ascii="Bookman Old Style" w:hAnsi="Bookman Old Style"/>
      <w:sz w:val="18"/>
      <w:szCs w:val="18"/>
      <w:lang w:val="lv-LV" w:eastAsia="lv-LV"/>
    </w:rPr>
  </w:style>
  <w:style w:type="paragraph" w:customStyle="1" w:styleId="xl190">
    <w:name w:val="xl190"/>
    <w:basedOn w:val="Parasts"/>
    <w:rsid w:val="00772530"/>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textAlignment w:val="top"/>
    </w:pPr>
    <w:rPr>
      <w:rFonts w:ascii="Bookman Old Style" w:hAnsi="Bookman Old Style"/>
      <w:sz w:val="18"/>
      <w:szCs w:val="18"/>
      <w:lang w:val="lv-LV" w:eastAsia="lv-LV"/>
    </w:rPr>
  </w:style>
  <w:style w:type="paragraph" w:customStyle="1" w:styleId="xl191">
    <w:name w:val="xl191"/>
    <w:basedOn w:val="Parasts"/>
    <w:rsid w:val="00772530"/>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top"/>
    </w:pPr>
    <w:rPr>
      <w:rFonts w:ascii="Bookman Old Style" w:hAnsi="Bookman Old Style"/>
      <w:sz w:val="18"/>
      <w:szCs w:val="18"/>
      <w:lang w:val="lv-LV" w:eastAsia="lv-LV"/>
    </w:rPr>
  </w:style>
  <w:style w:type="paragraph" w:customStyle="1" w:styleId="xl192">
    <w:name w:val="xl192"/>
    <w:basedOn w:val="Parasts"/>
    <w:rsid w:val="00772530"/>
    <w:pPr>
      <w:pBdr>
        <w:top w:val="single" w:sz="4" w:space="0" w:color="auto"/>
        <w:left w:val="single" w:sz="4" w:space="0" w:color="auto"/>
        <w:bottom w:val="single" w:sz="4" w:space="0" w:color="auto"/>
      </w:pBdr>
      <w:overflowPunct/>
      <w:autoSpaceDE/>
      <w:autoSpaceDN/>
      <w:adjustRightInd/>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93">
    <w:name w:val="xl193"/>
    <w:basedOn w:val="Parasts"/>
    <w:rsid w:val="00772530"/>
    <w:pPr>
      <w:pBdr>
        <w:top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94">
    <w:name w:val="xl194"/>
    <w:basedOn w:val="Parasts"/>
    <w:rsid w:val="00772530"/>
    <w:pPr>
      <w:pBdr>
        <w:top w:val="single" w:sz="4" w:space="0" w:color="auto"/>
        <w:left w:val="single" w:sz="4" w:space="0" w:color="auto"/>
        <w:bottom w:val="single" w:sz="4" w:space="0" w:color="auto"/>
      </w:pBdr>
      <w:overflowPunct/>
      <w:autoSpaceDE/>
      <w:autoSpaceDN/>
      <w:adjustRightInd/>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95">
    <w:name w:val="xl195"/>
    <w:basedOn w:val="Parasts"/>
    <w:rsid w:val="00772530"/>
    <w:pPr>
      <w:pBdr>
        <w:top w:val="single" w:sz="4" w:space="0" w:color="auto"/>
        <w:bottom w:val="single" w:sz="4" w:space="0" w:color="auto"/>
        <w:right w:val="single" w:sz="4" w:space="0" w:color="auto"/>
      </w:pBdr>
      <w:overflowPunct/>
      <w:autoSpaceDE/>
      <w:autoSpaceDN/>
      <w:adjustRightInd/>
      <w:spacing w:before="100" w:beforeAutospacing="1" w:after="100" w:afterAutospacing="1"/>
      <w:jc w:val="right"/>
      <w:textAlignment w:val="center"/>
    </w:pPr>
    <w:rPr>
      <w:rFonts w:ascii="Bookman Old Style" w:hAnsi="Bookman Old Style"/>
      <w:sz w:val="18"/>
      <w:szCs w:val="18"/>
      <w:lang w:val="lv-LV" w:eastAsia="lv-LV"/>
    </w:rPr>
  </w:style>
  <w:style w:type="paragraph" w:customStyle="1" w:styleId="xl196">
    <w:name w:val="xl196"/>
    <w:basedOn w:val="Parasts"/>
    <w:rsid w:val="00772530"/>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197">
    <w:name w:val="xl197"/>
    <w:basedOn w:val="Parasts"/>
    <w:rsid w:val="00772530"/>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198">
    <w:name w:val="xl198"/>
    <w:basedOn w:val="Parasts"/>
    <w:rsid w:val="00772530"/>
    <w:pPr>
      <w:pBdr>
        <w:top w:val="single" w:sz="4" w:space="0" w:color="auto"/>
        <w:left w:val="single" w:sz="4" w:space="0" w:color="auto"/>
        <w:bottom w:val="single" w:sz="4" w:space="0" w:color="auto"/>
      </w:pBdr>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199">
    <w:name w:val="xl199"/>
    <w:basedOn w:val="Parasts"/>
    <w:rsid w:val="00772530"/>
    <w:pPr>
      <w:pBdr>
        <w:top w:val="single" w:sz="4" w:space="0" w:color="auto"/>
        <w:bottom w:val="single" w:sz="4" w:space="0" w:color="auto"/>
        <w:right w:val="single" w:sz="4" w:space="0" w:color="auto"/>
      </w:pBdr>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00">
    <w:name w:val="xl200"/>
    <w:basedOn w:val="Parasts"/>
    <w:rsid w:val="00772530"/>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01">
    <w:name w:val="xl201"/>
    <w:basedOn w:val="Parasts"/>
    <w:rsid w:val="00772530"/>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02">
    <w:name w:val="xl202"/>
    <w:basedOn w:val="Parasts"/>
    <w:rsid w:val="00772530"/>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03">
    <w:name w:val="xl203"/>
    <w:basedOn w:val="Parasts"/>
    <w:rsid w:val="00772530"/>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textAlignment w:val="center"/>
    </w:pPr>
    <w:rPr>
      <w:rFonts w:ascii="Bookman Old Style" w:hAnsi="Bookman Old Style"/>
      <w:sz w:val="18"/>
      <w:szCs w:val="18"/>
      <w:lang w:val="lv-LV" w:eastAsia="lv-LV"/>
    </w:rPr>
  </w:style>
  <w:style w:type="paragraph" w:customStyle="1" w:styleId="xl204">
    <w:name w:val="xl204"/>
    <w:basedOn w:val="Parasts"/>
    <w:rsid w:val="00772530"/>
    <w:pPr>
      <w:pBdr>
        <w:top w:val="single" w:sz="4" w:space="0" w:color="auto"/>
        <w:left w:val="single" w:sz="4" w:space="0" w:color="auto"/>
        <w:bottom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i/>
      <w:iCs/>
      <w:sz w:val="18"/>
      <w:szCs w:val="18"/>
      <w:lang w:val="lv-LV" w:eastAsia="lv-LV"/>
    </w:rPr>
  </w:style>
  <w:style w:type="paragraph" w:customStyle="1" w:styleId="xl205">
    <w:name w:val="xl205"/>
    <w:basedOn w:val="Parasts"/>
    <w:rsid w:val="00772530"/>
    <w:pPr>
      <w:pBdr>
        <w:top w:val="single" w:sz="4" w:space="0" w:color="auto"/>
        <w:bottom w:val="single" w:sz="4" w:space="0" w:color="auto"/>
        <w:right w:val="single" w:sz="4" w:space="0" w:color="auto"/>
      </w:pBdr>
      <w:shd w:val="clear" w:color="000000" w:fill="FFFFFF"/>
      <w:overflowPunct/>
      <w:autoSpaceDE/>
      <w:autoSpaceDN/>
      <w:adjustRightInd/>
      <w:spacing w:before="100" w:beforeAutospacing="1" w:after="100" w:afterAutospacing="1"/>
      <w:jc w:val="center"/>
      <w:textAlignment w:val="center"/>
    </w:pPr>
    <w:rPr>
      <w:rFonts w:ascii="Bookman Old Style" w:hAnsi="Bookman Old Style"/>
      <w:b/>
      <w:bCs/>
      <w:i/>
      <w:iCs/>
      <w:sz w:val="18"/>
      <w:szCs w:val="18"/>
      <w:lang w:val="lv-LV" w:eastAsia="lv-LV"/>
    </w:rPr>
  </w:style>
  <w:style w:type="character" w:customStyle="1" w:styleId="UnresolvedMention1">
    <w:name w:val="Unresolved Mention1"/>
    <w:basedOn w:val="Noklusjumarindkopasfonts"/>
    <w:uiPriority w:val="99"/>
    <w:semiHidden/>
    <w:unhideWhenUsed/>
    <w:rsid w:val="00794693"/>
    <w:rPr>
      <w:color w:val="605E5C"/>
      <w:shd w:val="clear" w:color="auto" w:fill="E1DFDD"/>
    </w:rPr>
  </w:style>
  <w:style w:type="table" w:customStyle="1" w:styleId="TableGrid27">
    <w:name w:val="Table Grid27"/>
    <w:basedOn w:val="Parastatabula"/>
    <w:next w:val="Reatabula"/>
    <w:uiPriority w:val="59"/>
    <w:rsid w:val="00ED0371"/>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2">
    <w:name w:val="No List22"/>
    <w:next w:val="Bezsaraksta"/>
    <w:uiPriority w:val="99"/>
    <w:semiHidden/>
    <w:unhideWhenUsed/>
    <w:rsid w:val="00A62A2E"/>
  </w:style>
  <w:style w:type="table" w:customStyle="1" w:styleId="TableGrid28">
    <w:name w:val="Table Grid28"/>
    <w:basedOn w:val="Parastatabula"/>
    <w:next w:val="Reatabula"/>
    <w:uiPriority w:val="59"/>
    <w:rsid w:val="000135A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1">
    <w:name w:val="Table Grid161"/>
    <w:basedOn w:val="Parastatabula"/>
    <w:next w:val="Reatabula"/>
    <w:uiPriority w:val="39"/>
    <w:rsid w:val="0043716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2">
    <w:name w:val="Table Grid162"/>
    <w:basedOn w:val="Parastatabula"/>
    <w:next w:val="Reatabula"/>
    <w:uiPriority w:val="39"/>
    <w:rsid w:val="00E6275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Parastatabula"/>
    <w:next w:val="Reatabula"/>
    <w:rsid w:val="008E47A9"/>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Parastatabula"/>
    <w:next w:val="Reatabula"/>
    <w:rsid w:val="007F645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Parastatabula"/>
    <w:next w:val="Reatabula"/>
    <w:rsid w:val="00EE6F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4">
    <w:name w:val="Table Grid34"/>
    <w:basedOn w:val="Parastatabula"/>
    <w:next w:val="Reatabula"/>
    <w:uiPriority w:val="59"/>
    <w:rsid w:val="00061F41"/>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21">
    <w:name w:val="WW_OutlineListStyle_5121"/>
    <w:rsid w:val="00433109"/>
    <w:pPr>
      <w:numPr>
        <w:numId w:val="30"/>
      </w:numPr>
    </w:pPr>
  </w:style>
  <w:style w:type="numbering" w:customStyle="1" w:styleId="Style311">
    <w:name w:val="Style311"/>
    <w:uiPriority w:val="99"/>
    <w:rsid w:val="0040497B"/>
    <w:pPr>
      <w:numPr>
        <w:numId w:val="31"/>
      </w:numPr>
    </w:pPr>
  </w:style>
  <w:style w:type="numbering" w:customStyle="1" w:styleId="NoList23">
    <w:name w:val="No List23"/>
    <w:next w:val="Bezsaraksta"/>
    <w:uiPriority w:val="99"/>
    <w:semiHidden/>
    <w:unhideWhenUsed/>
    <w:rsid w:val="009839EC"/>
  </w:style>
  <w:style w:type="character" w:customStyle="1" w:styleId="Heading1Char1">
    <w:name w:val="Heading 1 Char1"/>
    <w:aliases w:val="H1 Char1,Section Heading Char2,heading1 Char2,Antraste 1 Char2,h1 Char2,Section Heading Char Char1,heading1 Char Char1,Antraste 1 Char Char1,h1 Char Char1"/>
    <w:basedOn w:val="Noklusjumarindkopasfonts"/>
    <w:uiPriority w:val="9"/>
    <w:rsid w:val="009839EC"/>
    <w:rPr>
      <w:rFonts w:ascii="Calibri Light" w:eastAsia="Times New Roman" w:hAnsi="Calibri Light" w:cs="Times New Roman"/>
      <w:color w:val="2E74B5"/>
      <w:sz w:val="32"/>
      <w:szCs w:val="32"/>
      <w:lang w:val="en-GB"/>
    </w:rPr>
  </w:style>
  <w:style w:type="character" w:customStyle="1" w:styleId="Heading2Char1">
    <w:name w:val="Heading 2 Char1"/>
    <w:aliases w:val="1.1.not Char1"/>
    <w:basedOn w:val="Noklusjumarindkopasfonts"/>
    <w:uiPriority w:val="9"/>
    <w:semiHidden/>
    <w:rsid w:val="009839EC"/>
    <w:rPr>
      <w:rFonts w:ascii="Calibri Light" w:eastAsia="Times New Roman" w:hAnsi="Calibri Light" w:cs="Times New Roman"/>
      <w:color w:val="2E74B5"/>
      <w:sz w:val="26"/>
      <w:szCs w:val="26"/>
      <w:lang w:val="en-GB"/>
    </w:rPr>
  </w:style>
  <w:style w:type="table" w:customStyle="1" w:styleId="TableGrid35">
    <w:name w:val="Table Grid35"/>
    <w:basedOn w:val="Parastatabula"/>
    <w:next w:val="Reatabula"/>
    <w:rsid w:val="009839EC"/>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2">
    <w:name w:val="Table Grid52"/>
    <w:basedOn w:val="Parastatabula"/>
    <w:rsid w:val="009839EC"/>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2">
    <w:name w:val="Table Grid122"/>
    <w:basedOn w:val="Parastatabula"/>
    <w:rsid w:val="009839EC"/>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212">
    <w:name w:val="Style212"/>
    <w:uiPriority w:val="99"/>
    <w:rsid w:val="009839EC"/>
    <w:pPr>
      <w:numPr>
        <w:numId w:val="4"/>
      </w:numPr>
    </w:pPr>
  </w:style>
  <w:style w:type="numbering" w:customStyle="1" w:styleId="WWOutlineListStyle5111">
    <w:name w:val="WW_OutlineListStyle_5111"/>
    <w:rsid w:val="009839EC"/>
    <w:pPr>
      <w:numPr>
        <w:numId w:val="7"/>
      </w:numPr>
    </w:pPr>
  </w:style>
  <w:style w:type="numbering" w:customStyle="1" w:styleId="Style25">
    <w:name w:val="Style25"/>
    <w:uiPriority w:val="99"/>
    <w:rsid w:val="009839EC"/>
    <w:pPr>
      <w:numPr>
        <w:numId w:val="11"/>
      </w:numPr>
    </w:pPr>
  </w:style>
  <w:style w:type="numbering" w:customStyle="1" w:styleId="Style32">
    <w:name w:val="Style32"/>
    <w:uiPriority w:val="99"/>
    <w:rsid w:val="009839EC"/>
    <w:pPr>
      <w:numPr>
        <w:numId w:val="23"/>
      </w:numPr>
    </w:pPr>
  </w:style>
  <w:style w:type="numbering" w:customStyle="1" w:styleId="Style114">
    <w:name w:val="Style114"/>
    <w:rsid w:val="009839EC"/>
    <w:pPr>
      <w:numPr>
        <w:numId w:val="24"/>
      </w:numPr>
    </w:pPr>
  </w:style>
  <w:style w:type="numbering" w:customStyle="1" w:styleId="WW8Num71">
    <w:name w:val="WW8Num71"/>
    <w:rsid w:val="009839EC"/>
  </w:style>
  <w:style w:type="numbering" w:customStyle="1" w:styleId="Style14">
    <w:name w:val="Style14"/>
    <w:uiPriority w:val="99"/>
    <w:rsid w:val="009839EC"/>
    <w:pPr>
      <w:numPr>
        <w:numId w:val="25"/>
      </w:numPr>
    </w:pPr>
  </w:style>
  <w:style w:type="numbering" w:customStyle="1" w:styleId="Style1212">
    <w:name w:val="Style1212"/>
    <w:uiPriority w:val="99"/>
    <w:rsid w:val="009839EC"/>
    <w:pPr>
      <w:numPr>
        <w:numId w:val="37"/>
      </w:numPr>
    </w:pPr>
  </w:style>
  <w:style w:type="numbering" w:customStyle="1" w:styleId="Style123">
    <w:name w:val="Style123"/>
    <w:uiPriority w:val="99"/>
    <w:rsid w:val="009839EC"/>
    <w:pPr>
      <w:numPr>
        <w:numId w:val="26"/>
      </w:numPr>
    </w:pPr>
  </w:style>
  <w:style w:type="numbering" w:customStyle="1" w:styleId="WWOutlineListStyle4121">
    <w:name w:val="WW_OutlineListStyle_4121"/>
    <w:rsid w:val="009839EC"/>
    <w:pPr>
      <w:numPr>
        <w:numId w:val="27"/>
      </w:numPr>
    </w:pPr>
  </w:style>
  <w:style w:type="numbering" w:customStyle="1" w:styleId="WW8Num62">
    <w:name w:val="WW8Num62"/>
    <w:rsid w:val="009839EC"/>
    <w:pPr>
      <w:numPr>
        <w:numId w:val="28"/>
      </w:numPr>
    </w:pPr>
  </w:style>
  <w:style w:type="numbering" w:customStyle="1" w:styleId="WWOutlineListStyle512">
    <w:name w:val="WW_OutlineListStyle_512"/>
    <w:rsid w:val="009839EC"/>
    <w:pPr>
      <w:numPr>
        <w:numId w:val="29"/>
      </w:numPr>
    </w:pPr>
  </w:style>
  <w:style w:type="character" w:customStyle="1" w:styleId="UnresolvedMention2">
    <w:name w:val="Unresolved Mention2"/>
    <w:basedOn w:val="Noklusjumarindkopasfonts"/>
    <w:uiPriority w:val="99"/>
    <w:semiHidden/>
    <w:unhideWhenUsed/>
    <w:rsid w:val="0055462C"/>
    <w:rPr>
      <w:color w:val="605E5C"/>
      <w:shd w:val="clear" w:color="auto" w:fill="E1DFDD"/>
    </w:rPr>
  </w:style>
  <w:style w:type="table" w:customStyle="1" w:styleId="TableGrid36">
    <w:name w:val="Table Grid36"/>
    <w:basedOn w:val="Parastatabula"/>
    <w:next w:val="Reatabula"/>
    <w:uiPriority w:val="59"/>
    <w:rsid w:val="00A778A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Parastatabula"/>
    <w:next w:val="Reatabula"/>
    <w:uiPriority w:val="39"/>
    <w:rsid w:val="008044A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Parastatabula"/>
    <w:next w:val="Reatabula"/>
    <w:uiPriority w:val="39"/>
    <w:rsid w:val="00361EF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1">
    <w:name w:val="Style12111"/>
    <w:uiPriority w:val="99"/>
    <w:rsid w:val="008E5382"/>
    <w:pPr>
      <w:numPr>
        <w:numId w:val="33"/>
      </w:numPr>
    </w:pPr>
  </w:style>
  <w:style w:type="table" w:customStyle="1" w:styleId="TableGrid39">
    <w:name w:val="Table Grid39"/>
    <w:basedOn w:val="Parastatabula"/>
    <w:next w:val="Reatabula"/>
    <w:uiPriority w:val="39"/>
    <w:rsid w:val="005A14F8"/>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Parastatabula"/>
    <w:next w:val="Reatabula"/>
    <w:uiPriority w:val="59"/>
    <w:rsid w:val="00A60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21">
    <w:name w:val="Style12121"/>
    <w:uiPriority w:val="99"/>
    <w:rsid w:val="00E41DEE"/>
  </w:style>
  <w:style w:type="table" w:customStyle="1" w:styleId="TableGrid310">
    <w:name w:val="Table Grid310"/>
    <w:basedOn w:val="Parastatabula"/>
    <w:next w:val="Reatabula"/>
    <w:uiPriority w:val="59"/>
    <w:qFormat/>
    <w:rsid w:val="005D298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Parastatabula"/>
    <w:next w:val="Reatabula"/>
    <w:uiPriority w:val="39"/>
    <w:rsid w:val="005D298B"/>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1">
    <w:name w:val="Table Grid371"/>
    <w:basedOn w:val="Parastatabula"/>
    <w:next w:val="Reatabula"/>
    <w:uiPriority w:val="59"/>
    <w:rsid w:val="00777B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2">
    <w:name w:val="Table Grid312"/>
    <w:basedOn w:val="Parastatabula"/>
    <w:next w:val="Reatabula"/>
    <w:uiPriority w:val="59"/>
    <w:qFormat/>
    <w:rsid w:val="003D26E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Parastatabula"/>
    <w:next w:val="Reatabula"/>
    <w:uiPriority w:val="39"/>
    <w:rsid w:val="003D26E1"/>
    <w:rPr>
      <w:rFonts w:ascii="Calibri" w:eastAsia="Calibri" w:hAnsi="Calibr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Parastatabula"/>
    <w:next w:val="Reatabula"/>
    <w:rsid w:val="00A60A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Noklusjumarindkopasfonts"/>
    <w:uiPriority w:val="99"/>
    <w:semiHidden/>
    <w:unhideWhenUsed/>
    <w:rsid w:val="00E632BA"/>
    <w:rPr>
      <w:color w:val="605E5C"/>
      <w:shd w:val="clear" w:color="auto" w:fill="E1DFDD"/>
    </w:rPr>
  </w:style>
  <w:style w:type="paragraph" w:customStyle="1" w:styleId="StyleAArial10ptLeft0cm">
    <w:name w:val="Style A + Arial 10 pt Left:  0 cm"/>
    <w:basedOn w:val="Parasts"/>
    <w:rsid w:val="00063EB8"/>
    <w:pPr>
      <w:widowControl w:val="0"/>
      <w:tabs>
        <w:tab w:val="left" w:pos="1701"/>
        <w:tab w:val="left" w:pos="2268"/>
        <w:tab w:val="right" w:pos="8647"/>
      </w:tabs>
      <w:suppressAutoHyphens/>
      <w:overflowPunct/>
      <w:autoSpaceDE/>
      <w:autoSpaceDN/>
      <w:adjustRightInd/>
      <w:spacing w:after="120" w:line="280" w:lineRule="atLeast"/>
      <w:textAlignment w:val="auto"/>
    </w:pPr>
    <w:rPr>
      <w:rFonts w:ascii="Arial" w:eastAsia="Arial Unicode MS" w:hAnsi="Arial" w:cs="Arial"/>
      <w:color w:val="000000"/>
      <w:szCs w:val="22"/>
      <w:lang w:bidi="en-US"/>
    </w:rPr>
  </w:style>
  <w:style w:type="table" w:customStyle="1" w:styleId="TableGrid45">
    <w:name w:val="Table Grid45"/>
    <w:basedOn w:val="Parastatabula"/>
    <w:next w:val="Reatabula"/>
    <w:uiPriority w:val="39"/>
    <w:rsid w:val="008E66A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trisintapieminana">
    <w:name w:val="Unresolved Mention"/>
    <w:basedOn w:val="Noklusjumarindkopasfonts"/>
    <w:uiPriority w:val="99"/>
    <w:semiHidden/>
    <w:unhideWhenUsed/>
    <w:rsid w:val="00DE01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1415">
      <w:bodyDiv w:val="1"/>
      <w:marLeft w:val="0"/>
      <w:marRight w:val="0"/>
      <w:marTop w:val="0"/>
      <w:marBottom w:val="0"/>
      <w:divBdr>
        <w:top w:val="none" w:sz="0" w:space="0" w:color="auto"/>
        <w:left w:val="none" w:sz="0" w:space="0" w:color="auto"/>
        <w:bottom w:val="none" w:sz="0" w:space="0" w:color="auto"/>
        <w:right w:val="none" w:sz="0" w:space="0" w:color="auto"/>
      </w:divBdr>
    </w:div>
    <w:div w:id="7488241">
      <w:bodyDiv w:val="1"/>
      <w:marLeft w:val="0"/>
      <w:marRight w:val="0"/>
      <w:marTop w:val="0"/>
      <w:marBottom w:val="0"/>
      <w:divBdr>
        <w:top w:val="none" w:sz="0" w:space="0" w:color="auto"/>
        <w:left w:val="none" w:sz="0" w:space="0" w:color="auto"/>
        <w:bottom w:val="none" w:sz="0" w:space="0" w:color="auto"/>
        <w:right w:val="none" w:sz="0" w:space="0" w:color="auto"/>
      </w:divBdr>
    </w:div>
    <w:div w:id="51658496">
      <w:bodyDiv w:val="1"/>
      <w:marLeft w:val="0"/>
      <w:marRight w:val="0"/>
      <w:marTop w:val="0"/>
      <w:marBottom w:val="0"/>
      <w:divBdr>
        <w:top w:val="none" w:sz="0" w:space="0" w:color="auto"/>
        <w:left w:val="none" w:sz="0" w:space="0" w:color="auto"/>
        <w:bottom w:val="none" w:sz="0" w:space="0" w:color="auto"/>
        <w:right w:val="none" w:sz="0" w:space="0" w:color="auto"/>
      </w:divBdr>
    </w:div>
    <w:div w:id="53966898">
      <w:bodyDiv w:val="1"/>
      <w:marLeft w:val="0"/>
      <w:marRight w:val="0"/>
      <w:marTop w:val="0"/>
      <w:marBottom w:val="0"/>
      <w:divBdr>
        <w:top w:val="none" w:sz="0" w:space="0" w:color="auto"/>
        <w:left w:val="none" w:sz="0" w:space="0" w:color="auto"/>
        <w:bottom w:val="none" w:sz="0" w:space="0" w:color="auto"/>
        <w:right w:val="none" w:sz="0" w:space="0" w:color="auto"/>
      </w:divBdr>
    </w:div>
    <w:div w:id="85274089">
      <w:bodyDiv w:val="1"/>
      <w:marLeft w:val="0"/>
      <w:marRight w:val="0"/>
      <w:marTop w:val="0"/>
      <w:marBottom w:val="0"/>
      <w:divBdr>
        <w:top w:val="none" w:sz="0" w:space="0" w:color="auto"/>
        <w:left w:val="none" w:sz="0" w:space="0" w:color="auto"/>
        <w:bottom w:val="none" w:sz="0" w:space="0" w:color="auto"/>
        <w:right w:val="none" w:sz="0" w:space="0" w:color="auto"/>
      </w:divBdr>
    </w:div>
    <w:div w:id="103233985">
      <w:bodyDiv w:val="1"/>
      <w:marLeft w:val="0"/>
      <w:marRight w:val="0"/>
      <w:marTop w:val="0"/>
      <w:marBottom w:val="0"/>
      <w:divBdr>
        <w:top w:val="none" w:sz="0" w:space="0" w:color="auto"/>
        <w:left w:val="none" w:sz="0" w:space="0" w:color="auto"/>
        <w:bottom w:val="none" w:sz="0" w:space="0" w:color="auto"/>
        <w:right w:val="none" w:sz="0" w:space="0" w:color="auto"/>
      </w:divBdr>
    </w:div>
    <w:div w:id="110629675">
      <w:bodyDiv w:val="1"/>
      <w:marLeft w:val="0"/>
      <w:marRight w:val="0"/>
      <w:marTop w:val="0"/>
      <w:marBottom w:val="0"/>
      <w:divBdr>
        <w:top w:val="none" w:sz="0" w:space="0" w:color="auto"/>
        <w:left w:val="none" w:sz="0" w:space="0" w:color="auto"/>
        <w:bottom w:val="none" w:sz="0" w:space="0" w:color="auto"/>
        <w:right w:val="none" w:sz="0" w:space="0" w:color="auto"/>
      </w:divBdr>
    </w:div>
    <w:div w:id="147599182">
      <w:bodyDiv w:val="1"/>
      <w:marLeft w:val="0"/>
      <w:marRight w:val="0"/>
      <w:marTop w:val="0"/>
      <w:marBottom w:val="0"/>
      <w:divBdr>
        <w:top w:val="none" w:sz="0" w:space="0" w:color="auto"/>
        <w:left w:val="none" w:sz="0" w:space="0" w:color="auto"/>
        <w:bottom w:val="none" w:sz="0" w:space="0" w:color="auto"/>
        <w:right w:val="none" w:sz="0" w:space="0" w:color="auto"/>
      </w:divBdr>
    </w:div>
    <w:div w:id="157304549">
      <w:bodyDiv w:val="1"/>
      <w:marLeft w:val="0"/>
      <w:marRight w:val="0"/>
      <w:marTop w:val="0"/>
      <w:marBottom w:val="0"/>
      <w:divBdr>
        <w:top w:val="none" w:sz="0" w:space="0" w:color="auto"/>
        <w:left w:val="none" w:sz="0" w:space="0" w:color="auto"/>
        <w:bottom w:val="none" w:sz="0" w:space="0" w:color="auto"/>
        <w:right w:val="none" w:sz="0" w:space="0" w:color="auto"/>
      </w:divBdr>
    </w:div>
    <w:div w:id="161160581">
      <w:bodyDiv w:val="1"/>
      <w:marLeft w:val="0"/>
      <w:marRight w:val="0"/>
      <w:marTop w:val="0"/>
      <w:marBottom w:val="0"/>
      <w:divBdr>
        <w:top w:val="none" w:sz="0" w:space="0" w:color="auto"/>
        <w:left w:val="none" w:sz="0" w:space="0" w:color="auto"/>
        <w:bottom w:val="none" w:sz="0" w:space="0" w:color="auto"/>
        <w:right w:val="none" w:sz="0" w:space="0" w:color="auto"/>
      </w:divBdr>
    </w:div>
    <w:div w:id="177156540">
      <w:bodyDiv w:val="1"/>
      <w:marLeft w:val="0"/>
      <w:marRight w:val="0"/>
      <w:marTop w:val="0"/>
      <w:marBottom w:val="0"/>
      <w:divBdr>
        <w:top w:val="none" w:sz="0" w:space="0" w:color="auto"/>
        <w:left w:val="none" w:sz="0" w:space="0" w:color="auto"/>
        <w:bottom w:val="none" w:sz="0" w:space="0" w:color="auto"/>
        <w:right w:val="none" w:sz="0" w:space="0" w:color="auto"/>
      </w:divBdr>
    </w:div>
    <w:div w:id="183174349">
      <w:bodyDiv w:val="1"/>
      <w:marLeft w:val="0"/>
      <w:marRight w:val="0"/>
      <w:marTop w:val="0"/>
      <w:marBottom w:val="0"/>
      <w:divBdr>
        <w:top w:val="none" w:sz="0" w:space="0" w:color="auto"/>
        <w:left w:val="none" w:sz="0" w:space="0" w:color="auto"/>
        <w:bottom w:val="none" w:sz="0" w:space="0" w:color="auto"/>
        <w:right w:val="none" w:sz="0" w:space="0" w:color="auto"/>
      </w:divBdr>
    </w:div>
    <w:div w:id="184560647">
      <w:bodyDiv w:val="1"/>
      <w:marLeft w:val="0"/>
      <w:marRight w:val="0"/>
      <w:marTop w:val="0"/>
      <w:marBottom w:val="0"/>
      <w:divBdr>
        <w:top w:val="none" w:sz="0" w:space="0" w:color="auto"/>
        <w:left w:val="none" w:sz="0" w:space="0" w:color="auto"/>
        <w:bottom w:val="none" w:sz="0" w:space="0" w:color="auto"/>
        <w:right w:val="none" w:sz="0" w:space="0" w:color="auto"/>
      </w:divBdr>
    </w:div>
    <w:div w:id="204686349">
      <w:bodyDiv w:val="1"/>
      <w:marLeft w:val="0"/>
      <w:marRight w:val="0"/>
      <w:marTop w:val="0"/>
      <w:marBottom w:val="0"/>
      <w:divBdr>
        <w:top w:val="none" w:sz="0" w:space="0" w:color="auto"/>
        <w:left w:val="none" w:sz="0" w:space="0" w:color="auto"/>
        <w:bottom w:val="none" w:sz="0" w:space="0" w:color="auto"/>
        <w:right w:val="none" w:sz="0" w:space="0" w:color="auto"/>
      </w:divBdr>
    </w:div>
    <w:div w:id="215967344">
      <w:bodyDiv w:val="1"/>
      <w:marLeft w:val="0"/>
      <w:marRight w:val="0"/>
      <w:marTop w:val="0"/>
      <w:marBottom w:val="0"/>
      <w:divBdr>
        <w:top w:val="none" w:sz="0" w:space="0" w:color="auto"/>
        <w:left w:val="none" w:sz="0" w:space="0" w:color="auto"/>
        <w:bottom w:val="none" w:sz="0" w:space="0" w:color="auto"/>
        <w:right w:val="none" w:sz="0" w:space="0" w:color="auto"/>
      </w:divBdr>
    </w:div>
    <w:div w:id="228225460">
      <w:bodyDiv w:val="1"/>
      <w:marLeft w:val="0"/>
      <w:marRight w:val="0"/>
      <w:marTop w:val="0"/>
      <w:marBottom w:val="0"/>
      <w:divBdr>
        <w:top w:val="none" w:sz="0" w:space="0" w:color="auto"/>
        <w:left w:val="none" w:sz="0" w:space="0" w:color="auto"/>
        <w:bottom w:val="none" w:sz="0" w:space="0" w:color="auto"/>
        <w:right w:val="none" w:sz="0" w:space="0" w:color="auto"/>
      </w:divBdr>
    </w:div>
    <w:div w:id="230193701">
      <w:bodyDiv w:val="1"/>
      <w:marLeft w:val="0"/>
      <w:marRight w:val="0"/>
      <w:marTop w:val="0"/>
      <w:marBottom w:val="0"/>
      <w:divBdr>
        <w:top w:val="none" w:sz="0" w:space="0" w:color="auto"/>
        <w:left w:val="none" w:sz="0" w:space="0" w:color="auto"/>
        <w:bottom w:val="none" w:sz="0" w:space="0" w:color="auto"/>
        <w:right w:val="none" w:sz="0" w:space="0" w:color="auto"/>
      </w:divBdr>
    </w:div>
    <w:div w:id="231163700">
      <w:bodyDiv w:val="1"/>
      <w:marLeft w:val="0"/>
      <w:marRight w:val="0"/>
      <w:marTop w:val="0"/>
      <w:marBottom w:val="0"/>
      <w:divBdr>
        <w:top w:val="none" w:sz="0" w:space="0" w:color="auto"/>
        <w:left w:val="none" w:sz="0" w:space="0" w:color="auto"/>
        <w:bottom w:val="none" w:sz="0" w:space="0" w:color="auto"/>
        <w:right w:val="none" w:sz="0" w:space="0" w:color="auto"/>
      </w:divBdr>
    </w:div>
    <w:div w:id="238488098">
      <w:bodyDiv w:val="1"/>
      <w:marLeft w:val="0"/>
      <w:marRight w:val="0"/>
      <w:marTop w:val="0"/>
      <w:marBottom w:val="0"/>
      <w:divBdr>
        <w:top w:val="none" w:sz="0" w:space="0" w:color="auto"/>
        <w:left w:val="none" w:sz="0" w:space="0" w:color="auto"/>
        <w:bottom w:val="none" w:sz="0" w:space="0" w:color="auto"/>
        <w:right w:val="none" w:sz="0" w:space="0" w:color="auto"/>
      </w:divBdr>
    </w:div>
    <w:div w:id="271402484">
      <w:bodyDiv w:val="1"/>
      <w:marLeft w:val="0"/>
      <w:marRight w:val="0"/>
      <w:marTop w:val="0"/>
      <w:marBottom w:val="0"/>
      <w:divBdr>
        <w:top w:val="none" w:sz="0" w:space="0" w:color="auto"/>
        <w:left w:val="none" w:sz="0" w:space="0" w:color="auto"/>
        <w:bottom w:val="none" w:sz="0" w:space="0" w:color="auto"/>
        <w:right w:val="none" w:sz="0" w:space="0" w:color="auto"/>
      </w:divBdr>
    </w:div>
    <w:div w:id="294256712">
      <w:bodyDiv w:val="1"/>
      <w:marLeft w:val="0"/>
      <w:marRight w:val="0"/>
      <w:marTop w:val="0"/>
      <w:marBottom w:val="0"/>
      <w:divBdr>
        <w:top w:val="none" w:sz="0" w:space="0" w:color="auto"/>
        <w:left w:val="none" w:sz="0" w:space="0" w:color="auto"/>
        <w:bottom w:val="none" w:sz="0" w:space="0" w:color="auto"/>
        <w:right w:val="none" w:sz="0" w:space="0" w:color="auto"/>
      </w:divBdr>
    </w:div>
    <w:div w:id="295641893">
      <w:bodyDiv w:val="1"/>
      <w:marLeft w:val="0"/>
      <w:marRight w:val="0"/>
      <w:marTop w:val="0"/>
      <w:marBottom w:val="0"/>
      <w:divBdr>
        <w:top w:val="none" w:sz="0" w:space="0" w:color="auto"/>
        <w:left w:val="none" w:sz="0" w:space="0" w:color="auto"/>
        <w:bottom w:val="none" w:sz="0" w:space="0" w:color="auto"/>
        <w:right w:val="none" w:sz="0" w:space="0" w:color="auto"/>
      </w:divBdr>
    </w:div>
    <w:div w:id="296910570">
      <w:marLeft w:val="0"/>
      <w:marRight w:val="0"/>
      <w:marTop w:val="0"/>
      <w:marBottom w:val="0"/>
      <w:divBdr>
        <w:top w:val="none" w:sz="0" w:space="0" w:color="auto"/>
        <w:left w:val="none" w:sz="0" w:space="0" w:color="auto"/>
        <w:bottom w:val="none" w:sz="0" w:space="0" w:color="auto"/>
        <w:right w:val="none" w:sz="0" w:space="0" w:color="auto"/>
      </w:divBdr>
    </w:div>
    <w:div w:id="296910571">
      <w:marLeft w:val="0"/>
      <w:marRight w:val="0"/>
      <w:marTop w:val="0"/>
      <w:marBottom w:val="0"/>
      <w:divBdr>
        <w:top w:val="none" w:sz="0" w:space="0" w:color="auto"/>
        <w:left w:val="none" w:sz="0" w:space="0" w:color="auto"/>
        <w:bottom w:val="none" w:sz="0" w:space="0" w:color="auto"/>
        <w:right w:val="none" w:sz="0" w:space="0" w:color="auto"/>
      </w:divBdr>
    </w:div>
    <w:div w:id="296910572">
      <w:marLeft w:val="0"/>
      <w:marRight w:val="0"/>
      <w:marTop w:val="0"/>
      <w:marBottom w:val="0"/>
      <w:divBdr>
        <w:top w:val="none" w:sz="0" w:space="0" w:color="auto"/>
        <w:left w:val="none" w:sz="0" w:space="0" w:color="auto"/>
        <w:bottom w:val="none" w:sz="0" w:space="0" w:color="auto"/>
        <w:right w:val="none" w:sz="0" w:space="0" w:color="auto"/>
      </w:divBdr>
    </w:div>
    <w:div w:id="296910573">
      <w:marLeft w:val="0"/>
      <w:marRight w:val="0"/>
      <w:marTop w:val="0"/>
      <w:marBottom w:val="0"/>
      <w:divBdr>
        <w:top w:val="none" w:sz="0" w:space="0" w:color="auto"/>
        <w:left w:val="none" w:sz="0" w:space="0" w:color="auto"/>
        <w:bottom w:val="none" w:sz="0" w:space="0" w:color="auto"/>
        <w:right w:val="none" w:sz="0" w:space="0" w:color="auto"/>
      </w:divBdr>
    </w:div>
    <w:div w:id="296910574">
      <w:marLeft w:val="0"/>
      <w:marRight w:val="0"/>
      <w:marTop w:val="0"/>
      <w:marBottom w:val="0"/>
      <w:divBdr>
        <w:top w:val="none" w:sz="0" w:space="0" w:color="auto"/>
        <w:left w:val="none" w:sz="0" w:space="0" w:color="auto"/>
        <w:bottom w:val="none" w:sz="0" w:space="0" w:color="auto"/>
        <w:right w:val="none" w:sz="0" w:space="0" w:color="auto"/>
      </w:divBdr>
    </w:div>
    <w:div w:id="296910575">
      <w:marLeft w:val="0"/>
      <w:marRight w:val="0"/>
      <w:marTop w:val="0"/>
      <w:marBottom w:val="0"/>
      <w:divBdr>
        <w:top w:val="none" w:sz="0" w:space="0" w:color="auto"/>
        <w:left w:val="none" w:sz="0" w:space="0" w:color="auto"/>
        <w:bottom w:val="none" w:sz="0" w:space="0" w:color="auto"/>
        <w:right w:val="none" w:sz="0" w:space="0" w:color="auto"/>
      </w:divBdr>
    </w:div>
    <w:div w:id="296910576">
      <w:marLeft w:val="0"/>
      <w:marRight w:val="0"/>
      <w:marTop w:val="0"/>
      <w:marBottom w:val="0"/>
      <w:divBdr>
        <w:top w:val="none" w:sz="0" w:space="0" w:color="auto"/>
        <w:left w:val="none" w:sz="0" w:space="0" w:color="auto"/>
        <w:bottom w:val="none" w:sz="0" w:space="0" w:color="auto"/>
        <w:right w:val="none" w:sz="0" w:space="0" w:color="auto"/>
      </w:divBdr>
    </w:div>
    <w:div w:id="296910577">
      <w:marLeft w:val="0"/>
      <w:marRight w:val="0"/>
      <w:marTop w:val="0"/>
      <w:marBottom w:val="0"/>
      <w:divBdr>
        <w:top w:val="none" w:sz="0" w:space="0" w:color="auto"/>
        <w:left w:val="none" w:sz="0" w:space="0" w:color="auto"/>
        <w:bottom w:val="none" w:sz="0" w:space="0" w:color="auto"/>
        <w:right w:val="none" w:sz="0" w:space="0" w:color="auto"/>
      </w:divBdr>
    </w:div>
    <w:div w:id="296910578">
      <w:marLeft w:val="0"/>
      <w:marRight w:val="0"/>
      <w:marTop w:val="0"/>
      <w:marBottom w:val="0"/>
      <w:divBdr>
        <w:top w:val="none" w:sz="0" w:space="0" w:color="auto"/>
        <w:left w:val="none" w:sz="0" w:space="0" w:color="auto"/>
        <w:bottom w:val="none" w:sz="0" w:space="0" w:color="auto"/>
        <w:right w:val="none" w:sz="0" w:space="0" w:color="auto"/>
      </w:divBdr>
    </w:div>
    <w:div w:id="296910579">
      <w:marLeft w:val="0"/>
      <w:marRight w:val="0"/>
      <w:marTop w:val="0"/>
      <w:marBottom w:val="0"/>
      <w:divBdr>
        <w:top w:val="none" w:sz="0" w:space="0" w:color="auto"/>
        <w:left w:val="none" w:sz="0" w:space="0" w:color="auto"/>
        <w:bottom w:val="none" w:sz="0" w:space="0" w:color="auto"/>
        <w:right w:val="none" w:sz="0" w:space="0" w:color="auto"/>
      </w:divBdr>
    </w:div>
    <w:div w:id="296910580">
      <w:marLeft w:val="0"/>
      <w:marRight w:val="0"/>
      <w:marTop w:val="0"/>
      <w:marBottom w:val="0"/>
      <w:divBdr>
        <w:top w:val="none" w:sz="0" w:space="0" w:color="auto"/>
        <w:left w:val="none" w:sz="0" w:space="0" w:color="auto"/>
        <w:bottom w:val="none" w:sz="0" w:space="0" w:color="auto"/>
        <w:right w:val="none" w:sz="0" w:space="0" w:color="auto"/>
      </w:divBdr>
    </w:div>
    <w:div w:id="296910581">
      <w:marLeft w:val="0"/>
      <w:marRight w:val="0"/>
      <w:marTop w:val="0"/>
      <w:marBottom w:val="0"/>
      <w:divBdr>
        <w:top w:val="none" w:sz="0" w:space="0" w:color="auto"/>
        <w:left w:val="none" w:sz="0" w:space="0" w:color="auto"/>
        <w:bottom w:val="none" w:sz="0" w:space="0" w:color="auto"/>
        <w:right w:val="none" w:sz="0" w:space="0" w:color="auto"/>
      </w:divBdr>
    </w:div>
    <w:div w:id="296910582">
      <w:marLeft w:val="0"/>
      <w:marRight w:val="0"/>
      <w:marTop w:val="0"/>
      <w:marBottom w:val="0"/>
      <w:divBdr>
        <w:top w:val="none" w:sz="0" w:space="0" w:color="auto"/>
        <w:left w:val="none" w:sz="0" w:space="0" w:color="auto"/>
        <w:bottom w:val="none" w:sz="0" w:space="0" w:color="auto"/>
        <w:right w:val="none" w:sz="0" w:space="0" w:color="auto"/>
      </w:divBdr>
    </w:div>
    <w:div w:id="296910583">
      <w:marLeft w:val="0"/>
      <w:marRight w:val="0"/>
      <w:marTop w:val="0"/>
      <w:marBottom w:val="0"/>
      <w:divBdr>
        <w:top w:val="none" w:sz="0" w:space="0" w:color="auto"/>
        <w:left w:val="none" w:sz="0" w:space="0" w:color="auto"/>
        <w:bottom w:val="none" w:sz="0" w:space="0" w:color="auto"/>
        <w:right w:val="none" w:sz="0" w:space="0" w:color="auto"/>
      </w:divBdr>
    </w:div>
    <w:div w:id="296910584">
      <w:marLeft w:val="0"/>
      <w:marRight w:val="0"/>
      <w:marTop w:val="0"/>
      <w:marBottom w:val="0"/>
      <w:divBdr>
        <w:top w:val="none" w:sz="0" w:space="0" w:color="auto"/>
        <w:left w:val="none" w:sz="0" w:space="0" w:color="auto"/>
        <w:bottom w:val="none" w:sz="0" w:space="0" w:color="auto"/>
        <w:right w:val="none" w:sz="0" w:space="0" w:color="auto"/>
      </w:divBdr>
    </w:div>
    <w:div w:id="296910585">
      <w:marLeft w:val="0"/>
      <w:marRight w:val="0"/>
      <w:marTop w:val="0"/>
      <w:marBottom w:val="0"/>
      <w:divBdr>
        <w:top w:val="none" w:sz="0" w:space="0" w:color="auto"/>
        <w:left w:val="none" w:sz="0" w:space="0" w:color="auto"/>
        <w:bottom w:val="none" w:sz="0" w:space="0" w:color="auto"/>
        <w:right w:val="none" w:sz="0" w:space="0" w:color="auto"/>
      </w:divBdr>
    </w:div>
    <w:div w:id="296910586">
      <w:marLeft w:val="0"/>
      <w:marRight w:val="0"/>
      <w:marTop w:val="0"/>
      <w:marBottom w:val="0"/>
      <w:divBdr>
        <w:top w:val="none" w:sz="0" w:space="0" w:color="auto"/>
        <w:left w:val="none" w:sz="0" w:space="0" w:color="auto"/>
        <w:bottom w:val="none" w:sz="0" w:space="0" w:color="auto"/>
        <w:right w:val="none" w:sz="0" w:space="0" w:color="auto"/>
      </w:divBdr>
    </w:div>
    <w:div w:id="296910587">
      <w:marLeft w:val="0"/>
      <w:marRight w:val="0"/>
      <w:marTop w:val="0"/>
      <w:marBottom w:val="0"/>
      <w:divBdr>
        <w:top w:val="none" w:sz="0" w:space="0" w:color="auto"/>
        <w:left w:val="none" w:sz="0" w:space="0" w:color="auto"/>
        <w:bottom w:val="none" w:sz="0" w:space="0" w:color="auto"/>
        <w:right w:val="none" w:sz="0" w:space="0" w:color="auto"/>
      </w:divBdr>
    </w:div>
    <w:div w:id="296910588">
      <w:marLeft w:val="0"/>
      <w:marRight w:val="0"/>
      <w:marTop w:val="0"/>
      <w:marBottom w:val="0"/>
      <w:divBdr>
        <w:top w:val="none" w:sz="0" w:space="0" w:color="auto"/>
        <w:left w:val="none" w:sz="0" w:space="0" w:color="auto"/>
        <w:bottom w:val="none" w:sz="0" w:space="0" w:color="auto"/>
        <w:right w:val="none" w:sz="0" w:space="0" w:color="auto"/>
      </w:divBdr>
    </w:div>
    <w:div w:id="296910589">
      <w:marLeft w:val="0"/>
      <w:marRight w:val="0"/>
      <w:marTop w:val="0"/>
      <w:marBottom w:val="0"/>
      <w:divBdr>
        <w:top w:val="none" w:sz="0" w:space="0" w:color="auto"/>
        <w:left w:val="none" w:sz="0" w:space="0" w:color="auto"/>
        <w:bottom w:val="none" w:sz="0" w:space="0" w:color="auto"/>
        <w:right w:val="none" w:sz="0" w:space="0" w:color="auto"/>
      </w:divBdr>
    </w:div>
    <w:div w:id="296910590">
      <w:marLeft w:val="0"/>
      <w:marRight w:val="0"/>
      <w:marTop w:val="0"/>
      <w:marBottom w:val="0"/>
      <w:divBdr>
        <w:top w:val="none" w:sz="0" w:space="0" w:color="auto"/>
        <w:left w:val="none" w:sz="0" w:space="0" w:color="auto"/>
        <w:bottom w:val="none" w:sz="0" w:space="0" w:color="auto"/>
        <w:right w:val="none" w:sz="0" w:space="0" w:color="auto"/>
      </w:divBdr>
    </w:div>
    <w:div w:id="296910591">
      <w:marLeft w:val="0"/>
      <w:marRight w:val="0"/>
      <w:marTop w:val="0"/>
      <w:marBottom w:val="0"/>
      <w:divBdr>
        <w:top w:val="none" w:sz="0" w:space="0" w:color="auto"/>
        <w:left w:val="none" w:sz="0" w:space="0" w:color="auto"/>
        <w:bottom w:val="none" w:sz="0" w:space="0" w:color="auto"/>
        <w:right w:val="none" w:sz="0" w:space="0" w:color="auto"/>
      </w:divBdr>
    </w:div>
    <w:div w:id="296910592">
      <w:marLeft w:val="0"/>
      <w:marRight w:val="0"/>
      <w:marTop w:val="0"/>
      <w:marBottom w:val="0"/>
      <w:divBdr>
        <w:top w:val="none" w:sz="0" w:space="0" w:color="auto"/>
        <w:left w:val="none" w:sz="0" w:space="0" w:color="auto"/>
        <w:bottom w:val="none" w:sz="0" w:space="0" w:color="auto"/>
        <w:right w:val="none" w:sz="0" w:space="0" w:color="auto"/>
      </w:divBdr>
    </w:div>
    <w:div w:id="296910593">
      <w:marLeft w:val="0"/>
      <w:marRight w:val="0"/>
      <w:marTop w:val="0"/>
      <w:marBottom w:val="0"/>
      <w:divBdr>
        <w:top w:val="none" w:sz="0" w:space="0" w:color="auto"/>
        <w:left w:val="none" w:sz="0" w:space="0" w:color="auto"/>
        <w:bottom w:val="none" w:sz="0" w:space="0" w:color="auto"/>
        <w:right w:val="none" w:sz="0" w:space="0" w:color="auto"/>
      </w:divBdr>
    </w:div>
    <w:div w:id="296910594">
      <w:marLeft w:val="0"/>
      <w:marRight w:val="0"/>
      <w:marTop w:val="0"/>
      <w:marBottom w:val="0"/>
      <w:divBdr>
        <w:top w:val="none" w:sz="0" w:space="0" w:color="auto"/>
        <w:left w:val="none" w:sz="0" w:space="0" w:color="auto"/>
        <w:bottom w:val="none" w:sz="0" w:space="0" w:color="auto"/>
        <w:right w:val="none" w:sz="0" w:space="0" w:color="auto"/>
      </w:divBdr>
    </w:div>
    <w:div w:id="296910595">
      <w:marLeft w:val="0"/>
      <w:marRight w:val="0"/>
      <w:marTop w:val="0"/>
      <w:marBottom w:val="0"/>
      <w:divBdr>
        <w:top w:val="none" w:sz="0" w:space="0" w:color="auto"/>
        <w:left w:val="none" w:sz="0" w:space="0" w:color="auto"/>
        <w:bottom w:val="none" w:sz="0" w:space="0" w:color="auto"/>
        <w:right w:val="none" w:sz="0" w:space="0" w:color="auto"/>
      </w:divBdr>
    </w:div>
    <w:div w:id="296910596">
      <w:marLeft w:val="0"/>
      <w:marRight w:val="0"/>
      <w:marTop w:val="0"/>
      <w:marBottom w:val="0"/>
      <w:divBdr>
        <w:top w:val="none" w:sz="0" w:space="0" w:color="auto"/>
        <w:left w:val="none" w:sz="0" w:space="0" w:color="auto"/>
        <w:bottom w:val="none" w:sz="0" w:space="0" w:color="auto"/>
        <w:right w:val="none" w:sz="0" w:space="0" w:color="auto"/>
      </w:divBdr>
    </w:div>
    <w:div w:id="296910597">
      <w:marLeft w:val="0"/>
      <w:marRight w:val="0"/>
      <w:marTop w:val="0"/>
      <w:marBottom w:val="0"/>
      <w:divBdr>
        <w:top w:val="none" w:sz="0" w:space="0" w:color="auto"/>
        <w:left w:val="none" w:sz="0" w:space="0" w:color="auto"/>
        <w:bottom w:val="none" w:sz="0" w:space="0" w:color="auto"/>
        <w:right w:val="none" w:sz="0" w:space="0" w:color="auto"/>
      </w:divBdr>
    </w:div>
    <w:div w:id="296910598">
      <w:marLeft w:val="0"/>
      <w:marRight w:val="0"/>
      <w:marTop w:val="0"/>
      <w:marBottom w:val="0"/>
      <w:divBdr>
        <w:top w:val="none" w:sz="0" w:space="0" w:color="auto"/>
        <w:left w:val="none" w:sz="0" w:space="0" w:color="auto"/>
        <w:bottom w:val="none" w:sz="0" w:space="0" w:color="auto"/>
        <w:right w:val="none" w:sz="0" w:space="0" w:color="auto"/>
      </w:divBdr>
    </w:div>
    <w:div w:id="296910599">
      <w:marLeft w:val="0"/>
      <w:marRight w:val="0"/>
      <w:marTop w:val="0"/>
      <w:marBottom w:val="0"/>
      <w:divBdr>
        <w:top w:val="none" w:sz="0" w:space="0" w:color="auto"/>
        <w:left w:val="none" w:sz="0" w:space="0" w:color="auto"/>
        <w:bottom w:val="none" w:sz="0" w:space="0" w:color="auto"/>
        <w:right w:val="none" w:sz="0" w:space="0" w:color="auto"/>
      </w:divBdr>
    </w:div>
    <w:div w:id="296910600">
      <w:marLeft w:val="0"/>
      <w:marRight w:val="0"/>
      <w:marTop w:val="0"/>
      <w:marBottom w:val="0"/>
      <w:divBdr>
        <w:top w:val="none" w:sz="0" w:space="0" w:color="auto"/>
        <w:left w:val="none" w:sz="0" w:space="0" w:color="auto"/>
        <w:bottom w:val="none" w:sz="0" w:space="0" w:color="auto"/>
        <w:right w:val="none" w:sz="0" w:space="0" w:color="auto"/>
      </w:divBdr>
    </w:div>
    <w:div w:id="296910601">
      <w:marLeft w:val="0"/>
      <w:marRight w:val="0"/>
      <w:marTop w:val="0"/>
      <w:marBottom w:val="0"/>
      <w:divBdr>
        <w:top w:val="none" w:sz="0" w:space="0" w:color="auto"/>
        <w:left w:val="none" w:sz="0" w:space="0" w:color="auto"/>
        <w:bottom w:val="none" w:sz="0" w:space="0" w:color="auto"/>
        <w:right w:val="none" w:sz="0" w:space="0" w:color="auto"/>
      </w:divBdr>
    </w:div>
    <w:div w:id="296910602">
      <w:marLeft w:val="0"/>
      <w:marRight w:val="0"/>
      <w:marTop w:val="0"/>
      <w:marBottom w:val="0"/>
      <w:divBdr>
        <w:top w:val="none" w:sz="0" w:space="0" w:color="auto"/>
        <w:left w:val="none" w:sz="0" w:space="0" w:color="auto"/>
        <w:bottom w:val="none" w:sz="0" w:space="0" w:color="auto"/>
        <w:right w:val="none" w:sz="0" w:space="0" w:color="auto"/>
      </w:divBdr>
    </w:div>
    <w:div w:id="296910603">
      <w:marLeft w:val="0"/>
      <w:marRight w:val="0"/>
      <w:marTop w:val="0"/>
      <w:marBottom w:val="0"/>
      <w:divBdr>
        <w:top w:val="none" w:sz="0" w:space="0" w:color="auto"/>
        <w:left w:val="none" w:sz="0" w:space="0" w:color="auto"/>
        <w:bottom w:val="none" w:sz="0" w:space="0" w:color="auto"/>
        <w:right w:val="none" w:sz="0" w:space="0" w:color="auto"/>
      </w:divBdr>
    </w:div>
    <w:div w:id="296910604">
      <w:marLeft w:val="0"/>
      <w:marRight w:val="0"/>
      <w:marTop w:val="0"/>
      <w:marBottom w:val="0"/>
      <w:divBdr>
        <w:top w:val="none" w:sz="0" w:space="0" w:color="auto"/>
        <w:left w:val="none" w:sz="0" w:space="0" w:color="auto"/>
        <w:bottom w:val="none" w:sz="0" w:space="0" w:color="auto"/>
        <w:right w:val="none" w:sz="0" w:space="0" w:color="auto"/>
      </w:divBdr>
    </w:div>
    <w:div w:id="296910605">
      <w:marLeft w:val="0"/>
      <w:marRight w:val="0"/>
      <w:marTop w:val="0"/>
      <w:marBottom w:val="0"/>
      <w:divBdr>
        <w:top w:val="none" w:sz="0" w:space="0" w:color="auto"/>
        <w:left w:val="none" w:sz="0" w:space="0" w:color="auto"/>
        <w:bottom w:val="none" w:sz="0" w:space="0" w:color="auto"/>
        <w:right w:val="none" w:sz="0" w:space="0" w:color="auto"/>
      </w:divBdr>
    </w:div>
    <w:div w:id="296910606">
      <w:marLeft w:val="0"/>
      <w:marRight w:val="0"/>
      <w:marTop w:val="0"/>
      <w:marBottom w:val="0"/>
      <w:divBdr>
        <w:top w:val="none" w:sz="0" w:space="0" w:color="auto"/>
        <w:left w:val="none" w:sz="0" w:space="0" w:color="auto"/>
        <w:bottom w:val="none" w:sz="0" w:space="0" w:color="auto"/>
        <w:right w:val="none" w:sz="0" w:space="0" w:color="auto"/>
      </w:divBdr>
    </w:div>
    <w:div w:id="296910607">
      <w:marLeft w:val="0"/>
      <w:marRight w:val="0"/>
      <w:marTop w:val="0"/>
      <w:marBottom w:val="0"/>
      <w:divBdr>
        <w:top w:val="none" w:sz="0" w:space="0" w:color="auto"/>
        <w:left w:val="none" w:sz="0" w:space="0" w:color="auto"/>
        <w:bottom w:val="none" w:sz="0" w:space="0" w:color="auto"/>
        <w:right w:val="none" w:sz="0" w:space="0" w:color="auto"/>
      </w:divBdr>
    </w:div>
    <w:div w:id="296910608">
      <w:marLeft w:val="0"/>
      <w:marRight w:val="0"/>
      <w:marTop w:val="0"/>
      <w:marBottom w:val="0"/>
      <w:divBdr>
        <w:top w:val="none" w:sz="0" w:space="0" w:color="auto"/>
        <w:left w:val="none" w:sz="0" w:space="0" w:color="auto"/>
        <w:bottom w:val="none" w:sz="0" w:space="0" w:color="auto"/>
        <w:right w:val="none" w:sz="0" w:space="0" w:color="auto"/>
      </w:divBdr>
    </w:div>
    <w:div w:id="296910609">
      <w:marLeft w:val="0"/>
      <w:marRight w:val="0"/>
      <w:marTop w:val="0"/>
      <w:marBottom w:val="0"/>
      <w:divBdr>
        <w:top w:val="none" w:sz="0" w:space="0" w:color="auto"/>
        <w:left w:val="none" w:sz="0" w:space="0" w:color="auto"/>
        <w:bottom w:val="none" w:sz="0" w:space="0" w:color="auto"/>
        <w:right w:val="none" w:sz="0" w:space="0" w:color="auto"/>
      </w:divBdr>
    </w:div>
    <w:div w:id="296910610">
      <w:marLeft w:val="0"/>
      <w:marRight w:val="0"/>
      <w:marTop w:val="0"/>
      <w:marBottom w:val="0"/>
      <w:divBdr>
        <w:top w:val="none" w:sz="0" w:space="0" w:color="auto"/>
        <w:left w:val="none" w:sz="0" w:space="0" w:color="auto"/>
        <w:bottom w:val="none" w:sz="0" w:space="0" w:color="auto"/>
        <w:right w:val="none" w:sz="0" w:space="0" w:color="auto"/>
      </w:divBdr>
    </w:div>
    <w:div w:id="296910611">
      <w:marLeft w:val="0"/>
      <w:marRight w:val="0"/>
      <w:marTop w:val="0"/>
      <w:marBottom w:val="0"/>
      <w:divBdr>
        <w:top w:val="none" w:sz="0" w:space="0" w:color="auto"/>
        <w:left w:val="none" w:sz="0" w:space="0" w:color="auto"/>
        <w:bottom w:val="none" w:sz="0" w:space="0" w:color="auto"/>
        <w:right w:val="none" w:sz="0" w:space="0" w:color="auto"/>
      </w:divBdr>
    </w:div>
    <w:div w:id="296910612">
      <w:marLeft w:val="0"/>
      <w:marRight w:val="0"/>
      <w:marTop w:val="0"/>
      <w:marBottom w:val="0"/>
      <w:divBdr>
        <w:top w:val="none" w:sz="0" w:space="0" w:color="auto"/>
        <w:left w:val="none" w:sz="0" w:space="0" w:color="auto"/>
        <w:bottom w:val="none" w:sz="0" w:space="0" w:color="auto"/>
        <w:right w:val="none" w:sz="0" w:space="0" w:color="auto"/>
      </w:divBdr>
    </w:div>
    <w:div w:id="296910613">
      <w:marLeft w:val="0"/>
      <w:marRight w:val="0"/>
      <w:marTop w:val="0"/>
      <w:marBottom w:val="0"/>
      <w:divBdr>
        <w:top w:val="none" w:sz="0" w:space="0" w:color="auto"/>
        <w:left w:val="none" w:sz="0" w:space="0" w:color="auto"/>
        <w:bottom w:val="none" w:sz="0" w:space="0" w:color="auto"/>
        <w:right w:val="none" w:sz="0" w:space="0" w:color="auto"/>
      </w:divBdr>
    </w:div>
    <w:div w:id="296910614">
      <w:marLeft w:val="0"/>
      <w:marRight w:val="0"/>
      <w:marTop w:val="0"/>
      <w:marBottom w:val="0"/>
      <w:divBdr>
        <w:top w:val="none" w:sz="0" w:space="0" w:color="auto"/>
        <w:left w:val="none" w:sz="0" w:space="0" w:color="auto"/>
        <w:bottom w:val="none" w:sz="0" w:space="0" w:color="auto"/>
        <w:right w:val="none" w:sz="0" w:space="0" w:color="auto"/>
      </w:divBdr>
    </w:div>
    <w:div w:id="296910615">
      <w:marLeft w:val="0"/>
      <w:marRight w:val="0"/>
      <w:marTop w:val="0"/>
      <w:marBottom w:val="0"/>
      <w:divBdr>
        <w:top w:val="none" w:sz="0" w:space="0" w:color="auto"/>
        <w:left w:val="none" w:sz="0" w:space="0" w:color="auto"/>
        <w:bottom w:val="none" w:sz="0" w:space="0" w:color="auto"/>
        <w:right w:val="none" w:sz="0" w:space="0" w:color="auto"/>
      </w:divBdr>
    </w:div>
    <w:div w:id="296910616">
      <w:marLeft w:val="0"/>
      <w:marRight w:val="0"/>
      <w:marTop w:val="0"/>
      <w:marBottom w:val="0"/>
      <w:divBdr>
        <w:top w:val="none" w:sz="0" w:space="0" w:color="auto"/>
        <w:left w:val="none" w:sz="0" w:space="0" w:color="auto"/>
        <w:bottom w:val="none" w:sz="0" w:space="0" w:color="auto"/>
        <w:right w:val="none" w:sz="0" w:space="0" w:color="auto"/>
      </w:divBdr>
    </w:div>
    <w:div w:id="296910617">
      <w:marLeft w:val="0"/>
      <w:marRight w:val="0"/>
      <w:marTop w:val="0"/>
      <w:marBottom w:val="0"/>
      <w:divBdr>
        <w:top w:val="none" w:sz="0" w:space="0" w:color="auto"/>
        <w:left w:val="none" w:sz="0" w:space="0" w:color="auto"/>
        <w:bottom w:val="none" w:sz="0" w:space="0" w:color="auto"/>
        <w:right w:val="none" w:sz="0" w:space="0" w:color="auto"/>
      </w:divBdr>
    </w:div>
    <w:div w:id="296910618">
      <w:marLeft w:val="0"/>
      <w:marRight w:val="0"/>
      <w:marTop w:val="0"/>
      <w:marBottom w:val="0"/>
      <w:divBdr>
        <w:top w:val="none" w:sz="0" w:space="0" w:color="auto"/>
        <w:left w:val="none" w:sz="0" w:space="0" w:color="auto"/>
        <w:bottom w:val="none" w:sz="0" w:space="0" w:color="auto"/>
        <w:right w:val="none" w:sz="0" w:space="0" w:color="auto"/>
      </w:divBdr>
    </w:div>
    <w:div w:id="296910619">
      <w:marLeft w:val="0"/>
      <w:marRight w:val="0"/>
      <w:marTop w:val="0"/>
      <w:marBottom w:val="0"/>
      <w:divBdr>
        <w:top w:val="none" w:sz="0" w:space="0" w:color="auto"/>
        <w:left w:val="none" w:sz="0" w:space="0" w:color="auto"/>
        <w:bottom w:val="none" w:sz="0" w:space="0" w:color="auto"/>
        <w:right w:val="none" w:sz="0" w:space="0" w:color="auto"/>
      </w:divBdr>
    </w:div>
    <w:div w:id="296910620">
      <w:marLeft w:val="0"/>
      <w:marRight w:val="0"/>
      <w:marTop w:val="0"/>
      <w:marBottom w:val="0"/>
      <w:divBdr>
        <w:top w:val="none" w:sz="0" w:space="0" w:color="auto"/>
        <w:left w:val="none" w:sz="0" w:space="0" w:color="auto"/>
        <w:bottom w:val="none" w:sz="0" w:space="0" w:color="auto"/>
        <w:right w:val="none" w:sz="0" w:space="0" w:color="auto"/>
      </w:divBdr>
    </w:div>
    <w:div w:id="296910621">
      <w:marLeft w:val="0"/>
      <w:marRight w:val="0"/>
      <w:marTop w:val="0"/>
      <w:marBottom w:val="0"/>
      <w:divBdr>
        <w:top w:val="none" w:sz="0" w:space="0" w:color="auto"/>
        <w:left w:val="none" w:sz="0" w:space="0" w:color="auto"/>
        <w:bottom w:val="none" w:sz="0" w:space="0" w:color="auto"/>
        <w:right w:val="none" w:sz="0" w:space="0" w:color="auto"/>
      </w:divBdr>
    </w:div>
    <w:div w:id="296910622">
      <w:marLeft w:val="0"/>
      <w:marRight w:val="0"/>
      <w:marTop w:val="0"/>
      <w:marBottom w:val="0"/>
      <w:divBdr>
        <w:top w:val="none" w:sz="0" w:space="0" w:color="auto"/>
        <w:left w:val="none" w:sz="0" w:space="0" w:color="auto"/>
        <w:bottom w:val="none" w:sz="0" w:space="0" w:color="auto"/>
        <w:right w:val="none" w:sz="0" w:space="0" w:color="auto"/>
      </w:divBdr>
    </w:div>
    <w:div w:id="296910623">
      <w:marLeft w:val="0"/>
      <w:marRight w:val="0"/>
      <w:marTop w:val="0"/>
      <w:marBottom w:val="0"/>
      <w:divBdr>
        <w:top w:val="none" w:sz="0" w:space="0" w:color="auto"/>
        <w:left w:val="none" w:sz="0" w:space="0" w:color="auto"/>
        <w:bottom w:val="none" w:sz="0" w:space="0" w:color="auto"/>
        <w:right w:val="none" w:sz="0" w:space="0" w:color="auto"/>
      </w:divBdr>
    </w:div>
    <w:div w:id="296910624">
      <w:marLeft w:val="0"/>
      <w:marRight w:val="0"/>
      <w:marTop w:val="0"/>
      <w:marBottom w:val="0"/>
      <w:divBdr>
        <w:top w:val="none" w:sz="0" w:space="0" w:color="auto"/>
        <w:left w:val="none" w:sz="0" w:space="0" w:color="auto"/>
        <w:bottom w:val="none" w:sz="0" w:space="0" w:color="auto"/>
        <w:right w:val="none" w:sz="0" w:space="0" w:color="auto"/>
      </w:divBdr>
    </w:div>
    <w:div w:id="301010092">
      <w:bodyDiv w:val="1"/>
      <w:marLeft w:val="0"/>
      <w:marRight w:val="0"/>
      <w:marTop w:val="0"/>
      <w:marBottom w:val="0"/>
      <w:divBdr>
        <w:top w:val="none" w:sz="0" w:space="0" w:color="auto"/>
        <w:left w:val="none" w:sz="0" w:space="0" w:color="auto"/>
        <w:bottom w:val="none" w:sz="0" w:space="0" w:color="auto"/>
        <w:right w:val="none" w:sz="0" w:space="0" w:color="auto"/>
      </w:divBdr>
    </w:div>
    <w:div w:id="302539910">
      <w:bodyDiv w:val="1"/>
      <w:marLeft w:val="0"/>
      <w:marRight w:val="0"/>
      <w:marTop w:val="0"/>
      <w:marBottom w:val="0"/>
      <w:divBdr>
        <w:top w:val="none" w:sz="0" w:space="0" w:color="auto"/>
        <w:left w:val="none" w:sz="0" w:space="0" w:color="auto"/>
        <w:bottom w:val="none" w:sz="0" w:space="0" w:color="auto"/>
        <w:right w:val="none" w:sz="0" w:space="0" w:color="auto"/>
      </w:divBdr>
    </w:div>
    <w:div w:id="303436129">
      <w:bodyDiv w:val="1"/>
      <w:marLeft w:val="0"/>
      <w:marRight w:val="0"/>
      <w:marTop w:val="0"/>
      <w:marBottom w:val="0"/>
      <w:divBdr>
        <w:top w:val="none" w:sz="0" w:space="0" w:color="auto"/>
        <w:left w:val="none" w:sz="0" w:space="0" w:color="auto"/>
        <w:bottom w:val="none" w:sz="0" w:space="0" w:color="auto"/>
        <w:right w:val="none" w:sz="0" w:space="0" w:color="auto"/>
      </w:divBdr>
    </w:div>
    <w:div w:id="303462306">
      <w:bodyDiv w:val="1"/>
      <w:marLeft w:val="0"/>
      <w:marRight w:val="0"/>
      <w:marTop w:val="0"/>
      <w:marBottom w:val="0"/>
      <w:divBdr>
        <w:top w:val="none" w:sz="0" w:space="0" w:color="auto"/>
        <w:left w:val="none" w:sz="0" w:space="0" w:color="auto"/>
        <w:bottom w:val="none" w:sz="0" w:space="0" w:color="auto"/>
        <w:right w:val="none" w:sz="0" w:space="0" w:color="auto"/>
      </w:divBdr>
    </w:div>
    <w:div w:id="312609246">
      <w:bodyDiv w:val="1"/>
      <w:marLeft w:val="0"/>
      <w:marRight w:val="0"/>
      <w:marTop w:val="0"/>
      <w:marBottom w:val="0"/>
      <w:divBdr>
        <w:top w:val="none" w:sz="0" w:space="0" w:color="auto"/>
        <w:left w:val="none" w:sz="0" w:space="0" w:color="auto"/>
        <w:bottom w:val="none" w:sz="0" w:space="0" w:color="auto"/>
        <w:right w:val="none" w:sz="0" w:space="0" w:color="auto"/>
      </w:divBdr>
    </w:div>
    <w:div w:id="313922228">
      <w:bodyDiv w:val="1"/>
      <w:marLeft w:val="0"/>
      <w:marRight w:val="0"/>
      <w:marTop w:val="0"/>
      <w:marBottom w:val="0"/>
      <w:divBdr>
        <w:top w:val="none" w:sz="0" w:space="0" w:color="auto"/>
        <w:left w:val="none" w:sz="0" w:space="0" w:color="auto"/>
        <w:bottom w:val="none" w:sz="0" w:space="0" w:color="auto"/>
        <w:right w:val="none" w:sz="0" w:space="0" w:color="auto"/>
      </w:divBdr>
    </w:div>
    <w:div w:id="325745155">
      <w:bodyDiv w:val="1"/>
      <w:marLeft w:val="0"/>
      <w:marRight w:val="0"/>
      <w:marTop w:val="0"/>
      <w:marBottom w:val="0"/>
      <w:divBdr>
        <w:top w:val="none" w:sz="0" w:space="0" w:color="auto"/>
        <w:left w:val="none" w:sz="0" w:space="0" w:color="auto"/>
        <w:bottom w:val="none" w:sz="0" w:space="0" w:color="auto"/>
        <w:right w:val="none" w:sz="0" w:space="0" w:color="auto"/>
      </w:divBdr>
    </w:div>
    <w:div w:id="349842742">
      <w:bodyDiv w:val="1"/>
      <w:marLeft w:val="0"/>
      <w:marRight w:val="0"/>
      <w:marTop w:val="0"/>
      <w:marBottom w:val="0"/>
      <w:divBdr>
        <w:top w:val="none" w:sz="0" w:space="0" w:color="auto"/>
        <w:left w:val="none" w:sz="0" w:space="0" w:color="auto"/>
        <w:bottom w:val="none" w:sz="0" w:space="0" w:color="auto"/>
        <w:right w:val="none" w:sz="0" w:space="0" w:color="auto"/>
      </w:divBdr>
    </w:div>
    <w:div w:id="383333154">
      <w:bodyDiv w:val="1"/>
      <w:marLeft w:val="0"/>
      <w:marRight w:val="0"/>
      <w:marTop w:val="0"/>
      <w:marBottom w:val="0"/>
      <w:divBdr>
        <w:top w:val="none" w:sz="0" w:space="0" w:color="auto"/>
        <w:left w:val="none" w:sz="0" w:space="0" w:color="auto"/>
        <w:bottom w:val="none" w:sz="0" w:space="0" w:color="auto"/>
        <w:right w:val="none" w:sz="0" w:space="0" w:color="auto"/>
      </w:divBdr>
    </w:div>
    <w:div w:id="389698385">
      <w:bodyDiv w:val="1"/>
      <w:marLeft w:val="0"/>
      <w:marRight w:val="0"/>
      <w:marTop w:val="0"/>
      <w:marBottom w:val="0"/>
      <w:divBdr>
        <w:top w:val="none" w:sz="0" w:space="0" w:color="auto"/>
        <w:left w:val="none" w:sz="0" w:space="0" w:color="auto"/>
        <w:bottom w:val="none" w:sz="0" w:space="0" w:color="auto"/>
        <w:right w:val="none" w:sz="0" w:space="0" w:color="auto"/>
      </w:divBdr>
    </w:div>
    <w:div w:id="397747094">
      <w:bodyDiv w:val="1"/>
      <w:marLeft w:val="0"/>
      <w:marRight w:val="0"/>
      <w:marTop w:val="0"/>
      <w:marBottom w:val="0"/>
      <w:divBdr>
        <w:top w:val="none" w:sz="0" w:space="0" w:color="auto"/>
        <w:left w:val="none" w:sz="0" w:space="0" w:color="auto"/>
        <w:bottom w:val="none" w:sz="0" w:space="0" w:color="auto"/>
        <w:right w:val="none" w:sz="0" w:space="0" w:color="auto"/>
      </w:divBdr>
    </w:div>
    <w:div w:id="402680443">
      <w:bodyDiv w:val="1"/>
      <w:marLeft w:val="0"/>
      <w:marRight w:val="0"/>
      <w:marTop w:val="0"/>
      <w:marBottom w:val="0"/>
      <w:divBdr>
        <w:top w:val="none" w:sz="0" w:space="0" w:color="auto"/>
        <w:left w:val="none" w:sz="0" w:space="0" w:color="auto"/>
        <w:bottom w:val="none" w:sz="0" w:space="0" w:color="auto"/>
        <w:right w:val="none" w:sz="0" w:space="0" w:color="auto"/>
      </w:divBdr>
    </w:div>
    <w:div w:id="404842054">
      <w:bodyDiv w:val="1"/>
      <w:marLeft w:val="0"/>
      <w:marRight w:val="0"/>
      <w:marTop w:val="0"/>
      <w:marBottom w:val="0"/>
      <w:divBdr>
        <w:top w:val="none" w:sz="0" w:space="0" w:color="auto"/>
        <w:left w:val="none" w:sz="0" w:space="0" w:color="auto"/>
        <w:bottom w:val="none" w:sz="0" w:space="0" w:color="auto"/>
        <w:right w:val="none" w:sz="0" w:space="0" w:color="auto"/>
      </w:divBdr>
    </w:div>
    <w:div w:id="419258807">
      <w:bodyDiv w:val="1"/>
      <w:marLeft w:val="0"/>
      <w:marRight w:val="0"/>
      <w:marTop w:val="0"/>
      <w:marBottom w:val="0"/>
      <w:divBdr>
        <w:top w:val="none" w:sz="0" w:space="0" w:color="auto"/>
        <w:left w:val="none" w:sz="0" w:space="0" w:color="auto"/>
        <w:bottom w:val="none" w:sz="0" w:space="0" w:color="auto"/>
        <w:right w:val="none" w:sz="0" w:space="0" w:color="auto"/>
      </w:divBdr>
    </w:div>
    <w:div w:id="426198150">
      <w:bodyDiv w:val="1"/>
      <w:marLeft w:val="0"/>
      <w:marRight w:val="0"/>
      <w:marTop w:val="0"/>
      <w:marBottom w:val="0"/>
      <w:divBdr>
        <w:top w:val="none" w:sz="0" w:space="0" w:color="auto"/>
        <w:left w:val="none" w:sz="0" w:space="0" w:color="auto"/>
        <w:bottom w:val="none" w:sz="0" w:space="0" w:color="auto"/>
        <w:right w:val="none" w:sz="0" w:space="0" w:color="auto"/>
      </w:divBdr>
    </w:div>
    <w:div w:id="448283804">
      <w:bodyDiv w:val="1"/>
      <w:marLeft w:val="0"/>
      <w:marRight w:val="0"/>
      <w:marTop w:val="0"/>
      <w:marBottom w:val="0"/>
      <w:divBdr>
        <w:top w:val="none" w:sz="0" w:space="0" w:color="auto"/>
        <w:left w:val="none" w:sz="0" w:space="0" w:color="auto"/>
        <w:bottom w:val="none" w:sz="0" w:space="0" w:color="auto"/>
        <w:right w:val="none" w:sz="0" w:space="0" w:color="auto"/>
      </w:divBdr>
    </w:div>
    <w:div w:id="453446463">
      <w:bodyDiv w:val="1"/>
      <w:marLeft w:val="0"/>
      <w:marRight w:val="0"/>
      <w:marTop w:val="0"/>
      <w:marBottom w:val="0"/>
      <w:divBdr>
        <w:top w:val="none" w:sz="0" w:space="0" w:color="auto"/>
        <w:left w:val="none" w:sz="0" w:space="0" w:color="auto"/>
        <w:bottom w:val="none" w:sz="0" w:space="0" w:color="auto"/>
        <w:right w:val="none" w:sz="0" w:space="0" w:color="auto"/>
      </w:divBdr>
    </w:div>
    <w:div w:id="454829961">
      <w:bodyDiv w:val="1"/>
      <w:marLeft w:val="0"/>
      <w:marRight w:val="0"/>
      <w:marTop w:val="0"/>
      <w:marBottom w:val="0"/>
      <w:divBdr>
        <w:top w:val="none" w:sz="0" w:space="0" w:color="auto"/>
        <w:left w:val="none" w:sz="0" w:space="0" w:color="auto"/>
        <w:bottom w:val="none" w:sz="0" w:space="0" w:color="auto"/>
        <w:right w:val="none" w:sz="0" w:space="0" w:color="auto"/>
      </w:divBdr>
    </w:div>
    <w:div w:id="456604968">
      <w:bodyDiv w:val="1"/>
      <w:marLeft w:val="0"/>
      <w:marRight w:val="0"/>
      <w:marTop w:val="0"/>
      <w:marBottom w:val="0"/>
      <w:divBdr>
        <w:top w:val="none" w:sz="0" w:space="0" w:color="auto"/>
        <w:left w:val="none" w:sz="0" w:space="0" w:color="auto"/>
        <w:bottom w:val="none" w:sz="0" w:space="0" w:color="auto"/>
        <w:right w:val="none" w:sz="0" w:space="0" w:color="auto"/>
      </w:divBdr>
    </w:div>
    <w:div w:id="459610992">
      <w:bodyDiv w:val="1"/>
      <w:marLeft w:val="0"/>
      <w:marRight w:val="0"/>
      <w:marTop w:val="0"/>
      <w:marBottom w:val="0"/>
      <w:divBdr>
        <w:top w:val="none" w:sz="0" w:space="0" w:color="auto"/>
        <w:left w:val="none" w:sz="0" w:space="0" w:color="auto"/>
        <w:bottom w:val="none" w:sz="0" w:space="0" w:color="auto"/>
        <w:right w:val="none" w:sz="0" w:space="0" w:color="auto"/>
      </w:divBdr>
    </w:div>
    <w:div w:id="486895435">
      <w:bodyDiv w:val="1"/>
      <w:marLeft w:val="0"/>
      <w:marRight w:val="0"/>
      <w:marTop w:val="0"/>
      <w:marBottom w:val="0"/>
      <w:divBdr>
        <w:top w:val="none" w:sz="0" w:space="0" w:color="auto"/>
        <w:left w:val="none" w:sz="0" w:space="0" w:color="auto"/>
        <w:bottom w:val="none" w:sz="0" w:space="0" w:color="auto"/>
        <w:right w:val="none" w:sz="0" w:space="0" w:color="auto"/>
      </w:divBdr>
    </w:div>
    <w:div w:id="487595434">
      <w:bodyDiv w:val="1"/>
      <w:marLeft w:val="0"/>
      <w:marRight w:val="0"/>
      <w:marTop w:val="0"/>
      <w:marBottom w:val="0"/>
      <w:divBdr>
        <w:top w:val="none" w:sz="0" w:space="0" w:color="auto"/>
        <w:left w:val="none" w:sz="0" w:space="0" w:color="auto"/>
        <w:bottom w:val="none" w:sz="0" w:space="0" w:color="auto"/>
        <w:right w:val="none" w:sz="0" w:space="0" w:color="auto"/>
      </w:divBdr>
    </w:div>
    <w:div w:id="499196246">
      <w:bodyDiv w:val="1"/>
      <w:marLeft w:val="0"/>
      <w:marRight w:val="0"/>
      <w:marTop w:val="0"/>
      <w:marBottom w:val="0"/>
      <w:divBdr>
        <w:top w:val="none" w:sz="0" w:space="0" w:color="auto"/>
        <w:left w:val="none" w:sz="0" w:space="0" w:color="auto"/>
        <w:bottom w:val="none" w:sz="0" w:space="0" w:color="auto"/>
        <w:right w:val="none" w:sz="0" w:space="0" w:color="auto"/>
      </w:divBdr>
    </w:div>
    <w:div w:id="501822325">
      <w:bodyDiv w:val="1"/>
      <w:marLeft w:val="0"/>
      <w:marRight w:val="0"/>
      <w:marTop w:val="0"/>
      <w:marBottom w:val="0"/>
      <w:divBdr>
        <w:top w:val="none" w:sz="0" w:space="0" w:color="auto"/>
        <w:left w:val="none" w:sz="0" w:space="0" w:color="auto"/>
        <w:bottom w:val="none" w:sz="0" w:space="0" w:color="auto"/>
        <w:right w:val="none" w:sz="0" w:space="0" w:color="auto"/>
      </w:divBdr>
    </w:div>
    <w:div w:id="502598239">
      <w:bodyDiv w:val="1"/>
      <w:marLeft w:val="0"/>
      <w:marRight w:val="0"/>
      <w:marTop w:val="0"/>
      <w:marBottom w:val="0"/>
      <w:divBdr>
        <w:top w:val="none" w:sz="0" w:space="0" w:color="auto"/>
        <w:left w:val="none" w:sz="0" w:space="0" w:color="auto"/>
        <w:bottom w:val="none" w:sz="0" w:space="0" w:color="auto"/>
        <w:right w:val="none" w:sz="0" w:space="0" w:color="auto"/>
      </w:divBdr>
    </w:div>
    <w:div w:id="516424964">
      <w:bodyDiv w:val="1"/>
      <w:marLeft w:val="0"/>
      <w:marRight w:val="0"/>
      <w:marTop w:val="0"/>
      <w:marBottom w:val="0"/>
      <w:divBdr>
        <w:top w:val="none" w:sz="0" w:space="0" w:color="auto"/>
        <w:left w:val="none" w:sz="0" w:space="0" w:color="auto"/>
        <w:bottom w:val="none" w:sz="0" w:space="0" w:color="auto"/>
        <w:right w:val="none" w:sz="0" w:space="0" w:color="auto"/>
      </w:divBdr>
    </w:div>
    <w:div w:id="521017045">
      <w:bodyDiv w:val="1"/>
      <w:marLeft w:val="0"/>
      <w:marRight w:val="0"/>
      <w:marTop w:val="0"/>
      <w:marBottom w:val="0"/>
      <w:divBdr>
        <w:top w:val="none" w:sz="0" w:space="0" w:color="auto"/>
        <w:left w:val="none" w:sz="0" w:space="0" w:color="auto"/>
        <w:bottom w:val="none" w:sz="0" w:space="0" w:color="auto"/>
        <w:right w:val="none" w:sz="0" w:space="0" w:color="auto"/>
      </w:divBdr>
    </w:div>
    <w:div w:id="538663596">
      <w:bodyDiv w:val="1"/>
      <w:marLeft w:val="0"/>
      <w:marRight w:val="0"/>
      <w:marTop w:val="0"/>
      <w:marBottom w:val="0"/>
      <w:divBdr>
        <w:top w:val="none" w:sz="0" w:space="0" w:color="auto"/>
        <w:left w:val="none" w:sz="0" w:space="0" w:color="auto"/>
        <w:bottom w:val="none" w:sz="0" w:space="0" w:color="auto"/>
        <w:right w:val="none" w:sz="0" w:space="0" w:color="auto"/>
      </w:divBdr>
    </w:div>
    <w:div w:id="573515517">
      <w:bodyDiv w:val="1"/>
      <w:marLeft w:val="0"/>
      <w:marRight w:val="0"/>
      <w:marTop w:val="0"/>
      <w:marBottom w:val="0"/>
      <w:divBdr>
        <w:top w:val="none" w:sz="0" w:space="0" w:color="auto"/>
        <w:left w:val="none" w:sz="0" w:space="0" w:color="auto"/>
        <w:bottom w:val="none" w:sz="0" w:space="0" w:color="auto"/>
        <w:right w:val="none" w:sz="0" w:space="0" w:color="auto"/>
      </w:divBdr>
    </w:div>
    <w:div w:id="584802260">
      <w:bodyDiv w:val="1"/>
      <w:marLeft w:val="0"/>
      <w:marRight w:val="0"/>
      <w:marTop w:val="0"/>
      <w:marBottom w:val="0"/>
      <w:divBdr>
        <w:top w:val="none" w:sz="0" w:space="0" w:color="auto"/>
        <w:left w:val="none" w:sz="0" w:space="0" w:color="auto"/>
        <w:bottom w:val="none" w:sz="0" w:space="0" w:color="auto"/>
        <w:right w:val="none" w:sz="0" w:space="0" w:color="auto"/>
      </w:divBdr>
    </w:div>
    <w:div w:id="589000693">
      <w:bodyDiv w:val="1"/>
      <w:marLeft w:val="0"/>
      <w:marRight w:val="0"/>
      <w:marTop w:val="0"/>
      <w:marBottom w:val="0"/>
      <w:divBdr>
        <w:top w:val="none" w:sz="0" w:space="0" w:color="auto"/>
        <w:left w:val="none" w:sz="0" w:space="0" w:color="auto"/>
        <w:bottom w:val="none" w:sz="0" w:space="0" w:color="auto"/>
        <w:right w:val="none" w:sz="0" w:space="0" w:color="auto"/>
      </w:divBdr>
    </w:div>
    <w:div w:id="599526019">
      <w:bodyDiv w:val="1"/>
      <w:marLeft w:val="0"/>
      <w:marRight w:val="0"/>
      <w:marTop w:val="0"/>
      <w:marBottom w:val="0"/>
      <w:divBdr>
        <w:top w:val="none" w:sz="0" w:space="0" w:color="auto"/>
        <w:left w:val="none" w:sz="0" w:space="0" w:color="auto"/>
        <w:bottom w:val="none" w:sz="0" w:space="0" w:color="auto"/>
        <w:right w:val="none" w:sz="0" w:space="0" w:color="auto"/>
      </w:divBdr>
    </w:div>
    <w:div w:id="602612760">
      <w:bodyDiv w:val="1"/>
      <w:marLeft w:val="0"/>
      <w:marRight w:val="0"/>
      <w:marTop w:val="0"/>
      <w:marBottom w:val="0"/>
      <w:divBdr>
        <w:top w:val="none" w:sz="0" w:space="0" w:color="auto"/>
        <w:left w:val="none" w:sz="0" w:space="0" w:color="auto"/>
        <w:bottom w:val="none" w:sz="0" w:space="0" w:color="auto"/>
        <w:right w:val="none" w:sz="0" w:space="0" w:color="auto"/>
      </w:divBdr>
    </w:div>
    <w:div w:id="604384401">
      <w:bodyDiv w:val="1"/>
      <w:marLeft w:val="0"/>
      <w:marRight w:val="0"/>
      <w:marTop w:val="0"/>
      <w:marBottom w:val="0"/>
      <w:divBdr>
        <w:top w:val="none" w:sz="0" w:space="0" w:color="auto"/>
        <w:left w:val="none" w:sz="0" w:space="0" w:color="auto"/>
        <w:bottom w:val="none" w:sz="0" w:space="0" w:color="auto"/>
        <w:right w:val="none" w:sz="0" w:space="0" w:color="auto"/>
      </w:divBdr>
    </w:div>
    <w:div w:id="604576488">
      <w:bodyDiv w:val="1"/>
      <w:marLeft w:val="0"/>
      <w:marRight w:val="0"/>
      <w:marTop w:val="0"/>
      <w:marBottom w:val="0"/>
      <w:divBdr>
        <w:top w:val="none" w:sz="0" w:space="0" w:color="auto"/>
        <w:left w:val="none" w:sz="0" w:space="0" w:color="auto"/>
        <w:bottom w:val="none" w:sz="0" w:space="0" w:color="auto"/>
        <w:right w:val="none" w:sz="0" w:space="0" w:color="auto"/>
      </w:divBdr>
    </w:div>
    <w:div w:id="658073212">
      <w:bodyDiv w:val="1"/>
      <w:marLeft w:val="0"/>
      <w:marRight w:val="0"/>
      <w:marTop w:val="0"/>
      <w:marBottom w:val="0"/>
      <w:divBdr>
        <w:top w:val="none" w:sz="0" w:space="0" w:color="auto"/>
        <w:left w:val="none" w:sz="0" w:space="0" w:color="auto"/>
        <w:bottom w:val="none" w:sz="0" w:space="0" w:color="auto"/>
        <w:right w:val="none" w:sz="0" w:space="0" w:color="auto"/>
      </w:divBdr>
    </w:div>
    <w:div w:id="660694808">
      <w:bodyDiv w:val="1"/>
      <w:marLeft w:val="0"/>
      <w:marRight w:val="0"/>
      <w:marTop w:val="0"/>
      <w:marBottom w:val="0"/>
      <w:divBdr>
        <w:top w:val="none" w:sz="0" w:space="0" w:color="auto"/>
        <w:left w:val="none" w:sz="0" w:space="0" w:color="auto"/>
        <w:bottom w:val="none" w:sz="0" w:space="0" w:color="auto"/>
        <w:right w:val="none" w:sz="0" w:space="0" w:color="auto"/>
      </w:divBdr>
    </w:div>
    <w:div w:id="663774947">
      <w:bodyDiv w:val="1"/>
      <w:marLeft w:val="0"/>
      <w:marRight w:val="0"/>
      <w:marTop w:val="0"/>
      <w:marBottom w:val="0"/>
      <w:divBdr>
        <w:top w:val="none" w:sz="0" w:space="0" w:color="auto"/>
        <w:left w:val="none" w:sz="0" w:space="0" w:color="auto"/>
        <w:bottom w:val="none" w:sz="0" w:space="0" w:color="auto"/>
        <w:right w:val="none" w:sz="0" w:space="0" w:color="auto"/>
      </w:divBdr>
    </w:div>
    <w:div w:id="687103500">
      <w:bodyDiv w:val="1"/>
      <w:marLeft w:val="0"/>
      <w:marRight w:val="0"/>
      <w:marTop w:val="0"/>
      <w:marBottom w:val="0"/>
      <w:divBdr>
        <w:top w:val="none" w:sz="0" w:space="0" w:color="auto"/>
        <w:left w:val="none" w:sz="0" w:space="0" w:color="auto"/>
        <w:bottom w:val="none" w:sz="0" w:space="0" w:color="auto"/>
        <w:right w:val="none" w:sz="0" w:space="0" w:color="auto"/>
      </w:divBdr>
    </w:div>
    <w:div w:id="704015389">
      <w:bodyDiv w:val="1"/>
      <w:marLeft w:val="0"/>
      <w:marRight w:val="0"/>
      <w:marTop w:val="0"/>
      <w:marBottom w:val="0"/>
      <w:divBdr>
        <w:top w:val="none" w:sz="0" w:space="0" w:color="auto"/>
        <w:left w:val="none" w:sz="0" w:space="0" w:color="auto"/>
        <w:bottom w:val="none" w:sz="0" w:space="0" w:color="auto"/>
        <w:right w:val="none" w:sz="0" w:space="0" w:color="auto"/>
      </w:divBdr>
    </w:div>
    <w:div w:id="706569569">
      <w:bodyDiv w:val="1"/>
      <w:marLeft w:val="0"/>
      <w:marRight w:val="0"/>
      <w:marTop w:val="0"/>
      <w:marBottom w:val="0"/>
      <w:divBdr>
        <w:top w:val="none" w:sz="0" w:space="0" w:color="auto"/>
        <w:left w:val="none" w:sz="0" w:space="0" w:color="auto"/>
        <w:bottom w:val="none" w:sz="0" w:space="0" w:color="auto"/>
        <w:right w:val="none" w:sz="0" w:space="0" w:color="auto"/>
      </w:divBdr>
    </w:div>
    <w:div w:id="732125535">
      <w:bodyDiv w:val="1"/>
      <w:marLeft w:val="0"/>
      <w:marRight w:val="0"/>
      <w:marTop w:val="0"/>
      <w:marBottom w:val="0"/>
      <w:divBdr>
        <w:top w:val="none" w:sz="0" w:space="0" w:color="auto"/>
        <w:left w:val="none" w:sz="0" w:space="0" w:color="auto"/>
        <w:bottom w:val="none" w:sz="0" w:space="0" w:color="auto"/>
        <w:right w:val="none" w:sz="0" w:space="0" w:color="auto"/>
      </w:divBdr>
    </w:div>
    <w:div w:id="748237165">
      <w:bodyDiv w:val="1"/>
      <w:marLeft w:val="0"/>
      <w:marRight w:val="0"/>
      <w:marTop w:val="0"/>
      <w:marBottom w:val="0"/>
      <w:divBdr>
        <w:top w:val="none" w:sz="0" w:space="0" w:color="auto"/>
        <w:left w:val="none" w:sz="0" w:space="0" w:color="auto"/>
        <w:bottom w:val="none" w:sz="0" w:space="0" w:color="auto"/>
        <w:right w:val="none" w:sz="0" w:space="0" w:color="auto"/>
      </w:divBdr>
    </w:div>
    <w:div w:id="749427189">
      <w:bodyDiv w:val="1"/>
      <w:marLeft w:val="0"/>
      <w:marRight w:val="0"/>
      <w:marTop w:val="0"/>
      <w:marBottom w:val="0"/>
      <w:divBdr>
        <w:top w:val="none" w:sz="0" w:space="0" w:color="auto"/>
        <w:left w:val="none" w:sz="0" w:space="0" w:color="auto"/>
        <w:bottom w:val="none" w:sz="0" w:space="0" w:color="auto"/>
        <w:right w:val="none" w:sz="0" w:space="0" w:color="auto"/>
      </w:divBdr>
    </w:div>
    <w:div w:id="752162163">
      <w:bodyDiv w:val="1"/>
      <w:marLeft w:val="0"/>
      <w:marRight w:val="0"/>
      <w:marTop w:val="0"/>
      <w:marBottom w:val="0"/>
      <w:divBdr>
        <w:top w:val="none" w:sz="0" w:space="0" w:color="auto"/>
        <w:left w:val="none" w:sz="0" w:space="0" w:color="auto"/>
        <w:bottom w:val="none" w:sz="0" w:space="0" w:color="auto"/>
        <w:right w:val="none" w:sz="0" w:space="0" w:color="auto"/>
      </w:divBdr>
    </w:div>
    <w:div w:id="755520096">
      <w:bodyDiv w:val="1"/>
      <w:marLeft w:val="0"/>
      <w:marRight w:val="0"/>
      <w:marTop w:val="0"/>
      <w:marBottom w:val="0"/>
      <w:divBdr>
        <w:top w:val="none" w:sz="0" w:space="0" w:color="auto"/>
        <w:left w:val="none" w:sz="0" w:space="0" w:color="auto"/>
        <w:bottom w:val="none" w:sz="0" w:space="0" w:color="auto"/>
        <w:right w:val="none" w:sz="0" w:space="0" w:color="auto"/>
      </w:divBdr>
    </w:div>
    <w:div w:id="760569165">
      <w:bodyDiv w:val="1"/>
      <w:marLeft w:val="0"/>
      <w:marRight w:val="0"/>
      <w:marTop w:val="0"/>
      <w:marBottom w:val="0"/>
      <w:divBdr>
        <w:top w:val="none" w:sz="0" w:space="0" w:color="auto"/>
        <w:left w:val="none" w:sz="0" w:space="0" w:color="auto"/>
        <w:bottom w:val="none" w:sz="0" w:space="0" w:color="auto"/>
        <w:right w:val="none" w:sz="0" w:space="0" w:color="auto"/>
      </w:divBdr>
    </w:div>
    <w:div w:id="762340184">
      <w:bodyDiv w:val="1"/>
      <w:marLeft w:val="0"/>
      <w:marRight w:val="0"/>
      <w:marTop w:val="0"/>
      <w:marBottom w:val="0"/>
      <w:divBdr>
        <w:top w:val="none" w:sz="0" w:space="0" w:color="auto"/>
        <w:left w:val="none" w:sz="0" w:space="0" w:color="auto"/>
        <w:bottom w:val="none" w:sz="0" w:space="0" w:color="auto"/>
        <w:right w:val="none" w:sz="0" w:space="0" w:color="auto"/>
      </w:divBdr>
    </w:div>
    <w:div w:id="767776289">
      <w:bodyDiv w:val="1"/>
      <w:marLeft w:val="0"/>
      <w:marRight w:val="0"/>
      <w:marTop w:val="0"/>
      <w:marBottom w:val="0"/>
      <w:divBdr>
        <w:top w:val="none" w:sz="0" w:space="0" w:color="auto"/>
        <w:left w:val="none" w:sz="0" w:space="0" w:color="auto"/>
        <w:bottom w:val="none" w:sz="0" w:space="0" w:color="auto"/>
        <w:right w:val="none" w:sz="0" w:space="0" w:color="auto"/>
      </w:divBdr>
    </w:div>
    <w:div w:id="782653126">
      <w:bodyDiv w:val="1"/>
      <w:marLeft w:val="0"/>
      <w:marRight w:val="0"/>
      <w:marTop w:val="0"/>
      <w:marBottom w:val="0"/>
      <w:divBdr>
        <w:top w:val="none" w:sz="0" w:space="0" w:color="auto"/>
        <w:left w:val="none" w:sz="0" w:space="0" w:color="auto"/>
        <w:bottom w:val="none" w:sz="0" w:space="0" w:color="auto"/>
        <w:right w:val="none" w:sz="0" w:space="0" w:color="auto"/>
      </w:divBdr>
    </w:div>
    <w:div w:id="804616007">
      <w:bodyDiv w:val="1"/>
      <w:marLeft w:val="0"/>
      <w:marRight w:val="0"/>
      <w:marTop w:val="0"/>
      <w:marBottom w:val="0"/>
      <w:divBdr>
        <w:top w:val="none" w:sz="0" w:space="0" w:color="auto"/>
        <w:left w:val="none" w:sz="0" w:space="0" w:color="auto"/>
        <w:bottom w:val="none" w:sz="0" w:space="0" w:color="auto"/>
        <w:right w:val="none" w:sz="0" w:space="0" w:color="auto"/>
      </w:divBdr>
    </w:div>
    <w:div w:id="806244965">
      <w:bodyDiv w:val="1"/>
      <w:marLeft w:val="0"/>
      <w:marRight w:val="0"/>
      <w:marTop w:val="0"/>
      <w:marBottom w:val="0"/>
      <w:divBdr>
        <w:top w:val="none" w:sz="0" w:space="0" w:color="auto"/>
        <w:left w:val="none" w:sz="0" w:space="0" w:color="auto"/>
        <w:bottom w:val="none" w:sz="0" w:space="0" w:color="auto"/>
        <w:right w:val="none" w:sz="0" w:space="0" w:color="auto"/>
      </w:divBdr>
    </w:div>
    <w:div w:id="808203539">
      <w:bodyDiv w:val="1"/>
      <w:marLeft w:val="0"/>
      <w:marRight w:val="0"/>
      <w:marTop w:val="0"/>
      <w:marBottom w:val="0"/>
      <w:divBdr>
        <w:top w:val="none" w:sz="0" w:space="0" w:color="auto"/>
        <w:left w:val="none" w:sz="0" w:space="0" w:color="auto"/>
        <w:bottom w:val="none" w:sz="0" w:space="0" w:color="auto"/>
        <w:right w:val="none" w:sz="0" w:space="0" w:color="auto"/>
      </w:divBdr>
    </w:div>
    <w:div w:id="816532123">
      <w:bodyDiv w:val="1"/>
      <w:marLeft w:val="0"/>
      <w:marRight w:val="0"/>
      <w:marTop w:val="0"/>
      <w:marBottom w:val="0"/>
      <w:divBdr>
        <w:top w:val="none" w:sz="0" w:space="0" w:color="auto"/>
        <w:left w:val="none" w:sz="0" w:space="0" w:color="auto"/>
        <w:bottom w:val="none" w:sz="0" w:space="0" w:color="auto"/>
        <w:right w:val="none" w:sz="0" w:space="0" w:color="auto"/>
      </w:divBdr>
    </w:div>
    <w:div w:id="832766339">
      <w:bodyDiv w:val="1"/>
      <w:marLeft w:val="0"/>
      <w:marRight w:val="0"/>
      <w:marTop w:val="0"/>
      <w:marBottom w:val="0"/>
      <w:divBdr>
        <w:top w:val="none" w:sz="0" w:space="0" w:color="auto"/>
        <w:left w:val="none" w:sz="0" w:space="0" w:color="auto"/>
        <w:bottom w:val="none" w:sz="0" w:space="0" w:color="auto"/>
        <w:right w:val="none" w:sz="0" w:space="0" w:color="auto"/>
      </w:divBdr>
    </w:div>
    <w:div w:id="841505242">
      <w:bodyDiv w:val="1"/>
      <w:marLeft w:val="0"/>
      <w:marRight w:val="0"/>
      <w:marTop w:val="0"/>
      <w:marBottom w:val="0"/>
      <w:divBdr>
        <w:top w:val="none" w:sz="0" w:space="0" w:color="auto"/>
        <w:left w:val="none" w:sz="0" w:space="0" w:color="auto"/>
        <w:bottom w:val="none" w:sz="0" w:space="0" w:color="auto"/>
        <w:right w:val="none" w:sz="0" w:space="0" w:color="auto"/>
      </w:divBdr>
    </w:div>
    <w:div w:id="841824194">
      <w:bodyDiv w:val="1"/>
      <w:marLeft w:val="0"/>
      <w:marRight w:val="0"/>
      <w:marTop w:val="0"/>
      <w:marBottom w:val="0"/>
      <w:divBdr>
        <w:top w:val="none" w:sz="0" w:space="0" w:color="auto"/>
        <w:left w:val="none" w:sz="0" w:space="0" w:color="auto"/>
        <w:bottom w:val="none" w:sz="0" w:space="0" w:color="auto"/>
        <w:right w:val="none" w:sz="0" w:space="0" w:color="auto"/>
      </w:divBdr>
    </w:div>
    <w:div w:id="863010216">
      <w:bodyDiv w:val="1"/>
      <w:marLeft w:val="0"/>
      <w:marRight w:val="0"/>
      <w:marTop w:val="0"/>
      <w:marBottom w:val="0"/>
      <w:divBdr>
        <w:top w:val="none" w:sz="0" w:space="0" w:color="auto"/>
        <w:left w:val="none" w:sz="0" w:space="0" w:color="auto"/>
        <w:bottom w:val="none" w:sz="0" w:space="0" w:color="auto"/>
        <w:right w:val="none" w:sz="0" w:space="0" w:color="auto"/>
      </w:divBdr>
    </w:div>
    <w:div w:id="890459026">
      <w:bodyDiv w:val="1"/>
      <w:marLeft w:val="0"/>
      <w:marRight w:val="0"/>
      <w:marTop w:val="0"/>
      <w:marBottom w:val="0"/>
      <w:divBdr>
        <w:top w:val="none" w:sz="0" w:space="0" w:color="auto"/>
        <w:left w:val="none" w:sz="0" w:space="0" w:color="auto"/>
        <w:bottom w:val="none" w:sz="0" w:space="0" w:color="auto"/>
        <w:right w:val="none" w:sz="0" w:space="0" w:color="auto"/>
      </w:divBdr>
    </w:div>
    <w:div w:id="893584002">
      <w:bodyDiv w:val="1"/>
      <w:marLeft w:val="0"/>
      <w:marRight w:val="0"/>
      <w:marTop w:val="0"/>
      <w:marBottom w:val="0"/>
      <w:divBdr>
        <w:top w:val="none" w:sz="0" w:space="0" w:color="auto"/>
        <w:left w:val="none" w:sz="0" w:space="0" w:color="auto"/>
        <w:bottom w:val="none" w:sz="0" w:space="0" w:color="auto"/>
        <w:right w:val="none" w:sz="0" w:space="0" w:color="auto"/>
      </w:divBdr>
    </w:div>
    <w:div w:id="905190317">
      <w:bodyDiv w:val="1"/>
      <w:marLeft w:val="0"/>
      <w:marRight w:val="0"/>
      <w:marTop w:val="0"/>
      <w:marBottom w:val="0"/>
      <w:divBdr>
        <w:top w:val="none" w:sz="0" w:space="0" w:color="auto"/>
        <w:left w:val="none" w:sz="0" w:space="0" w:color="auto"/>
        <w:bottom w:val="none" w:sz="0" w:space="0" w:color="auto"/>
        <w:right w:val="none" w:sz="0" w:space="0" w:color="auto"/>
      </w:divBdr>
    </w:div>
    <w:div w:id="925990528">
      <w:bodyDiv w:val="1"/>
      <w:marLeft w:val="0"/>
      <w:marRight w:val="0"/>
      <w:marTop w:val="0"/>
      <w:marBottom w:val="0"/>
      <w:divBdr>
        <w:top w:val="none" w:sz="0" w:space="0" w:color="auto"/>
        <w:left w:val="none" w:sz="0" w:space="0" w:color="auto"/>
        <w:bottom w:val="none" w:sz="0" w:space="0" w:color="auto"/>
        <w:right w:val="none" w:sz="0" w:space="0" w:color="auto"/>
      </w:divBdr>
    </w:div>
    <w:div w:id="939484360">
      <w:bodyDiv w:val="1"/>
      <w:marLeft w:val="0"/>
      <w:marRight w:val="0"/>
      <w:marTop w:val="0"/>
      <w:marBottom w:val="0"/>
      <w:divBdr>
        <w:top w:val="none" w:sz="0" w:space="0" w:color="auto"/>
        <w:left w:val="none" w:sz="0" w:space="0" w:color="auto"/>
        <w:bottom w:val="none" w:sz="0" w:space="0" w:color="auto"/>
        <w:right w:val="none" w:sz="0" w:space="0" w:color="auto"/>
      </w:divBdr>
    </w:div>
    <w:div w:id="947156383">
      <w:bodyDiv w:val="1"/>
      <w:marLeft w:val="0"/>
      <w:marRight w:val="0"/>
      <w:marTop w:val="0"/>
      <w:marBottom w:val="0"/>
      <w:divBdr>
        <w:top w:val="none" w:sz="0" w:space="0" w:color="auto"/>
        <w:left w:val="none" w:sz="0" w:space="0" w:color="auto"/>
        <w:bottom w:val="none" w:sz="0" w:space="0" w:color="auto"/>
        <w:right w:val="none" w:sz="0" w:space="0" w:color="auto"/>
      </w:divBdr>
    </w:div>
    <w:div w:id="962807279">
      <w:bodyDiv w:val="1"/>
      <w:marLeft w:val="0"/>
      <w:marRight w:val="0"/>
      <w:marTop w:val="0"/>
      <w:marBottom w:val="0"/>
      <w:divBdr>
        <w:top w:val="none" w:sz="0" w:space="0" w:color="auto"/>
        <w:left w:val="none" w:sz="0" w:space="0" w:color="auto"/>
        <w:bottom w:val="none" w:sz="0" w:space="0" w:color="auto"/>
        <w:right w:val="none" w:sz="0" w:space="0" w:color="auto"/>
      </w:divBdr>
    </w:div>
    <w:div w:id="965618104">
      <w:bodyDiv w:val="1"/>
      <w:marLeft w:val="0"/>
      <w:marRight w:val="0"/>
      <w:marTop w:val="0"/>
      <w:marBottom w:val="0"/>
      <w:divBdr>
        <w:top w:val="none" w:sz="0" w:space="0" w:color="auto"/>
        <w:left w:val="none" w:sz="0" w:space="0" w:color="auto"/>
        <w:bottom w:val="none" w:sz="0" w:space="0" w:color="auto"/>
        <w:right w:val="none" w:sz="0" w:space="0" w:color="auto"/>
      </w:divBdr>
    </w:div>
    <w:div w:id="966662212">
      <w:bodyDiv w:val="1"/>
      <w:marLeft w:val="0"/>
      <w:marRight w:val="0"/>
      <w:marTop w:val="0"/>
      <w:marBottom w:val="0"/>
      <w:divBdr>
        <w:top w:val="none" w:sz="0" w:space="0" w:color="auto"/>
        <w:left w:val="none" w:sz="0" w:space="0" w:color="auto"/>
        <w:bottom w:val="none" w:sz="0" w:space="0" w:color="auto"/>
        <w:right w:val="none" w:sz="0" w:space="0" w:color="auto"/>
      </w:divBdr>
    </w:div>
    <w:div w:id="970286189">
      <w:bodyDiv w:val="1"/>
      <w:marLeft w:val="0"/>
      <w:marRight w:val="0"/>
      <w:marTop w:val="0"/>
      <w:marBottom w:val="0"/>
      <w:divBdr>
        <w:top w:val="none" w:sz="0" w:space="0" w:color="auto"/>
        <w:left w:val="none" w:sz="0" w:space="0" w:color="auto"/>
        <w:bottom w:val="none" w:sz="0" w:space="0" w:color="auto"/>
        <w:right w:val="none" w:sz="0" w:space="0" w:color="auto"/>
      </w:divBdr>
    </w:div>
    <w:div w:id="998918784">
      <w:bodyDiv w:val="1"/>
      <w:marLeft w:val="0"/>
      <w:marRight w:val="0"/>
      <w:marTop w:val="0"/>
      <w:marBottom w:val="0"/>
      <w:divBdr>
        <w:top w:val="none" w:sz="0" w:space="0" w:color="auto"/>
        <w:left w:val="none" w:sz="0" w:space="0" w:color="auto"/>
        <w:bottom w:val="none" w:sz="0" w:space="0" w:color="auto"/>
        <w:right w:val="none" w:sz="0" w:space="0" w:color="auto"/>
      </w:divBdr>
    </w:div>
    <w:div w:id="1008365698">
      <w:bodyDiv w:val="1"/>
      <w:marLeft w:val="0"/>
      <w:marRight w:val="0"/>
      <w:marTop w:val="0"/>
      <w:marBottom w:val="0"/>
      <w:divBdr>
        <w:top w:val="none" w:sz="0" w:space="0" w:color="auto"/>
        <w:left w:val="none" w:sz="0" w:space="0" w:color="auto"/>
        <w:bottom w:val="none" w:sz="0" w:space="0" w:color="auto"/>
        <w:right w:val="none" w:sz="0" w:space="0" w:color="auto"/>
      </w:divBdr>
    </w:div>
    <w:div w:id="1014302225">
      <w:bodyDiv w:val="1"/>
      <w:marLeft w:val="0"/>
      <w:marRight w:val="0"/>
      <w:marTop w:val="0"/>
      <w:marBottom w:val="0"/>
      <w:divBdr>
        <w:top w:val="none" w:sz="0" w:space="0" w:color="auto"/>
        <w:left w:val="none" w:sz="0" w:space="0" w:color="auto"/>
        <w:bottom w:val="none" w:sz="0" w:space="0" w:color="auto"/>
        <w:right w:val="none" w:sz="0" w:space="0" w:color="auto"/>
      </w:divBdr>
    </w:div>
    <w:div w:id="1056509787">
      <w:bodyDiv w:val="1"/>
      <w:marLeft w:val="0"/>
      <w:marRight w:val="0"/>
      <w:marTop w:val="0"/>
      <w:marBottom w:val="0"/>
      <w:divBdr>
        <w:top w:val="none" w:sz="0" w:space="0" w:color="auto"/>
        <w:left w:val="none" w:sz="0" w:space="0" w:color="auto"/>
        <w:bottom w:val="none" w:sz="0" w:space="0" w:color="auto"/>
        <w:right w:val="none" w:sz="0" w:space="0" w:color="auto"/>
      </w:divBdr>
    </w:div>
    <w:div w:id="1066027841">
      <w:bodyDiv w:val="1"/>
      <w:marLeft w:val="0"/>
      <w:marRight w:val="0"/>
      <w:marTop w:val="0"/>
      <w:marBottom w:val="0"/>
      <w:divBdr>
        <w:top w:val="none" w:sz="0" w:space="0" w:color="auto"/>
        <w:left w:val="none" w:sz="0" w:space="0" w:color="auto"/>
        <w:bottom w:val="none" w:sz="0" w:space="0" w:color="auto"/>
        <w:right w:val="none" w:sz="0" w:space="0" w:color="auto"/>
      </w:divBdr>
    </w:div>
    <w:div w:id="1079910402">
      <w:bodyDiv w:val="1"/>
      <w:marLeft w:val="0"/>
      <w:marRight w:val="0"/>
      <w:marTop w:val="0"/>
      <w:marBottom w:val="0"/>
      <w:divBdr>
        <w:top w:val="none" w:sz="0" w:space="0" w:color="auto"/>
        <w:left w:val="none" w:sz="0" w:space="0" w:color="auto"/>
        <w:bottom w:val="none" w:sz="0" w:space="0" w:color="auto"/>
        <w:right w:val="none" w:sz="0" w:space="0" w:color="auto"/>
      </w:divBdr>
    </w:div>
    <w:div w:id="1083918325">
      <w:bodyDiv w:val="1"/>
      <w:marLeft w:val="0"/>
      <w:marRight w:val="0"/>
      <w:marTop w:val="0"/>
      <w:marBottom w:val="0"/>
      <w:divBdr>
        <w:top w:val="none" w:sz="0" w:space="0" w:color="auto"/>
        <w:left w:val="none" w:sz="0" w:space="0" w:color="auto"/>
        <w:bottom w:val="none" w:sz="0" w:space="0" w:color="auto"/>
        <w:right w:val="none" w:sz="0" w:space="0" w:color="auto"/>
      </w:divBdr>
    </w:div>
    <w:div w:id="1090350969">
      <w:bodyDiv w:val="1"/>
      <w:marLeft w:val="0"/>
      <w:marRight w:val="0"/>
      <w:marTop w:val="0"/>
      <w:marBottom w:val="0"/>
      <w:divBdr>
        <w:top w:val="none" w:sz="0" w:space="0" w:color="auto"/>
        <w:left w:val="none" w:sz="0" w:space="0" w:color="auto"/>
        <w:bottom w:val="none" w:sz="0" w:space="0" w:color="auto"/>
        <w:right w:val="none" w:sz="0" w:space="0" w:color="auto"/>
      </w:divBdr>
    </w:div>
    <w:div w:id="1094936178">
      <w:bodyDiv w:val="1"/>
      <w:marLeft w:val="0"/>
      <w:marRight w:val="0"/>
      <w:marTop w:val="0"/>
      <w:marBottom w:val="0"/>
      <w:divBdr>
        <w:top w:val="none" w:sz="0" w:space="0" w:color="auto"/>
        <w:left w:val="none" w:sz="0" w:space="0" w:color="auto"/>
        <w:bottom w:val="none" w:sz="0" w:space="0" w:color="auto"/>
        <w:right w:val="none" w:sz="0" w:space="0" w:color="auto"/>
      </w:divBdr>
    </w:div>
    <w:div w:id="1104498189">
      <w:bodyDiv w:val="1"/>
      <w:marLeft w:val="0"/>
      <w:marRight w:val="0"/>
      <w:marTop w:val="0"/>
      <w:marBottom w:val="0"/>
      <w:divBdr>
        <w:top w:val="none" w:sz="0" w:space="0" w:color="auto"/>
        <w:left w:val="none" w:sz="0" w:space="0" w:color="auto"/>
        <w:bottom w:val="none" w:sz="0" w:space="0" w:color="auto"/>
        <w:right w:val="none" w:sz="0" w:space="0" w:color="auto"/>
      </w:divBdr>
    </w:div>
    <w:div w:id="1124884571">
      <w:bodyDiv w:val="1"/>
      <w:marLeft w:val="0"/>
      <w:marRight w:val="0"/>
      <w:marTop w:val="0"/>
      <w:marBottom w:val="0"/>
      <w:divBdr>
        <w:top w:val="none" w:sz="0" w:space="0" w:color="auto"/>
        <w:left w:val="none" w:sz="0" w:space="0" w:color="auto"/>
        <w:bottom w:val="none" w:sz="0" w:space="0" w:color="auto"/>
        <w:right w:val="none" w:sz="0" w:space="0" w:color="auto"/>
      </w:divBdr>
    </w:div>
    <w:div w:id="1130397035">
      <w:bodyDiv w:val="1"/>
      <w:marLeft w:val="0"/>
      <w:marRight w:val="0"/>
      <w:marTop w:val="0"/>
      <w:marBottom w:val="0"/>
      <w:divBdr>
        <w:top w:val="none" w:sz="0" w:space="0" w:color="auto"/>
        <w:left w:val="none" w:sz="0" w:space="0" w:color="auto"/>
        <w:bottom w:val="none" w:sz="0" w:space="0" w:color="auto"/>
        <w:right w:val="none" w:sz="0" w:space="0" w:color="auto"/>
      </w:divBdr>
    </w:div>
    <w:div w:id="1138453142">
      <w:bodyDiv w:val="1"/>
      <w:marLeft w:val="0"/>
      <w:marRight w:val="0"/>
      <w:marTop w:val="0"/>
      <w:marBottom w:val="0"/>
      <w:divBdr>
        <w:top w:val="none" w:sz="0" w:space="0" w:color="auto"/>
        <w:left w:val="none" w:sz="0" w:space="0" w:color="auto"/>
        <w:bottom w:val="none" w:sz="0" w:space="0" w:color="auto"/>
        <w:right w:val="none" w:sz="0" w:space="0" w:color="auto"/>
      </w:divBdr>
    </w:div>
    <w:div w:id="1140077494">
      <w:bodyDiv w:val="1"/>
      <w:marLeft w:val="0"/>
      <w:marRight w:val="0"/>
      <w:marTop w:val="0"/>
      <w:marBottom w:val="0"/>
      <w:divBdr>
        <w:top w:val="none" w:sz="0" w:space="0" w:color="auto"/>
        <w:left w:val="none" w:sz="0" w:space="0" w:color="auto"/>
        <w:bottom w:val="none" w:sz="0" w:space="0" w:color="auto"/>
        <w:right w:val="none" w:sz="0" w:space="0" w:color="auto"/>
      </w:divBdr>
    </w:div>
    <w:div w:id="1163741028">
      <w:bodyDiv w:val="1"/>
      <w:marLeft w:val="0"/>
      <w:marRight w:val="0"/>
      <w:marTop w:val="0"/>
      <w:marBottom w:val="0"/>
      <w:divBdr>
        <w:top w:val="none" w:sz="0" w:space="0" w:color="auto"/>
        <w:left w:val="none" w:sz="0" w:space="0" w:color="auto"/>
        <w:bottom w:val="none" w:sz="0" w:space="0" w:color="auto"/>
        <w:right w:val="none" w:sz="0" w:space="0" w:color="auto"/>
      </w:divBdr>
    </w:div>
    <w:div w:id="1235890790">
      <w:bodyDiv w:val="1"/>
      <w:marLeft w:val="0"/>
      <w:marRight w:val="0"/>
      <w:marTop w:val="0"/>
      <w:marBottom w:val="0"/>
      <w:divBdr>
        <w:top w:val="none" w:sz="0" w:space="0" w:color="auto"/>
        <w:left w:val="none" w:sz="0" w:space="0" w:color="auto"/>
        <w:bottom w:val="none" w:sz="0" w:space="0" w:color="auto"/>
        <w:right w:val="none" w:sz="0" w:space="0" w:color="auto"/>
      </w:divBdr>
    </w:div>
    <w:div w:id="1244997540">
      <w:bodyDiv w:val="1"/>
      <w:marLeft w:val="0"/>
      <w:marRight w:val="0"/>
      <w:marTop w:val="0"/>
      <w:marBottom w:val="0"/>
      <w:divBdr>
        <w:top w:val="none" w:sz="0" w:space="0" w:color="auto"/>
        <w:left w:val="none" w:sz="0" w:space="0" w:color="auto"/>
        <w:bottom w:val="none" w:sz="0" w:space="0" w:color="auto"/>
        <w:right w:val="none" w:sz="0" w:space="0" w:color="auto"/>
      </w:divBdr>
    </w:div>
    <w:div w:id="1247224006">
      <w:bodyDiv w:val="1"/>
      <w:marLeft w:val="0"/>
      <w:marRight w:val="0"/>
      <w:marTop w:val="0"/>
      <w:marBottom w:val="0"/>
      <w:divBdr>
        <w:top w:val="none" w:sz="0" w:space="0" w:color="auto"/>
        <w:left w:val="none" w:sz="0" w:space="0" w:color="auto"/>
        <w:bottom w:val="none" w:sz="0" w:space="0" w:color="auto"/>
        <w:right w:val="none" w:sz="0" w:space="0" w:color="auto"/>
      </w:divBdr>
    </w:div>
    <w:div w:id="1264532949">
      <w:bodyDiv w:val="1"/>
      <w:marLeft w:val="0"/>
      <w:marRight w:val="0"/>
      <w:marTop w:val="0"/>
      <w:marBottom w:val="0"/>
      <w:divBdr>
        <w:top w:val="none" w:sz="0" w:space="0" w:color="auto"/>
        <w:left w:val="none" w:sz="0" w:space="0" w:color="auto"/>
        <w:bottom w:val="none" w:sz="0" w:space="0" w:color="auto"/>
        <w:right w:val="none" w:sz="0" w:space="0" w:color="auto"/>
      </w:divBdr>
    </w:div>
    <w:div w:id="1273130752">
      <w:bodyDiv w:val="1"/>
      <w:marLeft w:val="0"/>
      <w:marRight w:val="0"/>
      <w:marTop w:val="0"/>
      <w:marBottom w:val="0"/>
      <w:divBdr>
        <w:top w:val="none" w:sz="0" w:space="0" w:color="auto"/>
        <w:left w:val="none" w:sz="0" w:space="0" w:color="auto"/>
        <w:bottom w:val="none" w:sz="0" w:space="0" w:color="auto"/>
        <w:right w:val="none" w:sz="0" w:space="0" w:color="auto"/>
      </w:divBdr>
    </w:div>
    <w:div w:id="1282489668">
      <w:bodyDiv w:val="1"/>
      <w:marLeft w:val="0"/>
      <w:marRight w:val="0"/>
      <w:marTop w:val="0"/>
      <w:marBottom w:val="0"/>
      <w:divBdr>
        <w:top w:val="none" w:sz="0" w:space="0" w:color="auto"/>
        <w:left w:val="none" w:sz="0" w:space="0" w:color="auto"/>
        <w:bottom w:val="none" w:sz="0" w:space="0" w:color="auto"/>
        <w:right w:val="none" w:sz="0" w:space="0" w:color="auto"/>
      </w:divBdr>
    </w:div>
    <w:div w:id="1294366373">
      <w:bodyDiv w:val="1"/>
      <w:marLeft w:val="0"/>
      <w:marRight w:val="0"/>
      <w:marTop w:val="0"/>
      <w:marBottom w:val="0"/>
      <w:divBdr>
        <w:top w:val="none" w:sz="0" w:space="0" w:color="auto"/>
        <w:left w:val="none" w:sz="0" w:space="0" w:color="auto"/>
        <w:bottom w:val="none" w:sz="0" w:space="0" w:color="auto"/>
        <w:right w:val="none" w:sz="0" w:space="0" w:color="auto"/>
      </w:divBdr>
    </w:div>
    <w:div w:id="1329673470">
      <w:bodyDiv w:val="1"/>
      <w:marLeft w:val="0"/>
      <w:marRight w:val="0"/>
      <w:marTop w:val="0"/>
      <w:marBottom w:val="0"/>
      <w:divBdr>
        <w:top w:val="none" w:sz="0" w:space="0" w:color="auto"/>
        <w:left w:val="none" w:sz="0" w:space="0" w:color="auto"/>
        <w:bottom w:val="none" w:sz="0" w:space="0" w:color="auto"/>
        <w:right w:val="none" w:sz="0" w:space="0" w:color="auto"/>
      </w:divBdr>
    </w:div>
    <w:div w:id="1336616830">
      <w:bodyDiv w:val="1"/>
      <w:marLeft w:val="0"/>
      <w:marRight w:val="0"/>
      <w:marTop w:val="0"/>
      <w:marBottom w:val="0"/>
      <w:divBdr>
        <w:top w:val="none" w:sz="0" w:space="0" w:color="auto"/>
        <w:left w:val="none" w:sz="0" w:space="0" w:color="auto"/>
        <w:bottom w:val="none" w:sz="0" w:space="0" w:color="auto"/>
        <w:right w:val="none" w:sz="0" w:space="0" w:color="auto"/>
      </w:divBdr>
    </w:div>
    <w:div w:id="1342707805">
      <w:bodyDiv w:val="1"/>
      <w:marLeft w:val="0"/>
      <w:marRight w:val="0"/>
      <w:marTop w:val="0"/>
      <w:marBottom w:val="0"/>
      <w:divBdr>
        <w:top w:val="none" w:sz="0" w:space="0" w:color="auto"/>
        <w:left w:val="none" w:sz="0" w:space="0" w:color="auto"/>
        <w:bottom w:val="none" w:sz="0" w:space="0" w:color="auto"/>
        <w:right w:val="none" w:sz="0" w:space="0" w:color="auto"/>
      </w:divBdr>
    </w:div>
    <w:div w:id="1348171573">
      <w:bodyDiv w:val="1"/>
      <w:marLeft w:val="0"/>
      <w:marRight w:val="0"/>
      <w:marTop w:val="0"/>
      <w:marBottom w:val="0"/>
      <w:divBdr>
        <w:top w:val="none" w:sz="0" w:space="0" w:color="auto"/>
        <w:left w:val="none" w:sz="0" w:space="0" w:color="auto"/>
        <w:bottom w:val="none" w:sz="0" w:space="0" w:color="auto"/>
        <w:right w:val="none" w:sz="0" w:space="0" w:color="auto"/>
      </w:divBdr>
    </w:div>
    <w:div w:id="1349023887">
      <w:bodyDiv w:val="1"/>
      <w:marLeft w:val="0"/>
      <w:marRight w:val="0"/>
      <w:marTop w:val="0"/>
      <w:marBottom w:val="0"/>
      <w:divBdr>
        <w:top w:val="none" w:sz="0" w:space="0" w:color="auto"/>
        <w:left w:val="none" w:sz="0" w:space="0" w:color="auto"/>
        <w:bottom w:val="none" w:sz="0" w:space="0" w:color="auto"/>
        <w:right w:val="none" w:sz="0" w:space="0" w:color="auto"/>
      </w:divBdr>
    </w:div>
    <w:div w:id="1352880228">
      <w:bodyDiv w:val="1"/>
      <w:marLeft w:val="0"/>
      <w:marRight w:val="0"/>
      <w:marTop w:val="0"/>
      <w:marBottom w:val="0"/>
      <w:divBdr>
        <w:top w:val="none" w:sz="0" w:space="0" w:color="auto"/>
        <w:left w:val="none" w:sz="0" w:space="0" w:color="auto"/>
        <w:bottom w:val="none" w:sz="0" w:space="0" w:color="auto"/>
        <w:right w:val="none" w:sz="0" w:space="0" w:color="auto"/>
      </w:divBdr>
    </w:div>
    <w:div w:id="1366708180">
      <w:bodyDiv w:val="1"/>
      <w:marLeft w:val="0"/>
      <w:marRight w:val="0"/>
      <w:marTop w:val="0"/>
      <w:marBottom w:val="0"/>
      <w:divBdr>
        <w:top w:val="none" w:sz="0" w:space="0" w:color="auto"/>
        <w:left w:val="none" w:sz="0" w:space="0" w:color="auto"/>
        <w:bottom w:val="none" w:sz="0" w:space="0" w:color="auto"/>
        <w:right w:val="none" w:sz="0" w:space="0" w:color="auto"/>
      </w:divBdr>
    </w:div>
    <w:div w:id="1396049913">
      <w:bodyDiv w:val="1"/>
      <w:marLeft w:val="0"/>
      <w:marRight w:val="0"/>
      <w:marTop w:val="0"/>
      <w:marBottom w:val="0"/>
      <w:divBdr>
        <w:top w:val="none" w:sz="0" w:space="0" w:color="auto"/>
        <w:left w:val="none" w:sz="0" w:space="0" w:color="auto"/>
        <w:bottom w:val="none" w:sz="0" w:space="0" w:color="auto"/>
        <w:right w:val="none" w:sz="0" w:space="0" w:color="auto"/>
      </w:divBdr>
    </w:div>
    <w:div w:id="1399474708">
      <w:bodyDiv w:val="1"/>
      <w:marLeft w:val="0"/>
      <w:marRight w:val="0"/>
      <w:marTop w:val="0"/>
      <w:marBottom w:val="0"/>
      <w:divBdr>
        <w:top w:val="none" w:sz="0" w:space="0" w:color="auto"/>
        <w:left w:val="none" w:sz="0" w:space="0" w:color="auto"/>
        <w:bottom w:val="none" w:sz="0" w:space="0" w:color="auto"/>
        <w:right w:val="none" w:sz="0" w:space="0" w:color="auto"/>
      </w:divBdr>
    </w:div>
    <w:div w:id="1401906913">
      <w:bodyDiv w:val="1"/>
      <w:marLeft w:val="0"/>
      <w:marRight w:val="0"/>
      <w:marTop w:val="0"/>
      <w:marBottom w:val="0"/>
      <w:divBdr>
        <w:top w:val="none" w:sz="0" w:space="0" w:color="auto"/>
        <w:left w:val="none" w:sz="0" w:space="0" w:color="auto"/>
        <w:bottom w:val="none" w:sz="0" w:space="0" w:color="auto"/>
        <w:right w:val="none" w:sz="0" w:space="0" w:color="auto"/>
      </w:divBdr>
    </w:div>
    <w:div w:id="1426415353">
      <w:bodyDiv w:val="1"/>
      <w:marLeft w:val="0"/>
      <w:marRight w:val="0"/>
      <w:marTop w:val="0"/>
      <w:marBottom w:val="0"/>
      <w:divBdr>
        <w:top w:val="none" w:sz="0" w:space="0" w:color="auto"/>
        <w:left w:val="none" w:sz="0" w:space="0" w:color="auto"/>
        <w:bottom w:val="none" w:sz="0" w:space="0" w:color="auto"/>
        <w:right w:val="none" w:sz="0" w:space="0" w:color="auto"/>
      </w:divBdr>
    </w:div>
    <w:div w:id="1429543966">
      <w:bodyDiv w:val="1"/>
      <w:marLeft w:val="0"/>
      <w:marRight w:val="0"/>
      <w:marTop w:val="0"/>
      <w:marBottom w:val="0"/>
      <w:divBdr>
        <w:top w:val="none" w:sz="0" w:space="0" w:color="auto"/>
        <w:left w:val="none" w:sz="0" w:space="0" w:color="auto"/>
        <w:bottom w:val="none" w:sz="0" w:space="0" w:color="auto"/>
        <w:right w:val="none" w:sz="0" w:space="0" w:color="auto"/>
      </w:divBdr>
      <w:divsChild>
        <w:div w:id="629822315">
          <w:marLeft w:val="0"/>
          <w:marRight w:val="0"/>
          <w:marTop w:val="0"/>
          <w:marBottom w:val="0"/>
          <w:divBdr>
            <w:top w:val="none" w:sz="0" w:space="0" w:color="auto"/>
            <w:left w:val="none" w:sz="0" w:space="0" w:color="auto"/>
            <w:bottom w:val="none" w:sz="0" w:space="0" w:color="auto"/>
            <w:right w:val="none" w:sz="0" w:space="0" w:color="auto"/>
          </w:divBdr>
        </w:div>
      </w:divsChild>
    </w:div>
    <w:div w:id="1433933441">
      <w:bodyDiv w:val="1"/>
      <w:marLeft w:val="0"/>
      <w:marRight w:val="0"/>
      <w:marTop w:val="0"/>
      <w:marBottom w:val="0"/>
      <w:divBdr>
        <w:top w:val="none" w:sz="0" w:space="0" w:color="auto"/>
        <w:left w:val="none" w:sz="0" w:space="0" w:color="auto"/>
        <w:bottom w:val="none" w:sz="0" w:space="0" w:color="auto"/>
        <w:right w:val="none" w:sz="0" w:space="0" w:color="auto"/>
      </w:divBdr>
    </w:div>
    <w:div w:id="1434352671">
      <w:bodyDiv w:val="1"/>
      <w:marLeft w:val="0"/>
      <w:marRight w:val="0"/>
      <w:marTop w:val="0"/>
      <w:marBottom w:val="0"/>
      <w:divBdr>
        <w:top w:val="none" w:sz="0" w:space="0" w:color="auto"/>
        <w:left w:val="none" w:sz="0" w:space="0" w:color="auto"/>
        <w:bottom w:val="none" w:sz="0" w:space="0" w:color="auto"/>
        <w:right w:val="none" w:sz="0" w:space="0" w:color="auto"/>
      </w:divBdr>
    </w:div>
    <w:div w:id="1452820605">
      <w:bodyDiv w:val="1"/>
      <w:marLeft w:val="0"/>
      <w:marRight w:val="0"/>
      <w:marTop w:val="0"/>
      <w:marBottom w:val="0"/>
      <w:divBdr>
        <w:top w:val="none" w:sz="0" w:space="0" w:color="auto"/>
        <w:left w:val="none" w:sz="0" w:space="0" w:color="auto"/>
        <w:bottom w:val="none" w:sz="0" w:space="0" w:color="auto"/>
        <w:right w:val="none" w:sz="0" w:space="0" w:color="auto"/>
      </w:divBdr>
    </w:div>
    <w:div w:id="1455631757">
      <w:bodyDiv w:val="1"/>
      <w:marLeft w:val="0"/>
      <w:marRight w:val="0"/>
      <w:marTop w:val="0"/>
      <w:marBottom w:val="0"/>
      <w:divBdr>
        <w:top w:val="none" w:sz="0" w:space="0" w:color="auto"/>
        <w:left w:val="none" w:sz="0" w:space="0" w:color="auto"/>
        <w:bottom w:val="none" w:sz="0" w:space="0" w:color="auto"/>
        <w:right w:val="none" w:sz="0" w:space="0" w:color="auto"/>
      </w:divBdr>
    </w:div>
    <w:div w:id="1467507994">
      <w:bodyDiv w:val="1"/>
      <w:marLeft w:val="0"/>
      <w:marRight w:val="0"/>
      <w:marTop w:val="0"/>
      <w:marBottom w:val="0"/>
      <w:divBdr>
        <w:top w:val="none" w:sz="0" w:space="0" w:color="auto"/>
        <w:left w:val="none" w:sz="0" w:space="0" w:color="auto"/>
        <w:bottom w:val="none" w:sz="0" w:space="0" w:color="auto"/>
        <w:right w:val="none" w:sz="0" w:space="0" w:color="auto"/>
      </w:divBdr>
    </w:div>
    <w:div w:id="1489664242">
      <w:bodyDiv w:val="1"/>
      <w:marLeft w:val="0"/>
      <w:marRight w:val="0"/>
      <w:marTop w:val="0"/>
      <w:marBottom w:val="0"/>
      <w:divBdr>
        <w:top w:val="none" w:sz="0" w:space="0" w:color="auto"/>
        <w:left w:val="none" w:sz="0" w:space="0" w:color="auto"/>
        <w:bottom w:val="none" w:sz="0" w:space="0" w:color="auto"/>
        <w:right w:val="none" w:sz="0" w:space="0" w:color="auto"/>
      </w:divBdr>
    </w:div>
    <w:div w:id="1496604112">
      <w:bodyDiv w:val="1"/>
      <w:marLeft w:val="0"/>
      <w:marRight w:val="0"/>
      <w:marTop w:val="0"/>
      <w:marBottom w:val="0"/>
      <w:divBdr>
        <w:top w:val="none" w:sz="0" w:space="0" w:color="auto"/>
        <w:left w:val="none" w:sz="0" w:space="0" w:color="auto"/>
        <w:bottom w:val="none" w:sz="0" w:space="0" w:color="auto"/>
        <w:right w:val="none" w:sz="0" w:space="0" w:color="auto"/>
      </w:divBdr>
    </w:div>
    <w:div w:id="1502313942">
      <w:bodyDiv w:val="1"/>
      <w:marLeft w:val="0"/>
      <w:marRight w:val="0"/>
      <w:marTop w:val="0"/>
      <w:marBottom w:val="0"/>
      <w:divBdr>
        <w:top w:val="none" w:sz="0" w:space="0" w:color="auto"/>
        <w:left w:val="none" w:sz="0" w:space="0" w:color="auto"/>
        <w:bottom w:val="none" w:sz="0" w:space="0" w:color="auto"/>
        <w:right w:val="none" w:sz="0" w:space="0" w:color="auto"/>
      </w:divBdr>
    </w:div>
    <w:div w:id="1504204446">
      <w:bodyDiv w:val="1"/>
      <w:marLeft w:val="0"/>
      <w:marRight w:val="0"/>
      <w:marTop w:val="0"/>
      <w:marBottom w:val="0"/>
      <w:divBdr>
        <w:top w:val="none" w:sz="0" w:space="0" w:color="auto"/>
        <w:left w:val="none" w:sz="0" w:space="0" w:color="auto"/>
        <w:bottom w:val="none" w:sz="0" w:space="0" w:color="auto"/>
        <w:right w:val="none" w:sz="0" w:space="0" w:color="auto"/>
      </w:divBdr>
    </w:div>
    <w:div w:id="1507206891">
      <w:bodyDiv w:val="1"/>
      <w:marLeft w:val="0"/>
      <w:marRight w:val="0"/>
      <w:marTop w:val="0"/>
      <w:marBottom w:val="0"/>
      <w:divBdr>
        <w:top w:val="none" w:sz="0" w:space="0" w:color="auto"/>
        <w:left w:val="none" w:sz="0" w:space="0" w:color="auto"/>
        <w:bottom w:val="none" w:sz="0" w:space="0" w:color="auto"/>
        <w:right w:val="none" w:sz="0" w:space="0" w:color="auto"/>
      </w:divBdr>
    </w:div>
    <w:div w:id="1526940069">
      <w:bodyDiv w:val="1"/>
      <w:marLeft w:val="0"/>
      <w:marRight w:val="0"/>
      <w:marTop w:val="0"/>
      <w:marBottom w:val="0"/>
      <w:divBdr>
        <w:top w:val="none" w:sz="0" w:space="0" w:color="auto"/>
        <w:left w:val="none" w:sz="0" w:space="0" w:color="auto"/>
        <w:bottom w:val="none" w:sz="0" w:space="0" w:color="auto"/>
        <w:right w:val="none" w:sz="0" w:space="0" w:color="auto"/>
      </w:divBdr>
    </w:div>
    <w:div w:id="1542982778">
      <w:bodyDiv w:val="1"/>
      <w:marLeft w:val="0"/>
      <w:marRight w:val="0"/>
      <w:marTop w:val="0"/>
      <w:marBottom w:val="0"/>
      <w:divBdr>
        <w:top w:val="none" w:sz="0" w:space="0" w:color="auto"/>
        <w:left w:val="none" w:sz="0" w:space="0" w:color="auto"/>
        <w:bottom w:val="none" w:sz="0" w:space="0" w:color="auto"/>
        <w:right w:val="none" w:sz="0" w:space="0" w:color="auto"/>
      </w:divBdr>
    </w:div>
    <w:div w:id="1546329723">
      <w:bodyDiv w:val="1"/>
      <w:marLeft w:val="0"/>
      <w:marRight w:val="0"/>
      <w:marTop w:val="0"/>
      <w:marBottom w:val="0"/>
      <w:divBdr>
        <w:top w:val="none" w:sz="0" w:space="0" w:color="auto"/>
        <w:left w:val="none" w:sz="0" w:space="0" w:color="auto"/>
        <w:bottom w:val="none" w:sz="0" w:space="0" w:color="auto"/>
        <w:right w:val="none" w:sz="0" w:space="0" w:color="auto"/>
      </w:divBdr>
    </w:div>
    <w:div w:id="1571116433">
      <w:bodyDiv w:val="1"/>
      <w:marLeft w:val="0"/>
      <w:marRight w:val="0"/>
      <w:marTop w:val="0"/>
      <w:marBottom w:val="0"/>
      <w:divBdr>
        <w:top w:val="none" w:sz="0" w:space="0" w:color="auto"/>
        <w:left w:val="none" w:sz="0" w:space="0" w:color="auto"/>
        <w:bottom w:val="none" w:sz="0" w:space="0" w:color="auto"/>
        <w:right w:val="none" w:sz="0" w:space="0" w:color="auto"/>
      </w:divBdr>
    </w:div>
    <w:div w:id="1571496082">
      <w:bodyDiv w:val="1"/>
      <w:marLeft w:val="0"/>
      <w:marRight w:val="0"/>
      <w:marTop w:val="0"/>
      <w:marBottom w:val="0"/>
      <w:divBdr>
        <w:top w:val="none" w:sz="0" w:space="0" w:color="auto"/>
        <w:left w:val="none" w:sz="0" w:space="0" w:color="auto"/>
        <w:bottom w:val="none" w:sz="0" w:space="0" w:color="auto"/>
        <w:right w:val="none" w:sz="0" w:space="0" w:color="auto"/>
      </w:divBdr>
      <w:divsChild>
        <w:div w:id="1197505547">
          <w:marLeft w:val="0"/>
          <w:marRight w:val="0"/>
          <w:marTop w:val="0"/>
          <w:marBottom w:val="0"/>
          <w:divBdr>
            <w:top w:val="none" w:sz="0" w:space="0" w:color="auto"/>
            <w:left w:val="none" w:sz="0" w:space="0" w:color="auto"/>
            <w:bottom w:val="none" w:sz="0" w:space="0" w:color="auto"/>
            <w:right w:val="none" w:sz="0" w:space="0" w:color="auto"/>
          </w:divBdr>
        </w:div>
      </w:divsChild>
    </w:div>
    <w:div w:id="1571696774">
      <w:bodyDiv w:val="1"/>
      <w:marLeft w:val="0"/>
      <w:marRight w:val="0"/>
      <w:marTop w:val="0"/>
      <w:marBottom w:val="0"/>
      <w:divBdr>
        <w:top w:val="none" w:sz="0" w:space="0" w:color="auto"/>
        <w:left w:val="none" w:sz="0" w:space="0" w:color="auto"/>
        <w:bottom w:val="none" w:sz="0" w:space="0" w:color="auto"/>
        <w:right w:val="none" w:sz="0" w:space="0" w:color="auto"/>
      </w:divBdr>
    </w:div>
    <w:div w:id="1592664237">
      <w:bodyDiv w:val="1"/>
      <w:marLeft w:val="0"/>
      <w:marRight w:val="0"/>
      <w:marTop w:val="0"/>
      <w:marBottom w:val="0"/>
      <w:divBdr>
        <w:top w:val="none" w:sz="0" w:space="0" w:color="auto"/>
        <w:left w:val="none" w:sz="0" w:space="0" w:color="auto"/>
        <w:bottom w:val="none" w:sz="0" w:space="0" w:color="auto"/>
        <w:right w:val="none" w:sz="0" w:space="0" w:color="auto"/>
      </w:divBdr>
    </w:div>
    <w:div w:id="1626228906">
      <w:bodyDiv w:val="1"/>
      <w:marLeft w:val="0"/>
      <w:marRight w:val="0"/>
      <w:marTop w:val="0"/>
      <w:marBottom w:val="0"/>
      <w:divBdr>
        <w:top w:val="none" w:sz="0" w:space="0" w:color="auto"/>
        <w:left w:val="none" w:sz="0" w:space="0" w:color="auto"/>
        <w:bottom w:val="none" w:sz="0" w:space="0" w:color="auto"/>
        <w:right w:val="none" w:sz="0" w:space="0" w:color="auto"/>
      </w:divBdr>
    </w:div>
    <w:div w:id="1627353943">
      <w:bodyDiv w:val="1"/>
      <w:marLeft w:val="0"/>
      <w:marRight w:val="0"/>
      <w:marTop w:val="0"/>
      <w:marBottom w:val="0"/>
      <w:divBdr>
        <w:top w:val="none" w:sz="0" w:space="0" w:color="auto"/>
        <w:left w:val="none" w:sz="0" w:space="0" w:color="auto"/>
        <w:bottom w:val="none" w:sz="0" w:space="0" w:color="auto"/>
        <w:right w:val="none" w:sz="0" w:space="0" w:color="auto"/>
      </w:divBdr>
    </w:div>
    <w:div w:id="1654331047">
      <w:bodyDiv w:val="1"/>
      <w:marLeft w:val="0"/>
      <w:marRight w:val="0"/>
      <w:marTop w:val="0"/>
      <w:marBottom w:val="0"/>
      <w:divBdr>
        <w:top w:val="none" w:sz="0" w:space="0" w:color="auto"/>
        <w:left w:val="none" w:sz="0" w:space="0" w:color="auto"/>
        <w:bottom w:val="none" w:sz="0" w:space="0" w:color="auto"/>
        <w:right w:val="none" w:sz="0" w:space="0" w:color="auto"/>
      </w:divBdr>
    </w:div>
    <w:div w:id="1659920484">
      <w:bodyDiv w:val="1"/>
      <w:marLeft w:val="0"/>
      <w:marRight w:val="0"/>
      <w:marTop w:val="0"/>
      <w:marBottom w:val="0"/>
      <w:divBdr>
        <w:top w:val="none" w:sz="0" w:space="0" w:color="auto"/>
        <w:left w:val="none" w:sz="0" w:space="0" w:color="auto"/>
        <w:bottom w:val="none" w:sz="0" w:space="0" w:color="auto"/>
        <w:right w:val="none" w:sz="0" w:space="0" w:color="auto"/>
      </w:divBdr>
    </w:div>
    <w:div w:id="1663923483">
      <w:bodyDiv w:val="1"/>
      <w:marLeft w:val="0"/>
      <w:marRight w:val="0"/>
      <w:marTop w:val="0"/>
      <w:marBottom w:val="0"/>
      <w:divBdr>
        <w:top w:val="none" w:sz="0" w:space="0" w:color="auto"/>
        <w:left w:val="none" w:sz="0" w:space="0" w:color="auto"/>
        <w:bottom w:val="none" w:sz="0" w:space="0" w:color="auto"/>
        <w:right w:val="none" w:sz="0" w:space="0" w:color="auto"/>
      </w:divBdr>
    </w:div>
    <w:div w:id="1665938667">
      <w:bodyDiv w:val="1"/>
      <w:marLeft w:val="0"/>
      <w:marRight w:val="0"/>
      <w:marTop w:val="0"/>
      <w:marBottom w:val="0"/>
      <w:divBdr>
        <w:top w:val="none" w:sz="0" w:space="0" w:color="auto"/>
        <w:left w:val="none" w:sz="0" w:space="0" w:color="auto"/>
        <w:bottom w:val="none" w:sz="0" w:space="0" w:color="auto"/>
        <w:right w:val="none" w:sz="0" w:space="0" w:color="auto"/>
      </w:divBdr>
    </w:div>
    <w:div w:id="1670281554">
      <w:bodyDiv w:val="1"/>
      <w:marLeft w:val="0"/>
      <w:marRight w:val="0"/>
      <w:marTop w:val="0"/>
      <w:marBottom w:val="0"/>
      <w:divBdr>
        <w:top w:val="none" w:sz="0" w:space="0" w:color="auto"/>
        <w:left w:val="none" w:sz="0" w:space="0" w:color="auto"/>
        <w:bottom w:val="none" w:sz="0" w:space="0" w:color="auto"/>
        <w:right w:val="none" w:sz="0" w:space="0" w:color="auto"/>
      </w:divBdr>
    </w:div>
    <w:div w:id="1693408801">
      <w:bodyDiv w:val="1"/>
      <w:marLeft w:val="0"/>
      <w:marRight w:val="0"/>
      <w:marTop w:val="0"/>
      <w:marBottom w:val="0"/>
      <w:divBdr>
        <w:top w:val="none" w:sz="0" w:space="0" w:color="auto"/>
        <w:left w:val="none" w:sz="0" w:space="0" w:color="auto"/>
        <w:bottom w:val="none" w:sz="0" w:space="0" w:color="auto"/>
        <w:right w:val="none" w:sz="0" w:space="0" w:color="auto"/>
      </w:divBdr>
    </w:div>
    <w:div w:id="1717660690">
      <w:bodyDiv w:val="1"/>
      <w:marLeft w:val="0"/>
      <w:marRight w:val="0"/>
      <w:marTop w:val="0"/>
      <w:marBottom w:val="0"/>
      <w:divBdr>
        <w:top w:val="none" w:sz="0" w:space="0" w:color="auto"/>
        <w:left w:val="none" w:sz="0" w:space="0" w:color="auto"/>
        <w:bottom w:val="none" w:sz="0" w:space="0" w:color="auto"/>
        <w:right w:val="none" w:sz="0" w:space="0" w:color="auto"/>
      </w:divBdr>
    </w:div>
    <w:div w:id="1721637605">
      <w:bodyDiv w:val="1"/>
      <w:marLeft w:val="0"/>
      <w:marRight w:val="0"/>
      <w:marTop w:val="0"/>
      <w:marBottom w:val="0"/>
      <w:divBdr>
        <w:top w:val="none" w:sz="0" w:space="0" w:color="auto"/>
        <w:left w:val="none" w:sz="0" w:space="0" w:color="auto"/>
        <w:bottom w:val="none" w:sz="0" w:space="0" w:color="auto"/>
        <w:right w:val="none" w:sz="0" w:space="0" w:color="auto"/>
      </w:divBdr>
    </w:div>
    <w:div w:id="1726566548">
      <w:bodyDiv w:val="1"/>
      <w:marLeft w:val="0"/>
      <w:marRight w:val="0"/>
      <w:marTop w:val="0"/>
      <w:marBottom w:val="0"/>
      <w:divBdr>
        <w:top w:val="none" w:sz="0" w:space="0" w:color="auto"/>
        <w:left w:val="none" w:sz="0" w:space="0" w:color="auto"/>
        <w:bottom w:val="none" w:sz="0" w:space="0" w:color="auto"/>
        <w:right w:val="none" w:sz="0" w:space="0" w:color="auto"/>
      </w:divBdr>
    </w:div>
    <w:div w:id="1731534651">
      <w:bodyDiv w:val="1"/>
      <w:marLeft w:val="0"/>
      <w:marRight w:val="0"/>
      <w:marTop w:val="0"/>
      <w:marBottom w:val="0"/>
      <w:divBdr>
        <w:top w:val="none" w:sz="0" w:space="0" w:color="auto"/>
        <w:left w:val="none" w:sz="0" w:space="0" w:color="auto"/>
        <w:bottom w:val="none" w:sz="0" w:space="0" w:color="auto"/>
        <w:right w:val="none" w:sz="0" w:space="0" w:color="auto"/>
      </w:divBdr>
    </w:div>
    <w:div w:id="1758013226">
      <w:bodyDiv w:val="1"/>
      <w:marLeft w:val="0"/>
      <w:marRight w:val="0"/>
      <w:marTop w:val="0"/>
      <w:marBottom w:val="0"/>
      <w:divBdr>
        <w:top w:val="none" w:sz="0" w:space="0" w:color="auto"/>
        <w:left w:val="none" w:sz="0" w:space="0" w:color="auto"/>
        <w:bottom w:val="none" w:sz="0" w:space="0" w:color="auto"/>
        <w:right w:val="none" w:sz="0" w:space="0" w:color="auto"/>
      </w:divBdr>
    </w:div>
    <w:div w:id="1782872223">
      <w:bodyDiv w:val="1"/>
      <w:marLeft w:val="0"/>
      <w:marRight w:val="0"/>
      <w:marTop w:val="0"/>
      <w:marBottom w:val="0"/>
      <w:divBdr>
        <w:top w:val="none" w:sz="0" w:space="0" w:color="auto"/>
        <w:left w:val="none" w:sz="0" w:space="0" w:color="auto"/>
        <w:bottom w:val="none" w:sz="0" w:space="0" w:color="auto"/>
        <w:right w:val="none" w:sz="0" w:space="0" w:color="auto"/>
      </w:divBdr>
    </w:div>
    <w:div w:id="1790200371">
      <w:bodyDiv w:val="1"/>
      <w:marLeft w:val="0"/>
      <w:marRight w:val="0"/>
      <w:marTop w:val="0"/>
      <w:marBottom w:val="0"/>
      <w:divBdr>
        <w:top w:val="none" w:sz="0" w:space="0" w:color="auto"/>
        <w:left w:val="none" w:sz="0" w:space="0" w:color="auto"/>
        <w:bottom w:val="none" w:sz="0" w:space="0" w:color="auto"/>
        <w:right w:val="none" w:sz="0" w:space="0" w:color="auto"/>
      </w:divBdr>
    </w:div>
    <w:div w:id="1803302844">
      <w:bodyDiv w:val="1"/>
      <w:marLeft w:val="0"/>
      <w:marRight w:val="0"/>
      <w:marTop w:val="0"/>
      <w:marBottom w:val="0"/>
      <w:divBdr>
        <w:top w:val="none" w:sz="0" w:space="0" w:color="auto"/>
        <w:left w:val="none" w:sz="0" w:space="0" w:color="auto"/>
        <w:bottom w:val="none" w:sz="0" w:space="0" w:color="auto"/>
        <w:right w:val="none" w:sz="0" w:space="0" w:color="auto"/>
      </w:divBdr>
    </w:div>
    <w:div w:id="1812868254">
      <w:bodyDiv w:val="1"/>
      <w:marLeft w:val="0"/>
      <w:marRight w:val="0"/>
      <w:marTop w:val="0"/>
      <w:marBottom w:val="0"/>
      <w:divBdr>
        <w:top w:val="none" w:sz="0" w:space="0" w:color="auto"/>
        <w:left w:val="none" w:sz="0" w:space="0" w:color="auto"/>
        <w:bottom w:val="none" w:sz="0" w:space="0" w:color="auto"/>
        <w:right w:val="none" w:sz="0" w:space="0" w:color="auto"/>
      </w:divBdr>
    </w:div>
    <w:div w:id="1814177770">
      <w:bodyDiv w:val="1"/>
      <w:marLeft w:val="0"/>
      <w:marRight w:val="0"/>
      <w:marTop w:val="0"/>
      <w:marBottom w:val="0"/>
      <w:divBdr>
        <w:top w:val="none" w:sz="0" w:space="0" w:color="auto"/>
        <w:left w:val="none" w:sz="0" w:space="0" w:color="auto"/>
        <w:bottom w:val="none" w:sz="0" w:space="0" w:color="auto"/>
        <w:right w:val="none" w:sz="0" w:space="0" w:color="auto"/>
      </w:divBdr>
    </w:div>
    <w:div w:id="1816870885">
      <w:bodyDiv w:val="1"/>
      <w:marLeft w:val="0"/>
      <w:marRight w:val="0"/>
      <w:marTop w:val="0"/>
      <w:marBottom w:val="0"/>
      <w:divBdr>
        <w:top w:val="none" w:sz="0" w:space="0" w:color="auto"/>
        <w:left w:val="none" w:sz="0" w:space="0" w:color="auto"/>
        <w:bottom w:val="none" w:sz="0" w:space="0" w:color="auto"/>
        <w:right w:val="none" w:sz="0" w:space="0" w:color="auto"/>
      </w:divBdr>
    </w:div>
    <w:div w:id="1833718790">
      <w:bodyDiv w:val="1"/>
      <w:marLeft w:val="0"/>
      <w:marRight w:val="0"/>
      <w:marTop w:val="0"/>
      <w:marBottom w:val="0"/>
      <w:divBdr>
        <w:top w:val="none" w:sz="0" w:space="0" w:color="auto"/>
        <w:left w:val="none" w:sz="0" w:space="0" w:color="auto"/>
        <w:bottom w:val="none" w:sz="0" w:space="0" w:color="auto"/>
        <w:right w:val="none" w:sz="0" w:space="0" w:color="auto"/>
      </w:divBdr>
    </w:div>
    <w:div w:id="1846091551">
      <w:bodyDiv w:val="1"/>
      <w:marLeft w:val="0"/>
      <w:marRight w:val="0"/>
      <w:marTop w:val="0"/>
      <w:marBottom w:val="0"/>
      <w:divBdr>
        <w:top w:val="none" w:sz="0" w:space="0" w:color="auto"/>
        <w:left w:val="none" w:sz="0" w:space="0" w:color="auto"/>
        <w:bottom w:val="none" w:sz="0" w:space="0" w:color="auto"/>
        <w:right w:val="none" w:sz="0" w:space="0" w:color="auto"/>
      </w:divBdr>
    </w:div>
    <w:div w:id="1847401537">
      <w:bodyDiv w:val="1"/>
      <w:marLeft w:val="0"/>
      <w:marRight w:val="0"/>
      <w:marTop w:val="0"/>
      <w:marBottom w:val="0"/>
      <w:divBdr>
        <w:top w:val="none" w:sz="0" w:space="0" w:color="auto"/>
        <w:left w:val="none" w:sz="0" w:space="0" w:color="auto"/>
        <w:bottom w:val="none" w:sz="0" w:space="0" w:color="auto"/>
        <w:right w:val="none" w:sz="0" w:space="0" w:color="auto"/>
      </w:divBdr>
    </w:div>
    <w:div w:id="1855924814">
      <w:bodyDiv w:val="1"/>
      <w:marLeft w:val="0"/>
      <w:marRight w:val="0"/>
      <w:marTop w:val="0"/>
      <w:marBottom w:val="0"/>
      <w:divBdr>
        <w:top w:val="none" w:sz="0" w:space="0" w:color="auto"/>
        <w:left w:val="none" w:sz="0" w:space="0" w:color="auto"/>
        <w:bottom w:val="none" w:sz="0" w:space="0" w:color="auto"/>
        <w:right w:val="none" w:sz="0" w:space="0" w:color="auto"/>
      </w:divBdr>
    </w:div>
    <w:div w:id="1862821378">
      <w:bodyDiv w:val="1"/>
      <w:marLeft w:val="0"/>
      <w:marRight w:val="0"/>
      <w:marTop w:val="0"/>
      <w:marBottom w:val="0"/>
      <w:divBdr>
        <w:top w:val="none" w:sz="0" w:space="0" w:color="auto"/>
        <w:left w:val="none" w:sz="0" w:space="0" w:color="auto"/>
        <w:bottom w:val="none" w:sz="0" w:space="0" w:color="auto"/>
        <w:right w:val="none" w:sz="0" w:space="0" w:color="auto"/>
      </w:divBdr>
    </w:div>
    <w:div w:id="1882277939">
      <w:bodyDiv w:val="1"/>
      <w:marLeft w:val="0"/>
      <w:marRight w:val="0"/>
      <w:marTop w:val="0"/>
      <w:marBottom w:val="0"/>
      <w:divBdr>
        <w:top w:val="none" w:sz="0" w:space="0" w:color="auto"/>
        <w:left w:val="none" w:sz="0" w:space="0" w:color="auto"/>
        <w:bottom w:val="none" w:sz="0" w:space="0" w:color="auto"/>
        <w:right w:val="none" w:sz="0" w:space="0" w:color="auto"/>
      </w:divBdr>
    </w:div>
    <w:div w:id="1889880155">
      <w:bodyDiv w:val="1"/>
      <w:marLeft w:val="0"/>
      <w:marRight w:val="0"/>
      <w:marTop w:val="0"/>
      <w:marBottom w:val="0"/>
      <w:divBdr>
        <w:top w:val="none" w:sz="0" w:space="0" w:color="auto"/>
        <w:left w:val="none" w:sz="0" w:space="0" w:color="auto"/>
        <w:bottom w:val="none" w:sz="0" w:space="0" w:color="auto"/>
        <w:right w:val="none" w:sz="0" w:space="0" w:color="auto"/>
      </w:divBdr>
    </w:div>
    <w:div w:id="1890411669">
      <w:bodyDiv w:val="1"/>
      <w:marLeft w:val="0"/>
      <w:marRight w:val="0"/>
      <w:marTop w:val="0"/>
      <w:marBottom w:val="0"/>
      <w:divBdr>
        <w:top w:val="none" w:sz="0" w:space="0" w:color="auto"/>
        <w:left w:val="none" w:sz="0" w:space="0" w:color="auto"/>
        <w:bottom w:val="none" w:sz="0" w:space="0" w:color="auto"/>
        <w:right w:val="none" w:sz="0" w:space="0" w:color="auto"/>
      </w:divBdr>
    </w:div>
    <w:div w:id="1912740196">
      <w:bodyDiv w:val="1"/>
      <w:marLeft w:val="0"/>
      <w:marRight w:val="0"/>
      <w:marTop w:val="0"/>
      <w:marBottom w:val="0"/>
      <w:divBdr>
        <w:top w:val="none" w:sz="0" w:space="0" w:color="auto"/>
        <w:left w:val="none" w:sz="0" w:space="0" w:color="auto"/>
        <w:bottom w:val="none" w:sz="0" w:space="0" w:color="auto"/>
        <w:right w:val="none" w:sz="0" w:space="0" w:color="auto"/>
      </w:divBdr>
    </w:div>
    <w:div w:id="1917782153">
      <w:bodyDiv w:val="1"/>
      <w:marLeft w:val="0"/>
      <w:marRight w:val="0"/>
      <w:marTop w:val="0"/>
      <w:marBottom w:val="0"/>
      <w:divBdr>
        <w:top w:val="none" w:sz="0" w:space="0" w:color="auto"/>
        <w:left w:val="none" w:sz="0" w:space="0" w:color="auto"/>
        <w:bottom w:val="none" w:sz="0" w:space="0" w:color="auto"/>
        <w:right w:val="none" w:sz="0" w:space="0" w:color="auto"/>
      </w:divBdr>
    </w:div>
    <w:div w:id="1933857450">
      <w:bodyDiv w:val="1"/>
      <w:marLeft w:val="0"/>
      <w:marRight w:val="0"/>
      <w:marTop w:val="0"/>
      <w:marBottom w:val="0"/>
      <w:divBdr>
        <w:top w:val="none" w:sz="0" w:space="0" w:color="auto"/>
        <w:left w:val="none" w:sz="0" w:space="0" w:color="auto"/>
        <w:bottom w:val="none" w:sz="0" w:space="0" w:color="auto"/>
        <w:right w:val="none" w:sz="0" w:space="0" w:color="auto"/>
      </w:divBdr>
    </w:div>
    <w:div w:id="1934632604">
      <w:bodyDiv w:val="1"/>
      <w:marLeft w:val="0"/>
      <w:marRight w:val="0"/>
      <w:marTop w:val="0"/>
      <w:marBottom w:val="0"/>
      <w:divBdr>
        <w:top w:val="none" w:sz="0" w:space="0" w:color="auto"/>
        <w:left w:val="none" w:sz="0" w:space="0" w:color="auto"/>
        <w:bottom w:val="none" w:sz="0" w:space="0" w:color="auto"/>
        <w:right w:val="none" w:sz="0" w:space="0" w:color="auto"/>
      </w:divBdr>
    </w:div>
    <w:div w:id="1982298646">
      <w:bodyDiv w:val="1"/>
      <w:marLeft w:val="0"/>
      <w:marRight w:val="0"/>
      <w:marTop w:val="0"/>
      <w:marBottom w:val="0"/>
      <w:divBdr>
        <w:top w:val="none" w:sz="0" w:space="0" w:color="auto"/>
        <w:left w:val="none" w:sz="0" w:space="0" w:color="auto"/>
        <w:bottom w:val="none" w:sz="0" w:space="0" w:color="auto"/>
        <w:right w:val="none" w:sz="0" w:space="0" w:color="auto"/>
      </w:divBdr>
    </w:div>
    <w:div w:id="1990934396">
      <w:bodyDiv w:val="1"/>
      <w:marLeft w:val="0"/>
      <w:marRight w:val="0"/>
      <w:marTop w:val="0"/>
      <w:marBottom w:val="0"/>
      <w:divBdr>
        <w:top w:val="none" w:sz="0" w:space="0" w:color="auto"/>
        <w:left w:val="none" w:sz="0" w:space="0" w:color="auto"/>
        <w:bottom w:val="none" w:sz="0" w:space="0" w:color="auto"/>
        <w:right w:val="none" w:sz="0" w:space="0" w:color="auto"/>
      </w:divBdr>
    </w:div>
    <w:div w:id="1996569624">
      <w:bodyDiv w:val="1"/>
      <w:marLeft w:val="0"/>
      <w:marRight w:val="0"/>
      <w:marTop w:val="0"/>
      <w:marBottom w:val="0"/>
      <w:divBdr>
        <w:top w:val="none" w:sz="0" w:space="0" w:color="auto"/>
        <w:left w:val="none" w:sz="0" w:space="0" w:color="auto"/>
        <w:bottom w:val="none" w:sz="0" w:space="0" w:color="auto"/>
        <w:right w:val="none" w:sz="0" w:space="0" w:color="auto"/>
      </w:divBdr>
    </w:div>
    <w:div w:id="2005088846">
      <w:bodyDiv w:val="1"/>
      <w:marLeft w:val="0"/>
      <w:marRight w:val="0"/>
      <w:marTop w:val="0"/>
      <w:marBottom w:val="0"/>
      <w:divBdr>
        <w:top w:val="none" w:sz="0" w:space="0" w:color="auto"/>
        <w:left w:val="none" w:sz="0" w:space="0" w:color="auto"/>
        <w:bottom w:val="none" w:sz="0" w:space="0" w:color="auto"/>
        <w:right w:val="none" w:sz="0" w:space="0" w:color="auto"/>
      </w:divBdr>
    </w:div>
    <w:div w:id="2029410365">
      <w:bodyDiv w:val="1"/>
      <w:marLeft w:val="0"/>
      <w:marRight w:val="0"/>
      <w:marTop w:val="0"/>
      <w:marBottom w:val="0"/>
      <w:divBdr>
        <w:top w:val="none" w:sz="0" w:space="0" w:color="auto"/>
        <w:left w:val="none" w:sz="0" w:space="0" w:color="auto"/>
        <w:bottom w:val="none" w:sz="0" w:space="0" w:color="auto"/>
        <w:right w:val="none" w:sz="0" w:space="0" w:color="auto"/>
      </w:divBdr>
    </w:div>
    <w:div w:id="2052919066">
      <w:bodyDiv w:val="1"/>
      <w:marLeft w:val="0"/>
      <w:marRight w:val="0"/>
      <w:marTop w:val="0"/>
      <w:marBottom w:val="0"/>
      <w:divBdr>
        <w:top w:val="none" w:sz="0" w:space="0" w:color="auto"/>
        <w:left w:val="none" w:sz="0" w:space="0" w:color="auto"/>
        <w:bottom w:val="none" w:sz="0" w:space="0" w:color="auto"/>
        <w:right w:val="none" w:sz="0" w:space="0" w:color="auto"/>
      </w:divBdr>
    </w:div>
    <w:div w:id="2053574990">
      <w:bodyDiv w:val="1"/>
      <w:marLeft w:val="0"/>
      <w:marRight w:val="0"/>
      <w:marTop w:val="0"/>
      <w:marBottom w:val="0"/>
      <w:divBdr>
        <w:top w:val="none" w:sz="0" w:space="0" w:color="auto"/>
        <w:left w:val="none" w:sz="0" w:space="0" w:color="auto"/>
        <w:bottom w:val="none" w:sz="0" w:space="0" w:color="auto"/>
        <w:right w:val="none" w:sz="0" w:space="0" w:color="auto"/>
      </w:divBdr>
    </w:div>
    <w:div w:id="2095324317">
      <w:bodyDiv w:val="1"/>
      <w:marLeft w:val="0"/>
      <w:marRight w:val="0"/>
      <w:marTop w:val="0"/>
      <w:marBottom w:val="0"/>
      <w:divBdr>
        <w:top w:val="none" w:sz="0" w:space="0" w:color="auto"/>
        <w:left w:val="none" w:sz="0" w:space="0" w:color="auto"/>
        <w:bottom w:val="none" w:sz="0" w:space="0" w:color="auto"/>
        <w:right w:val="none" w:sz="0" w:space="0" w:color="auto"/>
      </w:divBdr>
    </w:div>
    <w:div w:id="2097245349">
      <w:bodyDiv w:val="1"/>
      <w:marLeft w:val="0"/>
      <w:marRight w:val="0"/>
      <w:marTop w:val="0"/>
      <w:marBottom w:val="0"/>
      <w:divBdr>
        <w:top w:val="none" w:sz="0" w:space="0" w:color="auto"/>
        <w:left w:val="none" w:sz="0" w:space="0" w:color="auto"/>
        <w:bottom w:val="none" w:sz="0" w:space="0" w:color="auto"/>
        <w:right w:val="none" w:sz="0" w:space="0" w:color="auto"/>
      </w:divBdr>
    </w:div>
    <w:div w:id="2101443600">
      <w:bodyDiv w:val="1"/>
      <w:marLeft w:val="0"/>
      <w:marRight w:val="0"/>
      <w:marTop w:val="0"/>
      <w:marBottom w:val="0"/>
      <w:divBdr>
        <w:top w:val="none" w:sz="0" w:space="0" w:color="auto"/>
        <w:left w:val="none" w:sz="0" w:space="0" w:color="auto"/>
        <w:bottom w:val="none" w:sz="0" w:space="0" w:color="auto"/>
        <w:right w:val="none" w:sz="0" w:space="0" w:color="auto"/>
      </w:divBdr>
    </w:div>
    <w:div w:id="2121876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F52F9-FAF0-4DE6-91D2-3733D82F5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23512</Words>
  <Characters>13402</Characters>
  <Application>Microsoft Office Word</Application>
  <DocSecurity>0</DocSecurity>
  <Lines>111</Lines>
  <Paragraphs>73</Paragraphs>
  <ScaleCrop>false</ScaleCrop>
  <HeadingPairs>
    <vt:vector size="2" baseType="variant">
      <vt:variant>
        <vt:lpstr>Title</vt:lpstr>
      </vt:variant>
      <vt:variant>
        <vt:i4>1</vt:i4>
      </vt:variant>
    </vt:vector>
  </HeadingPairs>
  <TitlesOfParts>
    <vt:vector size="1" baseType="lpstr">
      <vt:lpstr>APSTIPRINĀTS</vt:lpstr>
    </vt:vector>
  </TitlesOfParts>
  <Company>jurmalas pilsetas buvvalde</Company>
  <LinksUpToDate>false</LinksUpToDate>
  <CharactersWithSpaces>36841</CharactersWithSpaces>
  <SharedDoc>false</SharedDoc>
  <HLinks>
    <vt:vector size="18" baseType="variant">
      <vt:variant>
        <vt:i4>7340156</vt:i4>
      </vt:variant>
      <vt:variant>
        <vt:i4>6</vt:i4>
      </vt:variant>
      <vt:variant>
        <vt:i4>0</vt:i4>
      </vt:variant>
      <vt:variant>
        <vt:i4>5</vt:i4>
      </vt:variant>
      <vt:variant>
        <vt:lpwstr>http://www.jurmala.lv/</vt:lpwstr>
      </vt:variant>
      <vt:variant>
        <vt:lpwstr/>
      </vt:variant>
      <vt:variant>
        <vt:i4>7340156</vt:i4>
      </vt:variant>
      <vt:variant>
        <vt:i4>3</vt:i4>
      </vt:variant>
      <vt:variant>
        <vt:i4>0</vt:i4>
      </vt:variant>
      <vt:variant>
        <vt:i4>5</vt:i4>
      </vt:variant>
      <vt:variant>
        <vt:lpwstr>http://www.jurmala.lv/</vt:lpwstr>
      </vt:variant>
      <vt:variant>
        <vt:lpwstr/>
      </vt:variant>
      <vt:variant>
        <vt:i4>7340156</vt:i4>
      </vt:variant>
      <vt:variant>
        <vt:i4>0</vt:i4>
      </vt:variant>
      <vt:variant>
        <vt:i4>0</vt:i4>
      </vt:variant>
      <vt:variant>
        <vt:i4>5</vt:i4>
      </vt:variant>
      <vt:variant>
        <vt:lpwstr>http://www.jurmala.lv/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AK</dc:creator>
  <cp:keywords/>
  <cp:lastModifiedBy>Lilita Vidžupa</cp:lastModifiedBy>
  <cp:revision>3</cp:revision>
  <cp:lastPrinted>2024-07-12T08:56:00Z</cp:lastPrinted>
  <dcterms:created xsi:type="dcterms:W3CDTF">2026-06-15T09:19:00Z</dcterms:created>
  <dcterms:modified xsi:type="dcterms:W3CDTF">2026-06-15T10:12:00Z</dcterms:modified>
</cp:coreProperties>
</file>