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0EF32" w14:textId="5AB01805" w:rsidR="00FB2B22" w:rsidRDefault="00241928" w:rsidP="00241928">
      <w:pPr>
        <w:tabs>
          <w:tab w:val="left" w:pos="7980"/>
        </w:tabs>
        <w:suppressAutoHyphens/>
        <w:spacing w:after="0" w:line="240" w:lineRule="auto"/>
        <w:jc w:val="both"/>
        <w:rPr>
          <w:rFonts w:ascii="Times New Roman" w:eastAsia="Times New Roman" w:hAnsi="Times New Roman"/>
          <w:sz w:val="24"/>
          <w:szCs w:val="24"/>
          <w:lang w:eastAsia="zh-CN"/>
        </w:rPr>
      </w:pPr>
      <w:bookmarkStart w:id="0" w:name="_Hlk190941144"/>
      <w:bookmarkEnd w:id="0"/>
      <w:r>
        <w:rPr>
          <w:rFonts w:ascii="Times New Roman" w:eastAsia="Times New Roman" w:hAnsi="Times New Roman"/>
          <w:sz w:val="24"/>
          <w:szCs w:val="24"/>
          <w:lang w:eastAsia="zh-CN"/>
        </w:rPr>
        <w:tab/>
        <w:t>Pielikums Nr.</w:t>
      </w:r>
      <w:r w:rsidR="00FF7422">
        <w:rPr>
          <w:rFonts w:ascii="Times New Roman" w:eastAsia="Times New Roman" w:hAnsi="Times New Roman"/>
          <w:sz w:val="24"/>
          <w:szCs w:val="24"/>
          <w:lang w:eastAsia="zh-CN"/>
        </w:rPr>
        <w:t>1</w:t>
      </w:r>
    </w:p>
    <w:p w14:paraId="70FA882A" w14:textId="77777777" w:rsidR="000E4262" w:rsidRPr="000E4262" w:rsidRDefault="000E4262" w:rsidP="000E4262">
      <w:pPr>
        <w:pBdr>
          <w:top w:val="nil"/>
          <w:left w:val="nil"/>
          <w:bottom w:val="nil"/>
          <w:right w:val="nil"/>
          <w:between w:val="nil"/>
          <w:bar w:val="nil"/>
        </w:pBdr>
        <w:spacing w:after="0" w:line="240" w:lineRule="auto"/>
        <w:jc w:val="right"/>
        <w:rPr>
          <w:rFonts w:ascii="Times New Roman" w:eastAsia="Times New Roman" w:hAnsi="Times New Roman"/>
          <w:sz w:val="24"/>
          <w:szCs w:val="24"/>
          <w:lang w:eastAsia="zh-CN"/>
        </w:rPr>
      </w:pPr>
      <w:r w:rsidRPr="000E4262">
        <w:rPr>
          <w:rFonts w:ascii="Times New Roman" w:eastAsia="Times New Roman" w:hAnsi="Times New Roman"/>
          <w:sz w:val="24"/>
          <w:szCs w:val="24"/>
          <w:lang w:eastAsia="zh-CN"/>
        </w:rPr>
        <w:t>Iepirkuma, identifikācijas</w:t>
      </w:r>
    </w:p>
    <w:p w14:paraId="5449BDB1" w14:textId="7A9E5C18" w:rsidR="000E4262" w:rsidRDefault="000E4262" w:rsidP="000E4262">
      <w:pPr>
        <w:tabs>
          <w:tab w:val="left" w:pos="7980"/>
        </w:tabs>
        <w:suppressAutoHyphens/>
        <w:spacing w:after="0" w:line="240" w:lineRule="auto"/>
        <w:jc w:val="right"/>
        <w:rPr>
          <w:rFonts w:ascii="Times New Roman" w:eastAsia="Times New Roman" w:hAnsi="Times New Roman"/>
          <w:sz w:val="24"/>
          <w:szCs w:val="24"/>
          <w:lang w:eastAsia="zh-CN"/>
        </w:rPr>
      </w:pPr>
      <w:r w:rsidRPr="000E4262">
        <w:rPr>
          <w:rFonts w:ascii="Times New Roman" w:eastAsia="Times New Roman" w:hAnsi="Times New Roman"/>
          <w:sz w:val="24"/>
          <w:szCs w:val="24"/>
          <w:lang w:eastAsia="zh-CN"/>
        </w:rPr>
        <w:t>Nr. RNP 2026/</w:t>
      </w:r>
      <w:r w:rsidR="00886AA2">
        <w:rPr>
          <w:rFonts w:ascii="Times New Roman" w:eastAsia="Times New Roman" w:hAnsi="Times New Roman"/>
          <w:sz w:val="24"/>
          <w:szCs w:val="24"/>
          <w:lang w:eastAsia="zh-CN"/>
        </w:rPr>
        <w:t>50</w:t>
      </w:r>
      <w:r w:rsidRPr="000E4262">
        <w:rPr>
          <w:rFonts w:ascii="Times New Roman" w:eastAsia="Times New Roman" w:hAnsi="Times New Roman"/>
          <w:sz w:val="24"/>
          <w:szCs w:val="24"/>
          <w:lang w:eastAsia="zh-CN"/>
        </w:rPr>
        <w:t>, nolikumam</w:t>
      </w:r>
    </w:p>
    <w:p w14:paraId="13A2A443" w14:textId="77777777" w:rsidR="00241928" w:rsidRDefault="00241928" w:rsidP="00FB2B22">
      <w:pPr>
        <w:tabs>
          <w:tab w:val="left" w:pos="709"/>
        </w:tabs>
        <w:suppressAutoHyphens/>
        <w:spacing w:after="0" w:line="240" w:lineRule="auto"/>
        <w:jc w:val="both"/>
        <w:rPr>
          <w:rFonts w:ascii="Times New Roman" w:eastAsia="Times New Roman" w:hAnsi="Times New Roman"/>
          <w:sz w:val="24"/>
          <w:szCs w:val="24"/>
          <w:lang w:eastAsia="zh-CN"/>
        </w:rPr>
      </w:pPr>
    </w:p>
    <w:p w14:paraId="2EF57190" w14:textId="77777777" w:rsidR="00241928" w:rsidRPr="00FB2B22" w:rsidRDefault="00241928" w:rsidP="00FB2B22">
      <w:pPr>
        <w:tabs>
          <w:tab w:val="left" w:pos="709"/>
        </w:tabs>
        <w:suppressAutoHyphens/>
        <w:spacing w:after="0" w:line="240" w:lineRule="auto"/>
        <w:jc w:val="both"/>
        <w:rPr>
          <w:rFonts w:ascii="Times New Roman" w:eastAsia="Times New Roman" w:hAnsi="Times New Roman"/>
          <w:sz w:val="24"/>
          <w:szCs w:val="24"/>
          <w:lang w:eastAsia="zh-CN"/>
        </w:rPr>
      </w:pPr>
    </w:p>
    <w:p w14:paraId="18A895C1" w14:textId="79D5B492" w:rsidR="00FB2B22" w:rsidRDefault="00FB2B22" w:rsidP="00FB2B22">
      <w:pPr>
        <w:spacing w:after="120" w:line="240" w:lineRule="auto"/>
        <w:jc w:val="center"/>
        <w:rPr>
          <w:rFonts w:ascii="Times New Roman" w:hAnsi="Times New Roman"/>
          <w:b/>
          <w:sz w:val="28"/>
          <w:szCs w:val="28"/>
        </w:rPr>
      </w:pPr>
      <w:r w:rsidRPr="007D2086">
        <w:rPr>
          <w:rFonts w:ascii="Times New Roman" w:hAnsi="Times New Roman"/>
          <w:b/>
          <w:sz w:val="28"/>
          <w:szCs w:val="28"/>
        </w:rPr>
        <w:t>TEHNISKĀ SPECIFIKĀCIJA</w:t>
      </w:r>
    </w:p>
    <w:p w14:paraId="5E57B2F6" w14:textId="3702CC7D" w:rsidR="00886AA2" w:rsidRPr="007D2086" w:rsidRDefault="00886AA2" w:rsidP="00FB2B22">
      <w:pPr>
        <w:spacing w:after="120" w:line="240" w:lineRule="auto"/>
        <w:jc w:val="center"/>
        <w:rPr>
          <w:rFonts w:ascii="Times New Roman" w:hAnsi="Times New Roman"/>
          <w:b/>
          <w:sz w:val="28"/>
          <w:szCs w:val="28"/>
        </w:rPr>
      </w:pPr>
      <w:r>
        <w:rPr>
          <w:rFonts w:ascii="Times New Roman" w:hAnsi="Times New Roman"/>
          <w:b/>
          <w:sz w:val="28"/>
          <w:szCs w:val="28"/>
        </w:rPr>
        <w:t>Iepirkumam “Vidi degradējošu konstrukciju demontāžas un teritorijas sakopšanas darbi Ropažu novadā”, ID Nr. RNP 2026/50</w:t>
      </w:r>
    </w:p>
    <w:p w14:paraId="586E9DBF" w14:textId="77777777" w:rsidR="001E5FB3" w:rsidRPr="001E5FB3" w:rsidRDefault="001E5FB3" w:rsidP="00ED582D">
      <w:pPr>
        <w:spacing w:after="0" w:line="240" w:lineRule="auto"/>
        <w:rPr>
          <w:rFonts w:ascii="Times New Roman" w:eastAsia="Times New Roman" w:hAnsi="Times New Roman"/>
          <w:b/>
          <w:sz w:val="24"/>
          <w:szCs w:val="24"/>
        </w:rPr>
      </w:pPr>
    </w:p>
    <w:p w14:paraId="6FFF68C7" w14:textId="77777777" w:rsidR="00216DC5" w:rsidRDefault="00F05BDC" w:rsidP="0070774C">
      <w:pPr>
        <w:pStyle w:val="Sarakstarindkopa"/>
        <w:numPr>
          <w:ilvl w:val="0"/>
          <w:numId w:val="12"/>
        </w:numPr>
        <w:spacing w:after="0" w:line="240" w:lineRule="auto"/>
        <w:jc w:val="both"/>
        <w:rPr>
          <w:rFonts w:ascii="Times New Roman" w:hAnsi="Times New Roman"/>
          <w:sz w:val="24"/>
          <w:szCs w:val="24"/>
        </w:rPr>
      </w:pPr>
      <w:r w:rsidRPr="0099367F">
        <w:rPr>
          <w:rFonts w:ascii="Times New Roman" w:hAnsi="Times New Roman"/>
          <w:b/>
          <w:sz w:val="24"/>
          <w:szCs w:val="24"/>
        </w:rPr>
        <w:t>M</w:t>
      </w:r>
      <w:r w:rsidR="0070774C" w:rsidRPr="0099367F">
        <w:rPr>
          <w:rFonts w:ascii="Times New Roman" w:hAnsi="Times New Roman"/>
          <w:b/>
          <w:sz w:val="24"/>
          <w:szCs w:val="24"/>
        </w:rPr>
        <w:t>ērķis</w:t>
      </w:r>
      <w:r w:rsidR="0099367F">
        <w:rPr>
          <w:rFonts w:ascii="Times New Roman" w:hAnsi="Times New Roman"/>
          <w:sz w:val="24"/>
          <w:szCs w:val="24"/>
        </w:rPr>
        <w:t>:</w:t>
      </w:r>
    </w:p>
    <w:p w14:paraId="79B1A113" w14:textId="3B6E3F08" w:rsidR="00992C81" w:rsidRDefault="00886AA2" w:rsidP="00216DC5">
      <w:pPr>
        <w:pStyle w:val="Sarakstarindkopa"/>
        <w:numPr>
          <w:ilvl w:val="1"/>
          <w:numId w:val="12"/>
        </w:numPr>
        <w:spacing w:after="0" w:line="240" w:lineRule="auto"/>
        <w:jc w:val="both"/>
        <w:rPr>
          <w:rFonts w:ascii="Times New Roman" w:hAnsi="Times New Roman"/>
          <w:sz w:val="24"/>
          <w:szCs w:val="24"/>
        </w:rPr>
      </w:pPr>
      <w:r>
        <w:rPr>
          <w:rFonts w:ascii="Times New Roman" w:hAnsi="Times New Roman"/>
          <w:sz w:val="24"/>
          <w:szCs w:val="24"/>
        </w:rPr>
        <w:t>B</w:t>
      </w:r>
      <w:r w:rsidR="0070774C">
        <w:rPr>
          <w:rFonts w:ascii="Times New Roman" w:hAnsi="Times New Roman"/>
          <w:sz w:val="24"/>
          <w:szCs w:val="24"/>
        </w:rPr>
        <w:t>ūves ar</w:t>
      </w:r>
      <w:r w:rsidR="0070774C">
        <w:rPr>
          <w:rFonts w:ascii="Times New Roman" w:hAnsi="Times New Roman"/>
          <w:color w:val="000000" w:themeColor="text1"/>
          <w:sz w:val="24"/>
          <w:szCs w:val="24"/>
        </w:rPr>
        <w:t xml:space="preserve"> </w:t>
      </w:r>
      <w:r w:rsidR="0070774C" w:rsidRPr="00861802">
        <w:rPr>
          <w:rFonts w:ascii="Times New Roman" w:hAnsi="Times New Roman"/>
          <w:color w:val="000000" w:themeColor="text1"/>
          <w:sz w:val="24"/>
          <w:szCs w:val="24"/>
        </w:rPr>
        <w:t>kadastra apzīmējum</w:t>
      </w:r>
      <w:r w:rsidR="00A23B7B">
        <w:rPr>
          <w:rFonts w:ascii="Times New Roman" w:hAnsi="Times New Roman"/>
          <w:color w:val="000000" w:themeColor="text1"/>
          <w:sz w:val="24"/>
          <w:szCs w:val="24"/>
        </w:rPr>
        <w:t>u</w:t>
      </w:r>
      <w:r w:rsidR="0070774C" w:rsidRPr="00861802">
        <w:rPr>
          <w:rFonts w:ascii="Times New Roman" w:hAnsi="Times New Roman"/>
          <w:color w:val="000000" w:themeColor="text1"/>
          <w:sz w:val="24"/>
          <w:szCs w:val="24"/>
        </w:rPr>
        <w:t xml:space="preserve"> </w:t>
      </w:r>
      <w:bookmarkStart w:id="1" w:name="_Hlk190940023"/>
      <w:r w:rsidR="001E5FB3" w:rsidRPr="001E5FB3">
        <w:rPr>
          <w:rFonts w:ascii="Times New Roman" w:hAnsi="Times New Roman"/>
          <w:b/>
          <w:bCs/>
          <w:color w:val="000000" w:themeColor="text1"/>
          <w:sz w:val="24"/>
          <w:szCs w:val="24"/>
        </w:rPr>
        <w:t>80840090608</w:t>
      </w:r>
      <w:r w:rsidR="001E5FB3">
        <w:rPr>
          <w:rFonts w:ascii="Times New Roman" w:hAnsi="Times New Roman"/>
          <w:b/>
          <w:bCs/>
          <w:color w:val="000000" w:themeColor="text1"/>
          <w:sz w:val="24"/>
          <w:szCs w:val="24"/>
        </w:rPr>
        <w:t>001</w:t>
      </w:r>
      <w:bookmarkEnd w:id="1"/>
      <w:r w:rsidR="001E5FB3">
        <w:rPr>
          <w:rFonts w:ascii="Times New Roman" w:hAnsi="Times New Roman"/>
          <w:b/>
          <w:bCs/>
          <w:color w:val="000000" w:themeColor="text1"/>
          <w:sz w:val="24"/>
          <w:szCs w:val="24"/>
        </w:rPr>
        <w:t xml:space="preserve">, </w:t>
      </w:r>
      <w:r w:rsidR="001E5FB3" w:rsidRPr="001E5FB3">
        <w:rPr>
          <w:rFonts w:ascii="Times New Roman" w:hAnsi="Times New Roman"/>
          <w:color w:val="000000" w:themeColor="text1"/>
          <w:sz w:val="24"/>
          <w:szCs w:val="24"/>
        </w:rPr>
        <w:t>kura atrodas</w:t>
      </w:r>
      <w:r w:rsidR="0070774C" w:rsidRPr="00861802">
        <w:rPr>
          <w:rFonts w:ascii="Times New Roman" w:hAnsi="Times New Roman"/>
          <w:color w:val="000000" w:themeColor="text1"/>
          <w:sz w:val="24"/>
          <w:szCs w:val="24"/>
        </w:rPr>
        <w:t xml:space="preserve"> </w:t>
      </w:r>
      <w:r w:rsidR="006E7BFB">
        <w:rPr>
          <w:rFonts w:ascii="Times New Roman" w:hAnsi="Times New Roman"/>
          <w:color w:val="000000" w:themeColor="text1"/>
          <w:sz w:val="24"/>
          <w:szCs w:val="24"/>
        </w:rPr>
        <w:t>“</w:t>
      </w:r>
      <w:r w:rsidR="006E7BFB" w:rsidRPr="006E7BFB">
        <w:rPr>
          <w:rFonts w:ascii="Times New Roman" w:hAnsi="Times New Roman"/>
          <w:color w:val="000000" w:themeColor="text1"/>
          <w:sz w:val="24"/>
          <w:szCs w:val="24"/>
        </w:rPr>
        <w:t>Stērstes</w:t>
      </w:r>
      <w:r w:rsidR="006E7BFB">
        <w:rPr>
          <w:rFonts w:ascii="Times New Roman" w:hAnsi="Times New Roman"/>
          <w:color w:val="000000" w:themeColor="text1"/>
          <w:sz w:val="24"/>
          <w:szCs w:val="24"/>
        </w:rPr>
        <w:t>”</w:t>
      </w:r>
      <w:r w:rsidR="006E7BFB" w:rsidRPr="006E7BFB">
        <w:rPr>
          <w:rFonts w:ascii="Times New Roman" w:hAnsi="Times New Roman"/>
          <w:color w:val="000000" w:themeColor="text1"/>
          <w:sz w:val="24"/>
          <w:szCs w:val="24"/>
        </w:rPr>
        <w:t>, Ropaži, Ropažu pag., Ropažu nov., LV-2135</w:t>
      </w:r>
      <w:r w:rsidR="00DC66D7">
        <w:rPr>
          <w:rFonts w:ascii="Times New Roman" w:hAnsi="Times New Roman"/>
          <w:color w:val="000000" w:themeColor="text1"/>
          <w:sz w:val="24"/>
          <w:szCs w:val="24"/>
        </w:rPr>
        <w:t>,</w:t>
      </w:r>
      <w:r w:rsidR="0070774C">
        <w:rPr>
          <w:rFonts w:ascii="Times New Roman" w:hAnsi="Times New Roman"/>
          <w:sz w:val="24"/>
          <w:szCs w:val="24"/>
        </w:rPr>
        <w:t xml:space="preserve"> </w:t>
      </w:r>
      <w:r w:rsidR="006B015E" w:rsidRPr="0070774C">
        <w:rPr>
          <w:rFonts w:ascii="Times New Roman" w:hAnsi="Times New Roman"/>
          <w:sz w:val="24"/>
          <w:szCs w:val="24"/>
        </w:rPr>
        <w:t>nojaukšana</w:t>
      </w:r>
      <w:r w:rsidR="00992C81" w:rsidRPr="0070774C">
        <w:rPr>
          <w:rFonts w:ascii="Times New Roman" w:hAnsi="Times New Roman"/>
          <w:sz w:val="24"/>
          <w:szCs w:val="24"/>
        </w:rPr>
        <w:t>, pēc nojaukšanas darbiem sakārtojot</w:t>
      </w:r>
      <w:r w:rsidR="00B845EE">
        <w:rPr>
          <w:rFonts w:ascii="Times New Roman" w:hAnsi="Times New Roman"/>
          <w:sz w:val="24"/>
          <w:szCs w:val="24"/>
        </w:rPr>
        <w:t xml:space="preserve"> </w:t>
      </w:r>
      <w:r w:rsidR="00792A23" w:rsidRPr="0070774C">
        <w:rPr>
          <w:rFonts w:ascii="Times New Roman" w:hAnsi="Times New Roman"/>
          <w:sz w:val="24"/>
          <w:szCs w:val="24"/>
        </w:rPr>
        <w:t>teritoriju</w:t>
      </w:r>
      <w:r w:rsidR="00216DC5">
        <w:rPr>
          <w:rFonts w:ascii="Times New Roman" w:hAnsi="Times New Roman"/>
          <w:sz w:val="24"/>
          <w:szCs w:val="24"/>
        </w:rPr>
        <w:t>;</w:t>
      </w:r>
    </w:p>
    <w:p w14:paraId="6AA0FDAC" w14:textId="55A79DB0" w:rsidR="00216DC5" w:rsidRDefault="00216DC5" w:rsidP="00216DC5">
      <w:pPr>
        <w:pStyle w:val="Sarakstarindkopa"/>
        <w:numPr>
          <w:ilvl w:val="1"/>
          <w:numId w:val="12"/>
        </w:numPr>
        <w:spacing w:after="0" w:line="240" w:lineRule="auto"/>
        <w:jc w:val="both"/>
        <w:rPr>
          <w:rFonts w:ascii="Times New Roman" w:hAnsi="Times New Roman"/>
          <w:sz w:val="24"/>
          <w:szCs w:val="24"/>
        </w:rPr>
      </w:pPr>
      <w:r w:rsidRPr="00216DC5">
        <w:rPr>
          <w:rFonts w:ascii="Times New Roman" w:hAnsi="Times New Roman"/>
          <w:sz w:val="24"/>
          <w:szCs w:val="24"/>
        </w:rPr>
        <w:t xml:space="preserve">Stadiona teritorijā (kad. nr. </w:t>
      </w:r>
      <w:r w:rsidRPr="00B35700">
        <w:rPr>
          <w:rFonts w:ascii="Times New Roman" w:hAnsi="Times New Roman"/>
          <w:sz w:val="24"/>
          <w:szCs w:val="24"/>
        </w:rPr>
        <w:t>80840080647</w:t>
      </w:r>
      <w:r w:rsidRPr="00216DC5">
        <w:rPr>
          <w:rFonts w:ascii="Times New Roman" w:hAnsi="Times New Roman"/>
          <w:sz w:val="24"/>
          <w:szCs w:val="24"/>
        </w:rPr>
        <w:t xml:space="preserve">) esošu ēku nojaukšana (kad. nr. </w:t>
      </w:r>
      <w:r w:rsidRPr="00B35700">
        <w:rPr>
          <w:rFonts w:ascii="Times New Roman" w:hAnsi="Times New Roman"/>
          <w:b/>
          <w:bCs/>
          <w:sz w:val="24"/>
          <w:szCs w:val="24"/>
        </w:rPr>
        <w:t>80840080647004</w:t>
      </w:r>
      <w:r w:rsidRPr="00216DC5">
        <w:rPr>
          <w:rFonts w:ascii="Times New Roman" w:hAnsi="Times New Roman"/>
          <w:sz w:val="24"/>
          <w:szCs w:val="24"/>
        </w:rPr>
        <w:t xml:space="preserve"> un </w:t>
      </w:r>
      <w:r w:rsidRPr="00B35700">
        <w:rPr>
          <w:rFonts w:ascii="Times New Roman" w:hAnsi="Times New Roman"/>
          <w:b/>
          <w:bCs/>
          <w:sz w:val="24"/>
          <w:szCs w:val="24"/>
        </w:rPr>
        <w:t>80840080205002</w:t>
      </w:r>
      <w:r w:rsidRPr="00216DC5">
        <w:rPr>
          <w:rFonts w:ascii="Times New Roman" w:hAnsi="Times New Roman"/>
          <w:sz w:val="24"/>
          <w:szCs w:val="24"/>
        </w:rPr>
        <w:t>)</w:t>
      </w:r>
      <w:r>
        <w:rPr>
          <w:rFonts w:ascii="Times New Roman" w:hAnsi="Times New Roman"/>
          <w:sz w:val="24"/>
          <w:szCs w:val="24"/>
        </w:rPr>
        <w:t xml:space="preserve"> un teritorijas sakopšana pēc darbiem;</w:t>
      </w:r>
    </w:p>
    <w:p w14:paraId="4DC93A2A" w14:textId="7B8084A1" w:rsidR="00B35700" w:rsidRDefault="00216DC5" w:rsidP="00B35700">
      <w:pPr>
        <w:pStyle w:val="Sarakstarindkopa"/>
        <w:numPr>
          <w:ilvl w:val="1"/>
          <w:numId w:val="12"/>
        </w:numPr>
        <w:rPr>
          <w:rFonts w:ascii="Times New Roman" w:hAnsi="Times New Roman"/>
          <w:sz w:val="24"/>
          <w:szCs w:val="24"/>
        </w:rPr>
      </w:pPr>
      <w:r w:rsidRPr="00216DC5">
        <w:rPr>
          <w:rFonts w:ascii="Times New Roman" w:hAnsi="Times New Roman"/>
          <w:sz w:val="24"/>
          <w:szCs w:val="24"/>
        </w:rPr>
        <w:t xml:space="preserve">Ēkas </w:t>
      </w:r>
      <w:r w:rsidR="00886AA2">
        <w:rPr>
          <w:rFonts w:ascii="Times New Roman" w:hAnsi="Times New Roman"/>
          <w:sz w:val="24"/>
          <w:szCs w:val="24"/>
        </w:rPr>
        <w:t>ar</w:t>
      </w:r>
      <w:r w:rsidR="00886AA2">
        <w:rPr>
          <w:rFonts w:ascii="Times New Roman" w:hAnsi="Times New Roman"/>
          <w:color w:val="000000" w:themeColor="text1"/>
          <w:sz w:val="24"/>
          <w:szCs w:val="24"/>
        </w:rPr>
        <w:t xml:space="preserve"> </w:t>
      </w:r>
      <w:r w:rsidR="00886AA2" w:rsidRPr="00861802">
        <w:rPr>
          <w:rFonts w:ascii="Times New Roman" w:hAnsi="Times New Roman"/>
          <w:color w:val="000000" w:themeColor="text1"/>
          <w:sz w:val="24"/>
          <w:szCs w:val="24"/>
        </w:rPr>
        <w:t>kadastra apzīmējum</w:t>
      </w:r>
      <w:r w:rsidR="00886AA2">
        <w:rPr>
          <w:rFonts w:ascii="Times New Roman" w:hAnsi="Times New Roman"/>
          <w:color w:val="000000" w:themeColor="text1"/>
          <w:sz w:val="24"/>
          <w:szCs w:val="24"/>
        </w:rPr>
        <w:t>u</w:t>
      </w:r>
      <w:r w:rsidR="00886AA2" w:rsidRPr="00861802">
        <w:rPr>
          <w:rFonts w:ascii="Times New Roman" w:hAnsi="Times New Roman"/>
          <w:color w:val="000000" w:themeColor="text1"/>
          <w:sz w:val="24"/>
          <w:szCs w:val="24"/>
        </w:rPr>
        <w:t xml:space="preserve"> </w:t>
      </w:r>
      <w:r w:rsidR="00886AA2" w:rsidRPr="00216DC5">
        <w:rPr>
          <w:rFonts w:ascii="Times New Roman" w:hAnsi="Times New Roman"/>
          <w:b/>
          <w:bCs/>
          <w:sz w:val="24"/>
          <w:szCs w:val="24"/>
        </w:rPr>
        <w:t>80840060033002</w:t>
      </w:r>
      <w:r w:rsidR="00886AA2">
        <w:rPr>
          <w:rFonts w:ascii="Times New Roman" w:hAnsi="Times New Roman"/>
          <w:b/>
          <w:bCs/>
          <w:sz w:val="24"/>
          <w:szCs w:val="24"/>
        </w:rPr>
        <w:t>,</w:t>
      </w:r>
      <w:r w:rsidR="00886AA2" w:rsidRPr="00216DC5">
        <w:rPr>
          <w:rFonts w:ascii="Times New Roman" w:hAnsi="Times New Roman"/>
          <w:sz w:val="24"/>
          <w:szCs w:val="24"/>
        </w:rPr>
        <w:t xml:space="preserve"> </w:t>
      </w:r>
      <w:r w:rsidRPr="00216DC5">
        <w:rPr>
          <w:rFonts w:ascii="Times New Roman" w:hAnsi="Times New Roman"/>
          <w:sz w:val="24"/>
          <w:szCs w:val="24"/>
        </w:rPr>
        <w:t>ar nosaukumu “Pasakas”</w:t>
      </w:r>
      <w:r w:rsidR="00886AA2">
        <w:rPr>
          <w:rFonts w:ascii="Times New Roman" w:hAnsi="Times New Roman"/>
          <w:sz w:val="24"/>
          <w:szCs w:val="24"/>
        </w:rPr>
        <w:t>,</w:t>
      </w:r>
      <w:r>
        <w:rPr>
          <w:rFonts w:ascii="Times New Roman" w:hAnsi="Times New Roman"/>
          <w:sz w:val="24"/>
          <w:szCs w:val="24"/>
        </w:rPr>
        <w:t xml:space="preserve"> </w:t>
      </w:r>
      <w:r w:rsidR="00886AA2" w:rsidRPr="00216DC5">
        <w:rPr>
          <w:rFonts w:ascii="Times New Roman" w:hAnsi="Times New Roman"/>
          <w:sz w:val="24"/>
          <w:szCs w:val="24"/>
        </w:rPr>
        <w:t>Mucenieki, Ropažu pag., Ropažu nov., LV-2137</w:t>
      </w:r>
      <w:r w:rsidR="00886AA2">
        <w:rPr>
          <w:rFonts w:ascii="Times New Roman" w:hAnsi="Times New Roman"/>
          <w:sz w:val="24"/>
          <w:szCs w:val="24"/>
        </w:rPr>
        <w:t xml:space="preserve"> </w:t>
      </w:r>
      <w:r w:rsidRPr="00216DC5">
        <w:rPr>
          <w:rFonts w:ascii="Times New Roman" w:hAnsi="Times New Roman"/>
          <w:sz w:val="24"/>
          <w:szCs w:val="24"/>
        </w:rPr>
        <w:t xml:space="preserve">nojaukšana, </w:t>
      </w:r>
      <w:r>
        <w:rPr>
          <w:rFonts w:ascii="Times New Roman" w:hAnsi="Times New Roman"/>
          <w:sz w:val="24"/>
          <w:szCs w:val="24"/>
        </w:rPr>
        <w:t>un teritorijas sakopšana pēc darbiem;</w:t>
      </w:r>
    </w:p>
    <w:p w14:paraId="218ADFC6" w14:textId="66F3EE4D" w:rsidR="007A531B" w:rsidRDefault="007A531B" w:rsidP="00B35700">
      <w:pPr>
        <w:pStyle w:val="Sarakstarindkopa"/>
        <w:numPr>
          <w:ilvl w:val="1"/>
          <w:numId w:val="12"/>
        </w:numPr>
        <w:rPr>
          <w:rFonts w:ascii="Times New Roman" w:hAnsi="Times New Roman"/>
          <w:sz w:val="24"/>
          <w:szCs w:val="24"/>
        </w:rPr>
      </w:pPr>
      <w:r w:rsidRPr="007A531B">
        <w:rPr>
          <w:rFonts w:ascii="Times New Roman" w:hAnsi="Times New Roman"/>
          <w:sz w:val="24"/>
          <w:szCs w:val="24"/>
        </w:rPr>
        <w:t xml:space="preserve">“Centra kūtiņas” kadastra numurs </w:t>
      </w:r>
      <w:r w:rsidRPr="007A531B">
        <w:rPr>
          <w:rFonts w:ascii="Times New Roman" w:hAnsi="Times New Roman"/>
          <w:b/>
          <w:bCs/>
          <w:sz w:val="24"/>
          <w:szCs w:val="24"/>
        </w:rPr>
        <w:t>80840090660</w:t>
      </w:r>
      <w:r w:rsidRPr="007A531B">
        <w:rPr>
          <w:rFonts w:ascii="Times New Roman" w:hAnsi="Times New Roman"/>
          <w:sz w:val="24"/>
          <w:szCs w:val="24"/>
        </w:rPr>
        <w:t xml:space="preserve"> </w:t>
      </w:r>
      <w:r>
        <w:rPr>
          <w:rFonts w:ascii="Times New Roman" w:hAnsi="Times New Roman"/>
          <w:sz w:val="24"/>
          <w:szCs w:val="24"/>
        </w:rPr>
        <w:t>nojaukšana, Ropažu pagasts, Ropažu nov.,</w:t>
      </w:r>
      <w:r w:rsidR="00886AA2">
        <w:rPr>
          <w:rFonts w:ascii="Times New Roman" w:hAnsi="Times New Roman"/>
          <w:sz w:val="24"/>
          <w:szCs w:val="24"/>
        </w:rPr>
        <w:t xml:space="preserve"> LV-2135</w:t>
      </w:r>
    </w:p>
    <w:p w14:paraId="4F0EBFBF" w14:textId="77777777" w:rsidR="00B35700" w:rsidRPr="00B35700" w:rsidRDefault="00B35700" w:rsidP="00B35700">
      <w:pPr>
        <w:pStyle w:val="Sarakstarindkopa"/>
        <w:ind w:left="792"/>
        <w:rPr>
          <w:rFonts w:ascii="Times New Roman" w:hAnsi="Times New Roman"/>
          <w:sz w:val="24"/>
          <w:szCs w:val="24"/>
        </w:rPr>
      </w:pPr>
    </w:p>
    <w:p w14:paraId="3D649EF3" w14:textId="77777777" w:rsidR="00216DC5" w:rsidRDefault="00992C81" w:rsidP="00E01A5C">
      <w:pPr>
        <w:pStyle w:val="Sarakstarindkopa"/>
        <w:numPr>
          <w:ilvl w:val="0"/>
          <w:numId w:val="12"/>
        </w:numPr>
        <w:spacing w:after="0" w:line="240" w:lineRule="auto"/>
        <w:jc w:val="both"/>
        <w:rPr>
          <w:rFonts w:ascii="Times New Roman" w:hAnsi="Times New Roman"/>
          <w:sz w:val="24"/>
          <w:szCs w:val="24"/>
        </w:rPr>
      </w:pPr>
      <w:r w:rsidRPr="0099367F">
        <w:rPr>
          <w:rFonts w:ascii="Times New Roman" w:hAnsi="Times New Roman"/>
          <w:b/>
          <w:sz w:val="24"/>
          <w:szCs w:val="24"/>
        </w:rPr>
        <w:t>Objekts</w:t>
      </w:r>
      <w:r w:rsidRPr="00992C81">
        <w:rPr>
          <w:rFonts w:ascii="Times New Roman" w:hAnsi="Times New Roman"/>
          <w:sz w:val="24"/>
          <w:szCs w:val="24"/>
        </w:rPr>
        <w:t>:</w:t>
      </w:r>
    </w:p>
    <w:p w14:paraId="23758E05" w14:textId="68D05E2E" w:rsidR="00216DC5" w:rsidRPr="00216DC5" w:rsidRDefault="006E7BFB" w:rsidP="009318A8">
      <w:pPr>
        <w:pStyle w:val="Sarakstarindkopa"/>
        <w:numPr>
          <w:ilvl w:val="1"/>
          <w:numId w:val="12"/>
        </w:numPr>
        <w:spacing w:after="0" w:line="240" w:lineRule="auto"/>
        <w:jc w:val="both"/>
        <w:rPr>
          <w:rFonts w:ascii="Times New Roman" w:hAnsi="Times New Roman"/>
          <w:sz w:val="24"/>
          <w:szCs w:val="24"/>
        </w:rPr>
      </w:pPr>
      <w:r w:rsidRPr="00216DC5">
        <w:rPr>
          <w:rFonts w:ascii="Times New Roman" w:hAnsi="Times New Roman"/>
          <w:sz w:val="24"/>
          <w:szCs w:val="24"/>
        </w:rPr>
        <w:t>ēkas pamati</w:t>
      </w:r>
      <w:r w:rsidR="00053C78" w:rsidRPr="00216DC5">
        <w:rPr>
          <w:rFonts w:ascii="Times New Roman" w:hAnsi="Times New Roman"/>
          <w:sz w:val="24"/>
          <w:szCs w:val="24"/>
        </w:rPr>
        <w:t xml:space="preserve"> </w:t>
      </w:r>
      <w:r w:rsidR="00537336" w:rsidRPr="00216DC5">
        <w:rPr>
          <w:rFonts w:ascii="Times New Roman" w:hAnsi="Times New Roman"/>
          <w:i/>
          <w:iCs/>
          <w:sz w:val="24"/>
          <w:szCs w:val="24"/>
        </w:rPr>
        <w:t>(</w:t>
      </w:r>
      <w:r w:rsidR="00537336" w:rsidRPr="00216DC5">
        <w:rPr>
          <w:rFonts w:ascii="Times New Roman" w:hAnsi="Times New Roman"/>
          <w:i/>
          <w:iCs/>
          <w:sz w:val="24"/>
          <w:szCs w:val="24"/>
          <w:u w:val="single"/>
        </w:rPr>
        <w:t>turpmāk -</w:t>
      </w:r>
      <w:r w:rsidRPr="00216DC5">
        <w:rPr>
          <w:rFonts w:ascii="Times New Roman" w:hAnsi="Times New Roman"/>
          <w:i/>
          <w:iCs/>
          <w:sz w:val="24"/>
          <w:szCs w:val="24"/>
          <w:u w:val="single"/>
        </w:rPr>
        <w:t xml:space="preserve"> pamati</w:t>
      </w:r>
      <w:r w:rsidR="0078237D" w:rsidRPr="00216DC5">
        <w:rPr>
          <w:rFonts w:ascii="Times New Roman" w:hAnsi="Times New Roman"/>
          <w:i/>
          <w:iCs/>
          <w:sz w:val="24"/>
          <w:szCs w:val="24"/>
          <w:u w:val="single"/>
        </w:rPr>
        <w:t>)</w:t>
      </w:r>
      <w:r w:rsidR="0078237D" w:rsidRPr="00216DC5">
        <w:rPr>
          <w:rFonts w:ascii="Times New Roman" w:hAnsi="Times New Roman"/>
          <w:sz w:val="24"/>
          <w:szCs w:val="24"/>
        </w:rPr>
        <w:t xml:space="preserve"> </w:t>
      </w:r>
      <w:r w:rsidR="00053C78" w:rsidRPr="00216DC5">
        <w:rPr>
          <w:rFonts w:ascii="Times New Roman" w:hAnsi="Times New Roman"/>
          <w:sz w:val="24"/>
          <w:szCs w:val="24"/>
        </w:rPr>
        <w:t xml:space="preserve">ar kadastra apzīmējumu </w:t>
      </w:r>
      <w:r w:rsidRPr="00216DC5">
        <w:rPr>
          <w:rFonts w:ascii="Times New Roman" w:hAnsi="Times New Roman"/>
          <w:b/>
          <w:bCs/>
          <w:color w:val="000000" w:themeColor="text1"/>
          <w:sz w:val="24"/>
          <w:szCs w:val="24"/>
        </w:rPr>
        <w:t>80840090608001</w:t>
      </w:r>
      <w:r w:rsidRPr="00216DC5">
        <w:rPr>
          <w:rFonts w:ascii="Times New Roman" w:hAnsi="Times New Roman"/>
          <w:sz w:val="24"/>
          <w:szCs w:val="24"/>
        </w:rPr>
        <w:t>.</w:t>
      </w:r>
      <w:r w:rsidR="007645CD">
        <w:rPr>
          <w:rFonts w:ascii="Times New Roman" w:hAnsi="Times New Roman"/>
          <w:sz w:val="24"/>
          <w:szCs w:val="24"/>
        </w:rPr>
        <w:t xml:space="preserve"> Skatīt 1. attēlu.</w:t>
      </w:r>
    </w:p>
    <w:p w14:paraId="3F89A79A" w14:textId="77777777" w:rsidR="00E01A5C" w:rsidRPr="00E01A5C" w:rsidRDefault="00E01A5C" w:rsidP="00E01A5C">
      <w:pPr>
        <w:spacing w:after="0" w:line="240" w:lineRule="auto"/>
        <w:jc w:val="both"/>
        <w:rPr>
          <w:rFonts w:ascii="Times New Roman" w:hAnsi="Times New Roman"/>
          <w:sz w:val="24"/>
          <w:szCs w:val="24"/>
        </w:rPr>
      </w:pPr>
      <w:r>
        <w:rPr>
          <w:rFonts w:ascii="Times New Roman" w:hAnsi="Times New Roman"/>
          <w:sz w:val="24"/>
          <w:szCs w:val="24"/>
        </w:rPr>
        <w:t xml:space="preserve">      </w:t>
      </w:r>
      <w:r w:rsidRPr="00E01A5C">
        <w:rPr>
          <w:rFonts w:ascii="Times New Roman" w:hAnsi="Times New Roman"/>
          <w:sz w:val="24"/>
          <w:szCs w:val="24"/>
        </w:rPr>
        <w:t xml:space="preserve"> </w:t>
      </w:r>
    </w:p>
    <w:tbl>
      <w:tblPr>
        <w:tblStyle w:val="Reatabula1"/>
        <w:tblW w:w="0" w:type="auto"/>
        <w:tblLook w:val="04A0" w:firstRow="1" w:lastRow="0" w:firstColumn="1" w:lastColumn="0" w:noHBand="0" w:noVBand="1"/>
      </w:tblPr>
      <w:tblGrid>
        <w:gridCol w:w="4791"/>
        <w:gridCol w:w="4697"/>
      </w:tblGrid>
      <w:tr w:rsidR="00E01A5C" w:rsidRPr="00E01A5C" w14:paraId="7CC1D2C6" w14:textId="77777777" w:rsidTr="00807947">
        <w:tc>
          <w:tcPr>
            <w:tcW w:w="4791" w:type="dxa"/>
          </w:tcPr>
          <w:p w14:paraId="1EEF8E72" w14:textId="77777777" w:rsidR="00E01A5C" w:rsidRPr="00E01A5C" w:rsidRDefault="00E01A5C" w:rsidP="006E7BFB">
            <w:pPr>
              <w:tabs>
                <w:tab w:val="left" w:pos="0"/>
              </w:tabs>
              <w:spacing w:after="0" w:line="360" w:lineRule="auto"/>
              <w:jc w:val="left"/>
              <w:rPr>
                <w:sz w:val="24"/>
                <w:szCs w:val="24"/>
                <w:shd w:val="clear" w:color="auto" w:fill="FFFFFF"/>
              </w:rPr>
            </w:pPr>
            <w:r w:rsidRPr="00E01A5C">
              <w:rPr>
                <w:noProof/>
              </w:rPr>
              <w:drawing>
                <wp:inline distT="0" distB="0" distL="0" distR="0" wp14:anchorId="6D268257" wp14:editId="0B858BAC">
                  <wp:extent cx="2730501" cy="2047875"/>
                  <wp:effectExtent l="0" t="0" r="0" b="9525"/>
                  <wp:docPr id="1520267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267278"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730501" cy="2047875"/>
                          </a:xfrm>
                          <a:prstGeom prst="rect">
                            <a:avLst/>
                          </a:prstGeom>
                          <a:noFill/>
                          <a:ln>
                            <a:noFill/>
                          </a:ln>
                        </pic:spPr>
                      </pic:pic>
                    </a:graphicData>
                  </a:graphic>
                </wp:inline>
              </w:drawing>
            </w:r>
          </w:p>
        </w:tc>
        <w:tc>
          <w:tcPr>
            <w:tcW w:w="4697" w:type="dxa"/>
          </w:tcPr>
          <w:p w14:paraId="67387A89" w14:textId="13E459C4" w:rsidR="00E01A5C" w:rsidRPr="00E01A5C" w:rsidRDefault="00E01A5C" w:rsidP="006E7BFB">
            <w:pPr>
              <w:tabs>
                <w:tab w:val="left" w:pos="0"/>
              </w:tabs>
              <w:spacing w:after="0" w:line="360" w:lineRule="auto"/>
              <w:jc w:val="center"/>
              <w:rPr>
                <w:sz w:val="24"/>
                <w:szCs w:val="24"/>
                <w:shd w:val="clear" w:color="auto" w:fill="FFFFFF"/>
              </w:rPr>
            </w:pPr>
            <w:r w:rsidRPr="00E01A5C">
              <w:rPr>
                <w:noProof/>
              </w:rPr>
              <w:drawing>
                <wp:inline distT="0" distB="0" distL="0" distR="0" wp14:anchorId="6BB24178" wp14:editId="2C887F39">
                  <wp:extent cx="2667000" cy="2000250"/>
                  <wp:effectExtent l="0" t="0" r="0" b="0"/>
                  <wp:docPr id="645693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9317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667000" cy="2000250"/>
                          </a:xfrm>
                          <a:prstGeom prst="rect">
                            <a:avLst/>
                          </a:prstGeom>
                          <a:noFill/>
                          <a:ln>
                            <a:noFill/>
                          </a:ln>
                        </pic:spPr>
                      </pic:pic>
                    </a:graphicData>
                  </a:graphic>
                </wp:inline>
              </w:drawing>
            </w:r>
          </w:p>
        </w:tc>
      </w:tr>
      <w:tr w:rsidR="00E01A5C" w:rsidRPr="00E01A5C" w14:paraId="4FE3B1BD" w14:textId="77777777" w:rsidTr="00807947">
        <w:tc>
          <w:tcPr>
            <w:tcW w:w="4791" w:type="dxa"/>
          </w:tcPr>
          <w:p w14:paraId="32C0038C" w14:textId="77777777" w:rsidR="00E01A5C" w:rsidRPr="00E01A5C" w:rsidRDefault="00E01A5C" w:rsidP="00E01A5C">
            <w:pPr>
              <w:tabs>
                <w:tab w:val="left" w:pos="0"/>
              </w:tabs>
              <w:spacing w:after="0" w:line="360" w:lineRule="auto"/>
              <w:jc w:val="left"/>
              <w:rPr>
                <w:sz w:val="24"/>
                <w:szCs w:val="24"/>
                <w:shd w:val="clear" w:color="auto" w:fill="FFFFFF"/>
              </w:rPr>
            </w:pPr>
            <w:r w:rsidRPr="00E01A5C">
              <w:rPr>
                <w:noProof/>
              </w:rPr>
              <w:drawing>
                <wp:inline distT="0" distB="0" distL="0" distR="0" wp14:anchorId="35C625B0" wp14:editId="211B39E3">
                  <wp:extent cx="2600325" cy="1950243"/>
                  <wp:effectExtent l="0" t="0" r="0" b="0"/>
                  <wp:docPr id="12439683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68311"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602637" cy="1951977"/>
                          </a:xfrm>
                          <a:prstGeom prst="rect">
                            <a:avLst/>
                          </a:prstGeom>
                          <a:noFill/>
                          <a:ln>
                            <a:noFill/>
                          </a:ln>
                        </pic:spPr>
                      </pic:pic>
                    </a:graphicData>
                  </a:graphic>
                </wp:inline>
              </w:drawing>
            </w:r>
          </w:p>
        </w:tc>
        <w:tc>
          <w:tcPr>
            <w:tcW w:w="4697" w:type="dxa"/>
          </w:tcPr>
          <w:p w14:paraId="0B54D107" w14:textId="4F052835" w:rsidR="00E01A5C" w:rsidRPr="00E01A5C" w:rsidRDefault="00E01A5C" w:rsidP="00E01A5C">
            <w:pPr>
              <w:tabs>
                <w:tab w:val="left" w:pos="0"/>
              </w:tabs>
              <w:spacing w:after="0" w:line="360" w:lineRule="auto"/>
              <w:jc w:val="left"/>
              <w:rPr>
                <w:sz w:val="24"/>
                <w:szCs w:val="24"/>
                <w:shd w:val="clear" w:color="auto" w:fill="FFFFFF"/>
              </w:rPr>
            </w:pPr>
            <w:r w:rsidRPr="00E01A5C">
              <w:rPr>
                <w:noProof/>
              </w:rPr>
              <w:drawing>
                <wp:inline distT="0" distB="0" distL="0" distR="0" wp14:anchorId="63F03210" wp14:editId="2C2BA30F">
                  <wp:extent cx="2552700" cy="1914525"/>
                  <wp:effectExtent l="0" t="0" r="0" b="9525"/>
                  <wp:docPr id="2210473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47361"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554201" cy="1915651"/>
                          </a:xfrm>
                          <a:prstGeom prst="rect">
                            <a:avLst/>
                          </a:prstGeom>
                          <a:noFill/>
                          <a:ln>
                            <a:noFill/>
                          </a:ln>
                        </pic:spPr>
                      </pic:pic>
                    </a:graphicData>
                  </a:graphic>
                </wp:inline>
              </w:drawing>
            </w:r>
          </w:p>
        </w:tc>
      </w:tr>
    </w:tbl>
    <w:p w14:paraId="77750AE2" w14:textId="2F6EADDA" w:rsidR="00216DC5" w:rsidRDefault="00807947" w:rsidP="00216DC5">
      <w:pPr>
        <w:pStyle w:val="Sarakstarindkopa"/>
        <w:numPr>
          <w:ilvl w:val="0"/>
          <w:numId w:val="16"/>
        </w:numPr>
        <w:spacing w:after="0" w:line="240" w:lineRule="auto"/>
        <w:jc w:val="both"/>
        <w:rPr>
          <w:rFonts w:ascii="Times New Roman" w:hAnsi="Times New Roman"/>
          <w:sz w:val="24"/>
          <w:szCs w:val="24"/>
        </w:rPr>
      </w:pPr>
      <w:r w:rsidRPr="00216DC5">
        <w:rPr>
          <w:rFonts w:ascii="Times New Roman" w:hAnsi="Times New Roman"/>
          <w:sz w:val="24"/>
          <w:szCs w:val="24"/>
        </w:rPr>
        <w:t xml:space="preserve">Attēls. </w:t>
      </w:r>
      <w:proofErr w:type="spellStart"/>
      <w:r w:rsidRPr="00216DC5">
        <w:rPr>
          <w:rFonts w:ascii="Times New Roman" w:hAnsi="Times New Roman"/>
          <w:sz w:val="24"/>
          <w:szCs w:val="24"/>
        </w:rPr>
        <w:t>Fotof</w:t>
      </w:r>
      <w:r w:rsidR="007645CD">
        <w:rPr>
          <w:rFonts w:ascii="Times New Roman" w:hAnsi="Times New Roman"/>
          <w:sz w:val="24"/>
          <w:szCs w:val="24"/>
        </w:rPr>
        <w:t>i</w:t>
      </w:r>
      <w:r w:rsidRPr="00216DC5">
        <w:rPr>
          <w:rFonts w:ascii="Times New Roman" w:hAnsi="Times New Roman"/>
          <w:sz w:val="24"/>
          <w:szCs w:val="24"/>
        </w:rPr>
        <w:t>ksācija</w:t>
      </w:r>
      <w:proofErr w:type="spellEnd"/>
    </w:p>
    <w:p w14:paraId="742B3E8E" w14:textId="77777777" w:rsidR="007645CD" w:rsidRDefault="007645CD" w:rsidP="007645CD">
      <w:pPr>
        <w:spacing w:after="0" w:line="240" w:lineRule="auto"/>
        <w:jc w:val="both"/>
        <w:rPr>
          <w:rFonts w:ascii="Times New Roman" w:hAnsi="Times New Roman"/>
          <w:sz w:val="24"/>
          <w:szCs w:val="24"/>
        </w:rPr>
      </w:pPr>
    </w:p>
    <w:p w14:paraId="1ABD3224" w14:textId="77777777" w:rsidR="007645CD" w:rsidRDefault="007645CD" w:rsidP="007645CD">
      <w:pPr>
        <w:spacing w:after="0" w:line="240" w:lineRule="auto"/>
        <w:jc w:val="both"/>
        <w:rPr>
          <w:rFonts w:ascii="Times New Roman" w:hAnsi="Times New Roman"/>
          <w:sz w:val="24"/>
          <w:szCs w:val="24"/>
        </w:rPr>
      </w:pPr>
    </w:p>
    <w:p w14:paraId="1C75BF58" w14:textId="77777777" w:rsidR="007645CD" w:rsidRDefault="007645CD" w:rsidP="007645CD">
      <w:pPr>
        <w:spacing w:after="0" w:line="240" w:lineRule="auto"/>
        <w:jc w:val="both"/>
        <w:rPr>
          <w:rFonts w:ascii="Times New Roman" w:hAnsi="Times New Roman"/>
          <w:sz w:val="24"/>
          <w:szCs w:val="24"/>
        </w:rPr>
      </w:pPr>
    </w:p>
    <w:p w14:paraId="153CB79A" w14:textId="77777777" w:rsidR="007645CD" w:rsidRDefault="007645CD" w:rsidP="007645CD">
      <w:pPr>
        <w:spacing w:after="0" w:line="240" w:lineRule="auto"/>
        <w:jc w:val="both"/>
        <w:rPr>
          <w:rFonts w:ascii="Times New Roman" w:hAnsi="Times New Roman"/>
          <w:sz w:val="24"/>
          <w:szCs w:val="24"/>
        </w:rPr>
      </w:pPr>
    </w:p>
    <w:p w14:paraId="524CD9CC" w14:textId="77777777" w:rsidR="007645CD" w:rsidRPr="007645CD" w:rsidRDefault="007645CD" w:rsidP="007645CD">
      <w:pPr>
        <w:spacing w:after="0" w:line="240" w:lineRule="auto"/>
        <w:jc w:val="both"/>
        <w:rPr>
          <w:rFonts w:ascii="Times New Roman" w:hAnsi="Times New Roman"/>
          <w:sz w:val="24"/>
          <w:szCs w:val="24"/>
        </w:rPr>
      </w:pPr>
    </w:p>
    <w:p w14:paraId="5BFB842D" w14:textId="02E5E6B8" w:rsidR="00216DC5" w:rsidRDefault="00216DC5" w:rsidP="00216DC5">
      <w:pPr>
        <w:pStyle w:val="Sarakstarindkopa"/>
        <w:spacing w:after="0" w:line="240" w:lineRule="auto"/>
        <w:ind w:left="426"/>
        <w:jc w:val="both"/>
        <w:rPr>
          <w:rFonts w:ascii="Times New Roman" w:hAnsi="Times New Roman"/>
          <w:b/>
          <w:bCs/>
          <w:sz w:val="24"/>
          <w:szCs w:val="24"/>
        </w:rPr>
      </w:pPr>
      <w:r>
        <w:rPr>
          <w:rFonts w:ascii="Times New Roman" w:hAnsi="Times New Roman"/>
          <w:sz w:val="24"/>
          <w:szCs w:val="24"/>
        </w:rPr>
        <w:t xml:space="preserve">2.2 </w:t>
      </w:r>
      <w:r w:rsidR="007645CD">
        <w:rPr>
          <w:rFonts w:ascii="Times New Roman" w:hAnsi="Times New Roman"/>
          <w:sz w:val="24"/>
          <w:szCs w:val="24"/>
        </w:rPr>
        <w:t xml:space="preserve">ēka ar </w:t>
      </w:r>
      <w:r w:rsidR="007645CD" w:rsidRPr="00216DC5">
        <w:rPr>
          <w:rFonts w:ascii="Times New Roman" w:hAnsi="Times New Roman"/>
          <w:sz w:val="24"/>
          <w:szCs w:val="24"/>
        </w:rPr>
        <w:t>kad</w:t>
      </w:r>
      <w:r w:rsidR="007645CD">
        <w:rPr>
          <w:rFonts w:ascii="Times New Roman" w:hAnsi="Times New Roman"/>
          <w:sz w:val="24"/>
          <w:szCs w:val="24"/>
        </w:rPr>
        <w:t>astra</w:t>
      </w:r>
      <w:r w:rsidR="007645CD" w:rsidRPr="00216DC5">
        <w:rPr>
          <w:rFonts w:ascii="Times New Roman" w:hAnsi="Times New Roman"/>
          <w:sz w:val="24"/>
          <w:szCs w:val="24"/>
        </w:rPr>
        <w:t xml:space="preserve"> </w:t>
      </w:r>
      <w:r w:rsidR="007645CD">
        <w:rPr>
          <w:rFonts w:ascii="Times New Roman" w:hAnsi="Times New Roman"/>
          <w:sz w:val="24"/>
          <w:szCs w:val="24"/>
        </w:rPr>
        <w:t xml:space="preserve">apzīmējumu </w:t>
      </w:r>
      <w:r w:rsidR="007645CD" w:rsidRPr="007645CD">
        <w:rPr>
          <w:rFonts w:ascii="Times New Roman" w:hAnsi="Times New Roman"/>
          <w:b/>
          <w:bCs/>
          <w:sz w:val="24"/>
          <w:szCs w:val="24"/>
        </w:rPr>
        <w:t>80840080647004</w:t>
      </w:r>
    </w:p>
    <w:p w14:paraId="0D3D6D2D" w14:textId="7C48AAAB" w:rsidR="007645CD" w:rsidRPr="00216DC5" w:rsidRDefault="007645CD" w:rsidP="00216DC5">
      <w:pPr>
        <w:pStyle w:val="Sarakstarindkopa"/>
        <w:spacing w:after="0" w:line="240" w:lineRule="auto"/>
        <w:ind w:left="426"/>
        <w:jc w:val="both"/>
        <w:rPr>
          <w:rFonts w:ascii="Times New Roman" w:hAnsi="Times New Roman"/>
          <w:sz w:val="24"/>
          <w:szCs w:val="24"/>
        </w:rPr>
      </w:pPr>
      <w:r>
        <w:rPr>
          <w:rFonts w:ascii="Times New Roman" w:hAnsi="Times New Roman"/>
          <w:noProof/>
          <w:sz w:val="24"/>
          <w:szCs w:val="24"/>
        </w:rPr>
        <w:drawing>
          <wp:anchor distT="0" distB="0" distL="114300" distR="114300" simplePos="0" relativeHeight="251660288" behindDoc="0" locked="0" layoutInCell="1" allowOverlap="1" wp14:anchorId="1F3C28A6" wp14:editId="27930401">
            <wp:simplePos x="0" y="0"/>
            <wp:positionH relativeFrom="column">
              <wp:posOffset>81915</wp:posOffset>
            </wp:positionH>
            <wp:positionV relativeFrom="paragraph">
              <wp:posOffset>2259965</wp:posOffset>
            </wp:positionV>
            <wp:extent cx="2786380" cy="2089932"/>
            <wp:effectExtent l="0" t="0" r="0" b="5715"/>
            <wp:wrapSquare wrapText="bothSides"/>
            <wp:docPr id="20243763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376316" name="Picture 20243763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6380" cy="2089932"/>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rPr>
        <w:drawing>
          <wp:anchor distT="0" distB="0" distL="114300" distR="114300" simplePos="0" relativeHeight="251658240" behindDoc="0" locked="0" layoutInCell="1" allowOverlap="1" wp14:anchorId="4DBE686E" wp14:editId="2D2961A0">
            <wp:simplePos x="0" y="0"/>
            <wp:positionH relativeFrom="column">
              <wp:posOffset>107315</wp:posOffset>
            </wp:positionH>
            <wp:positionV relativeFrom="paragraph">
              <wp:posOffset>86360</wp:posOffset>
            </wp:positionV>
            <wp:extent cx="2749550" cy="2062163"/>
            <wp:effectExtent l="0" t="0" r="0" b="0"/>
            <wp:wrapSquare wrapText="bothSides"/>
            <wp:docPr id="111267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78525"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9550" cy="2062163"/>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rPr>
        <w:drawing>
          <wp:anchor distT="0" distB="0" distL="114300" distR="114300" simplePos="0" relativeHeight="251659264" behindDoc="0" locked="0" layoutInCell="1" allowOverlap="1" wp14:anchorId="2549C71F" wp14:editId="2EB33C9F">
            <wp:simplePos x="0" y="0"/>
            <wp:positionH relativeFrom="column">
              <wp:posOffset>3009265</wp:posOffset>
            </wp:positionH>
            <wp:positionV relativeFrom="paragraph">
              <wp:posOffset>67310</wp:posOffset>
            </wp:positionV>
            <wp:extent cx="2774950" cy="2081359"/>
            <wp:effectExtent l="0" t="0" r="6350" b="0"/>
            <wp:wrapSquare wrapText="bothSides"/>
            <wp:docPr id="1810464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64829" name="Picture 18104648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4950" cy="2081359"/>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rPr>
        <w:drawing>
          <wp:anchor distT="0" distB="0" distL="114300" distR="114300" simplePos="0" relativeHeight="251661312" behindDoc="0" locked="0" layoutInCell="1" allowOverlap="1" wp14:anchorId="60E358A8" wp14:editId="1FB99C70">
            <wp:simplePos x="0" y="0"/>
            <wp:positionH relativeFrom="column">
              <wp:posOffset>272415</wp:posOffset>
            </wp:positionH>
            <wp:positionV relativeFrom="paragraph">
              <wp:posOffset>-8213090</wp:posOffset>
            </wp:positionV>
            <wp:extent cx="6031230" cy="4523740"/>
            <wp:effectExtent l="0" t="0" r="7620" b="0"/>
            <wp:wrapNone/>
            <wp:docPr id="1857146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14683" name="Picture 18571468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31230" cy="4523740"/>
                    </a:xfrm>
                    <a:prstGeom prst="rect">
                      <a:avLst/>
                    </a:prstGeom>
                  </pic:spPr>
                </pic:pic>
              </a:graphicData>
            </a:graphic>
          </wp:anchor>
        </w:drawing>
      </w:r>
    </w:p>
    <w:p w14:paraId="5C5E1106" w14:textId="2E5E1991" w:rsidR="00ED582D" w:rsidRDefault="00ED582D" w:rsidP="00E01A5C">
      <w:pPr>
        <w:spacing w:after="0" w:line="240" w:lineRule="auto"/>
        <w:jc w:val="both"/>
        <w:rPr>
          <w:rFonts w:ascii="Times New Roman" w:hAnsi="Times New Roman"/>
          <w:sz w:val="24"/>
          <w:szCs w:val="24"/>
        </w:rPr>
      </w:pPr>
    </w:p>
    <w:p w14:paraId="30D4BBE7" w14:textId="77777777" w:rsidR="007645CD" w:rsidRDefault="007645CD" w:rsidP="00E01A5C">
      <w:pPr>
        <w:spacing w:after="0" w:line="240" w:lineRule="auto"/>
        <w:jc w:val="both"/>
        <w:rPr>
          <w:rFonts w:ascii="Times New Roman" w:hAnsi="Times New Roman"/>
          <w:sz w:val="24"/>
          <w:szCs w:val="24"/>
        </w:rPr>
      </w:pPr>
    </w:p>
    <w:p w14:paraId="6F422800" w14:textId="77777777" w:rsidR="007645CD" w:rsidRDefault="007645CD" w:rsidP="00E01A5C">
      <w:pPr>
        <w:spacing w:after="0" w:line="240" w:lineRule="auto"/>
        <w:jc w:val="both"/>
        <w:rPr>
          <w:rFonts w:ascii="Times New Roman" w:hAnsi="Times New Roman"/>
          <w:sz w:val="24"/>
          <w:szCs w:val="24"/>
        </w:rPr>
      </w:pPr>
    </w:p>
    <w:p w14:paraId="681BBB11" w14:textId="77777777" w:rsidR="007645CD" w:rsidRDefault="007645CD" w:rsidP="00E01A5C">
      <w:pPr>
        <w:spacing w:after="0" w:line="240" w:lineRule="auto"/>
        <w:jc w:val="both"/>
        <w:rPr>
          <w:rFonts w:ascii="Times New Roman" w:hAnsi="Times New Roman"/>
          <w:sz w:val="24"/>
          <w:szCs w:val="24"/>
        </w:rPr>
      </w:pPr>
    </w:p>
    <w:p w14:paraId="75E31D82" w14:textId="77777777" w:rsidR="007645CD" w:rsidRDefault="007645CD" w:rsidP="00E01A5C">
      <w:pPr>
        <w:spacing w:after="0" w:line="240" w:lineRule="auto"/>
        <w:jc w:val="both"/>
        <w:rPr>
          <w:rFonts w:ascii="Times New Roman" w:hAnsi="Times New Roman"/>
          <w:sz w:val="24"/>
          <w:szCs w:val="24"/>
        </w:rPr>
      </w:pPr>
    </w:p>
    <w:p w14:paraId="26096BBE" w14:textId="77777777" w:rsidR="007645CD" w:rsidRDefault="007645CD" w:rsidP="00E01A5C">
      <w:pPr>
        <w:spacing w:after="0" w:line="240" w:lineRule="auto"/>
        <w:jc w:val="both"/>
        <w:rPr>
          <w:rFonts w:ascii="Times New Roman" w:hAnsi="Times New Roman"/>
          <w:sz w:val="24"/>
          <w:szCs w:val="24"/>
        </w:rPr>
      </w:pPr>
    </w:p>
    <w:p w14:paraId="3F95F5EB" w14:textId="77777777" w:rsidR="007645CD" w:rsidRDefault="007645CD" w:rsidP="00E01A5C">
      <w:pPr>
        <w:spacing w:after="0" w:line="240" w:lineRule="auto"/>
        <w:jc w:val="both"/>
        <w:rPr>
          <w:rFonts w:ascii="Times New Roman" w:hAnsi="Times New Roman"/>
          <w:sz w:val="24"/>
          <w:szCs w:val="24"/>
        </w:rPr>
      </w:pPr>
    </w:p>
    <w:p w14:paraId="0A1465C9" w14:textId="77777777" w:rsidR="007645CD" w:rsidRDefault="007645CD" w:rsidP="00E01A5C">
      <w:pPr>
        <w:spacing w:after="0" w:line="240" w:lineRule="auto"/>
        <w:jc w:val="both"/>
        <w:rPr>
          <w:rFonts w:ascii="Times New Roman" w:hAnsi="Times New Roman"/>
          <w:sz w:val="24"/>
          <w:szCs w:val="24"/>
        </w:rPr>
      </w:pPr>
    </w:p>
    <w:p w14:paraId="2A73D988" w14:textId="77777777" w:rsidR="007645CD" w:rsidRDefault="007645CD" w:rsidP="00E01A5C">
      <w:pPr>
        <w:spacing w:after="0" w:line="240" w:lineRule="auto"/>
        <w:jc w:val="both"/>
        <w:rPr>
          <w:rFonts w:ascii="Times New Roman" w:hAnsi="Times New Roman"/>
          <w:sz w:val="24"/>
          <w:szCs w:val="24"/>
        </w:rPr>
      </w:pPr>
    </w:p>
    <w:p w14:paraId="26156995" w14:textId="77777777" w:rsidR="007645CD" w:rsidRDefault="007645CD" w:rsidP="00E01A5C">
      <w:pPr>
        <w:spacing w:after="0" w:line="240" w:lineRule="auto"/>
        <w:jc w:val="both"/>
        <w:rPr>
          <w:rFonts w:ascii="Times New Roman" w:hAnsi="Times New Roman"/>
          <w:sz w:val="24"/>
          <w:szCs w:val="24"/>
        </w:rPr>
      </w:pPr>
    </w:p>
    <w:p w14:paraId="36DD00BD" w14:textId="77777777" w:rsidR="007645CD" w:rsidRDefault="007645CD" w:rsidP="00E01A5C">
      <w:pPr>
        <w:spacing w:after="0" w:line="240" w:lineRule="auto"/>
        <w:jc w:val="both"/>
        <w:rPr>
          <w:rFonts w:ascii="Times New Roman" w:hAnsi="Times New Roman"/>
          <w:sz w:val="24"/>
          <w:szCs w:val="24"/>
        </w:rPr>
      </w:pPr>
    </w:p>
    <w:p w14:paraId="51F9BDFB" w14:textId="77777777" w:rsidR="007645CD" w:rsidRDefault="007645CD" w:rsidP="00E01A5C">
      <w:pPr>
        <w:spacing w:after="0" w:line="240" w:lineRule="auto"/>
        <w:jc w:val="both"/>
        <w:rPr>
          <w:rFonts w:ascii="Times New Roman" w:hAnsi="Times New Roman"/>
          <w:sz w:val="24"/>
          <w:szCs w:val="24"/>
        </w:rPr>
      </w:pPr>
    </w:p>
    <w:p w14:paraId="26DD14B8" w14:textId="2CDA09F6" w:rsidR="007645CD" w:rsidRDefault="00B35700" w:rsidP="00E01A5C">
      <w:pPr>
        <w:spacing w:after="0" w:line="240" w:lineRule="auto"/>
        <w:jc w:val="both"/>
        <w:rPr>
          <w:rFonts w:ascii="Times New Roman" w:hAnsi="Times New Roman"/>
          <w:b/>
          <w:bCs/>
          <w:sz w:val="24"/>
          <w:szCs w:val="24"/>
        </w:rPr>
      </w:pPr>
      <w:r>
        <w:rPr>
          <w:rFonts w:ascii="Times New Roman" w:hAnsi="Times New Roman"/>
          <w:sz w:val="24"/>
          <w:szCs w:val="24"/>
        </w:rPr>
        <w:t>2</w:t>
      </w:r>
      <w:r w:rsidR="007645CD">
        <w:rPr>
          <w:rFonts w:ascii="Times New Roman" w:hAnsi="Times New Roman"/>
          <w:sz w:val="24"/>
          <w:szCs w:val="24"/>
        </w:rPr>
        <w:t xml:space="preserve">. Attēls. </w:t>
      </w:r>
      <w:proofErr w:type="spellStart"/>
      <w:r w:rsidR="007645CD">
        <w:rPr>
          <w:rFonts w:ascii="Times New Roman" w:hAnsi="Times New Roman"/>
          <w:sz w:val="24"/>
          <w:szCs w:val="24"/>
        </w:rPr>
        <w:t>Fotofiksācija</w:t>
      </w:r>
      <w:proofErr w:type="spellEnd"/>
      <w:r w:rsidR="007645CD">
        <w:rPr>
          <w:rFonts w:ascii="Times New Roman" w:hAnsi="Times New Roman"/>
          <w:sz w:val="24"/>
          <w:szCs w:val="24"/>
        </w:rPr>
        <w:t xml:space="preserve"> ēkai ar </w:t>
      </w:r>
      <w:r w:rsidR="007645CD" w:rsidRPr="00216DC5">
        <w:rPr>
          <w:rFonts w:ascii="Times New Roman" w:hAnsi="Times New Roman"/>
          <w:sz w:val="24"/>
          <w:szCs w:val="24"/>
        </w:rPr>
        <w:t>kad</w:t>
      </w:r>
      <w:r w:rsidR="007645CD">
        <w:rPr>
          <w:rFonts w:ascii="Times New Roman" w:hAnsi="Times New Roman"/>
          <w:sz w:val="24"/>
          <w:szCs w:val="24"/>
        </w:rPr>
        <w:t>astra</w:t>
      </w:r>
      <w:r w:rsidR="007645CD" w:rsidRPr="00216DC5">
        <w:rPr>
          <w:rFonts w:ascii="Times New Roman" w:hAnsi="Times New Roman"/>
          <w:sz w:val="24"/>
          <w:szCs w:val="24"/>
        </w:rPr>
        <w:t xml:space="preserve"> </w:t>
      </w:r>
      <w:r w:rsidR="007645CD">
        <w:rPr>
          <w:rFonts w:ascii="Times New Roman" w:hAnsi="Times New Roman"/>
          <w:sz w:val="24"/>
          <w:szCs w:val="24"/>
        </w:rPr>
        <w:t xml:space="preserve">apzīmējumu </w:t>
      </w:r>
      <w:r w:rsidR="007645CD" w:rsidRPr="007645CD">
        <w:rPr>
          <w:rFonts w:ascii="Times New Roman" w:hAnsi="Times New Roman"/>
          <w:b/>
          <w:bCs/>
          <w:sz w:val="24"/>
          <w:szCs w:val="24"/>
        </w:rPr>
        <w:t>80840080647004</w:t>
      </w:r>
    </w:p>
    <w:p w14:paraId="212CEE7A" w14:textId="77777777" w:rsidR="007645CD" w:rsidRDefault="007645CD" w:rsidP="00E01A5C">
      <w:pPr>
        <w:spacing w:after="0" w:line="240" w:lineRule="auto"/>
        <w:jc w:val="both"/>
        <w:rPr>
          <w:rFonts w:ascii="Times New Roman" w:hAnsi="Times New Roman"/>
          <w:sz w:val="24"/>
          <w:szCs w:val="24"/>
        </w:rPr>
      </w:pPr>
    </w:p>
    <w:p w14:paraId="325B913C" w14:textId="48E5196D" w:rsidR="00DF65A0" w:rsidRDefault="007645CD" w:rsidP="00E01A5C">
      <w:pPr>
        <w:spacing w:after="0" w:line="240" w:lineRule="auto"/>
        <w:jc w:val="both"/>
        <w:rPr>
          <w:rFonts w:ascii="Times New Roman" w:eastAsia="Times New Roman" w:hAnsi="Times New Roman"/>
          <w:b/>
          <w:bCs/>
          <w:sz w:val="24"/>
          <w:szCs w:val="24"/>
        </w:rPr>
      </w:pPr>
      <w:r>
        <w:rPr>
          <w:rFonts w:ascii="Times New Roman" w:hAnsi="Times New Roman"/>
          <w:sz w:val="24"/>
          <w:szCs w:val="24"/>
        </w:rPr>
        <w:t xml:space="preserve">2.3 ēka ar </w:t>
      </w:r>
      <w:r w:rsidRPr="00216DC5">
        <w:rPr>
          <w:rFonts w:ascii="Times New Roman" w:hAnsi="Times New Roman"/>
          <w:sz w:val="24"/>
          <w:szCs w:val="24"/>
        </w:rPr>
        <w:t>kad</w:t>
      </w:r>
      <w:r>
        <w:rPr>
          <w:rFonts w:ascii="Times New Roman" w:hAnsi="Times New Roman"/>
          <w:sz w:val="24"/>
          <w:szCs w:val="24"/>
        </w:rPr>
        <w:t>astra</w:t>
      </w:r>
      <w:r w:rsidRPr="00216DC5">
        <w:rPr>
          <w:rFonts w:ascii="Times New Roman" w:hAnsi="Times New Roman"/>
          <w:sz w:val="24"/>
          <w:szCs w:val="24"/>
        </w:rPr>
        <w:t xml:space="preserve"> </w:t>
      </w:r>
      <w:r>
        <w:rPr>
          <w:rFonts w:ascii="Times New Roman" w:hAnsi="Times New Roman"/>
          <w:sz w:val="24"/>
          <w:szCs w:val="24"/>
        </w:rPr>
        <w:t xml:space="preserve">apzīmējumu </w:t>
      </w:r>
      <w:r w:rsidRPr="00511816">
        <w:rPr>
          <w:rFonts w:ascii="Times New Roman" w:eastAsia="Times New Roman" w:hAnsi="Times New Roman"/>
          <w:b/>
          <w:bCs/>
          <w:sz w:val="24"/>
          <w:szCs w:val="24"/>
        </w:rPr>
        <w:t>80840080205002</w:t>
      </w:r>
    </w:p>
    <w:p w14:paraId="470F510B" w14:textId="4CD1AE6A" w:rsidR="007645CD" w:rsidRDefault="00DF65A0" w:rsidP="00E01A5C">
      <w:pPr>
        <w:spacing w:after="0" w:line="240" w:lineRule="auto"/>
        <w:jc w:val="both"/>
        <w:rPr>
          <w:rFonts w:ascii="Times New Roman" w:eastAsia="Times New Roman" w:hAnsi="Times New Roman"/>
          <w:b/>
          <w:bCs/>
          <w:sz w:val="24"/>
          <w:szCs w:val="24"/>
        </w:rPr>
      </w:pPr>
      <w:r>
        <w:rPr>
          <w:rFonts w:ascii="Times New Roman" w:hAnsi="Times New Roman"/>
          <w:noProof/>
          <w:sz w:val="24"/>
          <w:szCs w:val="24"/>
        </w:rPr>
        <w:drawing>
          <wp:anchor distT="0" distB="0" distL="114300" distR="114300" simplePos="0" relativeHeight="251662336" behindDoc="0" locked="0" layoutInCell="1" allowOverlap="1" wp14:anchorId="70213C1D" wp14:editId="1748255C">
            <wp:simplePos x="0" y="0"/>
            <wp:positionH relativeFrom="column">
              <wp:posOffset>2869565</wp:posOffset>
            </wp:positionH>
            <wp:positionV relativeFrom="paragraph">
              <wp:posOffset>6985</wp:posOffset>
            </wp:positionV>
            <wp:extent cx="2667221" cy="2000250"/>
            <wp:effectExtent l="0" t="0" r="0" b="0"/>
            <wp:wrapNone/>
            <wp:docPr id="12759505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50592" name="Picture 127595059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69425" cy="2001903"/>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noProof/>
          <w:sz w:val="24"/>
          <w:szCs w:val="24"/>
        </w:rPr>
        <w:drawing>
          <wp:inline distT="0" distB="0" distL="0" distR="0" wp14:anchorId="1B06EDB8" wp14:editId="127B17AE">
            <wp:extent cx="2658346" cy="1993900"/>
            <wp:effectExtent l="0" t="0" r="8890" b="6350"/>
            <wp:docPr id="386128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8533" name="Picture 38612853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65233" cy="1999065"/>
                    </a:xfrm>
                    <a:prstGeom prst="rect">
                      <a:avLst/>
                    </a:prstGeom>
                  </pic:spPr>
                </pic:pic>
              </a:graphicData>
            </a:graphic>
          </wp:inline>
        </w:drawing>
      </w:r>
    </w:p>
    <w:p w14:paraId="5B583978" w14:textId="77777777" w:rsidR="00DF65A0" w:rsidRDefault="00DF65A0" w:rsidP="00E01A5C">
      <w:pPr>
        <w:spacing w:after="0" w:line="240" w:lineRule="auto"/>
        <w:jc w:val="both"/>
        <w:rPr>
          <w:rFonts w:ascii="Times New Roman" w:eastAsia="Times New Roman" w:hAnsi="Times New Roman"/>
          <w:b/>
          <w:bCs/>
          <w:sz w:val="24"/>
          <w:szCs w:val="24"/>
        </w:rPr>
      </w:pPr>
    </w:p>
    <w:p w14:paraId="1C2816F9" w14:textId="376095BB" w:rsidR="00D80A24" w:rsidRDefault="00DF65A0" w:rsidP="00E01A5C">
      <w:pPr>
        <w:spacing w:after="0" w:line="240" w:lineRule="auto"/>
        <w:jc w:val="both"/>
        <w:rPr>
          <w:rFonts w:ascii="Times New Roman" w:hAnsi="Times New Roman"/>
          <w:sz w:val="24"/>
          <w:szCs w:val="24"/>
        </w:rPr>
      </w:pPr>
      <w:r>
        <w:rPr>
          <w:rFonts w:ascii="Times New Roman" w:hAnsi="Times New Roman"/>
          <w:noProof/>
          <w:sz w:val="24"/>
          <w:szCs w:val="24"/>
        </w:rPr>
        <w:lastRenderedPageBreak/>
        <w:drawing>
          <wp:anchor distT="0" distB="0" distL="114300" distR="114300" simplePos="0" relativeHeight="251663360" behindDoc="0" locked="0" layoutInCell="1" allowOverlap="1" wp14:anchorId="61769867" wp14:editId="310C5920">
            <wp:simplePos x="0" y="0"/>
            <wp:positionH relativeFrom="column">
              <wp:posOffset>2571115</wp:posOffset>
            </wp:positionH>
            <wp:positionV relativeFrom="paragraph">
              <wp:posOffset>29210</wp:posOffset>
            </wp:positionV>
            <wp:extent cx="3507740" cy="2631440"/>
            <wp:effectExtent l="0" t="0" r="0" b="0"/>
            <wp:wrapNone/>
            <wp:docPr id="19709342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34272" name="Picture 197093427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07740" cy="2631440"/>
                    </a:xfrm>
                    <a:prstGeom prst="rect">
                      <a:avLst/>
                    </a:prstGeom>
                  </pic:spPr>
                </pic:pic>
              </a:graphicData>
            </a:graphic>
          </wp:anchor>
        </w:drawing>
      </w:r>
      <w:r>
        <w:rPr>
          <w:rFonts w:ascii="Times New Roman" w:hAnsi="Times New Roman"/>
          <w:noProof/>
          <w:sz w:val="24"/>
          <w:szCs w:val="24"/>
        </w:rPr>
        <w:drawing>
          <wp:inline distT="0" distB="0" distL="0" distR="0" wp14:anchorId="29EB37FF" wp14:editId="15D3511E">
            <wp:extent cx="3212255" cy="2409190"/>
            <wp:effectExtent l="1270" t="0" r="8890" b="8890"/>
            <wp:docPr id="2863071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307182" name="Picture 286307182"/>
                    <pic:cNvPicPr/>
                  </pic:nvPicPr>
                  <pic:blipFill>
                    <a:blip r:embed="rId19" cstate="print">
                      <a:extLst>
                        <a:ext uri="{28A0092B-C50C-407E-A947-70E740481C1C}">
                          <a14:useLocalDpi xmlns:a14="http://schemas.microsoft.com/office/drawing/2010/main" val="0"/>
                        </a:ext>
                      </a:extLst>
                    </a:blip>
                    <a:stretch>
                      <a:fillRect/>
                    </a:stretch>
                  </pic:blipFill>
                  <pic:spPr>
                    <a:xfrm rot="16200000" flipH="1" flipV="1">
                      <a:off x="0" y="0"/>
                      <a:ext cx="3249206" cy="2436903"/>
                    </a:xfrm>
                    <a:prstGeom prst="rect">
                      <a:avLst/>
                    </a:prstGeom>
                  </pic:spPr>
                </pic:pic>
              </a:graphicData>
            </a:graphic>
          </wp:inline>
        </w:drawing>
      </w:r>
    </w:p>
    <w:p w14:paraId="2FC89C6A" w14:textId="3FA682A8" w:rsidR="00DF65A0" w:rsidRDefault="00B35700" w:rsidP="00E01A5C">
      <w:pPr>
        <w:spacing w:after="0" w:line="240" w:lineRule="auto"/>
        <w:jc w:val="both"/>
        <w:rPr>
          <w:rFonts w:ascii="Times New Roman" w:eastAsia="Times New Roman" w:hAnsi="Times New Roman"/>
          <w:b/>
          <w:bCs/>
          <w:sz w:val="24"/>
          <w:szCs w:val="24"/>
        </w:rPr>
      </w:pPr>
      <w:r>
        <w:rPr>
          <w:rFonts w:ascii="Times New Roman" w:hAnsi="Times New Roman"/>
          <w:sz w:val="24"/>
          <w:szCs w:val="24"/>
        </w:rPr>
        <w:t>3</w:t>
      </w:r>
      <w:r w:rsidR="00DF65A0">
        <w:rPr>
          <w:rFonts w:ascii="Times New Roman" w:hAnsi="Times New Roman"/>
          <w:sz w:val="24"/>
          <w:szCs w:val="24"/>
        </w:rPr>
        <w:t xml:space="preserve">. Attēls. </w:t>
      </w:r>
      <w:proofErr w:type="spellStart"/>
      <w:r w:rsidR="00DF65A0">
        <w:rPr>
          <w:rFonts w:ascii="Times New Roman" w:hAnsi="Times New Roman"/>
          <w:sz w:val="24"/>
          <w:szCs w:val="24"/>
        </w:rPr>
        <w:t>Fotofiksācija</w:t>
      </w:r>
      <w:proofErr w:type="spellEnd"/>
      <w:r w:rsidR="00DF65A0">
        <w:rPr>
          <w:rFonts w:ascii="Times New Roman" w:hAnsi="Times New Roman"/>
          <w:sz w:val="24"/>
          <w:szCs w:val="24"/>
        </w:rPr>
        <w:t xml:space="preserve"> ēkai ar </w:t>
      </w:r>
      <w:r w:rsidR="00DF65A0" w:rsidRPr="00216DC5">
        <w:rPr>
          <w:rFonts w:ascii="Times New Roman" w:hAnsi="Times New Roman"/>
          <w:sz w:val="24"/>
          <w:szCs w:val="24"/>
        </w:rPr>
        <w:t>kad</w:t>
      </w:r>
      <w:r w:rsidR="00DF65A0">
        <w:rPr>
          <w:rFonts w:ascii="Times New Roman" w:hAnsi="Times New Roman"/>
          <w:sz w:val="24"/>
          <w:szCs w:val="24"/>
        </w:rPr>
        <w:t>astra</w:t>
      </w:r>
      <w:r w:rsidR="00DF65A0" w:rsidRPr="00216DC5">
        <w:rPr>
          <w:rFonts w:ascii="Times New Roman" w:hAnsi="Times New Roman"/>
          <w:sz w:val="24"/>
          <w:szCs w:val="24"/>
        </w:rPr>
        <w:t xml:space="preserve"> </w:t>
      </w:r>
      <w:r w:rsidR="00DF65A0">
        <w:rPr>
          <w:rFonts w:ascii="Times New Roman" w:hAnsi="Times New Roman"/>
          <w:sz w:val="24"/>
          <w:szCs w:val="24"/>
        </w:rPr>
        <w:t xml:space="preserve">apzīmējumu </w:t>
      </w:r>
      <w:r w:rsidR="00DF65A0" w:rsidRPr="00511816">
        <w:rPr>
          <w:rFonts w:ascii="Times New Roman" w:eastAsia="Times New Roman" w:hAnsi="Times New Roman"/>
          <w:b/>
          <w:bCs/>
          <w:sz w:val="24"/>
          <w:szCs w:val="24"/>
        </w:rPr>
        <w:t>80840080205002</w:t>
      </w:r>
    </w:p>
    <w:p w14:paraId="0A6A0F4F" w14:textId="47C09BB6" w:rsidR="00D80A24" w:rsidRDefault="00D80A24" w:rsidP="00E01A5C">
      <w:pPr>
        <w:spacing w:after="0" w:line="240" w:lineRule="auto"/>
        <w:jc w:val="both"/>
        <w:rPr>
          <w:rFonts w:ascii="Times New Roman" w:hAnsi="Times New Roman"/>
          <w:sz w:val="24"/>
          <w:szCs w:val="24"/>
        </w:rPr>
      </w:pPr>
    </w:p>
    <w:p w14:paraId="624840C0" w14:textId="789F734D" w:rsidR="00B35700" w:rsidRDefault="00B35700" w:rsidP="00B35700">
      <w:pPr>
        <w:spacing w:after="0" w:line="240" w:lineRule="auto"/>
        <w:jc w:val="both"/>
        <w:rPr>
          <w:rFonts w:ascii="Times New Roman" w:eastAsia="Times New Roman" w:hAnsi="Times New Roman"/>
          <w:b/>
          <w:bCs/>
          <w:sz w:val="24"/>
          <w:szCs w:val="24"/>
        </w:rPr>
      </w:pPr>
      <w:r>
        <w:rPr>
          <w:rFonts w:ascii="Times New Roman" w:hAnsi="Times New Roman"/>
          <w:sz w:val="24"/>
          <w:szCs w:val="24"/>
        </w:rPr>
        <w:t xml:space="preserve">2.4 ēka ar </w:t>
      </w:r>
      <w:r w:rsidRPr="00216DC5">
        <w:rPr>
          <w:rFonts w:ascii="Times New Roman" w:hAnsi="Times New Roman"/>
          <w:sz w:val="24"/>
          <w:szCs w:val="24"/>
        </w:rPr>
        <w:t>kad</w:t>
      </w:r>
      <w:r>
        <w:rPr>
          <w:rFonts w:ascii="Times New Roman" w:hAnsi="Times New Roman"/>
          <w:sz w:val="24"/>
          <w:szCs w:val="24"/>
        </w:rPr>
        <w:t>astra</w:t>
      </w:r>
      <w:r w:rsidRPr="00216DC5">
        <w:rPr>
          <w:rFonts w:ascii="Times New Roman" w:hAnsi="Times New Roman"/>
          <w:sz w:val="24"/>
          <w:szCs w:val="24"/>
        </w:rPr>
        <w:t xml:space="preserve"> </w:t>
      </w:r>
      <w:r>
        <w:rPr>
          <w:rFonts w:ascii="Times New Roman" w:hAnsi="Times New Roman"/>
          <w:sz w:val="24"/>
          <w:szCs w:val="24"/>
        </w:rPr>
        <w:t xml:space="preserve">apzīmējumu </w:t>
      </w:r>
      <w:r w:rsidRPr="00B35700">
        <w:rPr>
          <w:rFonts w:ascii="Times New Roman" w:eastAsia="Times New Roman" w:hAnsi="Times New Roman"/>
          <w:b/>
          <w:bCs/>
          <w:sz w:val="24"/>
          <w:szCs w:val="24"/>
        </w:rPr>
        <w:t>80840060033002</w:t>
      </w:r>
    </w:p>
    <w:p w14:paraId="08EE7753" w14:textId="547A4FF5" w:rsidR="00B35700" w:rsidRDefault="00B35700" w:rsidP="00B35700">
      <w:pPr>
        <w:spacing w:after="0" w:line="240" w:lineRule="auto"/>
        <w:jc w:val="both"/>
        <w:rPr>
          <w:rFonts w:ascii="Times New Roman" w:eastAsia="Times New Roman" w:hAnsi="Times New Roman"/>
          <w:b/>
          <w:bCs/>
          <w:sz w:val="24"/>
          <w:szCs w:val="24"/>
        </w:rPr>
      </w:pPr>
      <w:r>
        <w:rPr>
          <w:rFonts w:ascii="Times New Roman" w:eastAsia="Times New Roman" w:hAnsi="Times New Roman"/>
          <w:b/>
          <w:bCs/>
          <w:noProof/>
          <w:sz w:val="24"/>
          <w:szCs w:val="24"/>
        </w:rPr>
        <w:drawing>
          <wp:anchor distT="0" distB="0" distL="114300" distR="114300" simplePos="0" relativeHeight="251666432" behindDoc="0" locked="0" layoutInCell="1" allowOverlap="1" wp14:anchorId="373AEE08" wp14:editId="62F08284">
            <wp:simplePos x="0" y="0"/>
            <wp:positionH relativeFrom="column">
              <wp:posOffset>2586990</wp:posOffset>
            </wp:positionH>
            <wp:positionV relativeFrom="paragraph">
              <wp:posOffset>19686</wp:posOffset>
            </wp:positionV>
            <wp:extent cx="2400300" cy="1800352"/>
            <wp:effectExtent l="0" t="0" r="0" b="9525"/>
            <wp:wrapNone/>
            <wp:docPr id="526378807"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378807" name="Attēls 52637880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11957" cy="180909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b/>
          <w:bCs/>
          <w:noProof/>
          <w:sz w:val="24"/>
          <w:szCs w:val="24"/>
        </w:rPr>
        <w:drawing>
          <wp:inline distT="0" distB="0" distL="0" distR="0" wp14:anchorId="04733F4D" wp14:editId="1B2E86A7">
            <wp:extent cx="2412831" cy="1809750"/>
            <wp:effectExtent l="0" t="0" r="6985" b="0"/>
            <wp:docPr id="244205897"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05897" name="Attēls 24420589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27335" cy="1820629"/>
                    </a:xfrm>
                    <a:prstGeom prst="rect">
                      <a:avLst/>
                    </a:prstGeom>
                  </pic:spPr>
                </pic:pic>
              </a:graphicData>
            </a:graphic>
          </wp:inline>
        </w:drawing>
      </w:r>
    </w:p>
    <w:p w14:paraId="702FE3DB" w14:textId="0123B30B" w:rsidR="00B35700" w:rsidRDefault="00B35700" w:rsidP="00B35700">
      <w:pPr>
        <w:spacing w:after="0" w:line="240" w:lineRule="auto"/>
        <w:jc w:val="both"/>
        <w:rPr>
          <w:rFonts w:ascii="Times New Roman" w:eastAsia="Times New Roman" w:hAnsi="Times New Roman"/>
          <w:b/>
          <w:bCs/>
          <w:sz w:val="24"/>
          <w:szCs w:val="24"/>
        </w:rPr>
      </w:pPr>
    </w:p>
    <w:p w14:paraId="525593F1" w14:textId="6680F937" w:rsidR="00D80A24" w:rsidRDefault="00B35700" w:rsidP="00E01A5C">
      <w:pPr>
        <w:spacing w:after="0" w:line="240" w:lineRule="auto"/>
        <w:jc w:val="both"/>
        <w:rPr>
          <w:rFonts w:ascii="Times New Roman" w:hAnsi="Times New Roman"/>
          <w:sz w:val="24"/>
          <w:szCs w:val="24"/>
        </w:rPr>
      </w:pPr>
      <w:r>
        <w:rPr>
          <w:rFonts w:ascii="Times New Roman" w:eastAsia="Times New Roman" w:hAnsi="Times New Roman"/>
          <w:b/>
          <w:bCs/>
          <w:noProof/>
          <w:sz w:val="24"/>
          <w:szCs w:val="24"/>
        </w:rPr>
        <w:drawing>
          <wp:anchor distT="0" distB="0" distL="114300" distR="114300" simplePos="0" relativeHeight="251667456" behindDoc="0" locked="0" layoutInCell="1" allowOverlap="1" wp14:anchorId="2E177C65" wp14:editId="03DEF375">
            <wp:simplePos x="0" y="0"/>
            <wp:positionH relativeFrom="margin">
              <wp:align>left</wp:align>
            </wp:positionH>
            <wp:positionV relativeFrom="paragraph">
              <wp:posOffset>8890</wp:posOffset>
            </wp:positionV>
            <wp:extent cx="2743200" cy="2057400"/>
            <wp:effectExtent l="0" t="0" r="0" b="0"/>
            <wp:wrapSquare wrapText="bothSides"/>
            <wp:docPr id="1223531703"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31703" name="Attēls 122353170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53055" cy="2065021"/>
                    </a:xfrm>
                    <a:prstGeom prst="rect">
                      <a:avLst/>
                    </a:prstGeom>
                  </pic:spPr>
                </pic:pic>
              </a:graphicData>
            </a:graphic>
            <wp14:sizeRelH relativeFrom="margin">
              <wp14:pctWidth>0</wp14:pctWidth>
            </wp14:sizeRelH>
            <wp14:sizeRelV relativeFrom="margin">
              <wp14:pctHeight>0</wp14:pctHeight>
            </wp14:sizeRelV>
          </wp:anchor>
        </w:drawing>
      </w:r>
    </w:p>
    <w:p w14:paraId="3D7FB743" w14:textId="77777777" w:rsidR="007645CD" w:rsidRDefault="007645CD" w:rsidP="00E01A5C">
      <w:pPr>
        <w:spacing w:after="0" w:line="240" w:lineRule="auto"/>
        <w:jc w:val="both"/>
        <w:rPr>
          <w:rFonts w:ascii="Times New Roman" w:hAnsi="Times New Roman"/>
          <w:sz w:val="24"/>
          <w:szCs w:val="24"/>
        </w:rPr>
      </w:pPr>
    </w:p>
    <w:p w14:paraId="7CD3500F" w14:textId="77777777" w:rsidR="00B35700" w:rsidRDefault="00B35700" w:rsidP="00E01A5C">
      <w:pPr>
        <w:spacing w:after="0" w:line="240" w:lineRule="auto"/>
        <w:jc w:val="both"/>
        <w:rPr>
          <w:rFonts w:ascii="Times New Roman" w:hAnsi="Times New Roman"/>
          <w:sz w:val="24"/>
          <w:szCs w:val="24"/>
        </w:rPr>
      </w:pPr>
    </w:p>
    <w:p w14:paraId="1E596F59" w14:textId="77777777" w:rsidR="00B35700" w:rsidRDefault="00B35700" w:rsidP="00E01A5C">
      <w:pPr>
        <w:spacing w:after="0" w:line="240" w:lineRule="auto"/>
        <w:jc w:val="both"/>
        <w:rPr>
          <w:rFonts w:ascii="Times New Roman" w:hAnsi="Times New Roman"/>
          <w:sz w:val="24"/>
          <w:szCs w:val="24"/>
        </w:rPr>
      </w:pPr>
    </w:p>
    <w:p w14:paraId="7D5BC048" w14:textId="77777777" w:rsidR="00B35700" w:rsidRDefault="00B35700" w:rsidP="00E01A5C">
      <w:pPr>
        <w:spacing w:after="0" w:line="240" w:lineRule="auto"/>
        <w:jc w:val="both"/>
        <w:rPr>
          <w:rFonts w:ascii="Times New Roman" w:hAnsi="Times New Roman"/>
          <w:sz w:val="24"/>
          <w:szCs w:val="24"/>
        </w:rPr>
      </w:pPr>
    </w:p>
    <w:p w14:paraId="639907C6" w14:textId="77777777" w:rsidR="00B35700" w:rsidRDefault="00B35700" w:rsidP="00E01A5C">
      <w:pPr>
        <w:spacing w:after="0" w:line="240" w:lineRule="auto"/>
        <w:jc w:val="both"/>
        <w:rPr>
          <w:rFonts w:ascii="Times New Roman" w:hAnsi="Times New Roman"/>
          <w:sz w:val="24"/>
          <w:szCs w:val="24"/>
        </w:rPr>
      </w:pPr>
    </w:p>
    <w:p w14:paraId="2F8C88AA" w14:textId="77777777" w:rsidR="00B35700" w:rsidRDefault="00B35700" w:rsidP="00E01A5C">
      <w:pPr>
        <w:spacing w:after="0" w:line="240" w:lineRule="auto"/>
        <w:jc w:val="both"/>
        <w:rPr>
          <w:rFonts w:ascii="Times New Roman" w:hAnsi="Times New Roman"/>
          <w:sz w:val="24"/>
          <w:szCs w:val="24"/>
        </w:rPr>
      </w:pPr>
    </w:p>
    <w:p w14:paraId="315B10B8" w14:textId="77777777" w:rsidR="00B35700" w:rsidRDefault="00B35700" w:rsidP="00E01A5C">
      <w:pPr>
        <w:spacing w:after="0" w:line="240" w:lineRule="auto"/>
        <w:jc w:val="both"/>
        <w:rPr>
          <w:rFonts w:ascii="Times New Roman" w:hAnsi="Times New Roman"/>
          <w:sz w:val="24"/>
          <w:szCs w:val="24"/>
        </w:rPr>
      </w:pPr>
    </w:p>
    <w:p w14:paraId="64533590" w14:textId="77777777" w:rsidR="00B35700" w:rsidRDefault="00B35700" w:rsidP="00E01A5C">
      <w:pPr>
        <w:spacing w:after="0" w:line="240" w:lineRule="auto"/>
        <w:jc w:val="both"/>
        <w:rPr>
          <w:rFonts w:ascii="Times New Roman" w:hAnsi="Times New Roman"/>
          <w:sz w:val="24"/>
          <w:szCs w:val="24"/>
        </w:rPr>
      </w:pPr>
    </w:p>
    <w:p w14:paraId="54C535A7" w14:textId="77777777" w:rsidR="00B35700" w:rsidRDefault="00B35700" w:rsidP="00E01A5C">
      <w:pPr>
        <w:spacing w:after="0" w:line="240" w:lineRule="auto"/>
        <w:jc w:val="both"/>
        <w:rPr>
          <w:rFonts w:ascii="Times New Roman" w:hAnsi="Times New Roman"/>
          <w:sz w:val="24"/>
          <w:szCs w:val="24"/>
        </w:rPr>
      </w:pPr>
    </w:p>
    <w:p w14:paraId="4BA10CCD" w14:textId="77777777" w:rsidR="00B35700" w:rsidRDefault="00B35700" w:rsidP="00E01A5C">
      <w:pPr>
        <w:spacing w:after="0" w:line="240" w:lineRule="auto"/>
        <w:jc w:val="both"/>
        <w:rPr>
          <w:rFonts w:ascii="Times New Roman" w:hAnsi="Times New Roman"/>
          <w:sz w:val="24"/>
          <w:szCs w:val="24"/>
        </w:rPr>
      </w:pPr>
    </w:p>
    <w:p w14:paraId="090F6DCD" w14:textId="77777777" w:rsidR="00B35700" w:rsidRDefault="00B35700" w:rsidP="00E01A5C">
      <w:pPr>
        <w:spacing w:after="0" w:line="240" w:lineRule="auto"/>
        <w:jc w:val="both"/>
        <w:rPr>
          <w:rFonts w:ascii="Times New Roman" w:hAnsi="Times New Roman"/>
          <w:sz w:val="24"/>
          <w:szCs w:val="24"/>
        </w:rPr>
      </w:pPr>
    </w:p>
    <w:p w14:paraId="3DE60666" w14:textId="02593F88" w:rsidR="00B35700" w:rsidRDefault="00B35700" w:rsidP="00B35700">
      <w:pPr>
        <w:spacing w:after="0" w:line="240" w:lineRule="auto"/>
        <w:jc w:val="both"/>
        <w:rPr>
          <w:rFonts w:ascii="Times New Roman" w:eastAsia="Times New Roman" w:hAnsi="Times New Roman"/>
          <w:b/>
          <w:bCs/>
          <w:sz w:val="24"/>
          <w:szCs w:val="24"/>
        </w:rPr>
      </w:pPr>
      <w:r>
        <w:rPr>
          <w:rFonts w:ascii="Times New Roman" w:hAnsi="Times New Roman"/>
          <w:sz w:val="24"/>
          <w:szCs w:val="24"/>
        </w:rPr>
        <w:t xml:space="preserve">4. Attēls. </w:t>
      </w:r>
      <w:proofErr w:type="spellStart"/>
      <w:r>
        <w:rPr>
          <w:rFonts w:ascii="Times New Roman" w:hAnsi="Times New Roman"/>
          <w:sz w:val="24"/>
          <w:szCs w:val="24"/>
        </w:rPr>
        <w:t>Fotofiksācija</w:t>
      </w:r>
      <w:proofErr w:type="spellEnd"/>
      <w:r>
        <w:rPr>
          <w:rFonts w:ascii="Times New Roman" w:hAnsi="Times New Roman"/>
          <w:sz w:val="24"/>
          <w:szCs w:val="24"/>
        </w:rPr>
        <w:t xml:space="preserve"> ēkai ar </w:t>
      </w:r>
      <w:r w:rsidRPr="00216DC5">
        <w:rPr>
          <w:rFonts w:ascii="Times New Roman" w:hAnsi="Times New Roman"/>
          <w:sz w:val="24"/>
          <w:szCs w:val="24"/>
        </w:rPr>
        <w:t>kad</w:t>
      </w:r>
      <w:r>
        <w:rPr>
          <w:rFonts w:ascii="Times New Roman" w:hAnsi="Times New Roman"/>
          <w:sz w:val="24"/>
          <w:szCs w:val="24"/>
        </w:rPr>
        <w:t>astra</w:t>
      </w:r>
      <w:r w:rsidRPr="00216DC5">
        <w:rPr>
          <w:rFonts w:ascii="Times New Roman" w:hAnsi="Times New Roman"/>
          <w:sz w:val="24"/>
          <w:szCs w:val="24"/>
        </w:rPr>
        <w:t xml:space="preserve"> </w:t>
      </w:r>
      <w:r>
        <w:rPr>
          <w:rFonts w:ascii="Times New Roman" w:hAnsi="Times New Roman"/>
          <w:sz w:val="24"/>
          <w:szCs w:val="24"/>
        </w:rPr>
        <w:t xml:space="preserve">apzīmējumu </w:t>
      </w:r>
      <w:r w:rsidRPr="00511816">
        <w:rPr>
          <w:rFonts w:ascii="Times New Roman" w:eastAsia="Times New Roman" w:hAnsi="Times New Roman"/>
          <w:b/>
          <w:bCs/>
          <w:sz w:val="24"/>
          <w:szCs w:val="24"/>
        </w:rPr>
        <w:t>80840080205002</w:t>
      </w:r>
    </w:p>
    <w:p w14:paraId="68FF4584" w14:textId="77777777" w:rsidR="007A531B" w:rsidRDefault="007A531B" w:rsidP="00B35700">
      <w:pPr>
        <w:spacing w:after="0" w:line="240" w:lineRule="auto"/>
        <w:jc w:val="both"/>
        <w:rPr>
          <w:rFonts w:ascii="Times New Roman" w:eastAsia="Times New Roman" w:hAnsi="Times New Roman"/>
          <w:b/>
          <w:bCs/>
          <w:sz w:val="24"/>
          <w:szCs w:val="24"/>
        </w:rPr>
      </w:pPr>
    </w:p>
    <w:p w14:paraId="3D47DBFC" w14:textId="6A8FB1A0" w:rsidR="007A531B" w:rsidRDefault="007A531B" w:rsidP="00B35700">
      <w:pPr>
        <w:spacing w:after="0" w:line="240" w:lineRule="auto"/>
        <w:jc w:val="both"/>
        <w:rPr>
          <w:rFonts w:ascii="Times New Roman" w:eastAsia="Times New Roman" w:hAnsi="Times New Roman"/>
          <w:b/>
          <w:bCs/>
          <w:sz w:val="24"/>
          <w:szCs w:val="24"/>
        </w:rPr>
      </w:pPr>
      <w:r>
        <w:rPr>
          <w:noProof/>
        </w:rPr>
        <w:lastRenderedPageBreak/>
        <w:drawing>
          <wp:inline distT="0" distB="0" distL="0" distR="0" wp14:anchorId="1DE5FF5D" wp14:editId="54A8B1E5">
            <wp:extent cx="2752725" cy="2062058"/>
            <wp:effectExtent l="0" t="0" r="0" b="0"/>
            <wp:docPr id="780170607"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61079" cy="2068316"/>
                    </a:xfrm>
                    <a:prstGeom prst="rect">
                      <a:avLst/>
                    </a:prstGeom>
                    <a:noFill/>
                    <a:ln>
                      <a:noFill/>
                    </a:ln>
                  </pic:spPr>
                </pic:pic>
              </a:graphicData>
            </a:graphic>
          </wp:inline>
        </w:drawing>
      </w:r>
      <w:r>
        <w:rPr>
          <w:rFonts w:ascii="Times New Roman" w:eastAsia="Times New Roman" w:hAnsi="Times New Roman"/>
          <w:b/>
          <w:bCs/>
          <w:sz w:val="24"/>
          <w:szCs w:val="24"/>
        </w:rPr>
        <w:t xml:space="preserve"> </w:t>
      </w:r>
      <w:r>
        <w:rPr>
          <w:noProof/>
        </w:rPr>
        <w:drawing>
          <wp:inline distT="0" distB="0" distL="0" distR="0" wp14:anchorId="259E3E1D" wp14:editId="186E25B1">
            <wp:extent cx="2784651" cy="2085975"/>
            <wp:effectExtent l="0" t="0" r="0" b="0"/>
            <wp:docPr id="329203195"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02698" cy="2099494"/>
                    </a:xfrm>
                    <a:prstGeom prst="rect">
                      <a:avLst/>
                    </a:prstGeom>
                    <a:noFill/>
                    <a:ln>
                      <a:noFill/>
                    </a:ln>
                  </pic:spPr>
                </pic:pic>
              </a:graphicData>
            </a:graphic>
          </wp:inline>
        </w:drawing>
      </w:r>
    </w:p>
    <w:p w14:paraId="40C76B1B" w14:textId="53CA346D" w:rsidR="007A531B" w:rsidRDefault="007A531B" w:rsidP="00B35700">
      <w:pPr>
        <w:spacing w:after="0" w:line="240" w:lineRule="auto"/>
        <w:jc w:val="both"/>
        <w:rPr>
          <w:rFonts w:ascii="Times New Roman" w:eastAsia="Times New Roman" w:hAnsi="Times New Roman"/>
          <w:b/>
          <w:bCs/>
          <w:sz w:val="24"/>
          <w:szCs w:val="24"/>
        </w:rPr>
      </w:pPr>
      <w:r>
        <w:rPr>
          <w:noProof/>
        </w:rPr>
        <w:drawing>
          <wp:inline distT="0" distB="0" distL="0" distR="0" wp14:anchorId="2EE1829E" wp14:editId="06BCEA1E">
            <wp:extent cx="2733790" cy="2047875"/>
            <wp:effectExtent l="0" t="0" r="9525" b="0"/>
            <wp:docPr id="1547704512"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43889" cy="2055440"/>
                    </a:xfrm>
                    <a:prstGeom prst="rect">
                      <a:avLst/>
                    </a:prstGeom>
                    <a:noFill/>
                    <a:ln>
                      <a:noFill/>
                    </a:ln>
                  </pic:spPr>
                </pic:pic>
              </a:graphicData>
            </a:graphic>
          </wp:inline>
        </w:drawing>
      </w:r>
      <w:r>
        <w:rPr>
          <w:rFonts w:ascii="Times New Roman" w:eastAsia="Times New Roman" w:hAnsi="Times New Roman"/>
          <w:b/>
          <w:bCs/>
          <w:sz w:val="24"/>
          <w:szCs w:val="24"/>
        </w:rPr>
        <w:t xml:space="preserve"> </w:t>
      </w:r>
      <w:r>
        <w:rPr>
          <w:noProof/>
        </w:rPr>
        <w:drawing>
          <wp:inline distT="0" distB="0" distL="0" distR="0" wp14:anchorId="0F4A0E1F" wp14:editId="19D11FC8">
            <wp:extent cx="2724150" cy="2040654"/>
            <wp:effectExtent l="0" t="0" r="0" b="0"/>
            <wp:docPr id="222930678"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34490" cy="2048400"/>
                    </a:xfrm>
                    <a:prstGeom prst="rect">
                      <a:avLst/>
                    </a:prstGeom>
                    <a:noFill/>
                    <a:ln>
                      <a:noFill/>
                    </a:ln>
                  </pic:spPr>
                </pic:pic>
              </a:graphicData>
            </a:graphic>
          </wp:inline>
        </w:drawing>
      </w:r>
    </w:p>
    <w:p w14:paraId="7D1345A8" w14:textId="6E5E42F0" w:rsidR="007A531B" w:rsidRPr="007A531B" w:rsidRDefault="007A531B" w:rsidP="00B35700">
      <w:pPr>
        <w:spacing w:after="0" w:line="240" w:lineRule="auto"/>
        <w:jc w:val="both"/>
        <w:rPr>
          <w:rFonts w:ascii="Times New Roman" w:eastAsia="Times New Roman" w:hAnsi="Times New Roman"/>
          <w:b/>
          <w:bCs/>
          <w:sz w:val="24"/>
          <w:szCs w:val="24"/>
        </w:rPr>
      </w:pPr>
      <w:r w:rsidRPr="007A531B">
        <w:rPr>
          <w:rFonts w:ascii="Times New Roman" w:eastAsia="Times New Roman" w:hAnsi="Times New Roman"/>
          <w:sz w:val="24"/>
          <w:szCs w:val="24"/>
        </w:rPr>
        <w:t xml:space="preserve">8. attēls. </w:t>
      </w:r>
      <w:proofErr w:type="spellStart"/>
      <w:r>
        <w:rPr>
          <w:rFonts w:ascii="Times New Roman" w:hAnsi="Times New Roman"/>
          <w:sz w:val="24"/>
          <w:szCs w:val="24"/>
        </w:rPr>
        <w:t>Fotofiksācija</w:t>
      </w:r>
      <w:proofErr w:type="spellEnd"/>
      <w:r>
        <w:rPr>
          <w:rFonts w:ascii="Times New Roman" w:hAnsi="Times New Roman"/>
          <w:sz w:val="24"/>
          <w:szCs w:val="24"/>
        </w:rPr>
        <w:t xml:space="preserve"> ēkai ar uz zemesgabal ar </w:t>
      </w:r>
      <w:r w:rsidRPr="00216DC5">
        <w:rPr>
          <w:rFonts w:ascii="Times New Roman" w:hAnsi="Times New Roman"/>
          <w:sz w:val="24"/>
          <w:szCs w:val="24"/>
        </w:rPr>
        <w:t>kad</w:t>
      </w:r>
      <w:r>
        <w:rPr>
          <w:rFonts w:ascii="Times New Roman" w:hAnsi="Times New Roman"/>
          <w:sz w:val="24"/>
          <w:szCs w:val="24"/>
        </w:rPr>
        <w:t>astra</w:t>
      </w:r>
      <w:r w:rsidRPr="00216DC5">
        <w:rPr>
          <w:rFonts w:ascii="Times New Roman" w:hAnsi="Times New Roman"/>
          <w:sz w:val="24"/>
          <w:szCs w:val="24"/>
        </w:rPr>
        <w:t xml:space="preserve"> </w:t>
      </w:r>
      <w:r>
        <w:rPr>
          <w:rFonts w:ascii="Times New Roman" w:hAnsi="Times New Roman"/>
          <w:sz w:val="24"/>
          <w:szCs w:val="24"/>
        </w:rPr>
        <w:t xml:space="preserve">apzīmējumu </w:t>
      </w:r>
      <w:r w:rsidRPr="007A531B">
        <w:rPr>
          <w:rFonts w:ascii="Times New Roman" w:hAnsi="Times New Roman"/>
          <w:b/>
          <w:bCs/>
          <w:sz w:val="24"/>
          <w:szCs w:val="24"/>
        </w:rPr>
        <w:t>80840090660</w:t>
      </w:r>
      <w:r>
        <w:rPr>
          <w:rFonts w:ascii="Times New Roman" w:hAnsi="Times New Roman"/>
          <w:b/>
          <w:bCs/>
          <w:sz w:val="24"/>
          <w:szCs w:val="24"/>
        </w:rPr>
        <w:t>.</w:t>
      </w:r>
    </w:p>
    <w:p w14:paraId="17DE202E" w14:textId="77777777" w:rsidR="00B35700" w:rsidRPr="00E01A5C" w:rsidRDefault="00B35700" w:rsidP="00E01A5C">
      <w:pPr>
        <w:spacing w:after="0" w:line="240" w:lineRule="auto"/>
        <w:jc w:val="both"/>
        <w:rPr>
          <w:rFonts w:ascii="Times New Roman" w:hAnsi="Times New Roman"/>
          <w:sz w:val="24"/>
          <w:szCs w:val="24"/>
        </w:rPr>
      </w:pPr>
    </w:p>
    <w:p w14:paraId="2AD4722F" w14:textId="086063A4" w:rsidR="007D396A" w:rsidRDefault="00E41AE4" w:rsidP="007D396A">
      <w:pPr>
        <w:pStyle w:val="Sarakstarindkopa"/>
        <w:numPr>
          <w:ilvl w:val="0"/>
          <w:numId w:val="12"/>
        </w:numPr>
        <w:spacing w:after="0" w:line="240" w:lineRule="auto"/>
        <w:jc w:val="both"/>
        <w:rPr>
          <w:rFonts w:ascii="Times New Roman" w:hAnsi="Times New Roman"/>
          <w:sz w:val="24"/>
          <w:szCs w:val="24"/>
        </w:rPr>
      </w:pPr>
      <w:r w:rsidRPr="007D396A">
        <w:rPr>
          <w:rFonts w:ascii="Times New Roman" w:hAnsi="Times New Roman"/>
          <w:b/>
          <w:sz w:val="24"/>
          <w:szCs w:val="24"/>
        </w:rPr>
        <w:t>Pasūtītājs</w:t>
      </w:r>
      <w:r w:rsidRPr="007D396A">
        <w:rPr>
          <w:rFonts w:ascii="Times New Roman" w:hAnsi="Times New Roman"/>
          <w:sz w:val="24"/>
          <w:szCs w:val="24"/>
        </w:rPr>
        <w:t xml:space="preserve">: </w:t>
      </w:r>
      <w:r w:rsidR="007D396A" w:rsidRPr="007D396A">
        <w:rPr>
          <w:rFonts w:ascii="Times New Roman" w:hAnsi="Times New Roman"/>
          <w:sz w:val="24"/>
          <w:szCs w:val="24"/>
        </w:rPr>
        <w:t>Ropažu novada pašvaldība</w:t>
      </w:r>
      <w:r w:rsidR="007D396A">
        <w:rPr>
          <w:rFonts w:ascii="Times New Roman" w:hAnsi="Times New Roman"/>
          <w:sz w:val="24"/>
          <w:szCs w:val="24"/>
        </w:rPr>
        <w:t xml:space="preserve"> </w:t>
      </w:r>
      <w:proofErr w:type="spellStart"/>
      <w:r w:rsidR="007D396A" w:rsidRPr="007D396A">
        <w:rPr>
          <w:rFonts w:ascii="Times New Roman" w:hAnsi="Times New Roman"/>
          <w:sz w:val="24"/>
          <w:szCs w:val="24"/>
        </w:rPr>
        <w:t>reģ</w:t>
      </w:r>
      <w:proofErr w:type="spellEnd"/>
      <w:r w:rsidR="007D396A" w:rsidRPr="007D396A">
        <w:rPr>
          <w:rFonts w:ascii="Times New Roman" w:hAnsi="Times New Roman"/>
          <w:sz w:val="24"/>
          <w:szCs w:val="24"/>
        </w:rPr>
        <w:t>. Nr. 90000067986, Institūta iela 1a, Ulbroka, Stopiņu pagasts, Ropažu novads, LV-2130</w:t>
      </w:r>
    </w:p>
    <w:p w14:paraId="32D882DC" w14:textId="2BB554BF" w:rsidR="00ED582D" w:rsidRPr="00ED582D" w:rsidRDefault="00E41AE4" w:rsidP="00ED582D">
      <w:pPr>
        <w:pStyle w:val="Sarakstarindkopa"/>
        <w:numPr>
          <w:ilvl w:val="0"/>
          <w:numId w:val="12"/>
        </w:numPr>
        <w:spacing w:after="0" w:line="240" w:lineRule="auto"/>
        <w:jc w:val="both"/>
        <w:rPr>
          <w:rFonts w:ascii="Times New Roman" w:hAnsi="Times New Roman"/>
          <w:sz w:val="24"/>
          <w:szCs w:val="24"/>
        </w:rPr>
      </w:pPr>
      <w:r w:rsidRPr="00AD5177">
        <w:rPr>
          <w:rFonts w:ascii="Times New Roman" w:hAnsi="Times New Roman"/>
          <w:sz w:val="24"/>
          <w:szCs w:val="24"/>
        </w:rPr>
        <w:t xml:space="preserve">Pasūtītāja </w:t>
      </w:r>
      <w:r w:rsidR="00AE5F2F" w:rsidRPr="00AD5177">
        <w:rPr>
          <w:rFonts w:ascii="Times New Roman" w:hAnsi="Times New Roman"/>
          <w:sz w:val="24"/>
          <w:szCs w:val="24"/>
        </w:rPr>
        <w:t xml:space="preserve">atbildīgais </w:t>
      </w:r>
      <w:r w:rsidRPr="00AD5177">
        <w:rPr>
          <w:rFonts w:ascii="Times New Roman" w:hAnsi="Times New Roman"/>
          <w:sz w:val="24"/>
          <w:szCs w:val="24"/>
        </w:rPr>
        <w:t>pārstāvis:</w:t>
      </w:r>
      <w:r w:rsidR="00AD5177">
        <w:rPr>
          <w:rFonts w:ascii="Times New Roman" w:hAnsi="Times New Roman"/>
          <w:sz w:val="24"/>
          <w:szCs w:val="24"/>
        </w:rPr>
        <w:t xml:space="preserve"> </w:t>
      </w:r>
      <w:r w:rsidR="006E7BFB">
        <w:rPr>
          <w:rFonts w:ascii="Times New Roman" w:hAnsi="Times New Roman"/>
          <w:sz w:val="24"/>
          <w:szCs w:val="24"/>
        </w:rPr>
        <w:t>Ramona Krūziņa</w:t>
      </w:r>
      <w:r w:rsidR="00AD5177" w:rsidRPr="00AD5177">
        <w:rPr>
          <w:rFonts w:ascii="Times New Roman" w:hAnsi="Times New Roman"/>
          <w:sz w:val="24"/>
          <w:szCs w:val="24"/>
        </w:rPr>
        <w:t>,</w:t>
      </w:r>
      <w:r w:rsidR="006E7BFB">
        <w:rPr>
          <w:rFonts w:ascii="Times New Roman" w:hAnsi="Times New Roman"/>
          <w:sz w:val="24"/>
          <w:szCs w:val="24"/>
        </w:rPr>
        <w:t xml:space="preserve"> Ropažu</w:t>
      </w:r>
      <w:r w:rsidR="00AD5177" w:rsidRPr="00AD5177">
        <w:rPr>
          <w:rFonts w:ascii="Times New Roman" w:hAnsi="Times New Roman"/>
          <w:sz w:val="24"/>
          <w:szCs w:val="24"/>
        </w:rPr>
        <w:t xml:space="preserve"> pagasta </w:t>
      </w:r>
      <w:r w:rsidR="006E7BFB">
        <w:rPr>
          <w:rFonts w:ascii="Times New Roman" w:hAnsi="Times New Roman"/>
          <w:sz w:val="24"/>
          <w:szCs w:val="24"/>
        </w:rPr>
        <w:t xml:space="preserve">teritoriālās </w:t>
      </w:r>
      <w:r w:rsidR="00AD5177" w:rsidRPr="00AD5177">
        <w:rPr>
          <w:rFonts w:ascii="Times New Roman" w:hAnsi="Times New Roman"/>
          <w:sz w:val="24"/>
          <w:szCs w:val="24"/>
        </w:rPr>
        <w:t>pārvaldes vadītāj</w:t>
      </w:r>
      <w:r w:rsidR="006E7BFB">
        <w:rPr>
          <w:rFonts w:ascii="Times New Roman" w:hAnsi="Times New Roman"/>
          <w:sz w:val="24"/>
          <w:szCs w:val="24"/>
        </w:rPr>
        <w:t>a</w:t>
      </w:r>
      <w:r w:rsidR="00AD5177" w:rsidRPr="00AD5177">
        <w:rPr>
          <w:rFonts w:ascii="Times New Roman" w:hAnsi="Times New Roman"/>
          <w:sz w:val="24"/>
          <w:szCs w:val="24"/>
        </w:rPr>
        <w:t xml:space="preserve">, </w:t>
      </w:r>
      <w:r w:rsidR="006E7BFB">
        <w:rPr>
          <w:rFonts w:ascii="Times New Roman" w:hAnsi="Times New Roman"/>
          <w:sz w:val="24"/>
          <w:szCs w:val="24"/>
        </w:rPr>
        <w:t xml:space="preserve">tel. </w:t>
      </w:r>
      <w:r w:rsidR="00AD5177" w:rsidRPr="00AD5177">
        <w:rPr>
          <w:rFonts w:ascii="Times New Roman" w:hAnsi="Times New Roman"/>
          <w:sz w:val="24"/>
          <w:szCs w:val="24"/>
        </w:rPr>
        <w:t xml:space="preserve">+371 </w:t>
      </w:r>
      <w:r w:rsidR="006E7BFB">
        <w:rPr>
          <w:rFonts w:ascii="Times New Roman" w:hAnsi="Times New Roman"/>
          <w:sz w:val="24"/>
          <w:szCs w:val="24"/>
        </w:rPr>
        <w:t>29284886</w:t>
      </w:r>
      <w:r w:rsidR="00AD5177" w:rsidRPr="00AD5177">
        <w:rPr>
          <w:rFonts w:ascii="Times New Roman" w:hAnsi="Times New Roman"/>
          <w:sz w:val="24"/>
          <w:szCs w:val="24"/>
        </w:rPr>
        <w:t xml:space="preserve">, </w:t>
      </w:r>
      <w:r w:rsidR="006E7BFB">
        <w:t>e</w:t>
      </w:r>
      <w:r w:rsidR="006E7BFB" w:rsidRPr="006E7BFB">
        <w:t>-pa</w:t>
      </w:r>
      <w:r w:rsidR="006E7BFB">
        <w:t xml:space="preserve">sts: </w:t>
      </w:r>
      <w:hyperlink r:id="rId27" w:history="1">
        <w:r w:rsidR="00ED582D" w:rsidRPr="00886AA2">
          <w:rPr>
            <w:rStyle w:val="Hipersaite"/>
            <w:rFonts w:ascii="Times New Roman" w:hAnsi="Times New Roman"/>
          </w:rPr>
          <w:t>ramona.kruzina@ropazi.lv</w:t>
        </w:r>
      </w:hyperlink>
      <w:r w:rsidR="006E7BFB" w:rsidRPr="00886AA2">
        <w:rPr>
          <w:rFonts w:ascii="Times New Roman" w:hAnsi="Times New Roman"/>
        </w:rPr>
        <w:t>.</w:t>
      </w:r>
    </w:p>
    <w:p w14:paraId="663D4E8B" w14:textId="78C301D4" w:rsidR="00ED582D" w:rsidRDefault="00ED582D" w:rsidP="00ED582D">
      <w:pPr>
        <w:pStyle w:val="Sarakstarindkopa"/>
        <w:numPr>
          <w:ilvl w:val="0"/>
          <w:numId w:val="12"/>
        </w:numPr>
        <w:spacing w:after="0" w:line="240" w:lineRule="auto"/>
        <w:jc w:val="both"/>
        <w:rPr>
          <w:rFonts w:ascii="Times New Roman" w:hAnsi="Times New Roman"/>
          <w:sz w:val="24"/>
          <w:szCs w:val="24"/>
        </w:rPr>
      </w:pPr>
      <w:r>
        <w:rPr>
          <w:rFonts w:ascii="Times New Roman" w:hAnsi="Times New Roman"/>
          <w:b/>
          <w:sz w:val="24"/>
          <w:szCs w:val="24"/>
        </w:rPr>
        <w:t>P</w:t>
      </w:r>
      <w:r w:rsidRPr="0099367F">
        <w:rPr>
          <w:rFonts w:ascii="Times New Roman" w:hAnsi="Times New Roman"/>
          <w:b/>
          <w:sz w:val="24"/>
          <w:szCs w:val="24"/>
        </w:rPr>
        <w:t xml:space="preserve">rojektēšanas stadija: </w:t>
      </w:r>
      <w:r>
        <w:rPr>
          <w:rFonts w:ascii="Times New Roman" w:hAnsi="Times New Roman"/>
          <w:sz w:val="24"/>
          <w:szCs w:val="24"/>
        </w:rPr>
        <w:t>Būvniecības ieceres dokumentācijas (paskaidrojuma raksta)</w:t>
      </w:r>
      <w:r w:rsidRPr="00383CC4">
        <w:rPr>
          <w:rFonts w:ascii="Times New Roman" w:hAnsi="Times New Roman"/>
          <w:sz w:val="24"/>
          <w:szCs w:val="24"/>
        </w:rPr>
        <w:t xml:space="preserve"> izstrāde un saskaņošana</w:t>
      </w:r>
      <w:r>
        <w:rPr>
          <w:rFonts w:ascii="Times New Roman" w:hAnsi="Times New Roman"/>
          <w:sz w:val="24"/>
          <w:szCs w:val="24"/>
        </w:rPr>
        <w:t>.</w:t>
      </w:r>
      <w:r w:rsidR="005D2958">
        <w:rPr>
          <w:rFonts w:ascii="Times New Roman" w:hAnsi="Times New Roman"/>
          <w:sz w:val="24"/>
          <w:szCs w:val="24"/>
        </w:rPr>
        <w:t xml:space="preserve"> Ievērot 02 pielikumā esošo uz projektēšanu un būvniecības ieceres dokumentācijas izstrādi attiecināmos nosacījumus.</w:t>
      </w:r>
    </w:p>
    <w:p w14:paraId="18105647" w14:textId="7DC161ED" w:rsidR="00992C81" w:rsidRPr="00ED582D" w:rsidRDefault="00ED582D" w:rsidP="00ED582D">
      <w:pPr>
        <w:pStyle w:val="Sarakstarindkopa"/>
        <w:numPr>
          <w:ilvl w:val="0"/>
          <w:numId w:val="12"/>
        </w:numPr>
        <w:spacing w:after="160" w:line="259" w:lineRule="auto"/>
        <w:jc w:val="both"/>
        <w:rPr>
          <w:rFonts w:ascii="Times New Roman" w:hAnsi="Times New Roman"/>
          <w:sz w:val="24"/>
          <w:szCs w:val="24"/>
        </w:rPr>
      </w:pPr>
      <w:r w:rsidRPr="00ED582D">
        <w:rPr>
          <w:rFonts w:ascii="Times New Roman" w:hAnsi="Times New Roman"/>
          <w:b/>
          <w:sz w:val="24"/>
          <w:szCs w:val="24"/>
        </w:rPr>
        <w:t>Projekta sastāvs:</w:t>
      </w:r>
      <w:r w:rsidRPr="00ED582D">
        <w:rPr>
          <w:rFonts w:ascii="Times New Roman" w:hAnsi="Times New Roman"/>
          <w:sz w:val="24"/>
          <w:szCs w:val="24"/>
        </w:rPr>
        <w:t xml:space="preserve"> Projektētājam izstrādāt </w:t>
      </w:r>
      <w:r>
        <w:rPr>
          <w:rFonts w:ascii="Times New Roman" w:hAnsi="Times New Roman"/>
          <w:sz w:val="24"/>
          <w:szCs w:val="24"/>
        </w:rPr>
        <w:t>pamatu</w:t>
      </w:r>
      <w:r w:rsidRPr="00ED582D">
        <w:rPr>
          <w:rFonts w:ascii="Times New Roman" w:hAnsi="Times New Roman"/>
          <w:sz w:val="24"/>
          <w:szCs w:val="24"/>
        </w:rPr>
        <w:t xml:space="preserve"> nojaukšanas</w:t>
      </w:r>
      <w:r w:rsidR="00F2117A">
        <w:rPr>
          <w:rFonts w:ascii="Times New Roman" w:hAnsi="Times New Roman"/>
          <w:sz w:val="24"/>
          <w:szCs w:val="24"/>
        </w:rPr>
        <w:t>, teritorijā esošo būvgružu savākšanu</w:t>
      </w:r>
      <w:r w:rsidRPr="00ED582D">
        <w:rPr>
          <w:rFonts w:ascii="Times New Roman" w:hAnsi="Times New Roman"/>
          <w:sz w:val="24"/>
          <w:szCs w:val="24"/>
        </w:rPr>
        <w:t>, inženiertīklu demontāžas</w:t>
      </w:r>
      <w:r w:rsidR="00F2117A">
        <w:rPr>
          <w:rFonts w:ascii="Times New Roman" w:hAnsi="Times New Roman"/>
          <w:sz w:val="24"/>
          <w:szCs w:val="24"/>
        </w:rPr>
        <w:t xml:space="preserve"> vai</w:t>
      </w:r>
      <w:r w:rsidR="00474C92">
        <w:rPr>
          <w:rFonts w:ascii="Times New Roman" w:hAnsi="Times New Roman"/>
          <w:sz w:val="24"/>
          <w:szCs w:val="24"/>
        </w:rPr>
        <w:t xml:space="preserve"> arī saglabāšanas</w:t>
      </w:r>
      <w:r w:rsidR="00F2117A">
        <w:rPr>
          <w:rFonts w:ascii="Times New Roman" w:hAnsi="Times New Roman"/>
          <w:sz w:val="24"/>
          <w:szCs w:val="24"/>
        </w:rPr>
        <w:t>, ja nepieciešams</w:t>
      </w:r>
      <w:r w:rsidRPr="00ED582D">
        <w:rPr>
          <w:rFonts w:ascii="Times New Roman" w:hAnsi="Times New Roman"/>
          <w:sz w:val="24"/>
          <w:szCs w:val="24"/>
        </w:rPr>
        <w:t xml:space="preserve"> un teritorijas sakārtošanas tehnisko dokumentāciju:</w:t>
      </w:r>
    </w:p>
    <w:p w14:paraId="2F906691" w14:textId="24208B0F" w:rsidR="00F46151" w:rsidRPr="00F46151" w:rsidRDefault="00635F6B" w:rsidP="00F2117A">
      <w:pPr>
        <w:pStyle w:val="Pamatteksts"/>
        <w:numPr>
          <w:ilvl w:val="1"/>
          <w:numId w:val="12"/>
        </w:numPr>
        <w:autoSpaceDN w:val="0"/>
        <w:ind w:left="142" w:hanging="142"/>
        <w:jc w:val="left"/>
      </w:pPr>
      <w:r w:rsidRPr="001B5273">
        <w:t>Situācijas plānu atbil</w:t>
      </w:r>
      <w:r>
        <w:t>stošā vizuāli uztveramā mērogā</w:t>
      </w:r>
      <w:r w:rsidR="00917AD3">
        <w:t>,</w:t>
      </w:r>
      <w:r>
        <w:t xml:space="preserve"> kurā norādīt</w:t>
      </w:r>
      <w:r w:rsidR="00917AD3">
        <w:t>s</w:t>
      </w:r>
      <w:r>
        <w:t xml:space="preserve"> nojaucam</w:t>
      </w:r>
      <w:r w:rsidR="006E58FE">
        <w:t>ā</w:t>
      </w:r>
      <w:r w:rsidR="00023548">
        <w:t xml:space="preserve">s </w:t>
      </w:r>
      <w:r w:rsidR="00537336">
        <w:t>I</w:t>
      </w:r>
      <w:r w:rsidR="00023548">
        <w:t>nženierbūves</w:t>
      </w:r>
      <w:r>
        <w:t xml:space="preserve"> </w:t>
      </w:r>
      <w:r w:rsidRPr="001B5273">
        <w:t>novietojums zem</w:t>
      </w:r>
      <w:r>
        <w:t>es gabalā un t</w:t>
      </w:r>
      <w:r w:rsidR="00023548">
        <w:t>ās</w:t>
      </w:r>
      <w:r w:rsidRPr="001B5273">
        <w:t xml:space="preserve"> ārējie izmēri, kā arī citu personu saskaņojumus,</w:t>
      </w:r>
      <w:r w:rsidR="00F46151">
        <w:t xml:space="preserve">  </w:t>
      </w:r>
      <w:r w:rsidRPr="001B5273">
        <w:t>ja saskaņā ar normatīvajiem aktiem tādi nepieciešami;</w:t>
      </w:r>
      <w:r w:rsidR="00ED582D" w:rsidRPr="00ED582D">
        <w:rPr>
          <w:rFonts w:ascii="Aptos" w:eastAsia="Aptos" w:hAnsi="Aptos"/>
          <w:noProof/>
          <w:kern w:val="2"/>
          <w:highlight w:val="yellow"/>
          <w14:ligatures w14:val="standardContextual"/>
        </w:rPr>
        <w:t xml:space="preserve"> </w:t>
      </w:r>
    </w:p>
    <w:p w14:paraId="77CD4509" w14:textId="39E55F93" w:rsidR="00635F6B" w:rsidRPr="00ED582D" w:rsidRDefault="00ED582D" w:rsidP="00F46151">
      <w:pPr>
        <w:pStyle w:val="Pamatteksts"/>
        <w:autoSpaceDN w:val="0"/>
        <w:jc w:val="left"/>
      </w:pPr>
      <w:r w:rsidRPr="00DC6EC5">
        <w:rPr>
          <w:rFonts w:ascii="Aptos" w:eastAsia="Aptos" w:hAnsi="Aptos"/>
          <w:noProof/>
          <w:kern w:val="2"/>
          <w:highlight w:val="yellow"/>
          <w14:ligatures w14:val="standardContextual"/>
        </w:rPr>
        <w:lastRenderedPageBreak/>
        <w:drawing>
          <wp:inline distT="0" distB="0" distL="0" distR="0" wp14:anchorId="007D989F" wp14:editId="62CD1AF3">
            <wp:extent cx="4352925" cy="2961783"/>
            <wp:effectExtent l="0" t="0" r="0" b="0"/>
            <wp:docPr id="213783257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32571" name="Attēls 1"/>
                    <pic:cNvPicPr/>
                  </pic:nvPicPr>
                  <pic:blipFill rotWithShape="1">
                    <a:blip r:embed="rId28">
                      <a:extLst>
                        <a:ext uri="{28A0092B-C50C-407E-A947-70E740481C1C}">
                          <a14:useLocalDpi xmlns:a14="http://schemas.microsoft.com/office/drawing/2010/main" val="0"/>
                        </a:ext>
                      </a:extLst>
                    </a:blip>
                    <a:srcRect l="23941" t="38535" r="60368" b="23504"/>
                    <a:stretch>
                      <a:fillRect/>
                    </a:stretch>
                  </pic:blipFill>
                  <pic:spPr bwMode="auto">
                    <a:xfrm>
                      <a:off x="0" y="0"/>
                      <a:ext cx="4428816" cy="3013420"/>
                    </a:xfrm>
                    <a:prstGeom prst="rect">
                      <a:avLst/>
                    </a:prstGeom>
                    <a:ln>
                      <a:noFill/>
                    </a:ln>
                    <a:extLst>
                      <a:ext uri="{53640926-AAD7-44D8-BBD7-CCE9431645EC}">
                        <a14:shadowObscured xmlns:a14="http://schemas.microsoft.com/office/drawing/2010/main"/>
                      </a:ext>
                    </a:extLst>
                  </pic:spPr>
                </pic:pic>
              </a:graphicData>
            </a:graphic>
          </wp:inline>
        </w:drawing>
      </w:r>
    </w:p>
    <w:p w14:paraId="1E52C919" w14:textId="2DB7DD24" w:rsidR="00ED582D" w:rsidRDefault="00B35700" w:rsidP="00ED582D">
      <w:pPr>
        <w:pStyle w:val="Pamatteksts"/>
        <w:autoSpaceDN w:val="0"/>
      </w:pPr>
      <w:r>
        <w:t>5</w:t>
      </w:r>
      <w:r w:rsidR="00ED582D">
        <w:t xml:space="preserve">. Attēls. Objekta </w:t>
      </w:r>
      <w:r w:rsidR="000F3818">
        <w:t xml:space="preserve">“Stērstes” </w:t>
      </w:r>
      <w:r w:rsidR="00ED582D">
        <w:t>novietojuma shēma.</w:t>
      </w:r>
    </w:p>
    <w:p w14:paraId="4395ED25" w14:textId="77777777" w:rsidR="00DF65A0" w:rsidRDefault="00DF65A0" w:rsidP="00ED582D">
      <w:pPr>
        <w:pStyle w:val="Pamatteksts"/>
        <w:autoSpaceDN w:val="0"/>
      </w:pPr>
    </w:p>
    <w:p w14:paraId="6B85E60C" w14:textId="12A812BA" w:rsidR="00216DC5" w:rsidRDefault="00DF65A0" w:rsidP="00ED582D">
      <w:pPr>
        <w:pStyle w:val="Pamatteksts"/>
        <w:autoSpaceDN w:val="0"/>
      </w:pPr>
      <w:r>
        <w:rPr>
          <w:noProof/>
        </w:rPr>
        <mc:AlternateContent>
          <mc:Choice Requires="wps">
            <w:drawing>
              <wp:anchor distT="0" distB="0" distL="114300" distR="114300" simplePos="0" relativeHeight="251665408" behindDoc="0" locked="0" layoutInCell="1" allowOverlap="1" wp14:anchorId="3811EA42" wp14:editId="2908FC8E">
                <wp:simplePos x="0" y="0"/>
                <wp:positionH relativeFrom="column">
                  <wp:posOffset>4939665</wp:posOffset>
                </wp:positionH>
                <wp:positionV relativeFrom="paragraph">
                  <wp:posOffset>843280</wp:posOffset>
                </wp:positionV>
                <wp:extent cx="736600" cy="635000"/>
                <wp:effectExtent l="38100" t="38100" r="44450" b="31750"/>
                <wp:wrapNone/>
                <wp:docPr id="2101210566" name="Oval 10"/>
                <wp:cNvGraphicFramePr/>
                <a:graphic xmlns:a="http://schemas.openxmlformats.org/drawingml/2006/main">
                  <a:graphicData uri="http://schemas.microsoft.com/office/word/2010/wordprocessingShape">
                    <wps:wsp>
                      <wps:cNvSpPr/>
                      <wps:spPr>
                        <a:xfrm>
                          <a:off x="0" y="0"/>
                          <a:ext cx="736600" cy="635000"/>
                        </a:xfrm>
                        <a:prstGeom prst="ellipse">
                          <a:avLst/>
                        </a:prstGeom>
                        <a:noFill/>
                        <a:ln w="762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6146E1" id="Oval 10" o:spid="_x0000_s1026" style="position:absolute;margin-left:388.95pt;margin-top:66.4pt;width:58pt;height:5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" filled="f" strokecolor="#e00" strokeweight="6pt">
                <v:stroke joinstyle="miter"/>
              </v:oval>
            </w:pict>
          </mc:Fallback>
        </mc:AlternateContent>
      </w:r>
      <w:r>
        <w:rPr>
          <w:noProof/>
        </w:rPr>
        <mc:AlternateContent>
          <mc:Choice Requires="wps">
            <w:drawing>
              <wp:anchor distT="0" distB="0" distL="114300" distR="114300" simplePos="0" relativeHeight="251664384" behindDoc="0" locked="0" layoutInCell="1" allowOverlap="1" wp14:anchorId="71F58D97" wp14:editId="2988D881">
                <wp:simplePos x="0" y="0"/>
                <wp:positionH relativeFrom="column">
                  <wp:posOffset>1872615</wp:posOffset>
                </wp:positionH>
                <wp:positionV relativeFrom="paragraph">
                  <wp:posOffset>2240280</wp:posOffset>
                </wp:positionV>
                <wp:extent cx="374650" cy="323850"/>
                <wp:effectExtent l="19050" t="19050" r="44450" b="38100"/>
                <wp:wrapNone/>
                <wp:docPr id="703378753" name="Oval 9"/>
                <wp:cNvGraphicFramePr/>
                <a:graphic xmlns:a="http://schemas.openxmlformats.org/drawingml/2006/main">
                  <a:graphicData uri="http://schemas.microsoft.com/office/word/2010/wordprocessingShape">
                    <wps:wsp>
                      <wps:cNvSpPr/>
                      <wps:spPr>
                        <a:xfrm>
                          <a:off x="0" y="0"/>
                          <a:ext cx="374650" cy="323850"/>
                        </a:xfrm>
                        <a:prstGeom prst="ellipse">
                          <a:avLst/>
                        </a:prstGeom>
                        <a:noFill/>
                        <a:ln w="5715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8B76B2" id="Oval 9" o:spid="_x0000_s1026" style="position:absolute;margin-left:147.45pt;margin-top:176.4pt;width:29.5pt;height: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" filled="f" strokecolor="#e00" strokeweight="4.5pt">
                <v:stroke joinstyle="miter"/>
              </v:oval>
            </w:pict>
          </mc:Fallback>
        </mc:AlternateContent>
      </w:r>
      <w:r w:rsidR="00216DC5" w:rsidRPr="00216DC5">
        <w:rPr>
          <w:noProof/>
        </w:rPr>
        <w:drawing>
          <wp:inline distT="0" distB="0" distL="0" distR="0" wp14:anchorId="325B3C4C" wp14:editId="7B4A21B4">
            <wp:extent cx="6031230" cy="3405505"/>
            <wp:effectExtent l="0" t="0" r="7620" b="4445"/>
            <wp:docPr id="1661232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32298" name=""/>
                    <pic:cNvPicPr/>
                  </pic:nvPicPr>
                  <pic:blipFill>
                    <a:blip r:embed="rId29"/>
                    <a:stretch>
                      <a:fillRect/>
                    </a:stretch>
                  </pic:blipFill>
                  <pic:spPr>
                    <a:xfrm>
                      <a:off x="0" y="0"/>
                      <a:ext cx="6031230" cy="3405505"/>
                    </a:xfrm>
                    <a:prstGeom prst="rect">
                      <a:avLst/>
                    </a:prstGeom>
                  </pic:spPr>
                </pic:pic>
              </a:graphicData>
            </a:graphic>
          </wp:inline>
        </w:drawing>
      </w:r>
    </w:p>
    <w:p w14:paraId="7726C22D" w14:textId="0CB97FD0" w:rsidR="00DF65A0" w:rsidRDefault="00B35700" w:rsidP="00ED582D">
      <w:pPr>
        <w:pStyle w:val="Pamatteksts"/>
        <w:autoSpaceDN w:val="0"/>
        <w:rPr>
          <w:b/>
          <w:bCs/>
        </w:rPr>
      </w:pPr>
      <w:r>
        <w:t>6</w:t>
      </w:r>
      <w:r w:rsidR="00DF65A0">
        <w:t xml:space="preserve">. Attēls. Objektu novietojuma shēma. Ar kadastra </w:t>
      </w:r>
      <w:proofErr w:type="spellStart"/>
      <w:r w:rsidR="00DF65A0">
        <w:t>nr</w:t>
      </w:r>
      <w:proofErr w:type="spellEnd"/>
      <w:r w:rsidR="00DF65A0">
        <w:t xml:space="preserve"> </w:t>
      </w:r>
      <w:r w:rsidR="00DF65A0" w:rsidRPr="00511816">
        <w:rPr>
          <w:b/>
          <w:bCs/>
        </w:rPr>
        <w:t>80840080205002</w:t>
      </w:r>
      <w:r w:rsidR="00DF65A0">
        <w:rPr>
          <w:b/>
          <w:bCs/>
        </w:rPr>
        <w:t xml:space="preserve"> un </w:t>
      </w:r>
      <w:r w:rsidR="00DF65A0" w:rsidRPr="007645CD">
        <w:rPr>
          <w:b/>
          <w:bCs/>
        </w:rPr>
        <w:t>80840080647004</w:t>
      </w:r>
    </w:p>
    <w:p w14:paraId="338954B5" w14:textId="77777777" w:rsidR="00F46151" w:rsidRDefault="00F46151" w:rsidP="00ED582D">
      <w:pPr>
        <w:pStyle w:val="Pamatteksts"/>
        <w:autoSpaceDN w:val="0"/>
      </w:pPr>
    </w:p>
    <w:p w14:paraId="4445BDC4" w14:textId="6BDF2AAC" w:rsidR="007645CD" w:rsidRDefault="007645CD" w:rsidP="00ED582D">
      <w:pPr>
        <w:pStyle w:val="Pamatteksts"/>
        <w:autoSpaceDN w:val="0"/>
      </w:pPr>
      <w:r w:rsidRPr="007645CD">
        <w:rPr>
          <w:noProof/>
        </w:rPr>
        <w:lastRenderedPageBreak/>
        <w:drawing>
          <wp:inline distT="0" distB="0" distL="0" distR="0" wp14:anchorId="6B74F02F" wp14:editId="6D8B00E8">
            <wp:extent cx="6031230" cy="4467225"/>
            <wp:effectExtent l="0" t="0" r="7620" b="9525"/>
            <wp:docPr id="1280720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20748" name=""/>
                    <pic:cNvPicPr/>
                  </pic:nvPicPr>
                  <pic:blipFill>
                    <a:blip r:embed="rId30"/>
                    <a:stretch>
                      <a:fillRect/>
                    </a:stretch>
                  </pic:blipFill>
                  <pic:spPr>
                    <a:xfrm>
                      <a:off x="0" y="0"/>
                      <a:ext cx="6031230" cy="4467225"/>
                    </a:xfrm>
                    <a:prstGeom prst="rect">
                      <a:avLst/>
                    </a:prstGeom>
                  </pic:spPr>
                </pic:pic>
              </a:graphicData>
            </a:graphic>
          </wp:inline>
        </w:drawing>
      </w:r>
    </w:p>
    <w:p w14:paraId="15752428" w14:textId="65640384" w:rsidR="00DF65A0" w:rsidRDefault="00B35700" w:rsidP="00DF65A0">
      <w:pPr>
        <w:pStyle w:val="Pamatteksts"/>
        <w:autoSpaceDN w:val="0"/>
      </w:pPr>
      <w:r>
        <w:t>7</w:t>
      </w:r>
      <w:r w:rsidR="00DF65A0">
        <w:t xml:space="preserve">. Attēls. Objekta </w:t>
      </w:r>
      <w:r w:rsidR="000F3818">
        <w:t xml:space="preserve">“Pasakas” </w:t>
      </w:r>
      <w:r w:rsidR="00DF65A0">
        <w:t>novietojuma shēma.</w:t>
      </w:r>
    </w:p>
    <w:p w14:paraId="624CE541" w14:textId="77777777" w:rsidR="00DF65A0" w:rsidRDefault="00DF65A0" w:rsidP="00ED582D">
      <w:pPr>
        <w:pStyle w:val="Pamatteksts"/>
        <w:autoSpaceDN w:val="0"/>
      </w:pPr>
    </w:p>
    <w:p w14:paraId="502DFC83" w14:textId="644A1651" w:rsidR="007A531B" w:rsidRDefault="007A531B" w:rsidP="00ED582D">
      <w:pPr>
        <w:pStyle w:val="Pamatteksts"/>
        <w:autoSpaceDN w:val="0"/>
      </w:pPr>
      <w:r>
        <w:rPr>
          <w:noProof/>
        </w:rPr>
        <w:drawing>
          <wp:inline distT="0" distB="0" distL="0" distR="0" wp14:anchorId="0946FF9D" wp14:editId="7B8C9E3A">
            <wp:extent cx="4076700" cy="3884403"/>
            <wp:effectExtent l="0" t="0" r="0" b="1905"/>
            <wp:docPr id="42340486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04862" name=""/>
                    <pic:cNvPicPr/>
                  </pic:nvPicPr>
                  <pic:blipFill rotWithShape="1">
                    <a:blip r:embed="rId31"/>
                    <a:srcRect l="73279" t="22464" r="9981" b="20816"/>
                    <a:stretch>
                      <a:fillRect/>
                    </a:stretch>
                  </pic:blipFill>
                  <pic:spPr bwMode="auto">
                    <a:xfrm>
                      <a:off x="0" y="0"/>
                      <a:ext cx="4096076" cy="3902866"/>
                    </a:xfrm>
                    <a:prstGeom prst="rect">
                      <a:avLst/>
                    </a:prstGeom>
                    <a:ln>
                      <a:noFill/>
                    </a:ln>
                    <a:extLst>
                      <a:ext uri="{53640926-AAD7-44D8-BBD7-CCE9431645EC}">
                        <a14:shadowObscured xmlns:a14="http://schemas.microsoft.com/office/drawing/2010/main"/>
                      </a:ext>
                    </a:extLst>
                  </pic:spPr>
                </pic:pic>
              </a:graphicData>
            </a:graphic>
          </wp:inline>
        </w:drawing>
      </w:r>
    </w:p>
    <w:p w14:paraId="3CF7FEE7" w14:textId="22958789" w:rsidR="007A531B" w:rsidRDefault="007A531B" w:rsidP="00ED582D">
      <w:pPr>
        <w:pStyle w:val="Pamatteksts"/>
        <w:autoSpaceDN w:val="0"/>
      </w:pPr>
      <w:r>
        <w:t xml:space="preserve">9. </w:t>
      </w:r>
      <w:proofErr w:type="spellStart"/>
      <w:r>
        <w:t>atēls</w:t>
      </w:r>
      <w:proofErr w:type="spellEnd"/>
      <w:r>
        <w:t>. Objekta</w:t>
      </w:r>
      <w:r w:rsidR="000F3818">
        <w:t xml:space="preserve"> “Centra kūtiņas”</w:t>
      </w:r>
      <w:r>
        <w:t xml:space="preserve"> novietojuma shēma.</w:t>
      </w:r>
    </w:p>
    <w:p w14:paraId="27A52110" w14:textId="77777777" w:rsidR="00ED582D" w:rsidRPr="001B5273" w:rsidRDefault="00ED582D" w:rsidP="00ED582D">
      <w:pPr>
        <w:pStyle w:val="Pamatteksts"/>
        <w:autoSpaceDN w:val="0"/>
      </w:pPr>
    </w:p>
    <w:p w14:paraId="7EAB3D04" w14:textId="709873C2" w:rsidR="00ED582D" w:rsidRPr="001B5273" w:rsidRDefault="00635F6B" w:rsidP="00ED582D">
      <w:pPr>
        <w:pStyle w:val="Pamatteksts"/>
        <w:numPr>
          <w:ilvl w:val="1"/>
          <w:numId w:val="12"/>
        </w:numPr>
        <w:autoSpaceDN w:val="0"/>
      </w:pPr>
      <w:r w:rsidRPr="001B5273">
        <w:t xml:space="preserve">Skaidrojošu aprakstu par plānoto būvniecības ieceri, plānoto būvdarbu veikšanas laiku </w:t>
      </w:r>
      <w:r w:rsidRPr="00023548">
        <w:rPr>
          <w:i/>
          <w:iCs/>
          <w:u w:val="single"/>
        </w:rPr>
        <w:t>(kalendāra plānu),</w:t>
      </w:r>
      <w:r w:rsidRPr="001B5273">
        <w:t xml:space="preserve"> par paredzēto nojaukšanas metodi un tās termiņiem, </w:t>
      </w:r>
      <w:r w:rsidR="00537336">
        <w:t>I</w:t>
      </w:r>
      <w:r w:rsidR="00023548">
        <w:t>nženierbūves</w:t>
      </w:r>
      <w:r w:rsidRPr="001B5273">
        <w:t xml:space="preserve"> nojaucamajiem inženiertīkliem, būvniecībā radušos atkritumu apsaimniekošanu, to apjomu un pārstrādes vai apglabāšanas vietu, vides aizsardzības pasākumiem, teritorijas sakārtošanu pēc nojaukšanas darbiem;</w:t>
      </w:r>
    </w:p>
    <w:p w14:paraId="269C21CF" w14:textId="2DE4C69A" w:rsidR="00635F6B" w:rsidRPr="001B5273" w:rsidRDefault="00635F6B" w:rsidP="00635F6B">
      <w:pPr>
        <w:pStyle w:val="Pamatteksts"/>
        <w:numPr>
          <w:ilvl w:val="1"/>
          <w:numId w:val="12"/>
        </w:numPr>
        <w:autoSpaceDN w:val="0"/>
      </w:pPr>
      <w:r w:rsidRPr="001B5273">
        <w:t xml:space="preserve">Attiecīgā inženiertīklu īpašnieka atzinumu (dokuments) par ārējo inženiertīklu </w:t>
      </w:r>
      <w:proofErr w:type="spellStart"/>
      <w:r w:rsidRPr="001B5273">
        <w:t>atslēgumiem</w:t>
      </w:r>
      <w:proofErr w:type="spellEnd"/>
      <w:r w:rsidRPr="001B5273">
        <w:t xml:space="preserve">, </w:t>
      </w:r>
      <w:r w:rsidRPr="001B5273">
        <w:rPr>
          <w:lang w:val="lv-LV"/>
        </w:rPr>
        <w:t>jāparedz</w:t>
      </w:r>
      <w:r w:rsidRPr="001B5273">
        <w:t xml:space="preserve"> </w:t>
      </w:r>
      <w:r w:rsidRPr="001B5273">
        <w:rPr>
          <w:lang w:val="lv-LV"/>
        </w:rPr>
        <w:t>nedarbojošos tīklu demontāžu</w:t>
      </w:r>
      <w:r w:rsidR="00F2117A">
        <w:rPr>
          <w:lang w:val="lv-LV"/>
        </w:rPr>
        <w:t xml:space="preserve"> un strādājošo saglabāšanu, aizsardzību</w:t>
      </w:r>
      <w:r w:rsidRPr="001B5273">
        <w:t>;</w:t>
      </w:r>
    </w:p>
    <w:p w14:paraId="4EC9C2C9" w14:textId="77777777" w:rsidR="00635F6B" w:rsidRPr="001B5273" w:rsidRDefault="00635F6B" w:rsidP="00635F6B">
      <w:pPr>
        <w:pStyle w:val="Pamatteksts"/>
        <w:numPr>
          <w:ilvl w:val="1"/>
          <w:numId w:val="12"/>
        </w:numPr>
        <w:autoSpaceDN w:val="0"/>
      </w:pPr>
      <w:r w:rsidRPr="001B5273">
        <w:t>Darbu organizēšanas projektu;</w:t>
      </w:r>
    </w:p>
    <w:p w14:paraId="2D4288E4" w14:textId="77777777" w:rsidR="00635F6B" w:rsidRPr="001B5273" w:rsidRDefault="00635F6B" w:rsidP="00635F6B">
      <w:pPr>
        <w:pStyle w:val="Pamatteksts"/>
        <w:numPr>
          <w:ilvl w:val="1"/>
          <w:numId w:val="12"/>
        </w:numPr>
        <w:autoSpaceDN w:val="0"/>
      </w:pPr>
      <w:r w:rsidRPr="001B5273">
        <w:t xml:space="preserve">Citus dokumentus, ja to nosaka </w:t>
      </w:r>
      <w:r w:rsidRPr="001B5273">
        <w:rPr>
          <w:lang w:val="lv-LV"/>
        </w:rPr>
        <w:t>Latvijas b</w:t>
      </w:r>
      <w:r>
        <w:rPr>
          <w:lang w:val="lv-LV"/>
        </w:rPr>
        <w:t>ū</w:t>
      </w:r>
      <w:r w:rsidRPr="001B5273">
        <w:rPr>
          <w:lang w:val="lv-LV"/>
        </w:rPr>
        <w:t>vnormat</w:t>
      </w:r>
      <w:r>
        <w:rPr>
          <w:lang w:val="lv-LV"/>
        </w:rPr>
        <w:t>ī</w:t>
      </w:r>
      <w:r w:rsidRPr="001B5273">
        <w:rPr>
          <w:lang w:val="lv-LV"/>
        </w:rPr>
        <w:t xml:space="preserve">vi un citi </w:t>
      </w:r>
      <w:r w:rsidRPr="001B5273">
        <w:t xml:space="preserve">normatīvie akti </w:t>
      </w:r>
      <w:r w:rsidRPr="001B5273">
        <w:rPr>
          <w:i/>
          <w:iCs/>
        </w:rPr>
        <w:t xml:space="preserve">t.sk. tehnisko noteikumu pieprasīšana, topogrāfijas sagatavošana (ja attiecināms), </w:t>
      </w:r>
      <w:proofErr w:type="spellStart"/>
      <w:r w:rsidRPr="001B5273">
        <w:rPr>
          <w:i/>
          <w:iCs/>
        </w:rPr>
        <w:t>izpilduzmērījumu</w:t>
      </w:r>
      <w:proofErr w:type="spellEnd"/>
      <w:r w:rsidRPr="001B5273">
        <w:rPr>
          <w:i/>
          <w:iCs/>
        </w:rPr>
        <w:t xml:space="preserve"> sagatavošana un atzinumu saņemšana.</w:t>
      </w:r>
    </w:p>
    <w:p w14:paraId="7678135F" w14:textId="7676EC36" w:rsidR="00635F6B" w:rsidRPr="00635F6B" w:rsidRDefault="00635F6B" w:rsidP="00635F6B">
      <w:pPr>
        <w:pStyle w:val="Sarakstarindkopa"/>
        <w:numPr>
          <w:ilvl w:val="0"/>
          <w:numId w:val="12"/>
        </w:numPr>
        <w:spacing w:after="0" w:line="240" w:lineRule="auto"/>
        <w:jc w:val="both"/>
        <w:rPr>
          <w:rFonts w:ascii="Times New Roman" w:hAnsi="Times New Roman"/>
          <w:sz w:val="24"/>
          <w:szCs w:val="24"/>
        </w:rPr>
      </w:pPr>
      <w:r>
        <w:rPr>
          <w:rFonts w:ascii="Times New Roman" w:hAnsi="Times New Roman"/>
          <w:sz w:val="24"/>
          <w:szCs w:val="24"/>
        </w:rPr>
        <w:t>Būvniecības ieceres dokumentācijas izstrādes gaitā risinājumiem jābūt ar Pasūtītāju saskaņotiem un ekonomiski pamatotiem.</w:t>
      </w:r>
    </w:p>
    <w:p w14:paraId="2F93E913" w14:textId="0E645E8F" w:rsidR="00C15E05" w:rsidRPr="00C15E05" w:rsidRDefault="00383CC4" w:rsidP="00C15E05">
      <w:pPr>
        <w:numPr>
          <w:ilvl w:val="0"/>
          <w:numId w:val="12"/>
        </w:numPr>
        <w:spacing w:after="160" w:line="259" w:lineRule="auto"/>
        <w:contextualSpacing/>
        <w:jc w:val="both"/>
        <w:rPr>
          <w:rFonts w:ascii="Times New Roman" w:hAnsi="Times New Roman"/>
          <w:sz w:val="24"/>
          <w:szCs w:val="24"/>
        </w:rPr>
      </w:pPr>
      <w:r w:rsidRPr="00383CC4">
        <w:rPr>
          <w:rFonts w:ascii="Times New Roman" w:hAnsi="Times New Roman"/>
          <w:sz w:val="24"/>
          <w:szCs w:val="24"/>
        </w:rPr>
        <w:t xml:space="preserve">Veikt Būvdarbus ar savu (īpašumā vai lietošanā esošu) aprīkojumu, transportu, materiāliem vai citiem nepieciešamajiem tehniskajiem līdzekļiem, veikt būvgružu izvešanu un utilizāciju saskaņā ar Atkritumu apsaimniekošanas likumu un noslēgtā līguma nosacījumiem. </w:t>
      </w:r>
      <w:r w:rsidR="00764C5E" w:rsidRPr="00764C5E">
        <w:rPr>
          <w:rFonts w:ascii="Times New Roman" w:hAnsi="Times New Roman"/>
          <w:sz w:val="24"/>
          <w:szCs w:val="24"/>
        </w:rPr>
        <w:t xml:space="preserve">Darbu veicējam pēc darbu </w:t>
      </w:r>
      <w:r w:rsidR="009D4C4B">
        <w:rPr>
          <w:rFonts w:ascii="Times New Roman" w:hAnsi="Times New Roman"/>
          <w:sz w:val="24"/>
          <w:szCs w:val="24"/>
        </w:rPr>
        <w:t>izpildes</w:t>
      </w:r>
      <w:r w:rsidR="00764C5E" w:rsidRPr="00764C5E">
        <w:rPr>
          <w:rFonts w:ascii="Times New Roman" w:hAnsi="Times New Roman"/>
          <w:sz w:val="24"/>
          <w:szCs w:val="24"/>
        </w:rPr>
        <w:t xml:space="preserve"> jāiesniedz Pasūtītājam izziņa par no objekta izvesto būvgružu, atkritumu un/vai sagatavoto materiālu daudzumu un aizvešanas vietu.</w:t>
      </w:r>
      <w:r w:rsidR="005D2958">
        <w:rPr>
          <w:rFonts w:ascii="Times New Roman" w:hAnsi="Times New Roman"/>
          <w:sz w:val="24"/>
          <w:szCs w:val="24"/>
        </w:rPr>
        <w:t xml:space="preserve"> Ievērot arī 01 pielikumā minētos nosacījumus.</w:t>
      </w:r>
    </w:p>
    <w:p w14:paraId="6715B719" w14:textId="59C8F1FB" w:rsidR="005F11AD" w:rsidRDefault="00792B39" w:rsidP="005F11AD">
      <w:pPr>
        <w:numPr>
          <w:ilvl w:val="0"/>
          <w:numId w:val="12"/>
        </w:numPr>
        <w:spacing w:after="160" w:line="259" w:lineRule="auto"/>
        <w:contextualSpacing/>
        <w:jc w:val="both"/>
        <w:rPr>
          <w:rFonts w:ascii="Times New Roman" w:hAnsi="Times New Roman"/>
          <w:sz w:val="24"/>
          <w:szCs w:val="24"/>
        </w:rPr>
      </w:pPr>
      <w:r>
        <w:rPr>
          <w:rFonts w:ascii="Times New Roman" w:hAnsi="Times New Roman"/>
          <w:sz w:val="24"/>
          <w:szCs w:val="24"/>
        </w:rPr>
        <w:t>Pēc t</w:t>
      </w:r>
      <w:r w:rsidR="00DE10FC" w:rsidRPr="007A34DB">
        <w:rPr>
          <w:rFonts w:ascii="Times New Roman" w:hAnsi="Times New Roman"/>
          <w:sz w:val="24"/>
          <w:szCs w:val="24"/>
        </w:rPr>
        <w:t>eritorijas attīrīšana</w:t>
      </w:r>
      <w:r w:rsidR="003715B5">
        <w:rPr>
          <w:rFonts w:ascii="Times New Roman" w:hAnsi="Times New Roman"/>
          <w:sz w:val="24"/>
          <w:szCs w:val="24"/>
        </w:rPr>
        <w:t>s</w:t>
      </w:r>
      <w:r w:rsidR="00DE10FC" w:rsidRPr="007A34DB">
        <w:rPr>
          <w:rFonts w:ascii="Times New Roman" w:hAnsi="Times New Roman"/>
          <w:sz w:val="24"/>
          <w:szCs w:val="24"/>
        </w:rPr>
        <w:t xml:space="preserve"> no</w:t>
      </w:r>
      <w:r w:rsidR="004B3339">
        <w:rPr>
          <w:rFonts w:ascii="Times New Roman" w:hAnsi="Times New Roman"/>
          <w:sz w:val="24"/>
          <w:szCs w:val="24"/>
        </w:rPr>
        <w:t xml:space="preserve"> </w:t>
      </w:r>
      <w:r w:rsidR="00DE10FC" w:rsidRPr="007A34DB">
        <w:rPr>
          <w:rFonts w:ascii="Times New Roman" w:hAnsi="Times New Roman"/>
          <w:sz w:val="24"/>
          <w:szCs w:val="24"/>
        </w:rPr>
        <w:t>būvgružiem</w:t>
      </w:r>
      <w:r w:rsidR="004B3339">
        <w:rPr>
          <w:rFonts w:ascii="Times New Roman" w:hAnsi="Times New Roman"/>
          <w:sz w:val="24"/>
          <w:szCs w:val="24"/>
        </w:rPr>
        <w:t xml:space="preserve"> </w:t>
      </w:r>
      <w:r w:rsidR="00DE10FC" w:rsidRPr="007A34DB">
        <w:rPr>
          <w:rFonts w:ascii="Times New Roman" w:hAnsi="Times New Roman"/>
          <w:sz w:val="24"/>
          <w:szCs w:val="24"/>
        </w:rPr>
        <w:t>veikt teritorijas rekultivācij</w:t>
      </w:r>
      <w:r w:rsidR="002C172A" w:rsidRPr="007A34DB">
        <w:rPr>
          <w:rFonts w:ascii="Times New Roman" w:hAnsi="Times New Roman"/>
          <w:sz w:val="24"/>
          <w:szCs w:val="24"/>
        </w:rPr>
        <w:t>u</w:t>
      </w:r>
      <w:r w:rsidR="00DE10FC" w:rsidRPr="007A34DB">
        <w:rPr>
          <w:rFonts w:ascii="Times New Roman" w:hAnsi="Times New Roman"/>
          <w:sz w:val="24"/>
          <w:szCs w:val="24"/>
        </w:rPr>
        <w:t xml:space="preserve"> </w:t>
      </w:r>
      <w:r w:rsidR="002C172A" w:rsidRPr="007A34DB">
        <w:rPr>
          <w:rFonts w:ascii="Times New Roman" w:hAnsi="Times New Roman"/>
          <w:sz w:val="24"/>
          <w:szCs w:val="24"/>
        </w:rPr>
        <w:t xml:space="preserve">- </w:t>
      </w:r>
      <w:r w:rsidR="0096094C">
        <w:rPr>
          <w:rFonts w:ascii="Times New Roman" w:hAnsi="Times New Roman"/>
          <w:sz w:val="24"/>
          <w:szCs w:val="24"/>
        </w:rPr>
        <w:t>izlīdzināt teritoriju</w:t>
      </w:r>
      <w:r w:rsidR="004B3339">
        <w:rPr>
          <w:rFonts w:ascii="Times New Roman" w:hAnsi="Times New Roman"/>
          <w:sz w:val="24"/>
          <w:szCs w:val="24"/>
        </w:rPr>
        <w:t xml:space="preserve">, uzbērt melnzemi </w:t>
      </w:r>
      <w:r w:rsidR="00F2117A">
        <w:rPr>
          <w:rFonts w:ascii="Times New Roman" w:hAnsi="Times New Roman"/>
          <w:sz w:val="24"/>
          <w:szCs w:val="24"/>
        </w:rPr>
        <w:t>demontāžas skartās zonas apjomā,</w:t>
      </w:r>
      <w:r w:rsidR="004B3339">
        <w:rPr>
          <w:rFonts w:ascii="Times New Roman" w:hAnsi="Times New Roman"/>
          <w:sz w:val="24"/>
          <w:szCs w:val="24"/>
        </w:rPr>
        <w:t xml:space="preserve"> to izlīdzinot pa teritoriju un iesēt zālāju</w:t>
      </w:r>
      <w:r w:rsidR="007E1DFA">
        <w:rPr>
          <w:rFonts w:ascii="Times New Roman" w:hAnsi="Times New Roman"/>
          <w:sz w:val="24"/>
          <w:szCs w:val="24"/>
        </w:rPr>
        <w:t>.</w:t>
      </w:r>
      <w:r w:rsidR="004B3339">
        <w:rPr>
          <w:rFonts w:ascii="Times New Roman" w:hAnsi="Times New Roman"/>
          <w:sz w:val="24"/>
          <w:szCs w:val="24"/>
        </w:rPr>
        <w:t xml:space="preserve"> </w:t>
      </w:r>
    </w:p>
    <w:p w14:paraId="3103F9F6" w14:textId="4377BD29" w:rsidR="005F11AD" w:rsidRPr="00900BEE" w:rsidRDefault="005F11AD" w:rsidP="00900BEE">
      <w:pPr>
        <w:numPr>
          <w:ilvl w:val="0"/>
          <w:numId w:val="12"/>
        </w:numPr>
        <w:spacing w:after="160" w:line="259" w:lineRule="auto"/>
        <w:contextualSpacing/>
        <w:jc w:val="both"/>
        <w:rPr>
          <w:rFonts w:ascii="Times New Roman" w:hAnsi="Times New Roman"/>
          <w:sz w:val="24"/>
          <w:szCs w:val="24"/>
        </w:rPr>
      </w:pPr>
      <w:r w:rsidRPr="005F11AD">
        <w:rPr>
          <w:rFonts w:ascii="Times New Roman" w:hAnsi="Times New Roman"/>
          <w:sz w:val="24"/>
          <w:szCs w:val="24"/>
        </w:rPr>
        <w:t xml:space="preserve">Būvgružu un atkritumu norakšana Objektā aizliegta. Būvniecības darbu laikā radušos būvniecības atkritumus (t.sk. noņemto, nederīgo asfaltbetonu un betonu, nereģenerētus būvniecības atkritumus saturošu grunti u.c. veida atkritumus) drīkst nodot tikai atkritumu </w:t>
      </w:r>
      <w:proofErr w:type="spellStart"/>
      <w:r w:rsidRPr="005F11AD">
        <w:rPr>
          <w:rFonts w:ascii="Times New Roman" w:hAnsi="Times New Roman"/>
          <w:sz w:val="24"/>
          <w:szCs w:val="24"/>
        </w:rPr>
        <w:t>apsaimniekotājam</w:t>
      </w:r>
      <w:proofErr w:type="spellEnd"/>
      <w:r w:rsidRPr="005F11AD">
        <w:rPr>
          <w:rFonts w:ascii="Times New Roman" w:hAnsi="Times New Roman"/>
          <w:sz w:val="24"/>
          <w:szCs w:val="24"/>
        </w:rPr>
        <w:t xml:space="preserve">, kas Valsts vides dienestā saņēmis atbilstošu atļauju, saskaņā ar Atkritumu apsaimniekošanas likumu. </w:t>
      </w:r>
    </w:p>
    <w:p w14:paraId="152082AC" w14:textId="623CAD91" w:rsidR="007D2C66" w:rsidRPr="005F11AD" w:rsidRDefault="007D2C66" w:rsidP="005F11AD">
      <w:pPr>
        <w:numPr>
          <w:ilvl w:val="0"/>
          <w:numId w:val="12"/>
        </w:numPr>
        <w:spacing w:after="160" w:line="259" w:lineRule="auto"/>
        <w:contextualSpacing/>
        <w:jc w:val="both"/>
        <w:rPr>
          <w:rFonts w:ascii="Times New Roman" w:hAnsi="Times New Roman"/>
          <w:sz w:val="24"/>
          <w:szCs w:val="24"/>
        </w:rPr>
      </w:pPr>
      <w:r w:rsidRPr="005F11AD">
        <w:rPr>
          <w:rFonts w:ascii="Times New Roman" w:hAnsi="Times New Roman"/>
          <w:sz w:val="24"/>
          <w:szCs w:val="24"/>
        </w:rPr>
        <w:t>Būvuzņēmējam rūpīgi jā</w:t>
      </w:r>
      <w:r w:rsidR="00396E4E" w:rsidRPr="005F11AD">
        <w:rPr>
          <w:rFonts w:ascii="Times New Roman" w:hAnsi="Times New Roman"/>
          <w:sz w:val="24"/>
          <w:szCs w:val="24"/>
        </w:rPr>
        <w:t xml:space="preserve">iepazīstas ar situāciju objektā </w:t>
      </w:r>
      <w:r w:rsidR="0099367F" w:rsidRPr="005F11AD">
        <w:rPr>
          <w:rFonts w:ascii="Times New Roman" w:hAnsi="Times New Roman"/>
          <w:i/>
          <w:iCs/>
          <w:sz w:val="24"/>
          <w:szCs w:val="24"/>
          <w:u w:val="single"/>
        </w:rPr>
        <w:t>(apmeklēt</w:t>
      </w:r>
      <w:r w:rsidR="00363BCB" w:rsidRPr="005F11AD">
        <w:rPr>
          <w:rFonts w:ascii="Times New Roman" w:hAnsi="Times New Roman"/>
          <w:i/>
          <w:iCs/>
          <w:sz w:val="24"/>
          <w:szCs w:val="24"/>
          <w:u w:val="single"/>
        </w:rPr>
        <w:t xml:space="preserve"> un </w:t>
      </w:r>
      <w:r w:rsidR="0099367F" w:rsidRPr="005F11AD">
        <w:rPr>
          <w:rFonts w:ascii="Times New Roman" w:hAnsi="Times New Roman"/>
          <w:i/>
          <w:iCs/>
          <w:sz w:val="24"/>
          <w:szCs w:val="24"/>
          <w:u w:val="single"/>
        </w:rPr>
        <w:t>precizēt</w:t>
      </w:r>
      <w:r w:rsidR="00363BCB" w:rsidRPr="005F11AD">
        <w:rPr>
          <w:rFonts w:ascii="Times New Roman" w:hAnsi="Times New Roman"/>
          <w:i/>
          <w:iCs/>
          <w:sz w:val="24"/>
          <w:szCs w:val="24"/>
          <w:u w:val="single"/>
        </w:rPr>
        <w:t xml:space="preserve"> </w:t>
      </w:r>
      <w:r w:rsidR="0099367F" w:rsidRPr="005F11AD">
        <w:rPr>
          <w:rFonts w:ascii="Times New Roman" w:hAnsi="Times New Roman"/>
          <w:i/>
          <w:iCs/>
          <w:sz w:val="24"/>
          <w:szCs w:val="24"/>
          <w:u w:val="single"/>
        </w:rPr>
        <w:t>darbu specifiku</w:t>
      </w:r>
      <w:r w:rsidR="00363BCB" w:rsidRPr="005F11AD">
        <w:rPr>
          <w:rFonts w:ascii="Times New Roman" w:hAnsi="Times New Roman"/>
          <w:i/>
          <w:iCs/>
          <w:sz w:val="24"/>
          <w:szCs w:val="24"/>
          <w:u w:val="single"/>
        </w:rPr>
        <w:t xml:space="preserve"> un darbu apjomus, </w:t>
      </w:r>
      <w:r w:rsidR="0099367F" w:rsidRPr="005F11AD">
        <w:rPr>
          <w:rFonts w:ascii="Times New Roman" w:hAnsi="Times New Roman"/>
          <w:i/>
          <w:iCs/>
          <w:sz w:val="24"/>
          <w:szCs w:val="24"/>
          <w:u w:val="single"/>
        </w:rPr>
        <w:t>nepieciešam</w:t>
      </w:r>
      <w:r w:rsidR="00363BCB" w:rsidRPr="005F11AD">
        <w:rPr>
          <w:rFonts w:ascii="Times New Roman" w:hAnsi="Times New Roman"/>
          <w:i/>
          <w:iCs/>
          <w:sz w:val="24"/>
          <w:szCs w:val="24"/>
          <w:u w:val="single"/>
        </w:rPr>
        <w:t>ības gadījumā iesniegt tos pasūtītājam</w:t>
      </w:r>
      <w:r w:rsidR="0099367F" w:rsidRPr="005F11AD">
        <w:rPr>
          <w:rFonts w:ascii="Times New Roman" w:hAnsi="Times New Roman"/>
          <w:i/>
          <w:iCs/>
          <w:sz w:val="24"/>
          <w:szCs w:val="24"/>
          <w:u w:val="single"/>
        </w:rPr>
        <w:t>)</w:t>
      </w:r>
      <w:r w:rsidR="0099367F" w:rsidRPr="005F11AD">
        <w:rPr>
          <w:rFonts w:ascii="Times New Roman" w:hAnsi="Times New Roman"/>
          <w:sz w:val="24"/>
          <w:szCs w:val="24"/>
        </w:rPr>
        <w:t xml:space="preserve"> </w:t>
      </w:r>
      <w:r w:rsidR="00396E4E" w:rsidRPr="005F11AD">
        <w:rPr>
          <w:rFonts w:ascii="Times New Roman" w:hAnsi="Times New Roman"/>
          <w:sz w:val="24"/>
          <w:szCs w:val="24"/>
        </w:rPr>
        <w:t>un</w:t>
      </w:r>
      <w:r w:rsidRPr="005F11AD">
        <w:rPr>
          <w:rFonts w:ascii="Times New Roman" w:hAnsi="Times New Roman"/>
          <w:sz w:val="24"/>
          <w:szCs w:val="24"/>
        </w:rPr>
        <w:t xml:space="preserve"> pieejamo dokumentāciju </w:t>
      </w:r>
      <w:r w:rsidR="005D2B43" w:rsidRPr="005F11AD">
        <w:rPr>
          <w:rFonts w:ascii="Times New Roman" w:hAnsi="Times New Roman"/>
          <w:sz w:val="24"/>
          <w:szCs w:val="24"/>
        </w:rPr>
        <w:t>(pielikum</w:t>
      </w:r>
      <w:r w:rsidR="000823B1" w:rsidRPr="005F11AD">
        <w:rPr>
          <w:rFonts w:ascii="Times New Roman" w:hAnsi="Times New Roman"/>
          <w:sz w:val="24"/>
          <w:szCs w:val="24"/>
        </w:rPr>
        <w:t>s</w:t>
      </w:r>
      <w:r w:rsidR="005D2B43" w:rsidRPr="005F11AD">
        <w:rPr>
          <w:rFonts w:ascii="Times New Roman" w:hAnsi="Times New Roman"/>
          <w:sz w:val="24"/>
          <w:szCs w:val="24"/>
        </w:rPr>
        <w:t xml:space="preserve"> Nr.</w:t>
      </w:r>
      <w:r w:rsidR="0005438A" w:rsidRPr="005F11AD">
        <w:rPr>
          <w:rFonts w:ascii="Times New Roman" w:hAnsi="Times New Roman"/>
          <w:sz w:val="24"/>
          <w:szCs w:val="24"/>
        </w:rPr>
        <w:t>1.</w:t>
      </w:r>
      <w:r w:rsidR="005D2B43" w:rsidRPr="005F11AD">
        <w:rPr>
          <w:rFonts w:ascii="Times New Roman" w:hAnsi="Times New Roman"/>
          <w:sz w:val="24"/>
          <w:szCs w:val="24"/>
        </w:rPr>
        <w:t>)</w:t>
      </w:r>
      <w:r w:rsidR="00396E4E" w:rsidRPr="005F11AD">
        <w:rPr>
          <w:rFonts w:ascii="Times New Roman" w:hAnsi="Times New Roman"/>
          <w:sz w:val="24"/>
          <w:szCs w:val="24"/>
        </w:rPr>
        <w:t>,</w:t>
      </w:r>
      <w:r w:rsidRPr="005F11AD">
        <w:rPr>
          <w:rFonts w:ascii="Times New Roman" w:hAnsi="Times New Roman"/>
          <w:sz w:val="24"/>
          <w:szCs w:val="24"/>
        </w:rPr>
        <w:t xml:space="preserve"> jāpārbauda darba apjomi un apstākļi, pēc kā Būvuzņēmējs uzņemas atbildību par šiem risinājumiem, to izmantošanu </w:t>
      </w:r>
      <w:r w:rsidR="00363BCB" w:rsidRPr="005F11AD">
        <w:rPr>
          <w:rFonts w:ascii="Times New Roman" w:hAnsi="Times New Roman"/>
          <w:sz w:val="24"/>
          <w:szCs w:val="24"/>
        </w:rPr>
        <w:t xml:space="preserve">pie </w:t>
      </w:r>
      <w:r w:rsidR="00E752FE" w:rsidRPr="005F11AD">
        <w:rPr>
          <w:rFonts w:ascii="Times New Roman" w:hAnsi="Times New Roman"/>
          <w:sz w:val="24"/>
          <w:szCs w:val="24"/>
        </w:rPr>
        <w:t>I</w:t>
      </w:r>
      <w:r w:rsidR="00363BCB" w:rsidRPr="005F11AD">
        <w:rPr>
          <w:rFonts w:ascii="Times New Roman" w:hAnsi="Times New Roman"/>
          <w:sz w:val="24"/>
          <w:szCs w:val="24"/>
        </w:rPr>
        <w:t>nženierbūves nojaukšanas darbiem</w:t>
      </w:r>
      <w:r w:rsidRPr="005F11AD">
        <w:rPr>
          <w:rFonts w:ascii="Times New Roman" w:hAnsi="Times New Roman"/>
          <w:sz w:val="24"/>
          <w:szCs w:val="24"/>
        </w:rPr>
        <w:t>.</w:t>
      </w:r>
      <w:r w:rsidRPr="001368FD">
        <w:t xml:space="preserve"> </w:t>
      </w:r>
      <w:r w:rsidRPr="005F11AD">
        <w:rPr>
          <w:rFonts w:ascii="Times New Roman" w:hAnsi="Times New Roman"/>
          <w:b/>
          <w:bCs/>
          <w:sz w:val="24"/>
          <w:szCs w:val="24"/>
        </w:rPr>
        <w:t>Nekāda papildus apmaksa atsevišķi vai tieši par transportēšanu vai kādu citu darba daļu netiks veikta.</w:t>
      </w:r>
    </w:p>
    <w:p w14:paraId="4148C58F" w14:textId="5CB5EBF2" w:rsidR="00383CC4" w:rsidRPr="00B35700" w:rsidRDefault="00383CC4" w:rsidP="00383CC4">
      <w:pPr>
        <w:numPr>
          <w:ilvl w:val="0"/>
          <w:numId w:val="12"/>
        </w:numPr>
        <w:spacing w:after="160" w:line="259" w:lineRule="auto"/>
        <w:contextualSpacing/>
        <w:jc w:val="both"/>
        <w:rPr>
          <w:rFonts w:ascii="Times New Roman" w:hAnsi="Times New Roman"/>
          <w:sz w:val="24"/>
          <w:szCs w:val="24"/>
        </w:rPr>
      </w:pPr>
      <w:r w:rsidRPr="00B35700">
        <w:rPr>
          <w:rFonts w:ascii="Times New Roman" w:hAnsi="Times New Roman"/>
          <w:sz w:val="24"/>
          <w:szCs w:val="24"/>
        </w:rPr>
        <w:t>Nojaucam</w:t>
      </w:r>
      <w:r w:rsidR="006C6124" w:rsidRPr="00B35700">
        <w:rPr>
          <w:rFonts w:ascii="Times New Roman" w:hAnsi="Times New Roman"/>
          <w:sz w:val="24"/>
          <w:szCs w:val="24"/>
        </w:rPr>
        <w:t>o</w:t>
      </w:r>
      <w:r w:rsidR="007E1DFA" w:rsidRPr="00B35700">
        <w:rPr>
          <w:rFonts w:ascii="Times New Roman" w:hAnsi="Times New Roman"/>
          <w:sz w:val="24"/>
          <w:szCs w:val="24"/>
        </w:rPr>
        <w:t xml:space="preserve"> </w:t>
      </w:r>
      <w:r w:rsidR="00920BD0" w:rsidRPr="00B35700">
        <w:rPr>
          <w:rFonts w:ascii="Times New Roman" w:hAnsi="Times New Roman"/>
          <w:sz w:val="24"/>
          <w:szCs w:val="24"/>
        </w:rPr>
        <w:t>ēku</w:t>
      </w:r>
      <w:r w:rsidRPr="00B35700">
        <w:rPr>
          <w:rFonts w:ascii="Times New Roman" w:hAnsi="Times New Roman"/>
          <w:sz w:val="24"/>
          <w:szCs w:val="24"/>
        </w:rPr>
        <w:t xml:space="preserve"> tehniskie rādītāji:</w:t>
      </w:r>
    </w:p>
    <w:p w14:paraId="35394310" w14:textId="1063C69F" w:rsidR="00920BD0" w:rsidRPr="00B35700" w:rsidRDefault="00920BD0" w:rsidP="00F46151">
      <w:pPr>
        <w:numPr>
          <w:ilvl w:val="1"/>
          <w:numId w:val="12"/>
        </w:numPr>
        <w:spacing w:after="160" w:line="259" w:lineRule="auto"/>
        <w:ind w:left="993" w:hanging="633"/>
        <w:contextualSpacing/>
        <w:jc w:val="both"/>
        <w:rPr>
          <w:rFonts w:ascii="Times New Roman" w:hAnsi="Times New Roman"/>
          <w:sz w:val="24"/>
          <w:szCs w:val="24"/>
        </w:rPr>
      </w:pPr>
      <w:r w:rsidRPr="00B35700">
        <w:rPr>
          <w:rFonts w:ascii="Times New Roman" w:hAnsi="Times New Roman"/>
          <w:sz w:val="24"/>
          <w:szCs w:val="24"/>
        </w:rPr>
        <w:t>Nojaucamo pamatu tehniskie rādītāji:</w:t>
      </w:r>
    </w:p>
    <w:p w14:paraId="1FCFD425" w14:textId="395CFFAD" w:rsidR="00383CC4" w:rsidRPr="00B35700" w:rsidRDefault="00383CC4" w:rsidP="00920BD0">
      <w:pPr>
        <w:numPr>
          <w:ilvl w:val="2"/>
          <w:numId w:val="12"/>
        </w:numPr>
        <w:spacing w:after="160" w:line="259" w:lineRule="auto"/>
        <w:contextualSpacing/>
        <w:jc w:val="both"/>
        <w:rPr>
          <w:rFonts w:ascii="Times New Roman" w:hAnsi="Times New Roman"/>
          <w:sz w:val="24"/>
          <w:szCs w:val="24"/>
        </w:rPr>
      </w:pPr>
      <w:r w:rsidRPr="00B35700">
        <w:rPr>
          <w:rFonts w:ascii="Times New Roman" w:hAnsi="Times New Roman"/>
          <w:sz w:val="24"/>
          <w:szCs w:val="24"/>
        </w:rPr>
        <w:t>Zemes gabala platība</w:t>
      </w:r>
      <w:r w:rsidR="00537336" w:rsidRPr="00B35700">
        <w:rPr>
          <w:rFonts w:ascii="Times New Roman" w:hAnsi="Times New Roman"/>
          <w:sz w:val="24"/>
          <w:szCs w:val="24"/>
        </w:rPr>
        <w:t xml:space="preserve"> uz kura atrodas nojaucam</w:t>
      </w:r>
      <w:r w:rsidR="006C6124" w:rsidRPr="00B35700">
        <w:rPr>
          <w:rFonts w:ascii="Times New Roman" w:hAnsi="Times New Roman"/>
          <w:sz w:val="24"/>
          <w:szCs w:val="24"/>
        </w:rPr>
        <w:t>ie pamati</w:t>
      </w:r>
      <w:r w:rsidRPr="00B35700">
        <w:rPr>
          <w:rFonts w:ascii="Times New Roman" w:hAnsi="Times New Roman"/>
          <w:sz w:val="24"/>
          <w:szCs w:val="24"/>
        </w:rPr>
        <w:t xml:space="preserve"> </w:t>
      </w:r>
      <w:r w:rsidR="001368FD" w:rsidRPr="00B35700">
        <w:rPr>
          <w:rFonts w:ascii="Times New Roman" w:hAnsi="Times New Roman"/>
          <w:sz w:val="24"/>
          <w:szCs w:val="24"/>
        </w:rPr>
        <w:t>–</w:t>
      </w:r>
      <w:r w:rsidRPr="00B35700">
        <w:rPr>
          <w:rFonts w:ascii="Times New Roman" w:hAnsi="Times New Roman"/>
          <w:sz w:val="24"/>
          <w:szCs w:val="24"/>
        </w:rPr>
        <w:t xml:space="preserve"> </w:t>
      </w:r>
      <w:r w:rsidR="006C6124" w:rsidRPr="00B35700">
        <w:rPr>
          <w:rFonts w:ascii="Times New Roman" w:hAnsi="Times New Roman"/>
          <w:sz w:val="24"/>
          <w:szCs w:val="24"/>
        </w:rPr>
        <w:t>1153</w:t>
      </w:r>
      <w:r w:rsidR="001368FD" w:rsidRPr="00B35700">
        <w:rPr>
          <w:rFonts w:ascii="Times New Roman" w:hAnsi="Times New Roman"/>
          <w:sz w:val="24"/>
          <w:szCs w:val="24"/>
        </w:rPr>
        <w:t xml:space="preserve"> </w:t>
      </w:r>
      <w:r w:rsidR="00493294" w:rsidRPr="00B35700">
        <w:rPr>
          <w:rFonts w:ascii="Times New Roman" w:hAnsi="Times New Roman"/>
          <w:sz w:val="24"/>
          <w:szCs w:val="24"/>
        </w:rPr>
        <w:t>m2</w:t>
      </w:r>
      <w:r w:rsidR="006C6124" w:rsidRPr="00B35700">
        <w:rPr>
          <w:rFonts w:ascii="Times New Roman" w:hAnsi="Times New Roman"/>
          <w:sz w:val="24"/>
          <w:szCs w:val="24"/>
        </w:rPr>
        <w:t>, skatīt 2</w:t>
      </w:r>
      <w:r w:rsidR="00FE668B" w:rsidRPr="00B35700">
        <w:rPr>
          <w:rFonts w:ascii="Times New Roman" w:hAnsi="Times New Roman"/>
          <w:sz w:val="24"/>
          <w:szCs w:val="24"/>
        </w:rPr>
        <w:t>.</w:t>
      </w:r>
      <w:r w:rsidR="006C6124" w:rsidRPr="00B35700">
        <w:rPr>
          <w:rFonts w:ascii="Times New Roman" w:hAnsi="Times New Roman"/>
          <w:sz w:val="24"/>
          <w:szCs w:val="24"/>
        </w:rPr>
        <w:t xml:space="preserve"> attēlā</w:t>
      </w:r>
      <w:r w:rsidRPr="00B35700">
        <w:rPr>
          <w:rFonts w:ascii="Times New Roman" w:hAnsi="Times New Roman"/>
          <w:sz w:val="24"/>
          <w:szCs w:val="24"/>
        </w:rPr>
        <w:t xml:space="preserve"> </w:t>
      </w:r>
    </w:p>
    <w:p w14:paraId="7792A8F0" w14:textId="6F916BCD" w:rsidR="00920BD0" w:rsidRPr="00B35700" w:rsidRDefault="006C6124" w:rsidP="00920BD0">
      <w:pPr>
        <w:numPr>
          <w:ilvl w:val="2"/>
          <w:numId w:val="12"/>
        </w:numPr>
        <w:spacing w:after="160" w:line="259" w:lineRule="auto"/>
        <w:contextualSpacing/>
        <w:jc w:val="both"/>
        <w:rPr>
          <w:rFonts w:ascii="Times New Roman" w:hAnsi="Times New Roman"/>
          <w:sz w:val="24"/>
          <w:szCs w:val="24"/>
        </w:rPr>
      </w:pPr>
      <w:r w:rsidRPr="00B35700">
        <w:rPr>
          <w:rFonts w:ascii="Times New Roman" w:hAnsi="Times New Roman"/>
          <w:sz w:val="24"/>
          <w:szCs w:val="24"/>
        </w:rPr>
        <w:t>Pamatu</w:t>
      </w:r>
      <w:r w:rsidR="001368FD" w:rsidRPr="00B35700">
        <w:rPr>
          <w:rFonts w:ascii="Times New Roman" w:hAnsi="Times New Roman"/>
          <w:sz w:val="24"/>
          <w:szCs w:val="24"/>
        </w:rPr>
        <w:t xml:space="preserve"> (kadastra apzīmējums </w:t>
      </w:r>
      <w:r w:rsidRPr="00B35700">
        <w:rPr>
          <w:rFonts w:ascii="Times New Roman" w:hAnsi="Times New Roman"/>
          <w:b/>
          <w:bCs/>
          <w:sz w:val="24"/>
          <w:szCs w:val="24"/>
        </w:rPr>
        <w:t>80840090608001</w:t>
      </w:r>
      <w:r w:rsidR="001368FD" w:rsidRPr="00B35700">
        <w:rPr>
          <w:rFonts w:ascii="Times New Roman" w:hAnsi="Times New Roman"/>
          <w:sz w:val="24"/>
          <w:szCs w:val="24"/>
        </w:rPr>
        <w:t xml:space="preserve">) </w:t>
      </w:r>
      <w:r w:rsidR="00C15E05" w:rsidRPr="00B35700">
        <w:rPr>
          <w:rFonts w:ascii="Times New Roman" w:hAnsi="Times New Roman"/>
          <w:sz w:val="24"/>
          <w:szCs w:val="24"/>
        </w:rPr>
        <w:t>–</w:t>
      </w:r>
      <w:r w:rsidR="001368FD" w:rsidRPr="00B35700">
        <w:rPr>
          <w:rFonts w:ascii="Times New Roman" w:hAnsi="Times New Roman"/>
          <w:sz w:val="24"/>
          <w:szCs w:val="24"/>
        </w:rPr>
        <w:t xml:space="preserve"> </w:t>
      </w:r>
      <w:r w:rsidR="00C15E05" w:rsidRPr="00B35700">
        <w:rPr>
          <w:rFonts w:ascii="Times New Roman" w:hAnsi="Times New Roman"/>
          <w:sz w:val="24"/>
          <w:szCs w:val="24"/>
        </w:rPr>
        <w:t xml:space="preserve">augstums </w:t>
      </w:r>
      <w:r w:rsidRPr="00B35700">
        <w:rPr>
          <w:rFonts w:ascii="Times New Roman" w:hAnsi="Times New Roman"/>
          <w:sz w:val="24"/>
          <w:szCs w:val="24"/>
        </w:rPr>
        <w:t xml:space="preserve">virs zemes līmeņa </w:t>
      </w:r>
      <w:r w:rsidR="00C15E05" w:rsidRPr="00B35700">
        <w:rPr>
          <w:rFonts w:ascii="Times New Roman" w:hAnsi="Times New Roman"/>
          <w:sz w:val="24"/>
          <w:szCs w:val="24"/>
        </w:rPr>
        <w:t xml:space="preserve">ir </w:t>
      </w:r>
      <w:r w:rsidRPr="00B35700">
        <w:rPr>
          <w:rFonts w:ascii="Times New Roman" w:hAnsi="Times New Roman"/>
          <w:sz w:val="24"/>
          <w:szCs w:val="24"/>
        </w:rPr>
        <w:t>1..1.5</w:t>
      </w:r>
      <w:r w:rsidR="00C15E05" w:rsidRPr="00B35700">
        <w:rPr>
          <w:rFonts w:ascii="Times New Roman" w:hAnsi="Times New Roman"/>
          <w:sz w:val="24"/>
          <w:szCs w:val="24"/>
        </w:rPr>
        <w:t xml:space="preserve"> m</w:t>
      </w:r>
      <w:r w:rsidRPr="00B35700">
        <w:rPr>
          <w:rFonts w:ascii="Times New Roman" w:hAnsi="Times New Roman"/>
          <w:sz w:val="24"/>
          <w:szCs w:val="24"/>
        </w:rPr>
        <w:t>, kopējā pamatu platība 312 m2.</w:t>
      </w:r>
    </w:p>
    <w:p w14:paraId="67DCE834" w14:textId="14C3550A" w:rsidR="00920BD0" w:rsidRPr="00B35700" w:rsidRDefault="00F46151" w:rsidP="00F46151">
      <w:pPr>
        <w:numPr>
          <w:ilvl w:val="1"/>
          <w:numId w:val="12"/>
        </w:numPr>
        <w:spacing w:after="160" w:line="259" w:lineRule="auto"/>
        <w:ind w:left="851" w:hanging="491"/>
        <w:contextualSpacing/>
        <w:jc w:val="both"/>
        <w:rPr>
          <w:rFonts w:ascii="Times New Roman" w:hAnsi="Times New Roman"/>
          <w:sz w:val="24"/>
          <w:szCs w:val="24"/>
        </w:rPr>
      </w:pPr>
      <w:r w:rsidRPr="00B35700">
        <w:rPr>
          <w:rFonts w:ascii="Times New Roman" w:hAnsi="Times New Roman"/>
          <w:sz w:val="24"/>
          <w:szCs w:val="24"/>
        </w:rPr>
        <w:t xml:space="preserve"> Nojaucamās ēkas</w:t>
      </w:r>
      <w:r w:rsidR="008D6E04" w:rsidRPr="00B35700">
        <w:rPr>
          <w:rFonts w:ascii="Times New Roman" w:hAnsi="Times New Roman"/>
          <w:sz w:val="24"/>
          <w:szCs w:val="24"/>
        </w:rPr>
        <w:t xml:space="preserve"> ar kadastra nr. 80840080647004</w:t>
      </w:r>
      <w:r w:rsidRPr="00B35700">
        <w:rPr>
          <w:rFonts w:ascii="Times New Roman" w:hAnsi="Times New Roman"/>
          <w:sz w:val="24"/>
          <w:szCs w:val="24"/>
        </w:rPr>
        <w:t xml:space="preserve">  tehniskie parametri</w:t>
      </w:r>
      <w:r w:rsidR="008D6E04" w:rsidRPr="00B35700">
        <w:rPr>
          <w:rFonts w:ascii="Times New Roman" w:hAnsi="Times New Roman"/>
          <w:sz w:val="24"/>
          <w:szCs w:val="24"/>
        </w:rPr>
        <w:t>:</w:t>
      </w:r>
    </w:p>
    <w:p w14:paraId="0BA8C644" w14:textId="6D0C87D1" w:rsidR="008D6E04" w:rsidRDefault="008D6E04" w:rsidP="008D6E04">
      <w:pPr>
        <w:numPr>
          <w:ilvl w:val="2"/>
          <w:numId w:val="12"/>
        </w:numPr>
        <w:spacing w:after="160" w:line="259" w:lineRule="auto"/>
        <w:contextualSpacing/>
        <w:jc w:val="both"/>
        <w:rPr>
          <w:rFonts w:ascii="Times New Roman" w:hAnsi="Times New Roman"/>
          <w:sz w:val="24"/>
          <w:szCs w:val="24"/>
        </w:rPr>
      </w:pPr>
      <w:r w:rsidRPr="00B35700">
        <w:rPr>
          <w:rFonts w:ascii="Times New Roman" w:hAnsi="Times New Roman"/>
          <w:sz w:val="24"/>
          <w:szCs w:val="24"/>
        </w:rPr>
        <w:t xml:space="preserve">Zemes gabala platība uz kura atrodas ēka 18 </w:t>
      </w:r>
      <w:r>
        <w:rPr>
          <w:rFonts w:ascii="Times New Roman" w:hAnsi="Times New Roman"/>
          <w:sz w:val="24"/>
          <w:szCs w:val="24"/>
        </w:rPr>
        <w:t>ha;</w:t>
      </w:r>
    </w:p>
    <w:p w14:paraId="1F6D8B72" w14:textId="78A33EA8" w:rsidR="008D6E04" w:rsidRDefault="008D6E04" w:rsidP="008D6E04">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t>Ēka atrodas ar krūmiem aizaugušā vietā, bez tieša piebraucamā ceļa;</w:t>
      </w:r>
    </w:p>
    <w:p w14:paraId="20A82127" w14:textId="487E7EF1" w:rsidR="008D6E04" w:rsidRDefault="008D6E04" w:rsidP="008D6E04">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t xml:space="preserve">Ēkas izmēri 7x4 m, </w:t>
      </w:r>
      <w:proofErr w:type="spellStart"/>
      <w:r>
        <w:rPr>
          <w:rFonts w:ascii="Times New Roman" w:hAnsi="Times New Roman"/>
          <w:sz w:val="24"/>
          <w:szCs w:val="24"/>
        </w:rPr>
        <w:t>augtums</w:t>
      </w:r>
      <w:proofErr w:type="spellEnd"/>
      <w:r>
        <w:rPr>
          <w:rFonts w:ascii="Times New Roman" w:hAnsi="Times New Roman"/>
          <w:sz w:val="24"/>
          <w:szCs w:val="24"/>
        </w:rPr>
        <w:t xml:space="preserve"> 3.5 m, pamati </w:t>
      </w:r>
      <w:proofErr w:type="spellStart"/>
      <w:r>
        <w:rPr>
          <w:rFonts w:ascii="Times New Roman" w:hAnsi="Times New Roman"/>
          <w:sz w:val="24"/>
          <w:szCs w:val="24"/>
        </w:rPr>
        <w:t>lentveida</w:t>
      </w:r>
      <w:proofErr w:type="spellEnd"/>
      <w:r>
        <w:rPr>
          <w:rFonts w:ascii="Times New Roman" w:hAnsi="Times New Roman"/>
          <w:sz w:val="24"/>
          <w:szCs w:val="24"/>
        </w:rPr>
        <w:t xml:space="preserve"> betona, mūra sienas, koka konstrukcijas jumts, betona javas grīda</w:t>
      </w:r>
    </w:p>
    <w:p w14:paraId="2BFAB051" w14:textId="44FB09A6" w:rsidR="008F3EA0" w:rsidRDefault="008F3EA0" w:rsidP="008F3EA0">
      <w:pPr>
        <w:numPr>
          <w:ilvl w:val="1"/>
          <w:numId w:val="12"/>
        </w:numPr>
        <w:spacing w:after="160" w:line="259" w:lineRule="auto"/>
        <w:ind w:left="851" w:hanging="491"/>
        <w:contextualSpacing/>
        <w:jc w:val="both"/>
        <w:rPr>
          <w:rFonts w:ascii="Times New Roman" w:hAnsi="Times New Roman"/>
          <w:sz w:val="24"/>
          <w:szCs w:val="24"/>
        </w:rPr>
      </w:pPr>
      <w:r>
        <w:rPr>
          <w:rFonts w:ascii="Times New Roman" w:hAnsi="Times New Roman"/>
          <w:sz w:val="24"/>
          <w:szCs w:val="24"/>
        </w:rPr>
        <w:t xml:space="preserve"> Nojaucamās ēkas ar kadastra nr. </w:t>
      </w:r>
      <w:r w:rsidRPr="008F3EA0">
        <w:rPr>
          <w:rFonts w:ascii="Times New Roman" w:eastAsia="Times New Roman" w:hAnsi="Times New Roman"/>
          <w:sz w:val="24"/>
          <w:szCs w:val="24"/>
        </w:rPr>
        <w:t>80840080205002</w:t>
      </w:r>
      <w:r>
        <w:rPr>
          <w:rFonts w:ascii="Times New Roman" w:hAnsi="Times New Roman"/>
          <w:sz w:val="24"/>
          <w:szCs w:val="24"/>
        </w:rPr>
        <w:t xml:space="preserve"> </w:t>
      </w:r>
      <w:r w:rsidRPr="008F3EA0">
        <w:rPr>
          <w:rFonts w:ascii="Times New Roman" w:hAnsi="Times New Roman"/>
          <w:sz w:val="24"/>
          <w:szCs w:val="24"/>
        </w:rPr>
        <w:t>tehniskie parametri:</w:t>
      </w:r>
    </w:p>
    <w:p w14:paraId="32EB4401" w14:textId="77777777" w:rsidR="008F3EA0" w:rsidRDefault="008F3EA0" w:rsidP="008F3EA0">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t>Zemes gabala platība uz kura atrodas ēka 18 ha;</w:t>
      </w:r>
    </w:p>
    <w:p w14:paraId="452CFB64" w14:textId="038CD622" w:rsidR="008F3EA0" w:rsidRPr="008F3EA0" w:rsidRDefault="008F3EA0" w:rsidP="00035EC0">
      <w:pPr>
        <w:numPr>
          <w:ilvl w:val="2"/>
          <w:numId w:val="12"/>
        </w:numPr>
        <w:spacing w:after="160" w:line="259" w:lineRule="auto"/>
        <w:contextualSpacing/>
        <w:jc w:val="both"/>
        <w:rPr>
          <w:rFonts w:ascii="Times New Roman" w:hAnsi="Times New Roman"/>
          <w:sz w:val="24"/>
          <w:szCs w:val="24"/>
        </w:rPr>
      </w:pPr>
      <w:r w:rsidRPr="008F3EA0">
        <w:rPr>
          <w:rFonts w:ascii="Times New Roman" w:hAnsi="Times New Roman"/>
          <w:sz w:val="24"/>
          <w:szCs w:val="24"/>
        </w:rPr>
        <w:t>Ēka atrodas ar stadiona vidū</w:t>
      </w:r>
      <w:r>
        <w:rPr>
          <w:rFonts w:ascii="Times New Roman" w:hAnsi="Times New Roman"/>
          <w:sz w:val="24"/>
          <w:szCs w:val="24"/>
        </w:rPr>
        <w:t>, bez tieša piebraucamā ceļa, jāparedz, ka tiks braukts pa zālāju 25 m attālumā</w:t>
      </w:r>
    </w:p>
    <w:p w14:paraId="44BDBBA9" w14:textId="7D8FDBE9" w:rsidR="008F3EA0" w:rsidRDefault="00685AC2" w:rsidP="008F3EA0">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lastRenderedPageBreak/>
        <w:t>Ēkas izmēri ~13x13 m, ēkas tilpums 660 m</w:t>
      </w:r>
      <w:r w:rsidRPr="00685AC2">
        <w:rPr>
          <w:rFonts w:ascii="Times New Roman" w:hAnsi="Times New Roman"/>
          <w:sz w:val="24"/>
          <w:szCs w:val="24"/>
          <w:vertAlign w:val="superscript"/>
        </w:rPr>
        <w:t>3</w:t>
      </w:r>
      <w:r>
        <w:rPr>
          <w:rFonts w:ascii="Times New Roman" w:hAnsi="Times New Roman"/>
          <w:sz w:val="24"/>
          <w:szCs w:val="24"/>
        </w:rPr>
        <w:t>, apbūves laukums 160 m</w:t>
      </w:r>
      <w:r w:rsidRPr="00685AC2">
        <w:rPr>
          <w:rFonts w:ascii="Times New Roman" w:hAnsi="Times New Roman"/>
          <w:sz w:val="24"/>
          <w:szCs w:val="24"/>
          <w:vertAlign w:val="superscript"/>
        </w:rPr>
        <w:t>2</w:t>
      </w:r>
      <w:r>
        <w:rPr>
          <w:rFonts w:ascii="Times New Roman" w:hAnsi="Times New Roman"/>
          <w:sz w:val="24"/>
          <w:szCs w:val="24"/>
        </w:rPr>
        <w:t>, betona pamati, dzelzsbetona pārsegumi, ķieģeļu mūra sienas ar koka konstrukcijas jumtu ar skārda segumu.</w:t>
      </w:r>
    </w:p>
    <w:p w14:paraId="499138F5" w14:textId="37DA66A1" w:rsidR="00685AC2" w:rsidRDefault="00685AC2" w:rsidP="00685AC2">
      <w:pPr>
        <w:numPr>
          <w:ilvl w:val="1"/>
          <w:numId w:val="12"/>
        </w:numPr>
        <w:spacing w:after="160" w:line="259" w:lineRule="auto"/>
        <w:ind w:left="993" w:hanging="426"/>
        <w:contextualSpacing/>
        <w:jc w:val="both"/>
        <w:rPr>
          <w:rFonts w:ascii="Times New Roman" w:hAnsi="Times New Roman"/>
          <w:sz w:val="24"/>
          <w:szCs w:val="24"/>
        </w:rPr>
      </w:pPr>
      <w:r w:rsidRPr="00685AC2">
        <w:rPr>
          <w:rFonts w:ascii="Times New Roman" w:hAnsi="Times New Roman"/>
          <w:sz w:val="24"/>
          <w:szCs w:val="24"/>
        </w:rPr>
        <w:t xml:space="preserve">Ēkas ar nosaukumu “Pasakas” </w:t>
      </w:r>
      <w:r>
        <w:rPr>
          <w:rFonts w:ascii="Times New Roman" w:hAnsi="Times New Roman"/>
          <w:sz w:val="24"/>
          <w:szCs w:val="24"/>
        </w:rPr>
        <w:t>tehniskie parametri</w:t>
      </w:r>
    </w:p>
    <w:p w14:paraId="617B2D94" w14:textId="1842120F" w:rsidR="002579D3" w:rsidRDefault="002579D3" w:rsidP="002579D3">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t>Zemes gabala platība uz kura atrodas ēka 200 m2;</w:t>
      </w:r>
    </w:p>
    <w:p w14:paraId="005A818D" w14:textId="77777777" w:rsidR="000F3818" w:rsidRDefault="002579D3" w:rsidP="002579D3">
      <w:pPr>
        <w:numPr>
          <w:ilvl w:val="2"/>
          <w:numId w:val="12"/>
        </w:numPr>
        <w:spacing w:after="160" w:line="259" w:lineRule="auto"/>
        <w:ind w:left="720" w:firstLine="0"/>
        <w:contextualSpacing/>
        <w:jc w:val="both"/>
        <w:rPr>
          <w:rFonts w:ascii="Times New Roman" w:hAnsi="Times New Roman"/>
          <w:sz w:val="24"/>
          <w:szCs w:val="24"/>
        </w:rPr>
      </w:pPr>
      <w:r>
        <w:rPr>
          <w:rFonts w:ascii="Times New Roman" w:hAnsi="Times New Roman"/>
          <w:sz w:val="24"/>
          <w:szCs w:val="24"/>
        </w:rPr>
        <w:t xml:space="preserve">Ēkas ar kadastra </w:t>
      </w:r>
      <w:proofErr w:type="spellStart"/>
      <w:r>
        <w:rPr>
          <w:rFonts w:ascii="Times New Roman" w:hAnsi="Times New Roman"/>
          <w:sz w:val="24"/>
          <w:szCs w:val="24"/>
        </w:rPr>
        <w:t>Nr</w:t>
      </w:r>
      <w:proofErr w:type="spellEnd"/>
      <w:r>
        <w:rPr>
          <w:rFonts w:ascii="Times New Roman" w:hAnsi="Times New Roman"/>
          <w:sz w:val="24"/>
          <w:szCs w:val="24"/>
        </w:rPr>
        <w:t xml:space="preserve"> </w:t>
      </w:r>
      <w:r w:rsidRPr="002579D3">
        <w:rPr>
          <w:rFonts w:ascii="Times New Roman" w:hAnsi="Times New Roman"/>
          <w:sz w:val="24"/>
          <w:szCs w:val="24"/>
        </w:rPr>
        <w:t>80840060033002</w:t>
      </w:r>
      <w:r>
        <w:rPr>
          <w:rFonts w:ascii="Times New Roman" w:hAnsi="Times New Roman"/>
          <w:sz w:val="24"/>
          <w:szCs w:val="24"/>
        </w:rPr>
        <w:t xml:space="preserve"> apbūves laukums 119 m2, </w:t>
      </w:r>
      <w:proofErr w:type="spellStart"/>
      <w:r>
        <w:rPr>
          <w:rFonts w:ascii="Times New Roman" w:hAnsi="Times New Roman"/>
          <w:sz w:val="24"/>
          <w:szCs w:val="24"/>
        </w:rPr>
        <w:t>būvtilpums</w:t>
      </w:r>
      <w:proofErr w:type="spellEnd"/>
      <w:r>
        <w:rPr>
          <w:rFonts w:ascii="Times New Roman" w:hAnsi="Times New Roman"/>
          <w:sz w:val="24"/>
          <w:szCs w:val="24"/>
        </w:rPr>
        <w:t xml:space="preserve"> 369 m3. </w:t>
      </w:r>
    </w:p>
    <w:p w14:paraId="24E281E8" w14:textId="270EDDAA" w:rsidR="00685AC2" w:rsidRDefault="002579D3" w:rsidP="002579D3">
      <w:pPr>
        <w:numPr>
          <w:ilvl w:val="2"/>
          <w:numId w:val="12"/>
        </w:numPr>
        <w:spacing w:after="160" w:line="259" w:lineRule="auto"/>
        <w:ind w:left="720" w:firstLine="0"/>
        <w:contextualSpacing/>
        <w:jc w:val="both"/>
        <w:rPr>
          <w:rFonts w:ascii="Times New Roman" w:hAnsi="Times New Roman"/>
          <w:sz w:val="24"/>
          <w:szCs w:val="24"/>
        </w:rPr>
      </w:pPr>
      <w:r>
        <w:rPr>
          <w:rFonts w:ascii="Times New Roman" w:hAnsi="Times New Roman"/>
          <w:sz w:val="24"/>
          <w:szCs w:val="24"/>
        </w:rPr>
        <w:t>Ēkai ir dzelzsbetona pamati</w:t>
      </w:r>
      <w:r w:rsidR="00D80A24">
        <w:rPr>
          <w:rFonts w:ascii="Times New Roman" w:hAnsi="Times New Roman"/>
          <w:sz w:val="24"/>
          <w:szCs w:val="24"/>
        </w:rPr>
        <w:t xml:space="preserve">, ķieģeļu mūra sienas, viļņotā azbesta </w:t>
      </w:r>
      <w:proofErr w:type="spellStart"/>
      <w:r w:rsidR="00D80A24">
        <w:rPr>
          <w:rFonts w:ascii="Times New Roman" w:hAnsi="Times New Roman"/>
          <w:sz w:val="24"/>
          <w:szCs w:val="24"/>
        </w:rPr>
        <w:t>lokšnu</w:t>
      </w:r>
      <w:proofErr w:type="spellEnd"/>
      <w:r w:rsidR="00D80A24">
        <w:rPr>
          <w:rFonts w:ascii="Times New Roman" w:hAnsi="Times New Roman"/>
          <w:sz w:val="24"/>
          <w:szCs w:val="24"/>
        </w:rPr>
        <w:t xml:space="preserve"> jumta segums.</w:t>
      </w:r>
    </w:p>
    <w:p w14:paraId="25387BE2" w14:textId="3B15A2BE" w:rsidR="000F3818" w:rsidRDefault="000F3818" w:rsidP="000F3818">
      <w:pPr>
        <w:numPr>
          <w:ilvl w:val="1"/>
          <w:numId w:val="12"/>
        </w:numPr>
        <w:spacing w:after="160" w:line="259" w:lineRule="auto"/>
        <w:contextualSpacing/>
        <w:jc w:val="both"/>
        <w:rPr>
          <w:rFonts w:ascii="Times New Roman" w:hAnsi="Times New Roman"/>
          <w:sz w:val="24"/>
          <w:szCs w:val="24"/>
        </w:rPr>
      </w:pPr>
      <w:r>
        <w:rPr>
          <w:rFonts w:ascii="Times New Roman" w:hAnsi="Times New Roman"/>
          <w:sz w:val="24"/>
          <w:szCs w:val="24"/>
        </w:rPr>
        <w:t xml:space="preserve">Ēku “Centra kūtiņas” uz zemesgabala ar kadastra </w:t>
      </w:r>
      <w:proofErr w:type="spellStart"/>
      <w:r>
        <w:rPr>
          <w:rFonts w:ascii="Times New Roman" w:hAnsi="Times New Roman"/>
          <w:sz w:val="24"/>
          <w:szCs w:val="24"/>
        </w:rPr>
        <w:t>nr</w:t>
      </w:r>
      <w:proofErr w:type="spellEnd"/>
      <w:r>
        <w:rPr>
          <w:rFonts w:ascii="Times New Roman" w:hAnsi="Times New Roman"/>
          <w:sz w:val="24"/>
          <w:szCs w:val="24"/>
        </w:rPr>
        <w:t xml:space="preserve"> </w:t>
      </w:r>
      <w:r w:rsidRPr="000F3818">
        <w:rPr>
          <w:rFonts w:ascii="Times New Roman" w:hAnsi="Times New Roman"/>
          <w:sz w:val="24"/>
          <w:szCs w:val="24"/>
        </w:rPr>
        <w:t>80840090660</w:t>
      </w:r>
      <w:r>
        <w:rPr>
          <w:rFonts w:ascii="Times New Roman" w:hAnsi="Times New Roman"/>
          <w:sz w:val="24"/>
          <w:szCs w:val="24"/>
        </w:rPr>
        <w:t xml:space="preserve"> tehniskie parametri</w:t>
      </w:r>
    </w:p>
    <w:p w14:paraId="2803BC7A" w14:textId="22941093" w:rsidR="000F3818" w:rsidRDefault="000F3818" w:rsidP="000F3818">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t>Zemes gabala platība uz kura atrodas ēka 3189 m2;</w:t>
      </w:r>
    </w:p>
    <w:p w14:paraId="527D93CA" w14:textId="2297DAA6" w:rsidR="000F3818" w:rsidRDefault="000F3818" w:rsidP="000F3818">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t>Ēkai ir betona pamati, ķieģeļu mūra sienas un koka konstrukciju jumts ar viļņotā azbestcementa lokšņu segumu.</w:t>
      </w:r>
    </w:p>
    <w:p w14:paraId="1355369A" w14:textId="4CB96E12" w:rsidR="00EC46AC" w:rsidRPr="008F3EA0" w:rsidRDefault="00EC46AC" w:rsidP="000F3818">
      <w:pPr>
        <w:numPr>
          <w:ilvl w:val="2"/>
          <w:numId w:val="12"/>
        </w:numPr>
        <w:spacing w:after="160" w:line="259" w:lineRule="auto"/>
        <w:contextualSpacing/>
        <w:jc w:val="both"/>
        <w:rPr>
          <w:rFonts w:ascii="Times New Roman" w:hAnsi="Times New Roman"/>
          <w:sz w:val="24"/>
          <w:szCs w:val="24"/>
        </w:rPr>
      </w:pPr>
      <w:r>
        <w:rPr>
          <w:rFonts w:ascii="Times New Roman" w:hAnsi="Times New Roman"/>
          <w:sz w:val="24"/>
          <w:szCs w:val="24"/>
        </w:rPr>
        <w:t>Pievienots apsekošanas akts.</w:t>
      </w:r>
    </w:p>
    <w:p w14:paraId="0C897FBE" w14:textId="7BFD51D3" w:rsidR="00383CC4" w:rsidRPr="00383CC4" w:rsidRDefault="00F7361E" w:rsidP="00383CC4">
      <w:pPr>
        <w:numPr>
          <w:ilvl w:val="0"/>
          <w:numId w:val="12"/>
        </w:numPr>
        <w:spacing w:after="160" w:line="259" w:lineRule="auto"/>
        <w:contextualSpacing/>
        <w:jc w:val="both"/>
        <w:rPr>
          <w:rFonts w:ascii="Times New Roman" w:hAnsi="Times New Roman"/>
          <w:sz w:val="24"/>
          <w:szCs w:val="24"/>
        </w:rPr>
      </w:pPr>
      <w:r>
        <w:rPr>
          <w:rFonts w:ascii="Times New Roman" w:hAnsi="Times New Roman"/>
          <w:sz w:val="24"/>
          <w:szCs w:val="24"/>
        </w:rPr>
        <w:t>Būvuzņēmēj</w:t>
      </w:r>
      <w:r w:rsidR="003715B5">
        <w:rPr>
          <w:rFonts w:ascii="Times New Roman" w:hAnsi="Times New Roman"/>
          <w:sz w:val="24"/>
          <w:szCs w:val="24"/>
        </w:rPr>
        <w:t>am</w:t>
      </w:r>
      <w:r>
        <w:rPr>
          <w:rFonts w:ascii="Times New Roman" w:hAnsi="Times New Roman"/>
          <w:sz w:val="24"/>
          <w:szCs w:val="24"/>
        </w:rPr>
        <w:t xml:space="preserve"> </w:t>
      </w:r>
      <w:r w:rsidR="003715B5">
        <w:rPr>
          <w:rFonts w:ascii="Times New Roman" w:hAnsi="Times New Roman"/>
          <w:sz w:val="24"/>
          <w:szCs w:val="24"/>
        </w:rPr>
        <w:t>jā</w:t>
      </w:r>
      <w:r>
        <w:rPr>
          <w:rFonts w:ascii="Times New Roman" w:hAnsi="Times New Roman"/>
          <w:sz w:val="24"/>
          <w:szCs w:val="24"/>
        </w:rPr>
        <w:t>n</w:t>
      </w:r>
      <w:r w:rsidR="00383CC4" w:rsidRPr="001368FD">
        <w:rPr>
          <w:rFonts w:ascii="Times New Roman" w:hAnsi="Times New Roman"/>
          <w:sz w:val="24"/>
          <w:szCs w:val="24"/>
        </w:rPr>
        <w:t>odrošin</w:t>
      </w:r>
      <w:r w:rsidR="003715B5">
        <w:rPr>
          <w:rFonts w:ascii="Times New Roman" w:hAnsi="Times New Roman"/>
          <w:sz w:val="24"/>
          <w:szCs w:val="24"/>
        </w:rPr>
        <w:t>a</w:t>
      </w:r>
      <w:r w:rsidR="00383CC4" w:rsidRPr="001368FD">
        <w:rPr>
          <w:rFonts w:ascii="Times New Roman" w:hAnsi="Times New Roman"/>
          <w:sz w:val="24"/>
          <w:szCs w:val="24"/>
        </w:rPr>
        <w:t xml:space="preserve"> autotransporta un gājēju</w:t>
      </w:r>
      <w:r w:rsidR="00383CC4" w:rsidRPr="006E5247">
        <w:rPr>
          <w:rFonts w:ascii="Times New Roman" w:hAnsi="Times New Roman"/>
          <w:sz w:val="24"/>
          <w:szCs w:val="24"/>
        </w:rPr>
        <w:t xml:space="preserve"> kustības</w:t>
      </w:r>
      <w:r w:rsidR="00383CC4" w:rsidRPr="00383CC4">
        <w:rPr>
          <w:rFonts w:ascii="Times New Roman" w:hAnsi="Times New Roman"/>
          <w:sz w:val="24"/>
          <w:szCs w:val="24"/>
        </w:rPr>
        <w:t xml:space="preserve"> drošību </w:t>
      </w:r>
      <w:r w:rsidR="0096094C">
        <w:rPr>
          <w:rFonts w:ascii="Times New Roman" w:hAnsi="Times New Roman"/>
          <w:sz w:val="24"/>
          <w:szCs w:val="24"/>
        </w:rPr>
        <w:t xml:space="preserve">pieguļošajā </w:t>
      </w:r>
      <w:r w:rsidR="00383CC4" w:rsidRPr="00383CC4">
        <w:rPr>
          <w:rFonts w:ascii="Times New Roman" w:hAnsi="Times New Roman"/>
          <w:sz w:val="24"/>
          <w:szCs w:val="24"/>
        </w:rPr>
        <w:t>teritorijā.</w:t>
      </w:r>
    </w:p>
    <w:p w14:paraId="11F6441D" w14:textId="77777777" w:rsidR="00383CC4" w:rsidRPr="00383CC4" w:rsidRDefault="00383CC4" w:rsidP="00383CC4">
      <w:pPr>
        <w:numPr>
          <w:ilvl w:val="0"/>
          <w:numId w:val="12"/>
        </w:numPr>
        <w:spacing w:after="160" w:line="259" w:lineRule="auto"/>
        <w:contextualSpacing/>
        <w:jc w:val="both"/>
        <w:rPr>
          <w:rFonts w:ascii="Times New Roman" w:hAnsi="Times New Roman"/>
          <w:sz w:val="24"/>
          <w:szCs w:val="24"/>
        </w:rPr>
      </w:pPr>
      <w:r w:rsidRPr="00383CC4">
        <w:rPr>
          <w:rFonts w:ascii="Times New Roman" w:hAnsi="Times New Roman"/>
          <w:sz w:val="24"/>
          <w:szCs w:val="24"/>
        </w:rPr>
        <w:t xml:space="preserve">Par Būvdarbu uzsākšanu jāinformē visas ieinteresētās organizācijas, noteiktā kārtībā ir jāpieaicina to pārstāvji, kā arī jāaizpilda attiecīgo organizāciju tehnisko noteikumu prasības. </w:t>
      </w:r>
    </w:p>
    <w:p w14:paraId="2F9FC6D5" w14:textId="77777777" w:rsidR="00383CC4" w:rsidRDefault="00383CC4" w:rsidP="00383CC4">
      <w:pPr>
        <w:numPr>
          <w:ilvl w:val="0"/>
          <w:numId w:val="12"/>
        </w:numPr>
        <w:spacing w:after="160" w:line="259" w:lineRule="auto"/>
        <w:contextualSpacing/>
        <w:jc w:val="both"/>
        <w:rPr>
          <w:rFonts w:ascii="Times New Roman" w:hAnsi="Times New Roman"/>
          <w:sz w:val="24"/>
          <w:szCs w:val="24"/>
        </w:rPr>
      </w:pPr>
      <w:r w:rsidRPr="00383CC4">
        <w:rPr>
          <w:rFonts w:ascii="Times New Roman" w:hAnsi="Times New Roman"/>
          <w:sz w:val="24"/>
          <w:szCs w:val="24"/>
        </w:rPr>
        <w:t>Jālieto būvniecības metodes, kuras nodrošinātu nepieciešamos pasākumus, lai novērstu apkārtējās vides pasliktināšanos.</w:t>
      </w:r>
    </w:p>
    <w:p w14:paraId="13C533DA" w14:textId="41CCBB07" w:rsidR="00A55766" w:rsidRPr="00CF1A20" w:rsidRDefault="00A55766" w:rsidP="00CF1A20">
      <w:pPr>
        <w:numPr>
          <w:ilvl w:val="0"/>
          <w:numId w:val="12"/>
        </w:numPr>
        <w:spacing w:after="160" w:line="259" w:lineRule="auto"/>
        <w:contextualSpacing/>
        <w:jc w:val="both"/>
        <w:rPr>
          <w:rFonts w:ascii="Times New Roman" w:hAnsi="Times New Roman"/>
          <w:sz w:val="24"/>
          <w:szCs w:val="24"/>
        </w:rPr>
      </w:pPr>
      <w:r>
        <w:rPr>
          <w:rFonts w:ascii="Times New Roman" w:hAnsi="Times New Roman"/>
          <w:sz w:val="24"/>
          <w:szCs w:val="24"/>
        </w:rPr>
        <w:t>Būvdarbu laikā nodrošināt esoš</w:t>
      </w:r>
      <w:r w:rsidR="005913A2">
        <w:rPr>
          <w:rFonts w:ascii="Times New Roman" w:hAnsi="Times New Roman"/>
          <w:sz w:val="24"/>
          <w:szCs w:val="24"/>
        </w:rPr>
        <w:t>o</w:t>
      </w:r>
      <w:r>
        <w:rPr>
          <w:rFonts w:ascii="Times New Roman" w:hAnsi="Times New Roman"/>
          <w:sz w:val="24"/>
          <w:szCs w:val="24"/>
        </w:rPr>
        <w:t xml:space="preserve"> </w:t>
      </w:r>
      <w:proofErr w:type="spellStart"/>
      <w:r w:rsidR="005913A2">
        <w:rPr>
          <w:rFonts w:ascii="Times New Roman" w:hAnsi="Times New Roman"/>
          <w:sz w:val="24"/>
          <w:szCs w:val="24"/>
        </w:rPr>
        <w:t>pievad</w:t>
      </w:r>
      <w:r>
        <w:rPr>
          <w:rFonts w:ascii="Times New Roman" w:hAnsi="Times New Roman"/>
          <w:sz w:val="24"/>
          <w:szCs w:val="24"/>
        </w:rPr>
        <w:t>ceļ</w:t>
      </w:r>
      <w:r w:rsidR="005913A2">
        <w:rPr>
          <w:rFonts w:ascii="Times New Roman" w:hAnsi="Times New Roman"/>
          <w:sz w:val="24"/>
          <w:szCs w:val="24"/>
        </w:rPr>
        <w:t>u</w:t>
      </w:r>
      <w:proofErr w:type="spellEnd"/>
      <w:r>
        <w:rPr>
          <w:rFonts w:ascii="Times New Roman" w:hAnsi="Times New Roman"/>
          <w:sz w:val="24"/>
          <w:szCs w:val="24"/>
        </w:rPr>
        <w:t xml:space="preserve"> segumu pret bojājumiem.</w:t>
      </w:r>
      <w:r w:rsidRPr="00CF1A20">
        <w:rPr>
          <w:rFonts w:ascii="Times New Roman" w:hAnsi="Times New Roman"/>
          <w:sz w:val="24"/>
          <w:szCs w:val="24"/>
        </w:rPr>
        <w:t xml:space="preserve"> </w:t>
      </w:r>
    </w:p>
    <w:p w14:paraId="6D0DD4B9" w14:textId="5DAED3A2" w:rsidR="00383CC4" w:rsidRPr="00773AC7" w:rsidRDefault="00383CC4" w:rsidP="00383CC4">
      <w:pPr>
        <w:numPr>
          <w:ilvl w:val="0"/>
          <w:numId w:val="12"/>
        </w:numPr>
        <w:spacing w:after="160" w:line="259" w:lineRule="auto"/>
        <w:contextualSpacing/>
        <w:jc w:val="both"/>
        <w:rPr>
          <w:rFonts w:ascii="Times New Roman" w:hAnsi="Times New Roman"/>
          <w:b/>
          <w:bCs/>
          <w:sz w:val="24"/>
          <w:szCs w:val="24"/>
        </w:rPr>
      </w:pPr>
      <w:r w:rsidRPr="00A55766">
        <w:rPr>
          <w:rFonts w:ascii="Times New Roman" w:hAnsi="Times New Roman"/>
          <w:sz w:val="24"/>
          <w:szCs w:val="24"/>
        </w:rPr>
        <w:t>Būvdarbu teritoriju nožogot ar pagaidu celtniecības žogu</w:t>
      </w:r>
      <w:r w:rsidR="00C15E05">
        <w:rPr>
          <w:rFonts w:ascii="Times New Roman" w:hAnsi="Times New Roman"/>
          <w:b/>
          <w:bCs/>
          <w:sz w:val="24"/>
          <w:szCs w:val="24"/>
        </w:rPr>
        <w:t>.</w:t>
      </w:r>
    </w:p>
    <w:p w14:paraId="7FCCE681" w14:textId="662FE14B" w:rsidR="00C15E05" w:rsidRDefault="00383CC4" w:rsidP="00383CC4">
      <w:pPr>
        <w:numPr>
          <w:ilvl w:val="0"/>
          <w:numId w:val="12"/>
        </w:numPr>
        <w:spacing w:after="160" w:line="259" w:lineRule="auto"/>
        <w:contextualSpacing/>
        <w:jc w:val="both"/>
        <w:rPr>
          <w:rFonts w:ascii="Times New Roman" w:hAnsi="Times New Roman"/>
          <w:sz w:val="24"/>
          <w:szCs w:val="24"/>
        </w:rPr>
      </w:pPr>
      <w:r w:rsidRPr="00383CC4">
        <w:rPr>
          <w:rFonts w:ascii="Times New Roman" w:hAnsi="Times New Roman"/>
          <w:sz w:val="24"/>
          <w:szCs w:val="24"/>
        </w:rPr>
        <w:t>Būv</w:t>
      </w:r>
      <w:r w:rsidR="00C15E05">
        <w:rPr>
          <w:rFonts w:ascii="Times New Roman" w:hAnsi="Times New Roman"/>
          <w:sz w:val="24"/>
          <w:szCs w:val="24"/>
        </w:rPr>
        <w:t>gružu</w:t>
      </w:r>
      <w:r w:rsidRPr="00383CC4">
        <w:rPr>
          <w:rFonts w:ascii="Times New Roman" w:hAnsi="Times New Roman"/>
          <w:sz w:val="24"/>
          <w:szCs w:val="24"/>
        </w:rPr>
        <w:t xml:space="preserve"> </w:t>
      </w:r>
      <w:r w:rsidR="00C15E05">
        <w:rPr>
          <w:rFonts w:ascii="Times New Roman" w:hAnsi="Times New Roman"/>
          <w:sz w:val="24"/>
          <w:szCs w:val="24"/>
        </w:rPr>
        <w:t>iekrāmēšanu un transportēšanu</w:t>
      </w:r>
      <w:r w:rsidRPr="00383CC4">
        <w:rPr>
          <w:rFonts w:ascii="Times New Roman" w:hAnsi="Times New Roman"/>
          <w:sz w:val="24"/>
          <w:szCs w:val="24"/>
        </w:rPr>
        <w:t xml:space="preserve"> veikt ar</w:t>
      </w:r>
      <w:r w:rsidR="00C15E05">
        <w:rPr>
          <w:rFonts w:ascii="Times New Roman" w:hAnsi="Times New Roman"/>
          <w:sz w:val="24"/>
          <w:szCs w:val="24"/>
        </w:rPr>
        <w:t xml:space="preserve"> tehniku kura ir paredzēta </w:t>
      </w:r>
      <w:r w:rsidR="00A55766">
        <w:rPr>
          <w:rFonts w:ascii="Times New Roman" w:hAnsi="Times New Roman"/>
          <w:sz w:val="24"/>
          <w:szCs w:val="24"/>
        </w:rPr>
        <w:t>attiecīgajiem</w:t>
      </w:r>
      <w:r w:rsidR="00C15E05">
        <w:rPr>
          <w:rFonts w:ascii="Times New Roman" w:hAnsi="Times New Roman"/>
          <w:sz w:val="24"/>
          <w:szCs w:val="24"/>
        </w:rPr>
        <w:t xml:space="preserve"> darbu veidiem</w:t>
      </w:r>
      <w:r w:rsidRPr="00383CC4">
        <w:rPr>
          <w:rFonts w:ascii="Times New Roman" w:hAnsi="Times New Roman"/>
          <w:sz w:val="24"/>
          <w:szCs w:val="24"/>
        </w:rPr>
        <w:t>.</w:t>
      </w:r>
    </w:p>
    <w:p w14:paraId="46A6B445" w14:textId="72B3E0D1" w:rsidR="00383CC4" w:rsidRPr="00383CC4" w:rsidRDefault="00383CC4" w:rsidP="00383CC4">
      <w:pPr>
        <w:numPr>
          <w:ilvl w:val="0"/>
          <w:numId w:val="12"/>
        </w:numPr>
        <w:spacing w:after="160" w:line="259" w:lineRule="auto"/>
        <w:contextualSpacing/>
        <w:jc w:val="both"/>
        <w:rPr>
          <w:rFonts w:ascii="Times New Roman" w:hAnsi="Times New Roman"/>
          <w:sz w:val="24"/>
          <w:szCs w:val="24"/>
        </w:rPr>
      </w:pPr>
      <w:r w:rsidRPr="00383CC4">
        <w:rPr>
          <w:rFonts w:ascii="Times New Roman" w:hAnsi="Times New Roman"/>
          <w:sz w:val="24"/>
          <w:szCs w:val="24"/>
        </w:rPr>
        <w:t>Zemes darbiem un teritorijas izlīdzināšanai izmantot</w:t>
      </w:r>
      <w:r w:rsidR="00C15E05">
        <w:rPr>
          <w:rFonts w:ascii="Times New Roman" w:hAnsi="Times New Roman"/>
          <w:sz w:val="24"/>
          <w:szCs w:val="24"/>
        </w:rPr>
        <w:t xml:space="preserve"> attiecīgu tiem nolūkiem paredzētu tehniku un darba spēku.</w:t>
      </w:r>
    </w:p>
    <w:p w14:paraId="4A17A2FB" w14:textId="2A8E429B" w:rsidR="0096094C" w:rsidRPr="00001451" w:rsidRDefault="00383CC4" w:rsidP="00383CC4">
      <w:pPr>
        <w:numPr>
          <w:ilvl w:val="0"/>
          <w:numId w:val="12"/>
        </w:numPr>
        <w:spacing w:after="160" w:line="259" w:lineRule="auto"/>
        <w:contextualSpacing/>
        <w:jc w:val="both"/>
        <w:rPr>
          <w:rFonts w:ascii="Times New Roman" w:hAnsi="Times New Roman"/>
          <w:sz w:val="24"/>
          <w:szCs w:val="24"/>
        </w:rPr>
      </w:pPr>
      <w:r w:rsidRPr="00383CC4">
        <w:rPr>
          <w:rFonts w:ascii="Times New Roman" w:hAnsi="Times New Roman"/>
          <w:color w:val="000000"/>
          <w:sz w:val="24"/>
          <w:szCs w:val="24"/>
        </w:rPr>
        <w:t xml:space="preserve">Pirms Būvdarbu uzsākšanas būvuzņēmējam izstrādāt Darbu veikšanas projektu </w:t>
      </w:r>
      <w:r w:rsidR="00E10E1B">
        <w:rPr>
          <w:rFonts w:ascii="Times New Roman" w:hAnsi="Times New Roman"/>
          <w:color w:val="000000"/>
          <w:sz w:val="24"/>
          <w:szCs w:val="24"/>
        </w:rPr>
        <w:t>(DVP)</w:t>
      </w:r>
      <w:r w:rsidRPr="00383CC4">
        <w:rPr>
          <w:rFonts w:ascii="Times New Roman" w:hAnsi="Times New Roman"/>
          <w:color w:val="000000"/>
          <w:sz w:val="24"/>
          <w:szCs w:val="24"/>
        </w:rPr>
        <w:t xml:space="preserve"> un saskaņot to ar Pasūtītāju. </w:t>
      </w:r>
    </w:p>
    <w:p w14:paraId="3C67B2FA" w14:textId="102C74B0" w:rsidR="00001451" w:rsidRPr="00001451" w:rsidRDefault="00001451" w:rsidP="00001451">
      <w:pPr>
        <w:numPr>
          <w:ilvl w:val="0"/>
          <w:numId w:val="12"/>
        </w:numPr>
        <w:spacing w:after="160" w:line="259" w:lineRule="auto"/>
        <w:contextualSpacing/>
        <w:jc w:val="both"/>
        <w:rPr>
          <w:rFonts w:ascii="Times New Roman" w:hAnsi="Times New Roman"/>
          <w:sz w:val="24"/>
          <w:szCs w:val="24"/>
        </w:rPr>
      </w:pPr>
      <w:r w:rsidRPr="00001451">
        <w:rPr>
          <w:rFonts w:ascii="Times New Roman" w:hAnsi="Times New Roman"/>
          <w:sz w:val="24"/>
          <w:szCs w:val="24"/>
        </w:rPr>
        <w:t>Darba aizsardzība</w:t>
      </w:r>
      <w:r>
        <w:rPr>
          <w:rFonts w:ascii="Times New Roman" w:hAnsi="Times New Roman"/>
          <w:sz w:val="24"/>
          <w:szCs w:val="24"/>
        </w:rPr>
        <w:t>:</w:t>
      </w:r>
    </w:p>
    <w:p w14:paraId="576A0F5F" w14:textId="312AC58D" w:rsidR="00001451" w:rsidRPr="005913A2" w:rsidRDefault="00001451" w:rsidP="005913A2">
      <w:pPr>
        <w:pStyle w:val="Sarakstarindkopa"/>
        <w:numPr>
          <w:ilvl w:val="1"/>
          <w:numId w:val="12"/>
        </w:numPr>
        <w:spacing w:after="160" w:line="259" w:lineRule="auto"/>
        <w:jc w:val="both"/>
        <w:rPr>
          <w:rFonts w:ascii="Times New Roman" w:hAnsi="Times New Roman"/>
          <w:sz w:val="24"/>
          <w:szCs w:val="24"/>
        </w:rPr>
      </w:pPr>
      <w:r w:rsidRPr="00001451">
        <w:rPr>
          <w:rFonts w:ascii="Times New Roman" w:hAnsi="Times New Roman"/>
          <w:sz w:val="24"/>
          <w:szCs w:val="24"/>
        </w:rPr>
        <w:t xml:space="preserve">Jāveic </w:t>
      </w:r>
      <w:r w:rsidRPr="005913A2">
        <w:rPr>
          <w:rFonts w:ascii="Times New Roman" w:hAnsi="Times New Roman"/>
          <w:sz w:val="24"/>
          <w:szCs w:val="24"/>
        </w:rPr>
        <w:t>strādājošo instruktāža atbilstoši MK noteikumiem Nr. 92 “Darba aizsardzības prasības, veicot būvdarbus” un citiem normatīvajiem aktiem, kas nosaka darba aizsardzības prasības līdzīga tipa objektos.</w:t>
      </w:r>
    </w:p>
    <w:p w14:paraId="25F1D3C6" w14:textId="3BEA3187" w:rsidR="00001451" w:rsidRDefault="00001451" w:rsidP="00001451">
      <w:pPr>
        <w:pStyle w:val="Sarakstarindkopa"/>
        <w:numPr>
          <w:ilvl w:val="1"/>
          <w:numId w:val="12"/>
        </w:numPr>
        <w:spacing w:after="160" w:line="259" w:lineRule="auto"/>
        <w:jc w:val="both"/>
        <w:rPr>
          <w:rFonts w:ascii="Times New Roman" w:hAnsi="Times New Roman"/>
          <w:sz w:val="24"/>
          <w:szCs w:val="24"/>
        </w:rPr>
      </w:pPr>
      <w:r w:rsidRPr="00001451">
        <w:rPr>
          <w:rFonts w:ascii="Times New Roman" w:hAnsi="Times New Roman"/>
          <w:sz w:val="24"/>
          <w:szCs w:val="24"/>
        </w:rPr>
        <w:t>Jānodrošina strādājošie ar individuālajiem aizsardzības līdzekļi</w:t>
      </w:r>
      <w:r w:rsidR="002579D3">
        <w:rPr>
          <w:rFonts w:ascii="Times New Roman" w:hAnsi="Times New Roman"/>
          <w:sz w:val="24"/>
          <w:szCs w:val="24"/>
        </w:rPr>
        <w:t>e</w:t>
      </w:r>
      <w:r w:rsidRPr="00001451">
        <w:rPr>
          <w:rFonts w:ascii="Times New Roman" w:hAnsi="Times New Roman"/>
          <w:sz w:val="24"/>
          <w:szCs w:val="24"/>
        </w:rPr>
        <w:t>m</w:t>
      </w:r>
      <w:r>
        <w:rPr>
          <w:rFonts w:ascii="Times New Roman" w:hAnsi="Times New Roman"/>
          <w:sz w:val="24"/>
          <w:szCs w:val="24"/>
        </w:rPr>
        <w:t xml:space="preserve"> (</w:t>
      </w:r>
      <w:r w:rsidRPr="00001451">
        <w:rPr>
          <w:rFonts w:ascii="Times New Roman" w:hAnsi="Times New Roman"/>
          <w:sz w:val="24"/>
          <w:szCs w:val="24"/>
        </w:rPr>
        <w:t>ķiverēm, cimdiem, respiratoriem un citu ekipējumu</w:t>
      </w:r>
      <w:r>
        <w:rPr>
          <w:rFonts w:ascii="Times New Roman" w:hAnsi="Times New Roman"/>
          <w:sz w:val="24"/>
          <w:szCs w:val="24"/>
        </w:rPr>
        <w:t>).</w:t>
      </w:r>
    </w:p>
    <w:p w14:paraId="39613287" w14:textId="2F07B7C4" w:rsidR="00383CC4" w:rsidRPr="00001451" w:rsidRDefault="00383CC4" w:rsidP="00001451">
      <w:pPr>
        <w:pStyle w:val="Sarakstarindkopa"/>
        <w:numPr>
          <w:ilvl w:val="0"/>
          <w:numId w:val="12"/>
        </w:numPr>
        <w:spacing w:after="160" w:line="259" w:lineRule="auto"/>
        <w:jc w:val="both"/>
        <w:rPr>
          <w:rFonts w:ascii="Times New Roman" w:hAnsi="Times New Roman"/>
          <w:sz w:val="24"/>
          <w:szCs w:val="24"/>
        </w:rPr>
      </w:pPr>
      <w:r w:rsidRPr="00001451">
        <w:rPr>
          <w:rFonts w:ascii="Times New Roman" w:hAnsi="Times New Roman"/>
          <w:color w:val="000000"/>
          <w:sz w:val="24"/>
          <w:szCs w:val="24"/>
        </w:rPr>
        <w:t xml:space="preserve">Pirms </w:t>
      </w:r>
      <w:r w:rsidR="00621B42" w:rsidRPr="00001451">
        <w:rPr>
          <w:rFonts w:ascii="Times New Roman" w:hAnsi="Times New Roman"/>
          <w:color w:val="000000"/>
          <w:sz w:val="24"/>
          <w:szCs w:val="24"/>
        </w:rPr>
        <w:t>darbu uzsākšanas</w:t>
      </w:r>
      <w:r w:rsidRPr="00001451">
        <w:rPr>
          <w:rFonts w:ascii="Times New Roman" w:hAnsi="Times New Roman"/>
          <w:color w:val="000000"/>
          <w:sz w:val="24"/>
          <w:szCs w:val="24"/>
        </w:rPr>
        <w:t>,</w:t>
      </w:r>
      <w:r w:rsidR="00621B42" w:rsidRPr="00001451">
        <w:rPr>
          <w:rFonts w:ascii="Times New Roman" w:hAnsi="Times New Roman"/>
          <w:color w:val="000000"/>
          <w:sz w:val="24"/>
          <w:szCs w:val="24"/>
        </w:rPr>
        <w:t xml:space="preserve"> </w:t>
      </w:r>
      <w:r w:rsidR="00BA3867" w:rsidRPr="00001451">
        <w:rPr>
          <w:rFonts w:ascii="Times New Roman" w:hAnsi="Times New Roman"/>
          <w:color w:val="000000"/>
          <w:sz w:val="24"/>
          <w:szCs w:val="24"/>
        </w:rPr>
        <w:t>Būvuzņēmējam</w:t>
      </w:r>
      <w:r w:rsidRPr="00001451">
        <w:rPr>
          <w:rFonts w:ascii="Times New Roman" w:hAnsi="Times New Roman"/>
          <w:color w:val="000000"/>
          <w:sz w:val="24"/>
          <w:szCs w:val="24"/>
        </w:rPr>
        <w:t xml:space="preserve"> ir </w:t>
      </w:r>
      <w:r w:rsidR="00A55766" w:rsidRPr="00001451">
        <w:rPr>
          <w:rFonts w:ascii="Times New Roman" w:hAnsi="Times New Roman"/>
          <w:color w:val="000000"/>
          <w:sz w:val="24"/>
          <w:szCs w:val="24"/>
        </w:rPr>
        <w:t>jāapseko objekts</w:t>
      </w:r>
      <w:r w:rsidR="00CF1A20" w:rsidRPr="00001451">
        <w:rPr>
          <w:rFonts w:ascii="Times New Roman" w:hAnsi="Times New Roman"/>
          <w:color w:val="000000"/>
          <w:sz w:val="24"/>
          <w:szCs w:val="24"/>
        </w:rPr>
        <w:t xml:space="preserve"> un jāiesniedz Pasūtītājam sagatavots  savstarpējai parakstīšanai </w:t>
      </w:r>
      <w:r w:rsidRPr="00001451">
        <w:rPr>
          <w:rFonts w:ascii="Times New Roman" w:hAnsi="Times New Roman"/>
          <w:color w:val="000000"/>
          <w:sz w:val="24"/>
          <w:szCs w:val="24"/>
        </w:rPr>
        <w:t>“Būvlaukuma pieņemšanas</w:t>
      </w:r>
      <w:r w:rsidR="0018446C" w:rsidRPr="00001451">
        <w:rPr>
          <w:rFonts w:ascii="Times New Roman" w:hAnsi="Times New Roman"/>
          <w:color w:val="000000"/>
          <w:sz w:val="24"/>
          <w:szCs w:val="24"/>
        </w:rPr>
        <w:t xml:space="preserve"> </w:t>
      </w:r>
      <w:r w:rsidRPr="00001451">
        <w:rPr>
          <w:rFonts w:ascii="Times New Roman" w:hAnsi="Times New Roman"/>
          <w:color w:val="000000"/>
          <w:sz w:val="24"/>
          <w:szCs w:val="24"/>
        </w:rPr>
        <w:t xml:space="preserve">- nodošanas akts”. </w:t>
      </w:r>
    </w:p>
    <w:p w14:paraId="60DC27CD" w14:textId="7A9591A1" w:rsidR="00383CC4" w:rsidRPr="00CF1A20" w:rsidRDefault="00383CC4" w:rsidP="00383CC4">
      <w:pPr>
        <w:numPr>
          <w:ilvl w:val="0"/>
          <w:numId w:val="12"/>
        </w:numPr>
        <w:spacing w:after="160" w:line="259" w:lineRule="auto"/>
        <w:contextualSpacing/>
        <w:jc w:val="both"/>
        <w:rPr>
          <w:rFonts w:ascii="Times New Roman" w:hAnsi="Times New Roman"/>
          <w:sz w:val="24"/>
          <w:szCs w:val="24"/>
        </w:rPr>
      </w:pPr>
      <w:r w:rsidRPr="00383CC4">
        <w:rPr>
          <w:rFonts w:ascii="Times New Roman" w:hAnsi="Times New Roman"/>
          <w:color w:val="000000"/>
          <w:sz w:val="24"/>
          <w:szCs w:val="24"/>
        </w:rPr>
        <w:t xml:space="preserve">Ja nojaukšanas darbu laikā Būvuzņēmēja darbības vai bezdarbības rezultātā  radušies tīklu vai  trešajām personām nodarīti bojājumi vai zaudējumi, </w:t>
      </w:r>
      <w:r w:rsidR="00BA3867">
        <w:rPr>
          <w:rFonts w:ascii="Times New Roman" w:hAnsi="Times New Roman"/>
          <w:color w:val="000000"/>
          <w:sz w:val="24"/>
          <w:szCs w:val="24"/>
        </w:rPr>
        <w:t>B</w:t>
      </w:r>
      <w:r w:rsidRPr="00383CC4">
        <w:rPr>
          <w:rFonts w:ascii="Times New Roman" w:hAnsi="Times New Roman"/>
          <w:color w:val="000000"/>
          <w:sz w:val="24"/>
          <w:szCs w:val="24"/>
        </w:rPr>
        <w:t>ūvuzņēmējs tos novērš par saviem līdzekļiem.</w:t>
      </w:r>
    </w:p>
    <w:p w14:paraId="62FB55D9" w14:textId="77777777" w:rsidR="00087B29" w:rsidRDefault="00087B29" w:rsidP="00383CC4">
      <w:pPr>
        <w:numPr>
          <w:ilvl w:val="0"/>
          <w:numId w:val="12"/>
        </w:numPr>
        <w:spacing w:after="160" w:line="259" w:lineRule="auto"/>
        <w:contextualSpacing/>
        <w:jc w:val="both"/>
        <w:rPr>
          <w:rFonts w:ascii="Times New Roman" w:hAnsi="Times New Roman"/>
          <w:sz w:val="24"/>
          <w:szCs w:val="24"/>
        </w:rPr>
      </w:pPr>
      <w:r w:rsidRPr="00087B29">
        <w:rPr>
          <w:rFonts w:ascii="Times New Roman" w:hAnsi="Times New Roman"/>
          <w:sz w:val="24"/>
          <w:szCs w:val="24"/>
        </w:rPr>
        <w:t xml:space="preserve">Visa veida bojājumi, kādi tiek nodarīti saglabājamā labiekārtojuma (cieto segumu, zālāju, stādījumu, esošu koku) platībām, ir jānovērš Būvuzņēmējam par saviem līdzekļiem līdz darbu nodošanas-pieņemšanas akta parakstīšanai. </w:t>
      </w:r>
    </w:p>
    <w:p w14:paraId="78EFDD9A" w14:textId="152C63BF" w:rsidR="00C959F9" w:rsidRPr="00383CC4" w:rsidRDefault="00C959F9" w:rsidP="00383CC4">
      <w:pPr>
        <w:numPr>
          <w:ilvl w:val="0"/>
          <w:numId w:val="12"/>
        </w:numPr>
        <w:spacing w:after="160" w:line="259" w:lineRule="auto"/>
        <w:contextualSpacing/>
        <w:jc w:val="both"/>
        <w:rPr>
          <w:rFonts w:ascii="Times New Roman" w:hAnsi="Times New Roman"/>
          <w:sz w:val="24"/>
          <w:szCs w:val="24"/>
        </w:rPr>
      </w:pPr>
      <w:r>
        <w:rPr>
          <w:rFonts w:ascii="Times New Roman" w:hAnsi="Times New Roman"/>
          <w:color w:val="000000"/>
          <w:sz w:val="24"/>
          <w:szCs w:val="24"/>
        </w:rPr>
        <w:t>Būvuzņēmējam jāievērtē darbu veikšanai visi nepieciešamie materiāli un tehnika (mehānismi), kā arī darbi, kas nav minēti tehniskajā specifikācijā un/vai tāmē, bet bez kuriem nebūtu iespējama būvdarbu tehnoloģiski pareiza un spēkā esošajiem normatīviem atbilstoša veikšana pilnā apmērā.</w:t>
      </w:r>
    </w:p>
    <w:p w14:paraId="25155FFF" w14:textId="288D0351" w:rsidR="00383CC4" w:rsidRPr="00383CC4" w:rsidRDefault="00BC78AA" w:rsidP="00383CC4">
      <w:pPr>
        <w:numPr>
          <w:ilvl w:val="0"/>
          <w:numId w:val="12"/>
        </w:numPr>
        <w:spacing w:after="160" w:line="259" w:lineRule="auto"/>
        <w:contextualSpacing/>
        <w:jc w:val="both"/>
        <w:rPr>
          <w:rFonts w:ascii="Times New Roman" w:hAnsi="Times New Roman"/>
          <w:sz w:val="24"/>
          <w:szCs w:val="24"/>
        </w:rPr>
      </w:pPr>
      <w:r>
        <w:rPr>
          <w:rFonts w:ascii="Times New Roman" w:hAnsi="Times New Roman"/>
          <w:sz w:val="24"/>
          <w:szCs w:val="24"/>
        </w:rPr>
        <w:lastRenderedPageBreak/>
        <w:t>P</w:t>
      </w:r>
      <w:r w:rsidR="00383CC4" w:rsidRPr="00383CC4">
        <w:rPr>
          <w:rFonts w:ascii="Times New Roman" w:hAnsi="Times New Roman"/>
          <w:sz w:val="24"/>
          <w:szCs w:val="24"/>
        </w:rPr>
        <w:t xml:space="preserve">aredzēt visus izdevumus, </w:t>
      </w:r>
      <w:r w:rsidR="00C959F9">
        <w:rPr>
          <w:rFonts w:ascii="Times New Roman" w:hAnsi="Times New Roman"/>
          <w:sz w:val="24"/>
          <w:szCs w:val="24"/>
        </w:rPr>
        <w:t xml:space="preserve">iekļaujot: materiālu izmaksas, darba izmaksas, nepieciešamo palīgdarbu izmaksas, tehnikas un palīgierīču izmantošanas izmaksas, būvgružu un bīstamo atkritumu savākšanas un utilizācijas izmaksas, visa veida pagaidu darbi un palīgdarbi (piemēram, </w:t>
      </w:r>
      <w:proofErr w:type="spellStart"/>
      <w:r w:rsidR="00C959F9">
        <w:rPr>
          <w:rFonts w:ascii="Times New Roman" w:hAnsi="Times New Roman"/>
          <w:sz w:val="24"/>
          <w:szCs w:val="24"/>
        </w:rPr>
        <w:t>būvtāfele</w:t>
      </w:r>
      <w:proofErr w:type="spellEnd"/>
      <w:r w:rsidR="00C959F9">
        <w:rPr>
          <w:rFonts w:ascii="Times New Roman" w:hAnsi="Times New Roman"/>
          <w:sz w:val="24"/>
          <w:szCs w:val="24"/>
        </w:rPr>
        <w:t xml:space="preserve">, brīdinājuma zīmes, darba zonas norobežošana, barjeras, u.c.), visas citas izmaksas, kas nepieciešamas kvalitatīvai un pilnvērtīgai būvdarbu pabeigšanai un nodošanai ekspluatācijā (t.s. </w:t>
      </w:r>
      <w:proofErr w:type="spellStart"/>
      <w:r w:rsidR="00C959F9">
        <w:rPr>
          <w:rFonts w:ascii="Times New Roman" w:hAnsi="Times New Roman"/>
          <w:sz w:val="24"/>
          <w:szCs w:val="24"/>
        </w:rPr>
        <w:t>izpilddokumentācijas</w:t>
      </w:r>
      <w:proofErr w:type="spellEnd"/>
      <w:r w:rsidR="00C959F9">
        <w:rPr>
          <w:rFonts w:ascii="Times New Roman" w:hAnsi="Times New Roman"/>
          <w:sz w:val="24"/>
          <w:szCs w:val="24"/>
        </w:rPr>
        <w:t xml:space="preserve"> sagatavošana, </w:t>
      </w:r>
      <w:proofErr w:type="spellStart"/>
      <w:r w:rsidR="00C959F9">
        <w:rPr>
          <w:rFonts w:ascii="Times New Roman" w:hAnsi="Times New Roman"/>
          <w:sz w:val="24"/>
          <w:szCs w:val="24"/>
        </w:rPr>
        <w:t>izpildmērījumi</w:t>
      </w:r>
      <w:proofErr w:type="spellEnd"/>
      <w:r w:rsidR="00C959F9">
        <w:rPr>
          <w:rFonts w:ascii="Times New Roman" w:hAnsi="Times New Roman"/>
          <w:sz w:val="24"/>
          <w:szCs w:val="24"/>
        </w:rPr>
        <w:t>, topogrāfija u.c. izdevumi), visas izmaksas saistītas ar darba drošību objekta realizācijas gaitā (t.sk. atbildīgo darba drošības personu norīkošanu un projekta koordinatora nozīmēšanu), visus likumdošanā paredzētos nodokļus, visus riskus (t.sk. iespējamos sadārdzinājumus).</w:t>
      </w:r>
      <w:r w:rsidR="00087B29" w:rsidRPr="00087B29">
        <w:t xml:space="preserve"> </w:t>
      </w:r>
      <w:r w:rsidR="00087B29" w:rsidRPr="00087B29">
        <w:rPr>
          <w:rFonts w:ascii="Times New Roman" w:hAnsi="Times New Roman"/>
          <w:sz w:val="24"/>
          <w:szCs w:val="24"/>
        </w:rPr>
        <w:t xml:space="preserve">Būvuzņēmējam būvdarbu laikā jānodrošina nepieciešamais būvlaukuma aprīkojums un satiksmes organizācijas izmaksas, kura izmaksas saskaņā ar LBN 501-17 punktu 3.9. jāiekļauj </w:t>
      </w:r>
      <w:proofErr w:type="spellStart"/>
      <w:r w:rsidR="00087B29" w:rsidRPr="00087B29">
        <w:rPr>
          <w:rFonts w:ascii="Times New Roman" w:hAnsi="Times New Roman"/>
          <w:sz w:val="24"/>
          <w:szCs w:val="24"/>
        </w:rPr>
        <w:t>virsizdevumu</w:t>
      </w:r>
      <w:proofErr w:type="spellEnd"/>
      <w:r w:rsidR="00087B29" w:rsidRPr="00087B29">
        <w:rPr>
          <w:rFonts w:ascii="Times New Roman" w:hAnsi="Times New Roman"/>
          <w:sz w:val="24"/>
          <w:szCs w:val="24"/>
        </w:rPr>
        <w:t xml:space="preserve"> daļā</w:t>
      </w:r>
      <w:r w:rsidR="00087B29">
        <w:rPr>
          <w:rFonts w:ascii="Times New Roman" w:hAnsi="Times New Roman"/>
          <w:sz w:val="24"/>
          <w:szCs w:val="24"/>
        </w:rPr>
        <w:t>.</w:t>
      </w:r>
    </w:p>
    <w:p w14:paraId="77EA138A" w14:textId="77777777" w:rsidR="00E84566" w:rsidRDefault="00383CC4" w:rsidP="00E84566">
      <w:pPr>
        <w:numPr>
          <w:ilvl w:val="0"/>
          <w:numId w:val="12"/>
        </w:numPr>
        <w:spacing w:after="0" w:line="259" w:lineRule="auto"/>
        <w:contextualSpacing/>
        <w:jc w:val="both"/>
        <w:rPr>
          <w:rFonts w:ascii="Times New Roman" w:hAnsi="Times New Roman"/>
          <w:sz w:val="24"/>
          <w:szCs w:val="24"/>
        </w:rPr>
      </w:pPr>
      <w:r w:rsidRPr="00383CC4">
        <w:rPr>
          <w:rFonts w:ascii="Times New Roman" w:hAnsi="Times New Roman"/>
          <w:sz w:val="24"/>
          <w:szCs w:val="24"/>
        </w:rPr>
        <w:t>Būvuzņēmējam Pasūtītāja vārdā jāsaņem atzinumi no institūcijām, kuras izdevušas tehniskos noteikumus vai īpašos noteikumus.</w:t>
      </w:r>
    </w:p>
    <w:p w14:paraId="17E6E6A1" w14:textId="18D59E0A" w:rsidR="00E84566" w:rsidRPr="00E84566" w:rsidRDefault="00E84566" w:rsidP="00E84566">
      <w:pPr>
        <w:numPr>
          <w:ilvl w:val="0"/>
          <w:numId w:val="12"/>
        </w:numPr>
        <w:spacing w:after="0" w:line="259" w:lineRule="auto"/>
        <w:contextualSpacing/>
        <w:jc w:val="both"/>
        <w:rPr>
          <w:rFonts w:ascii="Times New Roman" w:hAnsi="Times New Roman"/>
          <w:sz w:val="24"/>
          <w:szCs w:val="24"/>
        </w:rPr>
      </w:pPr>
      <w:r w:rsidRPr="00E84566">
        <w:rPr>
          <w:rFonts w:ascii="Times New Roman" w:hAnsi="Times New Roman"/>
          <w:sz w:val="24"/>
          <w:szCs w:val="24"/>
        </w:rPr>
        <w:t>Izpildes termiņi</w:t>
      </w:r>
      <w:r>
        <w:rPr>
          <w:rFonts w:ascii="Times New Roman" w:hAnsi="Times New Roman"/>
          <w:sz w:val="24"/>
          <w:szCs w:val="24"/>
        </w:rPr>
        <w:t>:</w:t>
      </w:r>
    </w:p>
    <w:p w14:paraId="4EDCC639" w14:textId="77777777" w:rsidR="00E84566" w:rsidRDefault="00240C5B" w:rsidP="00BC1337">
      <w:pPr>
        <w:pStyle w:val="Sarakstarindkopa"/>
        <w:numPr>
          <w:ilvl w:val="1"/>
          <w:numId w:val="12"/>
        </w:numPr>
        <w:jc w:val="both"/>
        <w:rPr>
          <w:rFonts w:ascii="Times New Roman" w:hAnsi="Times New Roman"/>
          <w:color w:val="000000"/>
          <w:sz w:val="24"/>
          <w:szCs w:val="24"/>
        </w:rPr>
      </w:pPr>
      <w:r w:rsidRPr="00240C5B">
        <w:rPr>
          <w:rFonts w:ascii="Times New Roman" w:hAnsi="Times New Roman"/>
          <w:color w:val="000000"/>
          <w:sz w:val="24"/>
          <w:szCs w:val="24"/>
        </w:rPr>
        <w:t xml:space="preserve">Izpildītājs ne vēlāk kā </w:t>
      </w:r>
      <w:r w:rsidRPr="00240C5B">
        <w:rPr>
          <w:rFonts w:ascii="Times New Roman" w:hAnsi="Times New Roman"/>
          <w:b/>
          <w:bCs/>
          <w:color w:val="000000"/>
          <w:sz w:val="24"/>
          <w:szCs w:val="24"/>
        </w:rPr>
        <w:t>1 (viena) mēneša laikā</w:t>
      </w:r>
      <w:r w:rsidRPr="00240C5B">
        <w:rPr>
          <w:rFonts w:ascii="Times New Roman" w:hAnsi="Times New Roman"/>
          <w:color w:val="000000"/>
          <w:sz w:val="24"/>
          <w:szCs w:val="24"/>
        </w:rPr>
        <w:t xml:space="preserve"> no Līguma abpusējas parakstīšanas dienas izstrādā demontāžas paskaidrojuma rakstu  un veic reģistrāciju BIS.</w:t>
      </w:r>
    </w:p>
    <w:p w14:paraId="03C13980" w14:textId="5CC69691" w:rsidR="00240C5B" w:rsidRPr="00E84566" w:rsidRDefault="00240C5B" w:rsidP="00BC1337">
      <w:pPr>
        <w:pStyle w:val="Sarakstarindkopa"/>
        <w:numPr>
          <w:ilvl w:val="1"/>
          <w:numId w:val="12"/>
        </w:numPr>
        <w:jc w:val="both"/>
        <w:rPr>
          <w:rFonts w:ascii="Times New Roman" w:hAnsi="Times New Roman"/>
          <w:color w:val="000000"/>
          <w:sz w:val="24"/>
          <w:szCs w:val="24"/>
        </w:rPr>
      </w:pPr>
      <w:r w:rsidRPr="00E84566">
        <w:rPr>
          <w:rFonts w:ascii="Times New Roman" w:hAnsi="Times New Roman"/>
          <w:color w:val="000000"/>
          <w:sz w:val="24"/>
          <w:szCs w:val="24"/>
        </w:rPr>
        <w:t>Demontāžas</w:t>
      </w:r>
      <w:r w:rsidR="00BC1337">
        <w:rPr>
          <w:rFonts w:ascii="Times New Roman" w:hAnsi="Times New Roman"/>
          <w:color w:val="000000"/>
          <w:sz w:val="24"/>
          <w:szCs w:val="24"/>
        </w:rPr>
        <w:t xml:space="preserve"> un</w:t>
      </w:r>
      <w:r w:rsidRPr="00E84566">
        <w:rPr>
          <w:rFonts w:ascii="Times New Roman" w:hAnsi="Times New Roman"/>
          <w:color w:val="000000"/>
          <w:sz w:val="24"/>
          <w:szCs w:val="24"/>
        </w:rPr>
        <w:t xml:space="preserve"> utilizācijas termiņš </w:t>
      </w:r>
      <w:r w:rsidRPr="00E84566">
        <w:rPr>
          <w:rFonts w:ascii="Times New Roman" w:hAnsi="Times New Roman"/>
          <w:b/>
          <w:bCs/>
          <w:color w:val="000000"/>
          <w:sz w:val="24"/>
          <w:szCs w:val="24"/>
        </w:rPr>
        <w:t>2 (divu) mēnešu laikā</w:t>
      </w:r>
      <w:r w:rsidRPr="00E84566">
        <w:rPr>
          <w:rFonts w:ascii="Times New Roman" w:hAnsi="Times New Roman"/>
          <w:color w:val="000000"/>
          <w:sz w:val="24"/>
          <w:szCs w:val="24"/>
        </w:rPr>
        <w:t xml:space="preserve"> no atzīmes par būvniecības uzsākšanas nosacījumu izpildi saņemšanas līdz objekta nodošanai pasūtītājam, t.i. līdz darbu pieņemšanas nodošanas akta parakstīšanai.</w:t>
      </w:r>
    </w:p>
    <w:p w14:paraId="0CD03DDE" w14:textId="386A11D3" w:rsidR="00E84566" w:rsidRPr="00E84566" w:rsidRDefault="00E84566" w:rsidP="00E84566">
      <w:pPr>
        <w:pStyle w:val="Sarakstarindkopa"/>
        <w:numPr>
          <w:ilvl w:val="0"/>
          <w:numId w:val="12"/>
        </w:numPr>
        <w:rPr>
          <w:rFonts w:ascii="Times New Roman" w:hAnsi="Times New Roman"/>
          <w:color w:val="000000"/>
          <w:sz w:val="24"/>
          <w:szCs w:val="24"/>
        </w:rPr>
      </w:pPr>
      <w:r>
        <w:rPr>
          <w:rFonts w:ascii="Times New Roman" w:hAnsi="Times New Roman"/>
          <w:sz w:val="24"/>
          <w:szCs w:val="24"/>
        </w:rPr>
        <w:t>Veikto darbu garantija:</w:t>
      </w:r>
    </w:p>
    <w:p w14:paraId="1922DE85" w14:textId="4758E1AB" w:rsidR="00240C5B" w:rsidRPr="00E84566" w:rsidRDefault="003A4322" w:rsidP="00E84566">
      <w:pPr>
        <w:pStyle w:val="Sarakstarindkopa"/>
        <w:numPr>
          <w:ilvl w:val="1"/>
          <w:numId w:val="12"/>
        </w:numPr>
        <w:rPr>
          <w:rFonts w:ascii="Times New Roman" w:hAnsi="Times New Roman"/>
          <w:color w:val="000000"/>
          <w:sz w:val="24"/>
          <w:szCs w:val="24"/>
        </w:rPr>
      </w:pPr>
      <w:r w:rsidRPr="00E84566">
        <w:rPr>
          <w:rFonts w:ascii="Times New Roman" w:hAnsi="Times New Roman"/>
          <w:sz w:val="24"/>
          <w:szCs w:val="24"/>
        </w:rPr>
        <w:t xml:space="preserve">Veikto darbu garantijas laiks </w:t>
      </w:r>
      <w:r w:rsidR="00256811" w:rsidRPr="00E84566">
        <w:rPr>
          <w:rFonts w:ascii="Times New Roman" w:hAnsi="Times New Roman"/>
          <w:b/>
          <w:bCs/>
          <w:sz w:val="24"/>
          <w:szCs w:val="24"/>
        </w:rPr>
        <w:t>24 (divdesmit četri)</w:t>
      </w:r>
      <w:r w:rsidR="00256811" w:rsidRPr="00E84566">
        <w:rPr>
          <w:rFonts w:ascii="Times New Roman" w:hAnsi="Times New Roman"/>
          <w:sz w:val="24"/>
          <w:szCs w:val="24"/>
        </w:rPr>
        <w:t xml:space="preserve"> </w:t>
      </w:r>
      <w:r w:rsidR="00256811" w:rsidRPr="00E84566">
        <w:rPr>
          <w:rFonts w:ascii="Times New Roman" w:hAnsi="Times New Roman"/>
          <w:b/>
          <w:bCs/>
          <w:sz w:val="24"/>
          <w:szCs w:val="24"/>
        </w:rPr>
        <w:t xml:space="preserve">mēneši </w:t>
      </w:r>
      <w:r w:rsidRPr="00E84566">
        <w:rPr>
          <w:rFonts w:ascii="Times New Roman" w:hAnsi="Times New Roman"/>
          <w:sz w:val="24"/>
          <w:szCs w:val="24"/>
        </w:rPr>
        <w:t>no objekta nodošanas ekspluatācijā.</w:t>
      </w:r>
    </w:p>
    <w:p w14:paraId="4E57EC4E" w14:textId="539074CF" w:rsidR="00E84566" w:rsidRPr="00E84566" w:rsidRDefault="00D64EF7" w:rsidP="00BC1337">
      <w:pPr>
        <w:pStyle w:val="Sarakstarindkopa"/>
        <w:numPr>
          <w:ilvl w:val="1"/>
          <w:numId w:val="12"/>
        </w:numPr>
        <w:jc w:val="both"/>
        <w:rPr>
          <w:rFonts w:ascii="Times New Roman" w:hAnsi="Times New Roman"/>
          <w:color w:val="000000"/>
          <w:sz w:val="24"/>
          <w:szCs w:val="24"/>
        </w:rPr>
      </w:pPr>
      <w:r w:rsidRPr="00240C5B">
        <w:rPr>
          <w:rFonts w:ascii="Times New Roman" w:hAnsi="Times New Roman"/>
          <w:sz w:val="24"/>
          <w:szCs w:val="24"/>
        </w:rPr>
        <w:t>Gadījumā, ja garantijas laikā tiek konstatēts, ka darbu veikšanas</w:t>
      </w:r>
      <w:r w:rsidR="00992C81" w:rsidRPr="00240C5B">
        <w:rPr>
          <w:rFonts w:ascii="Times New Roman" w:hAnsi="Times New Roman"/>
          <w:sz w:val="24"/>
          <w:szCs w:val="24"/>
        </w:rPr>
        <w:t xml:space="preserve"> teritorijā</w:t>
      </w:r>
      <w:r w:rsidRPr="00240C5B">
        <w:rPr>
          <w:rFonts w:ascii="Times New Roman" w:hAnsi="Times New Roman"/>
          <w:sz w:val="24"/>
          <w:szCs w:val="24"/>
        </w:rPr>
        <w:t xml:space="preserve"> tiek konstatētas būvgružu paliekas</w:t>
      </w:r>
      <w:r w:rsidR="003E2028" w:rsidRPr="00240C5B">
        <w:rPr>
          <w:rFonts w:ascii="Times New Roman" w:hAnsi="Times New Roman"/>
          <w:sz w:val="24"/>
          <w:szCs w:val="24"/>
        </w:rPr>
        <w:t xml:space="preserve">, Pasūtītājam ir tiesības pieprasīt, lai Būvuzņēmējs novērstu atklātos defektus </w:t>
      </w:r>
      <w:r w:rsidR="00621B42" w:rsidRPr="00240C5B">
        <w:rPr>
          <w:rFonts w:ascii="Times New Roman" w:hAnsi="Times New Roman"/>
          <w:b/>
          <w:bCs/>
          <w:sz w:val="24"/>
          <w:szCs w:val="24"/>
        </w:rPr>
        <w:t>1</w:t>
      </w:r>
      <w:r w:rsidR="003E2028" w:rsidRPr="00240C5B">
        <w:rPr>
          <w:rFonts w:ascii="Times New Roman" w:hAnsi="Times New Roman"/>
          <w:b/>
          <w:bCs/>
          <w:sz w:val="24"/>
          <w:szCs w:val="24"/>
        </w:rPr>
        <w:t xml:space="preserve">0 (desmit) </w:t>
      </w:r>
      <w:r w:rsidR="00621B42" w:rsidRPr="00240C5B">
        <w:rPr>
          <w:rFonts w:ascii="Times New Roman" w:hAnsi="Times New Roman"/>
          <w:b/>
          <w:bCs/>
          <w:sz w:val="24"/>
          <w:szCs w:val="24"/>
        </w:rPr>
        <w:t xml:space="preserve">darba </w:t>
      </w:r>
      <w:r w:rsidR="003E2028" w:rsidRPr="00240C5B">
        <w:rPr>
          <w:rFonts w:ascii="Times New Roman" w:hAnsi="Times New Roman"/>
          <w:b/>
          <w:bCs/>
          <w:sz w:val="24"/>
          <w:szCs w:val="24"/>
        </w:rPr>
        <w:t>dienu laikā</w:t>
      </w:r>
      <w:r w:rsidR="003E2028" w:rsidRPr="00240C5B">
        <w:rPr>
          <w:rFonts w:ascii="Times New Roman" w:hAnsi="Times New Roman"/>
          <w:sz w:val="24"/>
          <w:szCs w:val="24"/>
        </w:rPr>
        <w:t>.</w:t>
      </w:r>
    </w:p>
    <w:p w14:paraId="3751468E" w14:textId="1E114EDE" w:rsidR="00E84566" w:rsidRPr="00E84566" w:rsidRDefault="00E84566" w:rsidP="00E84566">
      <w:pPr>
        <w:pStyle w:val="Sarakstarindkopa"/>
        <w:numPr>
          <w:ilvl w:val="0"/>
          <w:numId w:val="12"/>
        </w:numPr>
        <w:rPr>
          <w:rFonts w:ascii="Times New Roman" w:hAnsi="Times New Roman"/>
          <w:color w:val="000000"/>
          <w:sz w:val="24"/>
          <w:szCs w:val="24"/>
        </w:rPr>
      </w:pPr>
      <w:r w:rsidRPr="00E84566">
        <w:rPr>
          <w:rFonts w:ascii="Times New Roman" w:hAnsi="Times New Roman"/>
          <w:color w:val="000000"/>
          <w:sz w:val="24"/>
          <w:szCs w:val="24"/>
        </w:rPr>
        <w:t>Nodošana ekspluatācijā</w:t>
      </w:r>
      <w:r>
        <w:rPr>
          <w:rFonts w:ascii="Times New Roman" w:hAnsi="Times New Roman"/>
          <w:color w:val="000000"/>
          <w:sz w:val="24"/>
          <w:szCs w:val="24"/>
        </w:rPr>
        <w:t>:</w:t>
      </w:r>
    </w:p>
    <w:p w14:paraId="5E0D653D" w14:textId="201629E5" w:rsidR="00E84566" w:rsidRDefault="00E84566" w:rsidP="00BC1337">
      <w:pPr>
        <w:pStyle w:val="Sarakstarindkopa"/>
        <w:numPr>
          <w:ilvl w:val="1"/>
          <w:numId w:val="12"/>
        </w:numPr>
        <w:jc w:val="both"/>
        <w:rPr>
          <w:rFonts w:ascii="Times New Roman" w:hAnsi="Times New Roman"/>
          <w:color w:val="000000"/>
          <w:sz w:val="24"/>
          <w:szCs w:val="24"/>
        </w:rPr>
      </w:pPr>
      <w:r w:rsidRPr="00E84566">
        <w:rPr>
          <w:rFonts w:ascii="Times New Roman" w:hAnsi="Times New Roman"/>
          <w:color w:val="000000"/>
          <w:sz w:val="24"/>
          <w:szCs w:val="24"/>
        </w:rPr>
        <w:t>Sakārtot teritoriju</w:t>
      </w:r>
      <w:r w:rsidR="00B35700">
        <w:rPr>
          <w:rFonts w:ascii="Times New Roman" w:hAnsi="Times New Roman"/>
          <w:color w:val="000000"/>
          <w:sz w:val="24"/>
          <w:szCs w:val="24"/>
        </w:rPr>
        <w:t>,</w:t>
      </w:r>
      <w:r w:rsidRPr="00E84566">
        <w:rPr>
          <w:rFonts w:ascii="Times New Roman" w:hAnsi="Times New Roman"/>
          <w:color w:val="000000"/>
          <w:sz w:val="24"/>
          <w:szCs w:val="24"/>
        </w:rPr>
        <w:t xml:space="preserve"> apzaļumo</w:t>
      </w:r>
      <w:r w:rsidR="00B35700">
        <w:rPr>
          <w:rFonts w:ascii="Times New Roman" w:hAnsi="Times New Roman"/>
          <w:color w:val="000000"/>
          <w:sz w:val="24"/>
          <w:szCs w:val="24"/>
        </w:rPr>
        <w:t>jo</w:t>
      </w:r>
      <w:r w:rsidRPr="00E84566">
        <w:rPr>
          <w:rFonts w:ascii="Times New Roman" w:hAnsi="Times New Roman"/>
          <w:color w:val="000000"/>
          <w:sz w:val="24"/>
          <w:szCs w:val="24"/>
        </w:rPr>
        <w:t>t</w:t>
      </w:r>
      <w:r w:rsidR="00B35700">
        <w:rPr>
          <w:rFonts w:ascii="Times New Roman" w:hAnsi="Times New Roman"/>
          <w:color w:val="000000"/>
          <w:sz w:val="24"/>
          <w:szCs w:val="24"/>
        </w:rPr>
        <w:t xml:space="preserve"> bijušās</w:t>
      </w:r>
      <w:r w:rsidRPr="00E84566">
        <w:rPr>
          <w:rFonts w:ascii="Times New Roman" w:hAnsi="Times New Roman"/>
          <w:color w:val="000000"/>
          <w:sz w:val="24"/>
          <w:szCs w:val="24"/>
        </w:rPr>
        <w:t xml:space="preserve"> apbūves laukuma robežās, papildus</w:t>
      </w:r>
      <w:r>
        <w:rPr>
          <w:rFonts w:ascii="Times New Roman" w:hAnsi="Times New Roman"/>
          <w:color w:val="000000"/>
          <w:sz w:val="24"/>
          <w:szCs w:val="24"/>
        </w:rPr>
        <w:t xml:space="preserve"> </w:t>
      </w:r>
      <w:r w:rsidRPr="00E84566">
        <w:rPr>
          <w:rFonts w:ascii="Times New Roman" w:hAnsi="Times New Roman"/>
          <w:color w:val="000000"/>
          <w:sz w:val="24"/>
          <w:szCs w:val="24"/>
        </w:rPr>
        <w:t>sakopt teritoriju, kas skarta veicot nojaukšanas darbus</w:t>
      </w:r>
      <w:r>
        <w:rPr>
          <w:rFonts w:ascii="Times New Roman" w:hAnsi="Times New Roman"/>
          <w:color w:val="000000"/>
          <w:sz w:val="24"/>
          <w:szCs w:val="24"/>
        </w:rPr>
        <w:t>.</w:t>
      </w:r>
    </w:p>
    <w:p w14:paraId="32C02508" w14:textId="1552EEC1" w:rsidR="00E84566" w:rsidRDefault="00E84566" w:rsidP="00BC1337">
      <w:pPr>
        <w:pStyle w:val="Sarakstarindkopa"/>
        <w:numPr>
          <w:ilvl w:val="1"/>
          <w:numId w:val="12"/>
        </w:numPr>
        <w:jc w:val="both"/>
        <w:rPr>
          <w:rFonts w:ascii="Times New Roman" w:hAnsi="Times New Roman"/>
          <w:color w:val="000000"/>
          <w:sz w:val="24"/>
          <w:szCs w:val="24"/>
        </w:rPr>
      </w:pPr>
      <w:r w:rsidRPr="00E84566">
        <w:rPr>
          <w:rFonts w:ascii="Times New Roman" w:hAnsi="Times New Roman"/>
          <w:color w:val="000000"/>
          <w:sz w:val="24"/>
          <w:szCs w:val="24"/>
        </w:rPr>
        <w:t xml:space="preserve">Iesniegt BIS ģeodēzisko objekta </w:t>
      </w:r>
      <w:proofErr w:type="spellStart"/>
      <w:r w:rsidRPr="00E84566">
        <w:rPr>
          <w:rFonts w:ascii="Times New Roman" w:hAnsi="Times New Roman"/>
          <w:color w:val="000000"/>
          <w:sz w:val="24"/>
          <w:szCs w:val="24"/>
        </w:rPr>
        <w:t>izpilduzmērījumu</w:t>
      </w:r>
      <w:proofErr w:type="spellEnd"/>
      <w:r w:rsidRPr="00E84566">
        <w:rPr>
          <w:rFonts w:ascii="Times New Roman" w:hAnsi="Times New Roman"/>
          <w:color w:val="000000"/>
          <w:sz w:val="24"/>
          <w:szCs w:val="24"/>
        </w:rPr>
        <w:t xml:space="preserve"> ar demontētās ēkas kontūru</w:t>
      </w:r>
      <w:r>
        <w:rPr>
          <w:rFonts w:ascii="Times New Roman" w:hAnsi="Times New Roman"/>
          <w:color w:val="000000"/>
          <w:sz w:val="24"/>
          <w:szCs w:val="24"/>
        </w:rPr>
        <w:t>.</w:t>
      </w:r>
    </w:p>
    <w:p w14:paraId="7C78669B" w14:textId="7CA4A05A" w:rsidR="00E84566" w:rsidRDefault="00E84566" w:rsidP="00BC1337">
      <w:pPr>
        <w:pStyle w:val="Sarakstarindkopa"/>
        <w:numPr>
          <w:ilvl w:val="1"/>
          <w:numId w:val="12"/>
        </w:numPr>
        <w:jc w:val="both"/>
        <w:rPr>
          <w:rFonts w:ascii="Times New Roman" w:hAnsi="Times New Roman"/>
          <w:color w:val="000000"/>
          <w:sz w:val="24"/>
          <w:szCs w:val="24"/>
        </w:rPr>
      </w:pPr>
      <w:r w:rsidRPr="00E84566">
        <w:rPr>
          <w:rFonts w:ascii="Times New Roman" w:hAnsi="Times New Roman"/>
          <w:color w:val="000000"/>
          <w:sz w:val="24"/>
          <w:szCs w:val="24"/>
        </w:rPr>
        <w:t>Iesniegt BIS aktus (pavadzīmes, izziņas, u</w:t>
      </w:r>
      <w:r w:rsidR="007206C1">
        <w:rPr>
          <w:rFonts w:ascii="Times New Roman" w:hAnsi="Times New Roman"/>
          <w:color w:val="000000"/>
          <w:sz w:val="24"/>
          <w:szCs w:val="24"/>
        </w:rPr>
        <w:t>tt.</w:t>
      </w:r>
      <w:r w:rsidRPr="00E84566">
        <w:rPr>
          <w:rFonts w:ascii="Times New Roman" w:hAnsi="Times New Roman"/>
          <w:color w:val="000000"/>
          <w:sz w:val="24"/>
          <w:szCs w:val="24"/>
        </w:rPr>
        <w:t>) par būvgružu un  bīstamo būvgružu nodošanu pārstrādei, utilizācijai.</w:t>
      </w:r>
    </w:p>
    <w:p w14:paraId="318B50CF" w14:textId="30438B59" w:rsidR="00E84566" w:rsidRPr="00E84566" w:rsidRDefault="00E84566" w:rsidP="00BC1337">
      <w:pPr>
        <w:pStyle w:val="Sarakstarindkopa"/>
        <w:numPr>
          <w:ilvl w:val="1"/>
          <w:numId w:val="12"/>
        </w:numPr>
        <w:jc w:val="both"/>
        <w:rPr>
          <w:rFonts w:ascii="Times New Roman" w:hAnsi="Times New Roman"/>
          <w:color w:val="000000"/>
          <w:sz w:val="24"/>
          <w:szCs w:val="24"/>
        </w:rPr>
      </w:pPr>
      <w:r w:rsidRPr="00E84566">
        <w:rPr>
          <w:rFonts w:ascii="Times New Roman" w:hAnsi="Times New Roman"/>
          <w:color w:val="000000"/>
          <w:sz w:val="24"/>
          <w:szCs w:val="24"/>
        </w:rPr>
        <w:t xml:space="preserve">Atzinumus par būves pieņemšanu </w:t>
      </w:r>
      <w:r w:rsidR="00900BEE" w:rsidRPr="00E84566">
        <w:rPr>
          <w:rFonts w:ascii="Times New Roman" w:hAnsi="Times New Roman"/>
          <w:color w:val="000000"/>
          <w:sz w:val="24"/>
          <w:szCs w:val="24"/>
        </w:rPr>
        <w:t>ekspluatācij</w:t>
      </w:r>
      <w:r w:rsidR="00900BEE">
        <w:rPr>
          <w:rFonts w:ascii="Times New Roman" w:hAnsi="Times New Roman"/>
          <w:color w:val="000000"/>
          <w:sz w:val="24"/>
          <w:szCs w:val="24"/>
        </w:rPr>
        <w:t xml:space="preserve">ā </w:t>
      </w:r>
      <w:r w:rsidRPr="00E84566">
        <w:rPr>
          <w:rFonts w:ascii="Times New Roman" w:hAnsi="Times New Roman"/>
          <w:color w:val="000000"/>
          <w:sz w:val="24"/>
          <w:szCs w:val="24"/>
        </w:rPr>
        <w:t>(ēkas demontāžu) no TN izdevējiem pieprasa Būvuzņēmējs</w:t>
      </w:r>
    </w:p>
    <w:p w14:paraId="7E89236E" w14:textId="77777777" w:rsidR="000B5C55" w:rsidRDefault="000B5C55" w:rsidP="000B5C55">
      <w:pPr>
        <w:spacing w:after="160" w:line="259" w:lineRule="auto"/>
        <w:ind w:left="360"/>
        <w:contextualSpacing/>
        <w:jc w:val="both"/>
        <w:rPr>
          <w:rFonts w:ascii="Times New Roman" w:hAnsi="Times New Roman"/>
          <w:sz w:val="24"/>
          <w:szCs w:val="24"/>
        </w:rPr>
      </w:pPr>
    </w:p>
    <w:p w14:paraId="198C2FDF" w14:textId="77777777" w:rsidR="000B5C55" w:rsidRPr="00773AC7" w:rsidRDefault="000B5C55" w:rsidP="00CF1A20">
      <w:pPr>
        <w:spacing w:after="160" w:line="259" w:lineRule="auto"/>
        <w:contextualSpacing/>
        <w:jc w:val="both"/>
        <w:rPr>
          <w:rFonts w:ascii="Times New Roman" w:hAnsi="Times New Roman"/>
          <w:sz w:val="24"/>
          <w:szCs w:val="24"/>
        </w:rPr>
      </w:pPr>
    </w:p>
    <w:sectPr w:rsidR="000B5C55" w:rsidRPr="00773AC7" w:rsidSect="0018446C">
      <w:footerReference w:type="default" r:id="rId32"/>
      <w:pgSz w:w="11906" w:h="16838"/>
      <w:pgMar w:top="1134" w:right="707" w:bottom="1560" w:left="1701" w:header="709" w:footer="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D2459" w14:textId="77777777" w:rsidR="00966C1C" w:rsidRDefault="00966C1C">
      <w:pPr>
        <w:spacing w:after="0" w:line="240" w:lineRule="auto"/>
      </w:pPr>
      <w:r>
        <w:separator/>
      </w:r>
    </w:p>
  </w:endnote>
  <w:endnote w:type="continuationSeparator" w:id="0">
    <w:p w14:paraId="3000AEBB" w14:textId="77777777" w:rsidR="00966C1C" w:rsidRDefault="00966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EBDD" w14:textId="77777777" w:rsidR="0094265A" w:rsidRPr="008954E2" w:rsidRDefault="0094265A">
    <w:pPr>
      <w:pStyle w:val="Kjene"/>
      <w:rPr>
        <w:rFonts w:ascii="Times New Roman" w:hAnsi="Times New Roman"/>
        <w:sz w:val="20"/>
        <w:szCs w:val="20"/>
      </w:rPr>
    </w:pPr>
    <w:r w:rsidRPr="008954E2">
      <w:rPr>
        <w:rFonts w:ascii="Times New Roman" w:hAnsi="Times New Roman"/>
        <w:sz w:val="20"/>
        <w:szCs w:val="20"/>
      </w:rPr>
      <w:fldChar w:fldCharType="begin"/>
    </w:r>
    <w:r w:rsidRPr="008954E2">
      <w:rPr>
        <w:rFonts w:ascii="Times New Roman" w:hAnsi="Times New Roman"/>
        <w:sz w:val="20"/>
        <w:szCs w:val="20"/>
      </w:rPr>
      <w:instrText>PAGE   \* MERGEFORMAT</w:instrText>
    </w:r>
    <w:r w:rsidRPr="008954E2">
      <w:rPr>
        <w:rFonts w:ascii="Times New Roman" w:hAnsi="Times New Roman"/>
        <w:sz w:val="20"/>
        <w:szCs w:val="20"/>
      </w:rPr>
      <w:fldChar w:fldCharType="separate"/>
    </w:r>
    <w:r w:rsidR="00BC78AA">
      <w:rPr>
        <w:rFonts w:ascii="Times New Roman" w:hAnsi="Times New Roman"/>
        <w:noProof/>
        <w:sz w:val="20"/>
        <w:szCs w:val="20"/>
      </w:rPr>
      <w:t>2</w:t>
    </w:r>
    <w:r w:rsidRPr="008954E2">
      <w:rPr>
        <w:rFonts w:ascii="Times New Roman" w:hAnsi="Times New Roman"/>
        <w:sz w:val="20"/>
        <w:szCs w:val="20"/>
      </w:rPr>
      <w:fldChar w:fldCharType="end"/>
    </w:r>
  </w:p>
  <w:p w14:paraId="344D3243" w14:textId="77777777" w:rsidR="0094265A" w:rsidRPr="008954E2" w:rsidRDefault="0094265A">
    <w:pPr>
      <w:pStyle w:val="Kjene"/>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742AD" w14:textId="77777777" w:rsidR="00966C1C" w:rsidRDefault="00966C1C">
      <w:pPr>
        <w:spacing w:after="0" w:line="240" w:lineRule="auto"/>
      </w:pPr>
      <w:r>
        <w:separator/>
      </w:r>
    </w:p>
  </w:footnote>
  <w:footnote w:type="continuationSeparator" w:id="0">
    <w:p w14:paraId="0D7ED9D1" w14:textId="77777777" w:rsidR="00966C1C" w:rsidRDefault="00966C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08E8"/>
    <w:multiLevelType w:val="multilevel"/>
    <w:tmpl w:val="B44C6ED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07042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DF00D2"/>
    <w:multiLevelType w:val="hybridMultilevel"/>
    <w:tmpl w:val="CE08C0CC"/>
    <w:lvl w:ilvl="0" w:tplc="0426000F">
      <w:start w:val="1"/>
      <w:numFmt w:val="decimal"/>
      <w:lvlText w:val="%1."/>
      <w:lvlJc w:val="left"/>
      <w:pPr>
        <w:tabs>
          <w:tab w:val="num" w:pos="502"/>
        </w:tabs>
        <w:ind w:left="502" w:hanging="360"/>
      </w:pPr>
      <w:rPr>
        <w:rFonts w:hint="default"/>
      </w:rPr>
    </w:lvl>
    <w:lvl w:ilvl="1" w:tplc="3DA8B3E4">
      <w:start w:val="1"/>
      <w:numFmt w:val="bullet"/>
      <w:lvlText w:val="-"/>
      <w:lvlJc w:val="left"/>
      <w:pPr>
        <w:tabs>
          <w:tab w:val="num" w:pos="1298"/>
        </w:tabs>
        <w:ind w:left="1298" w:hanging="360"/>
      </w:pPr>
      <w:rPr>
        <w:rFonts w:ascii="Verdana" w:hAnsi="Verdana" w:hint="default"/>
      </w:rPr>
    </w:lvl>
    <w:lvl w:ilvl="2" w:tplc="0426001B" w:tentative="1">
      <w:start w:val="1"/>
      <w:numFmt w:val="lowerRoman"/>
      <w:lvlText w:val="%3."/>
      <w:lvlJc w:val="right"/>
      <w:pPr>
        <w:tabs>
          <w:tab w:val="num" w:pos="2018"/>
        </w:tabs>
        <w:ind w:left="2018" w:hanging="180"/>
      </w:pPr>
    </w:lvl>
    <w:lvl w:ilvl="3" w:tplc="0426000F" w:tentative="1">
      <w:start w:val="1"/>
      <w:numFmt w:val="decimal"/>
      <w:lvlText w:val="%4."/>
      <w:lvlJc w:val="left"/>
      <w:pPr>
        <w:tabs>
          <w:tab w:val="num" w:pos="2738"/>
        </w:tabs>
        <w:ind w:left="2738" w:hanging="360"/>
      </w:pPr>
    </w:lvl>
    <w:lvl w:ilvl="4" w:tplc="04260019" w:tentative="1">
      <w:start w:val="1"/>
      <w:numFmt w:val="lowerLetter"/>
      <w:lvlText w:val="%5."/>
      <w:lvlJc w:val="left"/>
      <w:pPr>
        <w:tabs>
          <w:tab w:val="num" w:pos="3458"/>
        </w:tabs>
        <w:ind w:left="3458" w:hanging="360"/>
      </w:pPr>
    </w:lvl>
    <w:lvl w:ilvl="5" w:tplc="0426001B" w:tentative="1">
      <w:start w:val="1"/>
      <w:numFmt w:val="lowerRoman"/>
      <w:lvlText w:val="%6."/>
      <w:lvlJc w:val="right"/>
      <w:pPr>
        <w:tabs>
          <w:tab w:val="num" w:pos="4178"/>
        </w:tabs>
        <w:ind w:left="4178" w:hanging="180"/>
      </w:pPr>
    </w:lvl>
    <w:lvl w:ilvl="6" w:tplc="0426000F" w:tentative="1">
      <w:start w:val="1"/>
      <w:numFmt w:val="decimal"/>
      <w:lvlText w:val="%7."/>
      <w:lvlJc w:val="left"/>
      <w:pPr>
        <w:tabs>
          <w:tab w:val="num" w:pos="4898"/>
        </w:tabs>
        <w:ind w:left="4898" w:hanging="360"/>
      </w:pPr>
    </w:lvl>
    <w:lvl w:ilvl="7" w:tplc="04260019" w:tentative="1">
      <w:start w:val="1"/>
      <w:numFmt w:val="lowerLetter"/>
      <w:lvlText w:val="%8."/>
      <w:lvlJc w:val="left"/>
      <w:pPr>
        <w:tabs>
          <w:tab w:val="num" w:pos="5618"/>
        </w:tabs>
        <w:ind w:left="5618" w:hanging="360"/>
      </w:pPr>
    </w:lvl>
    <w:lvl w:ilvl="8" w:tplc="0426001B" w:tentative="1">
      <w:start w:val="1"/>
      <w:numFmt w:val="lowerRoman"/>
      <w:lvlText w:val="%9."/>
      <w:lvlJc w:val="right"/>
      <w:pPr>
        <w:tabs>
          <w:tab w:val="num" w:pos="6338"/>
        </w:tabs>
        <w:ind w:left="6338" w:hanging="180"/>
      </w:pPr>
    </w:lvl>
  </w:abstractNum>
  <w:abstractNum w:abstractNumId="3" w15:restartNumberingAfterBreak="0">
    <w:nsid w:val="13EE33A0"/>
    <w:multiLevelType w:val="multilevel"/>
    <w:tmpl w:val="B302BFE2"/>
    <w:lvl w:ilvl="0">
      <w:start w:val="1"/>
      <w:numFmt w:val="decimal"/>
      <w:lvlText w:val="%1."/>
      <w:lvlJc w:val="left"/>
      <w:pPr>
        <w:ind w:left="643"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1E2EE5"/>
    <w:multiLevelType w:val="multilevel"/>
    <w:tmpl w:val="793EC2AE"/>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0D0112"/>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603A4C"/>
    <w:multiLevelType w:val="multilevel"/>
    <w:tmpl w:val="599AC102"/>
    <w:lvl w:ilvl="0">
      <w:start w:val="6"/>
      <w:numFmt w:val="decimal"/>
      <w:lvlText w:val="%1."/>
      <w:lvlJc w:val="left"/>
      <w:pPr>
        <w:ind w:left="360" w:hanging="360"/>
      </w:pPr>
      <w:rPr>
        <w:rFonts w:hint="default"/>
      </w:rPr>
    </w:lvl>
    <w:lvl w:ilvl="1">
      <w:start w:val="1"/>
      <w:numFmt w:val="decimal"/>
      <w:lvlText w:val="%1.%2."/>
      <w:lvlJc w:val="left"/>
      <w:pPr>
        <w:ind w:left="1584" w:hanging="36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7" w15:restartNumberingAfterBreak="0">
    <w:nsid w:val="325930B5"/>
    <w:multiLevelType w:val="multilevel"/>
    <w:tmpl w:val="E7125998"/>
    <w:lvl w:ilvl="0">
      <w:start w:val="3"/>
      <w:numFmt w:val="decimal"/>
      <w:lvlText w:val="%1."/>
      <w:lvlJc w:val="left"/>
      <w:pPr>
        <w:ind w:left="360" w:hanging="360"/>
      </w:pPr>
      <w:rPr>
        <w:rFonts w:hint="default"/>
        <w:i/>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8" w15:restartNumberingAfterBreak="0">
    <w:nsid w:val="47B07119"/>
    <w:multiLevelType w:val="multilevel"/>
    <w:tmpl w:val="F9922000"/>
    <w:lvl w:ilvl="0">
      <w:start w:val="6"/>
      <w:numFmt w:val="decimal"/>
      <w:lvlText w:val="%1."/>
      <w:lvlJc w:val="left"/>
      <w:pPr>
        <w:ind w:left="360" w:hanging="360"/>
      </w:pPr>
      <w:rPr>
        <w:rFonts w:hint="default"/>
        <w:b/>
      </w:rPr>
    </w:lvl>
    <w:lvl w:ilvl="1">
      <w:start w:val="1"/>
      <w:numFmt w:val="decimal"/>
      <w:lvlText w:val="%1.%2."/>
      <w:lvlJc w:val="left"/>
      <w:pPr>
        <w:ind w:left="1080" w:hanging="360"/>
      </w:pPr>
      <w:rPr>
        <w:rFonts w:hint="default"/>
        <w:b w:val="0"/>
        <w:i w:val="0"/>
        <w:sz w:val="24"/>
        <w:szCs w:val="24"/>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9336A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CA81D59"/>
    <w:multiLevelType w:val="hybridMultilevel"/>
    <w:tmpl w:val="99E427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5F85AF2"/>
    <w:multiLevelType w:val="hybridMultilevel"/>
    <w:tmpl w:val="E10AE7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CBB54CF"/>
    <w:multiLevelType w:val="hybridMultilevel"/>
    <w:tmpl w:val="8090B384"/>
    <w:lvl w:ilvl="0" w:tplc="5AD64F9E">
      <w:start w:val="1"/>
      <w:numFmt w:val="decimal"/>
      <w:lvlText w:val="%1."/>
      <w:lvlJc w:val="left"/>
      <w:pPr>
        <w:ind w:left="720" w:hanging="360"/>
      </w:pPr>
      <w:rPr>
        <w:rFonts w:hint="default"/>
        <w:b w:val="0"/>
        <w:i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DCD0566"/>
    <w:multiLevelType w:val="multilevel"/>
    <w:tmpl w:val="E40893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4" w15:restartNumberingAfterBreak="0">
    <w:nsid w:val="7DD0677C"/>
    <w:multiLevelType w:val="multilevel"/>
    <w:tmpl w:val="C47EAA18"/>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8056104">
    <w:abstractNumId w:val="8"/>
  </w:num>
  <w:num w:numId="2" w16cid:durableId="883905893">
    <w:abstractNumId w:val="6"/>
  </w:num>
  <w:num w:numId="3" w16cid:durableId="2045249153">
    <w:abstractNumId w:val="10"/>
  </w:num>
  <w:num w:numId="4" w16cid:durableId="766846439">
    <w:abstractNumId w:val="5"/>
  </w:num>
  <w:num w:numId="5" w16cid:durableId="886113623">
    <w:abstractNumId w:val="0"/>
  </w:num>
  <w:num w:numId="6" w16cid:durableId="1748310359">
    <w:abstractNumId w:val="12"/>
  </w:num>
  <w:num w:numId="7" w16cid:durableId="1847209022">
    <w:abstractNumId w:val="7"/>
  </w:num>
  <w:num w:numId="8" w16cid:durableId="888613795">
    <w:abstractNumId w:val="4"/>
  </w:num>
  <w:num w:numId="9" w16cid:durableId="1307927679">
    <w:abstractNumId w:val="9"/>
  </w:num>
  <w:num w:numId="10" w16cid:durableId="1940093525">
    <w:abstractNumId w:val="14"/>
  </w:num>
  <w:num w:numId="11" w16cid:durableId="135800516">
    <w:abstractNumId w:val="1"/>
  </w:num>
  <w:num w:numId="12" w16cid:durableId="1821145909">
    <w:abstractNumId w:val="3"/>
  </w:num>
  <w:num w:numId="13" w16cid:durableId="177689834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8150253">
    <w:abstractNumId w:val="2"/>
  </w:num>
  <w:num w:numId="15" w16cid:durableId="1495608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32587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758"/>
    <w:rsid w:val="00001451"/>
    <w:rsid w:val="00004D7F"/>
    <w:rsid w:val="000230CA"/>
    <w:rsid w:val="00023548"/>
    <w:rsid w:val="00044B45"/>
    <w:rsid w:val="00053C78"/>
    <w:rsid w:val="0005438A"/>
    <w:rsid w:val="00060BE1"/>
    <w:rsid w:val="000823B1"/>
    <w:rsid w:val="000828C1"/>
    <w:rsid w:val="00087B29"/>
    <w:rsid w:val="00090CCB"/>
    <w:rsid w:val="000B5C55"/>
    <w:rsid w:val="000C6220"/>
    <w:rsid w:val="000D26B2"/>
    <w:rsid w:val="000E3344"/>
    <w:rsid w:val="000E4262"/>
    <w:rsid w:val="000F3818"/>
    <w:rsid w:val="000F707D"/>
    <w:rsid w:val="00103DAA"/>
    <w:rsid w:val="00104692"/>
    <w:rsid w:val="00114F61"/>
    <w:rsid w:val="00116D9E"/>
    <w:rsid w:val="001359F6"/>
    <w:rsid w:val="001368FD"/>
    <w:rsid w:val="0014081A"/>
    <w:rsid w:val="00164F5A"/>
    <w:rsid w:val="00172090"/>
    <w:rsid w:val="00177299"/>
    <w:rsid w:val="0018446C"/>
    <w:rsid w:val="001A7132"/>
    <w:rsid w:val="001B0F6A"/>
    <w:rsid w:val="001B5273"/>
    <w:rsid w:val="001C3FB1"/>
    <w:rsid w:val="001C488C"/>
    <w:rsid w:val="001E353D"/>
    <w:rsid w:val="001E5FB3"/>
    <w:rsid w:val="00201CC2"/>
    <w:rsid w:val="00216DC5"/>
    <w:rsid w:val="002200A7"/>
    <w:rsid w:val="00232B72"/>
    <w:rsid w:val="00240C5B"/>
    <w:rsid w:val="00241928"/>
    <w:rsid w:val="00256811"/>
    <w:rsid w:val="002579D3"/>
    <w:rsid w:val="00257AD7"/>
    <w:rsid w:val="00262C91"/>
    <w:rsid w:val="00266A79"/>
    <w:rsid w:val="00266D24"/>
    <w:rsid w:val="002775F0"/>
    <w:rsid w:val="00286B9F"/>
    <w:rsid w:val="00286DC9"/>
    <w:rsid w:val="00294659"/>
    <w:rsid w:val="00294B88"/>
    <w:rsid w:val="002B6BDF"/>
    <w:rsid w:val="002C172A"/>
    <w:rsid w:val="002C792F"/>
    <w:rsid w:val="002D5B9D"/>
    <w:rsid w:val="002E5121"/>
    <w:rsid w:val="002F13F2"/>
    <w:rsid w:val="00306FD1"/>
    <w:rsid w:val="00314ECF"/>
    <w:rsid w:val="00322BBE"/>
    <w:rsid w:val="003451A7"/>
    <w:rsid w:val="00345B64"/>
    <w:rsid w:val="00352473"/>
    <w:rsid w:val="00357618"/>
    <w:rsid w:val="00363BCB"/>
    <w:rsid w:val="003715B5"/>
    <w:rsid w:val="00381FCD"/>
    <w:rsid w:val="00383975"/>
    <w:rsid w:val="00383CC4"/>
    <w:rsid w:val="00396E4E"/>
    <w:rsid w:val="003A4322"/>
    <w:rsid w:val="003A4B3E"/>
    <w:rsid w:val="003A575C"/>
    <w:rsid w:val="003B1886"/>
    <w:rsid w:val="003C6E28"/>
    <w:rsid w:val="003E2028"/>
    <w:rsid w:val="003E3106"/>
    <w:rsid w:val="00406447"/>
    <w:rsid w:val="00406D8C"/>
    <w:rsid w:val="004517AC"/>
    <w:rsid w:val="00462BE0"/>
    <w:rsid w:val="00472DC5"/>
    <w:rsid w:val="004747D9"/>
    <w:rsid w:val="00474C92"/>
    <w:rsid w:val="00483416"/>
    <w:rsid w:val="004858B5"/>
    <w:rsid w:val="00493294"/>
    <w:rsid w:val="004975F5"/>
    <w:rsid w:val="004B3339"/>
    <w:rsid w:val="004F5B81"/>
    <w:rsid w:val="00511816"/>
    <w:rsid w:val="00511DD9"/>
    <w:rsid w:val="00537336"/>
    <w:rsid w:val="00556574"/>
    <w:rsid w:val="005801BD"/>
    <w:rsid w:val="005913A2"/>
    <w:rsid w:val="00592C13"/>
    <w:rsid w:val="005B5AB0"/>
    <w:rsid w:val="005D1D71"/>
    <w:rsid w:val="005D230E"/>
    <w:rsid w:val="005D2958"/>
    <w:rsid w:val="005D2B43"/>
    <w:rsid w:val="005D309D"/>
    <w:rsid w:val="005F11AD"/>
    <w:rsid w:val="00612A10"/>
    <w:rsid w:val="00621B42"/>
    <w:rsid w:val="006266C5"/>
    <w:rsid w:val="00635F6B"/>
    <w:rsid w:val="00683506"/>
    <w:rsid w:val="00683CFC"/>
    <w:rsid w:val="00685AC2"/>
    <w:rsid w:val="006A20A0"/>
    <w:rsid w:val="006B015E"/>
    <w:rsid w:val="006B7728"/>
    <w:rsid w:val="006C6124"/>
    <w:rsid w:val="006E5247"/>
    <w:rsid w:val="006E58FE"/>
    <w:rsid w:val="006E7BFB"/>
    <w:rsid w:val="006F04DA"/>
    <w:rsid w:val="006F2263"/>
    <w:rsid w:val="006F6D21"/>
    <w:rsid w:val="0070008F"/>
    <w:rsid w:val="00702502"/>
    <w:rsid w:val="0070774C"/>
    <w:rsid w:val="00711D09"/>
    <w:rsid w:val="0071704B"/>
    <w:rsid w:val="007206C1"/>
    <w:rsid w:val="00731169"/>
    <w:rsid w:val="00731B43"/>
    <w:rsid w:val="007443A1"/>
    <w:rsid w:val="00751CD7"/>
    <w:rsid w:val="007604D9"/>
    <w:rsid w:val="007645CD"/>
    <w:rsid w:val="00764C5E"/>
    <w:rsid w:val="00767145"/>
    <w:rsid w:val="00773AC7"/>
    <w:rsid w:val="0078237D"/>
    <w:rsid w:val="00792A23"/>
    <w:rsid w:val="00792B39"/>
    <w:rsid w:val="00797A5A"/>
    <w:rsid w:val="007A34DB"/>
    <w:rsid w:val="007A3E2A"/>
    <w:rsid w:val="007A531B"/>
    <w:rsid w:val="007D2086"/>
    <w:rsid w:val="007D2C66"/>
    <w:rsid w:val="007D394A"/>
    <w:rsid w:val="007D396A"/>
    <w:rsid w:val="007D71B9"/>
    <w:rsid w:val="007E1DFA"/>
    <w:rsid w:val="007F249C"/>
    <w:rsid w:val="00807947"/>
    <w:rsid w:val="008120CF"/>
    <w:rsid w:val="00821CFA"/>
    <w:rsid w:val="008249D8"/>
    <w:rsid w:val="00845BA9"/>
    <w:rsid w:val="00854422"/>
    <w:rsid w:val="00864C66"/>
    <w:rsid w:val="00886AA2"/>
    <w:rsid w:val="008877C8"/>
    <w:rsid w:val="00890412"/>
    <w:rsid w:val="008956DA"/>
    <w:rsid w:val="00897758"/>
    <w:rsid w:val="008A6D00"/>
    <w:rsid w:val="008B1654"/>
    <w:rsid w:val="008D6E04"/>
    <w:rsid w:val="008D7138"/>
    <w:rsid w:val="008D780D"/>
    <w:rsid w:val="008F3EA0"/>
    <w:rsid w:val="008F53A7"/>
    <w:rsid w:val="00900BEE"/>
    <w:rsid w:val="00914581"/>
    <w:rsid w:val="00917802"/>
    <w:rsid w:val="00917AD3"/>
    <w:rsid w:val="00920BD0"/>
    <w:rsid w:val="00926D27"/>
    <w:rsid w:val="00927A74"/>
    <w:rsid w:val="009358F8"/>
    <w:rsid w:val="0094265A"/>
    <w:rsid w:val="0096094C"/>
    <w:rsid w:val="00966C1C"/>
    <w:rsid w:val="00981B6E"/>
    <w:rsid w:val="00992C81"/>
    <w:rsid w:val="0099367F"/>
    <w:rsid w:val="00996DCE"/>
    <w:rsid w:val="009B444A"/>
    <w:rsid w:val="009D4C4B"/>
    <w:rsid w:val="009D6163"/>
    <w:rsid w:val="009D6400"/>
    <w:rsid w:val="009F6CF1"/>
    <w:rsid w:val="00A23B7B"/>
    <w:rsid w:val="00A319B7"/>
    <w:rsid w:val="00A35C18"/>
    <w:rsid w:val="00A36028"/>
    <w:rsid w:val="00A408AB"/>
    <w:rsid w:val="00A45C9A"/>
    <w:rsid w:val="00A55766"/>
    <w:rsid w:val="00AB23F0"/>
    <w:rsid w:val="00AD5177"/>
    <w:rsid w:val="00AD58FB"/>
    <w:rsid w:val="00AE3B29"/>
    <w:rsid w:val="00AE5F2F"/>
    <w:rsid w:val="00B0294D"/>
    <w:rsid w:val="00B20D43"/>
    <w:rsid w:val="00B25C6C"/>
    <w:rsid w:val="00B35700"/>
    <w:rsid w:val="00B41E92"/>
    <w:rsid w:val="00B50829"/>
    <w:rsid w:val="00B74CE2"/>
    <w:rsid w:val="00B845EE"/>
    <w:rsid w:val="00BA3867"/>
    <w:rsid w:val="00BB1EC0"/>
    <w:rsid w:val="00BC1337"/>
    <w:rsid w:val="00BC78AA"/>
    <w:rsid w:val="00BD6044"/>
    <w:rsid w:val="00BF382C"/>
    <w:rsid w:val="00C06DE4"/>
    <w:rsid w:val="00C15E05"/>
    <w:rsid w:val="00C24B31"/>
    <w:rsid w:val="00C32650"/>
    <w:rsid w:val="00C45017"/>
    <w:rsid w:val="00C5727C"/>
    <w:rsid w:val="00C83F5C"/>
    <w:rsid w:val="00C959F9"/>
    <w:rsid w:val="00CC6956"/>
    <w:rsid w:val="00CE006A"/>
    <w:rsid w:val="00CF1A20"/>
    <w:rsid w:val="00CF1C45"/>
    <w:rsid w:val="00D3580C"/>
    <w:rsid w:val="00D55A89"/>
    <w:rsid w:val="00D64EF7"/>
    <w:rsid w:val="00D80A24"/>
    <w:rsid w:val="00DA04BC"/>
    <w:rsid w:val="00DC66D7"/>
    <w:rsid w:val="00DC6EC5"/>
    <w:rsid w:val="00DE10FC"/>
    <w:rsid w:val="00DF65A0"/>
    <w:rsid w:val="00DF7879"/>
    <w:rsid w:val="00E01A5C"/>
    <w:rsid w:val="00E10E1B"/>
    <w:rsid w:val="00E11954"/>
    <w:rsid w:val="00E25129"/>
    <w:rsid w:val="00E37EA2"/>
    <w:rsid w:val="00E41AE4"/>
    <w:rsid w:val="00E44CE8"/>
    <w:rsid w:val="00E466E8"/>
    <w:rsid w:val="00E71831"/>
    <w:rsid w:val="00E752FE"/>
    <w:rsid w:val="00E765D4"/>
    <w:rsid w:val="00E81FA0"/>
    <w:rsid w:val="00E84566"/>
    <w:rsid w:val="00EA5D26"/>
    <w:rsid w:val="00EB5128"/>
    <w:rsid w:val="00EC1AB1"/>
    <w:rsid w:val="00EC46AC"/>
    <w:rsid w:val="00EC66F6"/>
    <w:rsid w:val="00ED582D"/>
    <w:rsid w:val="00ED7259"/>
    <w:rsid w:val="00EE4520"/>
    <w:rsid w:val="00F01ECB"/>
    <w:rsid w:val="00F05BDC"/>
    <w:rsid w:val="00F2117A"/>
    <w:rsid w:val="00F355BE"/>
    <w:rsid w:val="00F41F6A"/>
    <w:rsid w:val="00F45987"/>
    <w:rsid w:val="00F46151"/>
    <w:rsid w:val="00F7361E"/>
    <w:rsid w:val="00FA2214"/>
    <w:rsid w:val="00FA735D"/>
    <w:rsid w:val="00FB03A5"/>
    <w:rsid w:val="00FB2B22"/>
    <w:rsid w:val="00FC031C"/>
    <w:rsid w:val="00FD70AD"/>
    <w:rsid w:val="00FD7DD2"/>
    <w:rsid w:val="00FE668B"/>
    <w:rsid w:val="00FF742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86647"/>
  <w15:chartTrackingRefBased/>
  <w15:docId w15:val="{FAF778AA-FFC0-40B7-A36A-6577929BF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7758"/>
    <w:pPr>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trip,Colorful List - Accent 12,Saistīto dokumentu saraksts,Syle 1,Normal bullet 2,Bullet list,Numurets,Virsraksti,PPS_Bullet,Numbered Para 1,Dot pt,No Spacing1,List Paragraph Char Char Char,syle 1"/>
    <w:basedOn w:val="Parasts"/>
    <w:link w:val="SarakstarindkopaRakstz"/>
    <w:qFormat/>
    <w:rsid w:val="00897758"/>
    <w:pPr>
      <w:ind w:left="720"/>
      <w:contextualSpacing/>
    </w:pPr>
  </w:style>
  <w:style w:type="paragraph" w:styleId="Kjene">
    <w:name w:val="footer"/>
    <w:basedOn w:val="Parasts"/>
    <w:link w:val="KjeneRakstz"/>
    <w:uiPriority w:val="99"/>
    <w:unhideWhenUsed/>
    <w:rsid w:val="00897758"/>
    <w:pPr>
      <w:tabs>
        <w:tab w:val="center" w:pos="4153"/>
        <w:tab w:val="right" w:pos="8306"/>
      </w:tabs>
      <w:spacing w:after="0" w:line="240" w:lineRule="auto"/>
      <w:jc w:val="center"/>
    </w:pPr>
  </w:style>
  <w:style w:type="character" w:customStyle="1" w:styleId="KjeneRakstz">
    <w:name w:val="Kājene Rakstz."/>
    <w:link w:val="Kjene"/>
    <w:uiPriority w:val="99"/>
    <w:rsid w:val="00897758"/>
    <w:rPr>
      <w:rFonts w:ascii="Calibri" w:eastAsia="Calibri" w:hAnsi="Calibri" w:cs="Times New Roman"/>
    </w:rPr>
  </w:style>
  <w:style w:type="character" w:styleId="Hipersaite">
    <w:name w:val="Hyperlink"/>
    <w:uiPriority w:val="99"/>
    <w:unhideWhenUsed/>
    <w:rsid w:val="00897758"/>
    <w:rPr>
      <w:color w:val="0563C1"/>
      <w:u w:val="single"/>
    </w:rPr>
  </w:style>
  <w:style w:type="character" w:customStyle="1" w:styleId="Neatrisintapieminana1">
    <w:name w:val="Neatrisināta pieminēšana1"/>
    <w:uiPriority w:val="99"/>
    <w:semiHidden/>
    <w:unhideWhenUsed/>
    <w:rsid w:val="006B7728"/>
    <w:rPr>
      <w:color w:val="605E5C"/>
      <w:shd w:val="clear" w:color="auto" w:fill="E1DFDD"/>
    </w:rPr>
  </w:style>
  <w:style w:type="paragraph" w:styleId="Alfabtiskaisrdtjs1">
    <w:name w:val="index 1"/>
    <w:basedOn w:val="Parasts"/>
    <w:next w:val="Parasts"/>
    <w:uiPriority w:val="99"/>
    <w:rsid w:val="00383CC4"/>
    <w:pPr>
      <w:tabs>
        <w:tab w:val="left" w:pos="709"/>
      </w:tabs>
      <w:suppressAutoHyphens/>
      <w:spacing w:after="0" w:line="240" w:lineRule="auto"/>
      <w:ind w:left="709"/>
      <w:jc w:val="both"/>
    </w:pPr>
    <w:rPr>
      <w:rFonts w:ascii="Times New Roman" w:eastAsia="Times New Roman" w:hAnsi="Times New Roman"/>
      <w:sz w:val="24"/>
      <w:szCs w:val="24"/>
      <w:lang w:eastAsia="zh-CN"/>
    </w:rPr>
  </w:style>
  <w:style w:type="paragraph" w:customStyle="1" w:styleId="ListParagraph1">
    <w:name w:val="List Paragraph1"/>
    <w:basedOn w:val="Parasts"/>
    <w:qFormat/>
    <w:rsid w:val="00383CC4"/>
    <w:pPr>
      <w:suppressAutoHyphens/>
      <w:spacing w:after="0" w:line="240" w:lineRule="auto"/>
      <w:ind w:left="720"/>
      <w:contextualSpacing/>
    </w:pPr>
    <w:rPr>
      <w:rFonts w:ascii="Times New Roman" w:eastAsia="Times New Roman" w:hAnsi="Times New Roman"/>
      <w:sz w:val="24"/>
      <w:szCs w:val="24"/>
      <w:lang w:eastAsia="zh-CN"/>
    </w:rPr>
  </w:style>
  <w:style w:type="character" w:customStyle="1" w:styleId="SarakstarindkopaRakstz">
    <w:name w:val="Saraksta rindkopa Rakstz."/>
    <w:aliases w:val="H&amp;P List Paragraph Rakstz.,2 Rakstz.,Strip Rakstz.,Colorful List - Accent 12 Rakstz.,Saistīto dokumentu saraksts Rakstz.,Syle 1 Rakstz.,Normal bullet 2 Rakstz.,Bullet list Rakstz.,Numurets Rakstz.,Virsraksti Rakstz."/>
    <w:link w:val="Sarakstarindkopa"/>
    <w:qFormat/>
    <w:rsid w:val="00383CC4"/>
    <w:rPr>
      <w:sz w:val="22"/>
      <w:szCs w:val="22"/>
      <w:lang w:val="lv-LV"/>
    </w:rPr>
  </w:style>
  <w:style w:type="paragraph" w:styleId="HTMLiepriekformattais">
    <w:name w:val="HTML Preformatted"/>
    <w:basedOn w:val="Parasts"/>
    <w:link w:val="HTMLiepriekformattaisRakstz"/>
    <w:uiPriority w:val="99"/>
    <w:unhideWhenUsed/>
    <w:rsid w:val="00E41A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E41AE4"/>
    <w:rPr>
      <w:rFonts w:ascii="Courier New" w:eastAsia="Times New Roman" w:hAnsi="Courier New" w:cs="Courier New"/>
    </w:rPr>
  </w:style>
  <w:style w:type="character" w:customStyle="1" w:styleId="PamattekstsRakstz">
    <w:name w:val="Pamatteksts Rakstz."/>
    <w:aliases w:val="Body Text1 Rakstz.,Pamatteksts1 Rakstz.,Body Text Char Char Rakstz.,Body Text Char2 Char Char Rakstz.,Body Text Char Char Char Char Rakstz.,Body Text Char1 Char Char Char Char Rakstz.,Body Text Char Char Char Char Char Char Rakstz."/>
    <w:basedOn w:val="Noklusjumarindkopasfonts"/>
    <w:link w:val="Pamatteksts"/>
    <w:locked/>
    <w:rsid w:val="001B5273"/>
    <w:rPr>
      <w:rFonts w:ascii="Times New Roman" w:eastAsia="Times New Roman" w:hAnsi="Times New Roman"/>
      <w:sz w:val="24"/>
      <w:szCs w:val="24"/>
      <w:lang w:val="x-none" w:eastAsia="x-none"/>
    </w:rPr>
  </w:style>
  <w:style w:type="paragraph" w:styleId="Pamatteksts">
    <w:name w:val="Body Text"/>
    <w:aliases w:val="Body Text1,Pamatteksts1,Body Text Char Char,Body Text Char2 Char Char,Body Text Char Char Char Char,Body Text Char1 Char Char Char Char,Body Text Char Char Char Char Char Char,Body Text Char1 Char Char Char Char Char Char"/>
    <w:basedOn w:val="Parasts"/>
    <w:link w:val="PamattekstsRakstz"/>
    <w:unhideWhenUsed/>
    <w:rsid w:val="001B5273"/>
    <w:pPr>
      <w:spacing w:after="0" w:line="240" w:lineRule="auto"/>
      <w:jc w:val="both"/>
    </w:pPr>
    <w:rPr>
      <w:rFonts w:ascii="Times New Roman" w:eastAsia="Times New Roman" w:hAnsi="Times New Roman"/>
      <w:sz w:val="24"/>
      <w:szCs w:val="24"/>
      <w:lang w:val="x-none" w:eastAsia="x-none"/>
    </w:rPr>
  </w:style>
  <w:style w:type="character" w:customStyle="1" w:styleId="PamattekstsRakstz1">
    <w:name w:val="Pamatteksts Rakstz.1"/>
    <w:basedOn w:val="Noklusjumarindkopasfonts"/>
    <w:uiPriority w:val="99"/>
    <w:semiHidden/>
    <w:rsid w:val="001B5273"/>
    <w:rPr>
      <w:sz w:val="22"/>
      <w:szCs w:val="22"/>
      <w:lang w:eastAsia="en-US"/>
    </w:rPr>
  </w:style>
  <w:style w:type="table" w:customStyle="1" w:styleId="Reatabula1">
    <w:name w:val="Režģa tabula1"/>
    <w:basedOn w:val="Parastatabula"/>
    <w:next w:val="Reatabula"/>
    <w:uiPriority w:val="39"/>
    <w:rsid w:val="00E01A5C"/>
    <w:pPr>
      <w:ind w:left="1061" w:hanging="539"/>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E01A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2946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38669">
      <w:bodyDiv w:val="1"/>
      <w:marLeft w:val="0"/>
      <w:marRight w:val="0"/>
      <w:marTop w:val="0"/>
      <w:marBottom w:val="0"/>
      <w:divBdr>
        <w:top w:val="none" w:sz="0" w:space="0" w:color="auto"/>
        <w:left w:val="none" w:sz="0" w:space="0" w:color="auto"/>
        <w:bottom w:val="none" w:sz="0" w:space="0" w:color="auto"/>
        <w:right w:val="none" w:sz="0" w:space="0" w:color="auto"/>
      </w:divBdr>
    </w:div>
    <w:div w:id="336806566">
      <w:bodyDiv w:val="1"/>
      <w:marLeft w:val="0"/>
      <w:marRight w:val="0"/>
      <w:marTop w:val="0"/>
      <w:marBottom w:val="0"/>
      <w:divBdr>
        <w:top w:val="none" w:sz="0" w:space="0" w:color="auto"/>
        <w:left w:val="none" w:sz="0" w:space="0" w:color="auto"/>
        <w:bottom w:val="none" w:sz="0" w:space="0" w:color="auto"/>
        <w:right w:val="none" w:sz="0" w:space="0" w:color="auto"/>
      </w:divBdr>
    </w:div>
    <w:div w:id="511183988">
      <w:bodyDiv w:val="1"/>
      <w:marLeft w:val="0"/>
      <w:marRight w:val="0"/>
      <w:marTop w:val="0"/>
      <w:marBottom w:val="0"/>
      <w:divBdr>
        <w:top w:val="none" w:sz="0" w:space="0" w:color="auto"/>
        <w:left w:val="none" w:sz="0" w:space="0" w:color="auto"/>
        <w:bottom w:val="none" w:sz="0" w:space="0" w:color="auto"/>
        <w:right w:val="none" w:sz="0" w:space="0" w:color="auto"/>
      </w:divBdr>
    </w:div>
    <w:div w:id="942767792">
      <w:bodyDiv w:val="1"/>
      <w:marLeft w:val="0"/>
      <w:marRight w:val="0"/>
      <w:marTop w:val="0"/>
      <w:marBottom w:val="0"/>
      <w:divBdr>
        <w:top w:val="none" w:sz="0" w:space="0" w:color="auto"/>
        <w:left w:val="none" w:sz="0" w:space="0" w:color="auto"/>
        <w:bottom w:val="none" w:sz="0" w:space="0" w:color="auto"/>
        <w:right w:val="none" w:sz="0" w:space="0" w:color="auto"/>
      </w:divBdr>
    </w:div>
    <w:div w:id="1081609848">
      <w:bodyDiv w:val="1"/>
      <w:marLeft w:val="0"/>
      <w:marRight w:val="0"/>
      <w:marTop w:val="0"/>
      <w:marBottom w:val="0"/>
      <w:divBdr>
        <w:top w:val="none" w:sz="0" w:space="0" w:color="auto"/>
        <w:left w:val="none" w:sz="0" w:space="0" w:color="auto"/>
        <w:bottom w:val="none" w:sz="0" w:space="0" w:color="auto"/>
        <w:right w:val="none" w:sz="0" w:space="0" w:color="auto"/>
      </w:divBdr>
    </w:div>
    <w:div w:id="1438452009">
      <w:bodyDiv w:val="1"/>
      <w:marLeft w:val="0"/>
      <w:marRight w:val="0"/>
      <w:marTop w:val="0"/>
      <w:marBottom w:val="0"/>
      <w:divBdr>
        <w:top w:val="none" w:sz="0" w:space="0" w:color="auto"/>
        <w:left w:val="none" w:sz="0" w:space="0" w:color="auto"/>
        <w:bottom w:val="none" w:sz="0" w:space="0" w:color="auto"/>
        <w:right w:val="none" w:sz="0" w:space="0" w:color="auto"/>
      </w:divBdr>
    </w:div>
    <w:div w:id="1629556028">
      <w:bodyDiv w:val="1"/>
      <w:marLeft w:val="0"/>
      <w:marRight w:val="0"/>
      <w:marTop w:val="0"/>
      <w:marBottom w:val="0"/>
      <w:divBdr>
        <w:top w:val="none" w:sz="0" w:space="0" w:color="auto"/>
        <w:left w:val="none" w:sz="0" w:space="0" w:color="auto"/>
        <w:bottom w:val="none" w:sz="0" w:space="0" w:color="auto"/>
        <w:right w:val="none" w:sz="0" w:space="0" w:color="auto"/>
      </w:divBdr>
    </w:div>
    <w:div w:id="166955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mailto:ramona.kruzina@ropazi.lv" TargetMode="External"/><Relationship Id="rId30" Type="http://schemas.openxmlformats.org/officeDocument/2006/relationships/image" Target="media/image22.png"/><Relationship Id="rId8"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38072-A020-4A49-AA02-2BD6795CB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6963</Words>
  <Characters>3970</Characters>
  <Application>Microsoft Office Word</Application>
  <DocSecurity>0</DocSecurity>
  <Lines>33</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Ivars</dc:creator>
  <cp:keywords/>
  <dc:description/>
  <cp:lastModifiedBy>Līva Jodzēviča</cp:lastModifiedBy>
  <cp:revision>7</cp:revision>
  <dcterms:created xsi:type="dcterms:W3CDTF">2026-06-19T08:59:00Z</dcterms:created>
  <dcterms:modified xsi:type="dcterms:W3CDTF">2026-06-19T09:06:00Z</dcterms:modified>
</cp:coreProperties>
</file>