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38F919" w14:textId="1E4CE132" w:rsidR="00D774D4" w:rsidRPr="00D774D4" w:rsidRDefault="00D774D4" w:rsidP="00D774D4">
      <w:pPr>
        <w:keepNext/>
        <w:spacing w:after="0" w:line="240" w:lineRule="auto"/>
        <w:jc w:val="both"/>
        <w:outlineLvl w:val="1"/>
        <w:rPr>
          <w:rFonts w:ascii="Times New Roman" w:eastAsia="Times New Roman" w:hAnsi="Times New Roman" w:cs="Times New Roman"/>
          <w:b/>
          <w:bCs/>
          <w:sz w:val="24"/>
          <w:szCs w:val="26"/>
        </w:rPr>
      </w:pPr>
      <w:bookmarkStart w:id="0" w:name="_Toc477855475"/>
      <w:bookmarkStart w:id="1" w:name="_Ref385922613"/>
      <w:r w:rsidRPr="00D774D4">
        <w:rPr>
          <w:rFonts w:ascii="Times New Roman" w:eastAsia="Times New Roman" w:hAnsi="Times New Roman" w:cs="Times New Roman"/>
          <w:b/>
          <w:bCs/>
          <w:sz w:val="24"/>
          <w:szCs w:val="26"/>
        </w:rPr>
        <w:t>Atlases prasības un iesniedzamie dokumenti</w:t>
      </w:r>
      <w:bookmarkEnd w:id="0"/>
      <w:bookmarkEnd w:id="1"/>
    </w:p>
    <w:p w14:paraId="15B8FF2A" w14:textId="4ED1DD66" w:rsidR="00D774D4" w:rsidRDefault="00D774D4" w:rsidP="00D774D4">
      <w:pPr>
        <w:keepNext/>
        <w:spacing w:after="0" w:line="240" w:lineRule="auto"/>
        <w:jc w:val="both"/>
        <w:outlineLvl w:val="1"/>
        <w:rPr>
          <w:rFonts w:ascii="Times New Roman" w:eastAsia="Times New Roman" w:hAnsi="Times New Roman" w:cs="Times New Roman"/>
          <w:bCs/>
          <w:sz w:val="24"/>
          <w:szCs w:val="26"/>
        </w:rPr>
      </w:pPr>
      <w:bookmarkStart w:id="2" w:name="_Toc477855476"/>
      <w:r w:rsidRPr="00D774D4">
        <w:rPr>
          <w:rFonts w:ascii="Times New Roman" w:eastAsia="Times New Roman" w:hAnsi="Times New Roman" w:cs="Times New Roman"/>
          <w:bCs/>
          <w:sz w:val="24"/>
          <w:szCs w:val="26"/>
        </w:rPr>
        <w:t>Pretendents var balstīties uz citu uzņēmēju iespējām, ja tas ir nepieciešams Līguma izpildei, neatkarīgi no savstarpējo attiecību tiesiskā rakstura. Šādā gadījumā pretendents pierāda iepirkuma komisijai, ka viņa rīcībā būs nepieciešamie resursi, iesniedzot šo uzņēmēju apliecinājumu vai vienošanos par sadarbību Līguma izpildei.</w:t>
      </w:r>
      <w:bookmarkEnd w:id="2"/>
    </w:p>
    <w:p w14:paraId="642761A0" w14:textId="77777777" w:rsidR="00D774D4" w:rsidRPr="00D774D4" w:rsidRDefault="00D774D4" w:rsidP="00D774D4">
      <w:pPr>
        <w:keepNext/>
        <w:spacing w:after="0" w:line="240" w:lineRule="auto"/>
        <w:jc w:val="both"/>
        <w:outlineLvl w:val="1"/>
        <w:rPr>
          <w:rFonts w:ascii="Times New Roman" w:eastAsia="Times New Roman" w:hAnsi="Times New Roman" w:cs="Times New Roman"/>
          <w:bCs/>
          <w:sz w:val="24"/>
          <w:szCs w:val="26"/>
        </w:rPr>
      </w:pP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4678"/>
      </w:tblGrid>
      <w:tr w:rsidR="00D774D4" w:rsidRPr="00D774D4" w14:paraId="55752943" w14:textId="77777777" w:rsidTr="008D2664">
        <w:trPr>
          <w:tblHeader/>
        </w:trPr>
        <w:tc>
          <w:tcPr>
            <w:tcW w:w="4820" w:type="dxa"/>
            <w:shd w:val="clear" w:color="auto" w:fill="D9D9D9"/>
            <w:hideMark/>
          </w:tcPr>
          <w:p w14:paraId="7521A1E1" w14:textId="77777777" w:rsidR="00D774D4" w:rsidRPr="00D774D4" w:rsidRDefault="00D774D4" w:rsidP="00D774D4">
            <w:pPr>
              <w:spacing w:after="0" w:line="240" w:lineRule="auto"/>
              <w:ind w:left="-367" w:firstLine="367"/>
              <w:jc w:val="center"/>
              <w:rPr>
                <w:rFonts w:ascii="Times New Roman" w:eastAsia="Times New Roman" w:hAnsi="Times New Roman" w:cs="Times New Roman"/>
                <w:b/>
                <w:sz w:val="24"/>
                <w:szCs w:val="24"/>
              </w:rPr>
            </w:pPr>
            <w:r w:rsidRPr="00D774D4">
              <w:rPr>
                <w:rFonts w:ascii="Times New Roman" w:eastAsia="Times New Roman" w:hAnsi="Times New Roman" w:cs="Times New Roman"/>
                <w:b/>
                <w:sz w:val="24"/>
                <w:szCs w:val="24"/>
              </w:rPr>
              <w:t>Prasība</w:t>
            </w:r>
          </w:p>
        </w:tc>
        <w:tc>
          <w:tcPr>
            <w:tcW w:w="4678" w:type="dxa"/>
            <w:shd w:val="clear" w:color="auto" w:fill="D9D9D9"/>
            <w:hideMark/>
          </w:tcPr>
          <w:p w14:paraId="264C3AB6" w14:textId="77777777" w:rsidR="00D774D4" w:rsidRPr="00D774D4" w:rsidRDefault="00D774D4" w:rsidP="00D774D4">
            <w:pPr>
              <w:spacing w:after="0" w:line="240" w:lineRule="auto"/>
              <w:jc w:val="center"/>
              <w:rPr>
                <w:rFonts w:ascii="Times New Roman" w:eastAsia="Times New Roman" w:hAnsi="Times New Roman" w:cs="Times New Roman"/>
                <w:b/>
                <w:sz w:val="24"/>
                <w:szCs w:val="24"/>
              </w:rPr>
            </w:pPr>
            <w:r w:rsidRPr="00D774D4">
              <w:rPr>
                <w:rFonts w:ascii="Times New Roman" w:eastAsia="Times New Roman" w:hAnsi="Times New Roman" w:cs="Times New Roman"/>
                <w:b/>
                <w:sz w:val="24"/>
                <w:szCs w:val="24"/>
              </w:rPr>
              <w:t>Iesniedzamais dokuments</w:t>
            </w:r>
          </w:p>
        </w:tc>
      </w:tr>
      <w:tr w:rsidR="00D774D4" w:rsidRPr="00D774D4" w14:paraId="3154029D" w14:textId="77777777" w:rsidTr="008D2664">
        <w:tc>
          <w:tcPr>
            <w:tcW w:w="4820" w:type="dxa"/>
            <w:hideMark/>
          </w:tcPr>
          <w:p w14:paraId="31D1EA29" w14:textId="14389026" w:rsidR="00D774D4" w:rsidRPr="00D774D4" w:rsidRDefault="008D2BF1" w:rsidP="00D774D4">
            <w:pPr>
              <w:numPr>
                <w:ilvl w:val="2"/>
                <w:numId w:val="0"/>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3.4.</w:t>
            </w:r>
            <w:r w:rsidR="00D774D4">
              <w:rPr>
                <w:rFonts w:ascii="Times New Roman" w:eastAsia="Times New Roman" w:hAnsi="Times New Roman" w:cs="Times New Roman"/>
                <w:sz w:val="24"/>
                <w:szCs w:val="24"/>
              </w:rPr>
              <w:t xml:space="preserve">1. </w:t>
            </w:r>
            <w:r w:rsidR="00D774D4" w:rsidRPr="00D774D4">
              <w:rPr>
                <w:rFonts w:ascii="Times New Roman" w:eastAsia="Times New Roman" w:hAnsi="Times New Roman" w:cs="Times New Roman"/>
                <w:sz w:val="24"/>
                <w:szCs w:val="24"/>
              </w:rPr>
              <w:t xml:space="preserve">Pretendents - </w:t>
            </w:r>
            <w:r w:rsidR="00D774D4" w:rsidRPr="00D774D4">
              <w:rPr>
                <w:rFonts w:ascii="Times New Roman" w:eastAsia="Times New Roman" w:hAnsi="Times New Roman" w:cs="Times New Roman"/>
                <w:bCs/>
                <w:sz w:val="24"/>
                <w:szCs w:val="24"/>
              </w:rPr>
              <w:t xml:space="preserve">fiziskā vai juridiskā persona, vai pasūtītājs, šādu personu apvienība jebkurā to kombinācijā, kas attiecīgi piedāvā tirgū piegādāt preces vai sniegt pakalpojumus </w:t>
            </w:r>
            <w:r w:rsidR="00D774D4" w:rsidRPr="00D774D4">
              <w:rPr>
                <w:rFonts w:ascii="Times New Roman" w:eastAsia="Times New Roman" w:hAnsi="Times New Roman" w:cs="Times New Roman"/>
                <w:sz w:val="24"/>
                <w:szCs w:val="24"/>
              </w:rPr>
              <w:t>un ir iesniedzis pieteikumu Atklātam konkursam atbilstoši Atklāta konkursa nolikuma prasībām.</w:t>
            </w:r>
          </w:p>
          <w:p w14:paraId="5D110202" w14:textId="77777777" w:rsidR="00D774D4" w:rsidRPr="00D774D4" w:rsidRDefault="00D774D4" w:rsidP="00D774D4">
            <w:pPr>
              <w:numPr>
                <w:ilvl w:val="2"/>
                <w:numId w:val="0"/>
              </w:numPr>
              <w:spacing w:after="0" w:line="240" w:lineRule="auto"/>
              <w:jc w:val="both"/>
              <w:rPr>
                <w:rFonts w:ascii="Times New Roman" w:eastAsia="Times New Roman" w:hAnsi="Times New Roman" w:cs="Times New Roman"/>
                <w:sz w:val="24"/>
                <w:szCs w:val="24"/>
              </w:rPr>
            </w:pPr>
            <w:r w:rsidRPr="00D774D4">
              <w:rPr>
                <w:rFonts w:ascii="Times New Roman" w:eastAsia="Times New Roman" w:hAnsi="Times New Roman" w:cs="Times New Roman"/>
                <w:bCs/>
                <w:sz w:val="24"/>
                <w:szCs w:val="24"/>
              </w:rPr>
              <w:t xml:space="preserve">Pretendenta pieteikumu par piedalīšanos Atklātā konkursā jāparaksta pretendenta pārstāvim ar pārstāvības tiesībām vai tā pilnvarotai personai. </w:t>
            </w:r>
            <w:r w:rsidRPr="00D774D4">
              <w:rPr>
                <w:rFonts w:ascii="Times New Roman" w:eastAsia="Times New Roman" w:hAnsi="Times New Roman" w:cs="Times New Roman"/>
                <w:sz w:val="24"/>
                <w:szCs w:val="24"/>
              </w:rPr>
              <w:t>Ja pretendenta piedāvājumu paraksta ārvalstīs reģistrēta pretendenta pilnvarota persona vai persona, kas atšķiras no Latvijas reģistros norādītās personas ar pārstāvniecības tiesībām, tad piedāvājumam jāpievieno pilnvara vai tās apliecināta kopija.</w:t>
            </w:r>
          </w:p>
          <w:p w14:paraId="7086DBC4" w14:textId="77777777" w:rsidR="00D774D4" w:rsidRPr="00D774D4" w:rsidRDefault="00D774D4" w:rsidP="00D774D4">
            <w:pPr>
              <w:numPr>
                <w:ilvl w:val="2"/>
                <w:numId w:val="0"/>
              </w:numPr>
              <w:spacing w:after="0" w:line="240" w:lineRule="auto"/>
              <w:jc w:val="both"/>
              <w:rPr>
                <w:rFonts w:ascii="Times New Roman" w:eastAsia="Times New Roman" w:hAnsi="Times New Roman" w:cs="Times New Roman"/>
                <w:bCs/>
                <w:sz w:val="24"/>
                <w:szCs w:val="24"/>
              </w:rPr>
            </w:pPr>
          </w:p>
          <w:p w14:paraId="00A9F4A1" w14:textId="77777777" w:rsidR="00D774D4" w:rsidRPr="00D774D4" w:rsidRDefault="00D774D4" w:rsidP="00D774D4">
            <w:pPr>
              <w:numPr>
                <w:ilvl w:val="2"/>
                <w:numId w:val="0"/>
              </w:numPr>
              <w:spacing w:after="0" w:line="240" w:lineRule="auto"/>
              <w:jc w:val="both"/>
              <w:rPr>
                <w:rFonts w:ascii="Times New Roman" w:eastAsia="Times New Roman" w:hAnsi="Times New Roman" w:cs="Times New Roman"/>
                <w:bCs/>
                <w:sz w:val="24"/>
                <w:szCs w:val="24"/>
              </w:rPr>
            </w:pPr>
            <w:r w:rsidRPr="00D774D4">
              <w:rPr>
                <w:rFonts w:ascii="Times New Roman" w:eastAsia="Times New Roman" w:hAnsi="Times New Roman" w:cs="Times New Roman"/>
                <w:bCs/>
                <w:sz w:val="24"/>
                <w:szCs w:val="24"/>
              </w:rPr>
              <w:t>Ja pretendents ir piegādātāju apvienība un sabiedrības līgumā nav atrunātas pārstāvības tiesības vai nav izsniegta pilnvara, pieteikums jāparaksta katras personas, kas iekļauta piegādātāju apvienībā, pārstāvim ar pārstāvības tiesībām.</w:t>
            </w:r>
          </w:p>
          <w:p w14:paraId="131A72DF" w14:textId="77777777" w:rsidR="00D774D4" w:rsidRPr="00D774D4" w:rsidRDefault="00D774D4" w:rsidP="00D774D4">
            <w:pPr>
              <w:numPr>
                <w:ilvl w:val="2"/>
                <w:numId w:val="0"/>
              </w:numPr>
              <w:spacing w:after="0" w:line="240" w:lineRule="auto"/>
              <w:jc w:val="both"/>
              <w:rPr>
                <w:rFonts w:ascii="Times New Roman" w:eastAsia="Times New Roman" w:hAnsi="Times New Roman" w:cs="Times New Roman"/>
                <w:bCs/>
                <w:sz w:val="24"/>
                <w:szCs w:val="24"/>
              </w:rPr>
            </w:pPr>
          </w:p>
          <w:p w14:paraId="78B59932" w14:textId="77777777" w:rsidR="00D774D4" w:rsidRPr="00D774D4" w:rsidRDefault="00D774D4" w:rsidP="00D774D4">
            <w:pPr>
              <w:numPr>
                <w:ilvl w:val="2"/>
                <w:numId w:val="0"/>
              </w:numPr>
              <w:spacing w:after="0" w:line="240" w:lineRule="auto"/>
              <w:jc w:val="both"/>
              <w:rPr>
                <w:rFonts w:ascii="Times New Roman" w:eastAsia="Times New Roman" w:hAnsi="Times New Roman" w:cs="Times New Roman"/>
                <w:sz w:val="24"/>
                <w:szCs w:val="24"/>
              </w:rPr>
            </w:pPr>
            <w:r w:rsidRPr="00D774D4">
              <w:rPr>
                <w:rFonts w:ascii="Times New Roman" w:eastAsia="Times New Roman" w:hAnsi="Times New Roman" w:cs="Times New Roman"/>
                <w:sz w:val="24"/>
                <w:szCs w:val="24"/>
              </w:rPr>
              <w:t>Atbilstību kvalifikācijas prasībām, t.i. prasības attiecībā uz tehniskām un profesionālām spējām, kas izvirzītas saskaņā ar PIL 46.pantu, pretendents kā piegādātāju apvienība var apliecināt kopumā.</w:t>
            </w:r>
          </w:p>
          <w:p w14:paraId="69C303BE" w14:textId="77777777" w:rsidR="00D774D4" w:rsidRPr="00D774D4" w:rsidRDefault="00D774D4" w:rsidP="00D774D4">
            <w:pPr>
              <w:numPr>
                <w:ilvl w:val="2"/>
                <w:numId w:val="0"/>
              </w:numPr>
              <w:spacing w:after="0" w:line="240" w:lineRule="auto"/>
              <w:jc w:val="both"/>
              <w:rPr>
                <w:rFonts w:ascii="Times New Roman" w:eastAsia="Times New Roman" w:hAnsi="Times New Roman" w:cs="Times New Roman"/>
                <w:sz w:val="24"/>
                <w:szCs w:val="24"/>
              </w:rPr>
            </w:pPr>
          </w:p>
          <w:p w14:paraId="0DFAC6F6" w14:textId="797379E5" w:rsidR="00D774D4" w:rsidRPr="00D774D4" w:rsidRDefault="00D774D4" w:rsidP="00D774D4">
            <w:pPr>
              <w:numPr>
                <w:ilvl w:val="2"/>
                <w:numId w:val="0"/>
              </w:numPr>
              <w:spacing w:after="0" w:line="240" w:lineRule="auto"/>
              <w:jc w:val="both"/>
              <w:rPr>
                <w:rFonts w:ascii="Times New Roman" w:eastAsia="Times New Roman" w:hAnsi="Times New Roman" w:cs="Times New Roman"/>
                <w:bCs/>
                <w:sz w:val="24"/>
                <w:szCs w:val="24"/>
              </w:rPr>
            </w:pPr>
            <w:r w:rsidRPr="00D774D4">
              <w:rPr>
                <w:rFonts w:ascii="Times New Roman" w:eastAsia="Times New Roman" w:hAnsi="Times New Roman" w:cs="Times New Roman"/>
                <w:bCs/>
                <w:i/>
                <w:sz w:val="24"/>
                <w:szCs w:val="24"/>
              </w:rPr>
              <w:t>Pretendents pieteikuma parakstīšanai izmanto EIS iestrādāto paraksta rīku, kas nodrošina elektroniskā dokumenta parakstītāja identitātes apstiprināšanu vai elektronisko parakstu, kas atbilst normatīvajiem aktiem par elektronisko dokumentu un elektroniskā paraksta statusu.</w:t>
            </w:r>
          </w:p>
        </w:tc>
        <w:tc>
          <w:tcPr>
            <w:tcW w:w="4678" w:type="dxa"/>
            <w:hideMark/>
          </w:tcPr>
          <w:p w14:paraId="68AF8A28" w14:textId="1C49D97E" w:rsidR="00D774D4" w:rsidRPr="00D774D4" w:rsidRDefault="008D2BF1" w:rsidP="00D774D4">
            <w:pPr>
              <w:numPr>
                <w:ilvl w:val="3"/>
                <w:numId w:val="0"/>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3.4.</w:t>
            </w:r>
            <w:r w:rsidR="00D774D4" w:rsidRPr="00D774D4">
              <w:rPr>
                <w:rFonts w:ascii="Times New Roman" w:eastAsia="Times New Roman" w:hAnsi="Times New Roman" w:cs="Times New Roman"/>
                <w:sz w:val="24"/>
                <w:szCs w:val="24"/>
              </w:rPr>
              <w:t>1.1. Pretendenta pieteikums dalībai Atklātā konkursā saskaņā ar nolikuma 1.pielikuma veidni.</w:t>
            </w:r>
          </w:p>
        </w:tc>
      </w:tr>
      <w:tr w:rsidR="00D774D4" w:rsidRPr="00D774D4" w14:paraId="7DF70CFA" w14:textId="77777777" w:rsidTr="008D2664">
        <w:trPr>
          <w:trHeight w:val="834"/>
        </w:trPr>
        <w:tc>
          <w:tcPr>
            <w:tcW w:w="4820" w:type="dxa"/>
          </w:tcPr>
          <w:p w14:paraId="7EF511F4" w14:textId="3C7D79DB" w:rsidR="00D774D4" w:rsidRPr="00D774D4" w:rsidRDefault="008D2BF1" w:rsidP="00D774D4">
            <w:pPr>
              <w:numPr>
                <w:ilvl w:val="2"/>
                <w:numId w:val="0"/>
              </w:num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3.4.</w:t>
            </w:r>
            <w:r w:rsidR="00D774D4" w:rsidRPr="00D774D4">
              <w:rPr>
                <w:rFonts w:ascii="Times New Roman" w:eastAsia="Times New Roman" w:hAnsi="Times New Roman" w:cs="Times New Roman"/>
                <w:bCs/>
                <w:sz w:val="24"/>
                <w:szCs w:val="24"/>
              </w:rPr>
              <w:t>2.</w:t>
            </w:r>
            <w:r w:rsidR="00D774D4" w:rsidRPr="00D774D4">
              <w:rPr>
                <w:rFonts w:ascii="Times New Roman" w:eastAsia="Times New Roman" w:hAnsi="Times New Roman" w:cs="Times New Roman"/>
              </w:rPr>
              <w:t xml:space="preserve"> </w:t>
            </w:r>
            <w:r w:rsidR="00D774D4" w:rsidRPr="00D774D4">
              <w:rPr>
                <w:rFonts w:ascii="Times New Roman" w:eastAsia="Times New Roman" w:hAnsi="Times New Roman" w:cs="Times New Roman"/>
                <w:sz w:val="24"/>
                <w:szCs w:val="24"/>
              </w:rPr>
              <w:t>Ja pieteikumu iesniedz piegādātāju apvienība, pieteikuma dokumentus paraksta atbilstoši piegādātāju savstarpējās vienošanās nosacījumiem.</w:t>
            </w:r>
          </w:p>
        </w:tc>
        <w:tc>
          <w:tcPr>
            <w:tcW w:w="4678" w:type="dxa"/>
          </w:tcPr>
          <w:p w14:paraId="1ABEC470" w14:textId="78067E8C" w:rsidR="00D774D4" w:rsidRPr="00D774D4" w:rsidRDefault="008D2BF1" w:rsidP="00D774D4">
            <w:pPr>
              <w:numPr>
                <w:ilvl w:val="3"/>
                <w:numId w:val="0"/>
              </w:numPr>
              <w:spacing w:after="0" w:line="240" w:lineRule="auto"/>
              <w:ind w:left="3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3.4.</w:t>
            </w:r>
            <w:r w:rsidR="00D774D4" w:rsidRPr="00D774D4">
              <w:rPr>
                <w:rFonts w:ascii="Times New Roman" w:eastAsia="Times New Roman" w:hAnsi="Times New Roman" w:cs="Times New Roman"/>
                <w:sz w:val="24"/>
                <w:szCs w:val="24"/>
              </w:rPr>
              <w:t>2.1. Papildus pieteikumam jāpievieno šo personu starpā noslēgta vienošanās, kas parakstīta tā, ka vienošanās ir juridiski saistoša visiem apvienības dalībniekiem. Līgumā (vienošanās) jāiekļauj šāda informācija:</w:t>
            </w:r>
          </w:p>
          <w:p w14:paraId="2382CDD6" w14:textId="77777777" w:rsidR="00D774D4" w:rsidRPr="00D774D4" w:rsidRDefault="00D774D4" w:rsidP="00D774D4">
            <w:pPr>
              <w:numPr>
                <w:ilvl w:val="0"/>
                <w:numId w:val="1"/>
              </w:numPr>
              <w:spacing w:after="0" w:line="240" w:lineRule="auto"/>
              <w:ind w:left="391" w:hanging="357"/>
              <w:jc w:val="both"/>
              <w:rPr>
                <w:rFonts w:ascii="Calibri" w:eastAsia="Times New Roman" w:hAnsi="Calibri" w:cs="Times New Roman"/>
              </w:rPr>
            </w:pPr>
            <w:r w:rsidRPr="00D774D4">
              <w:rPr>
                <w:rFonts w:ascii="Times New Roman" w:eastAsia="Times New Roman" w:hAnsi="Times New Roman" w:cs="Times New Roman"/>
                <w:sz w:val="24"/>
                <w:szCs w:val="24"/>
              </w:rPr>
              <w:t>piegādātāju apvienības dibināšanas mērķis un līguma darbības (spēkā esamības) termiņš;</w:t>
            </w:r>
          </w:p>
          <w:p w14:paraId="6C1F59B7" w14:textId="77777777" w:rsidR="00D774D4" w:rsidRPr="00D774D4" w:rsidRDefault="00D774D4" w:rsidP="00D774D4">
            <w:pPr>
              <w:numPr>
                <w:ilvl w:val="0"/>
                <w:numId w:val="1"/>
              </w:numPr>
              <w:spacing w:after="0" w:line="240" w:lineRule="auto"/>
              <w:ind w:left="391" w:hanging="357"/>
              <w:jc w:val="both"/>
              <w:rPr>
                <w:rFonts w:ascii="Calibri" w:eastAsia="Times New Roman" w:hAnsi="Calibri" w:cs="Times New Roman"/>
              </w:rPr>
            </w:pPr>
            <w:r w:rsidRPr="00D774D4">
              <w:rPr>
                <w:rFonts w:ascii="Times New Roman" w:eastAsia="Times New Roman" w:hAnsi="Times New Roman" w:cs="Times New Roman"/>
                <w:sz w:val="24"/>
                <w:szCs w:val="24"/>
              </w:rPr>
              <w:lastRenderedPageBreak/>
              <w:t>katra apvienības dalībnieka Līguma daļa, tiesības un pienākumi;</w:t>
            </w:r>
          </w:p>
          <w:p w14:paraId="09C1AC8E" w14:textId="77777777" w:rsidR="00D774D4" w:rsidRPr="00D774D4" w:rsidRDefault="00D774D4" w:rsidP="00D774D4">
            <w:pPr>
              <w:numPr>
                <w:ilvl w:val="0"/>
                <w:numId w:val="1"/>
              </w:numPr>
              <w:spacing w:after="0" w:line="240" w:lineRule="auto"/>
              <w:ind w:left="391" w:hanging="357"/>
              <w:jc w:val="both"/>
              <w:rPr>
                <w:rFonts w:ascii="Times New Roman" w:eastAsia="Times New Roman" w:hAnsi="Times New Roman" w:cs="Times New Roman"/>
                <w:sz w:val="24"/>
                <w:szCs w:val="24"/>
              </w:rPr>
            </w:pPr>
            <w:r w:rsidRPr="00D774D4">
              <w:rPr>
                <w:rFonts w:ascii="Times New Roman" w:eastAsia="Times New Roman" w:hAnsi="Times New Roman" w:cs="Times New Roman"/>
                <w:sz w:val="24"/>
                <w:szCs w:val="24"/>
              </w:rPr>
              <w:t>informācija par piegādātāju apvienības vadošo dalībnieku;</w:t>
            </w:r>
          </w:p>
          <w:p w14:paraId="66058CCA" w14:textId="77777777" w:rsidR="00D774D4" w:rsidRPr="00D774D4" w:rsidRDefault="00D774D4" w:rsidP="00D774D4">
            <w:pPr>
              <w:numPr>
                <w:ilvl w:val="0"/>
                <w:numId w:val="1"/>
              </w:numPr>
              <w:spacing w:after="0" w:line="240" w:lineRule="auto"/>
              <w:ind w:left="391" w:hanging="357"/>
              <w:jc w:val="both"/>
              <w:rPr>
                <w:rFonts w:ascii="Calibri" w:eastAsia="Times New Roman" w:hAnsi="Calibri" w:cs="Times New Roman"/>
              </w:rPr>
            </w:pPr>
            <w:r w:rsidRPr="00D774D4">
              <w:rPr>
                <w:rFonts w:ascii="Times New Roman" w:eastAsia="Times New Roman" w:hAnsi="Times New Roman" w:cs="Times New Roman"/>
                <w:sz w:val="24"/>
                <w:szCs w:val="24"/>
                <w:lang w:eastAsia="x-none"/>
              </w:rPr>
              <w:t>pilnvarojumu dalībniekam, kurš tiesīgs rīkoties visu personas dalībnieku vārdā un to vietā, norādot dalībnieka pilnvarotās personas ieņemamo amatu, vārdu un uzvārdu.</w:t>
            </w:r>
          </w:p>
        </w:tc>
      </w:tr>
      <w:tr w:rsidR="00D774D4" w:rsidRPr="00D774D4" w14:paraId="513D5983" w14:textId="77777777" w:rsidTr="008D2664">
        <w:trPr>
          <w:trHeight w:val="526"/>
        </w:trPr>
        <w:tc>
          <w:tcPr>
            <w:tcW w:w="4820" w:type="dxa"/>
          </w:tcPr>
          <w:p w14:paraId="47317297" w14:textId="4A58854C" w:rsidR="00D774D4" w:rsidRPr="00D774D4" w:rsidRDefault="008D2BF1" w:rsidP="00D774D4">
            <w:pPr>
              <w:numPr>
                <w:ilvl w:val="2"/>
                <w:numId w:val="0"/>
              </w:num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3.4.</w:t>
            </w:r>
            <w:r w:rsidR="00D774D4" w:rsidRPr="00D774D4">
              <w:rPr>
                <w:rFonts w:ascii="Times New Roman" w:eastAsia="Times New Roman" w:hAnsi="Times New Roman" w:cs="Times New Roman"/>
                <w:bCs/>
                <w:sz w:val="24"/>
                <w:szCs w:val="24"/>
              </w:rPr>
              <w:t>3.</w:t>
            </w:r>
            <w:r w:rsidR="00D774D4">
              <w:t xml:space="preserve"> </w:t>
            </w:r>
            <w:r w:rsidR="00D774D4" w:rsidRPr="00D774D4">
              <w:rPr>
                <w:rFonts w:ascii="Times New Roman" w:eastAsia="Times New Roman" w:hAnsi="Times New Roman" w:cs="Times New Roman"/>
                <w:bCs/>
                <w:sz w:val="24"/>
                <w:szCs w:val="24"/>
              </w:rPr>
              <w:t>Pretendents normatīvajos aktos noteiktajā kārtībā ir reģistrēts Komercreģistrā,</w:t>
            </w:r>
            <w:r w:rsidR="00D774D4">
              <w:rPr>
                <w:rFonts w:ascii="Times New Roman" w:eastAsia="Times New Roman" w:hAnsi="Times New Roman" w:cs="Times New Roman"/>
                <w:bCs/>
                <w:sz w:val="24"/>
                <w:szCs w:val="24"/>
              </w:rPr>
              <w:t xml:space="preserve"> </w:t>
            </w:r>
            <w:r w:rsidR="00D774D4" w:rsidRPr="00D774D4">
              <w:rPr>
                <w:rFonts w:ascii="Times New Roman" w:eastAsia="Times New Roman" w:hAnsi="Times New Roman" w:cs="Times New Roman"/>
                <w:bCs/>
                <w:sz w:val="24"/>
                <w:szCs w:val="24"/>
              </w:rPr>
              <w:t xml:space="preserve">VID publiskojamo datu bāzē vai līdzvērtīgā reģistrā ārvalstīs. </w:t>
            </w:r>
          </w:p>
          <w:p w14:paraId="4F05E837" w14:textId="77777777" w:rsidR="00D774D4" w:rsidRPr="00D774D4" w:rsidRDefault="00D774D4" w:rsidP="00D774D4">
            <w:pPr>
              <w:numPr>
                <w:ilvl w:val="2"/>
                <w:numId w:val="0"/>
              </w:numPr>
              <w:spacing w:after="0" w:line="240" w:lineRule="auto"/>
              <w:jc w:val="both"/>
              <w:rPr>
                <w:rFonts w:ascii="Times New Roman" w:eastAsia="Times New Roman" w:hAnsi="Times New Roman" w:cs="Times New Roman"/>
                <w:bCs/>
                <w:sz w:val="24"/>
                <w:szCs w:val="24"/>
              </w:rPr>
            </w:pPr>
          </w:p>
          <w:p w14:paraId="42D92393" w14:textId="30AA6C42" w:rsidR="00D774D4" w:rsidRPr="00D774D4" w:rsidRDefault="00D774D4" w:rsidP="00D774D4">
            <w:pPr>
              <w:spacing w:after="0" w:line="240" w:lineRule="auto"/>
              <w:ind w:right="-58"/>
              <w:jc w:val="both"/>
              <w:rPr>
                <w:rFonts w:ascii="Times New Roman" w:eastAsia="Times New Roman" w:hAnsi="Times New Roman" w:cs="Times New Roman"/>
                <w:bCs/>
                <w:sz w:val="24"/>
                <w:szCs w:val="24"/>
              </w:rPr>
            </w:pPr>
            <w:r w:rsidRPr="00D774D4">
              <w:rPr>
                <w:rFonts w:ascii="Times New Roman" w:eastAsia="Times New Roman" w:hAnsi="Times New Roman" w:cs="Times New Roman"/>
                <w:bCs/>
                <w:sz w:val="24"/>
                <w:szCs w:val="24"/>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4678" w:type="dxa"/>
          </w:tcPr>
          <w:p w14:paraId="4BFE5DE7" w14:textId="77777777" w:rsidR="00D774D4" w:rsidRPr="00D774D4" w:rsidRDefault="00D774D4" w:rsidP="00D774D4">
            <w:pPr>
              <w:numPr>
                <w:ilvl w:val="3"/>
                <w:numId w:val="0"/>
              </w:numPr>
              <w:spacing w:after="0" w:line="240" w:lineRule="auto"/>
              <w:jc w:val="both"/>
              <w:rPr>
                <w:rFonts w:ascii="Times New Roman" w:eastAsia="Times New Roman" w:hAnsi="Times New Roman" w:cs="Times New Roman"/>
                <w:sz w:val="24"/>
                <w:szCs w:val="24"/>
              </w:rPr>
            </w:pPr>
            <w:r w:rsidRPr="00D774D4">
              <w:rPr>
                <w:rFonts w:ascii="Times New Roman" w:eastAsia="Times New Roman" w:hAnsi="Times New Roman" w:cs="Times New Roman"/>
                <w:sz w:val="24"/>
                <w:szCs w:val="24"/>
              </w:rPr>
              <w:t>3.4.3.1. Informāciju par pretendentu, kurš ir reģistrēts LV Komercreģistrā, iepirkuma komisija pārbauda Uzņēmumu reģistra tīmekļa vietnē, ja pretendents nav iesniedzis komersanta reģistrācijas apliecības kopiju.</w:t>
            </w:r>
          </w:p>
          <w:p w14:paraId="78653B95" w14:textId="77777777" w:rsidR="00D774D4" w:rsidRPr="00D774D4" w:rsidRDefault="00D774D4" w:rsidP="00D774D4">
            <w:pPr>
              <w:numPr>
                <w:ilvl w:val="3"/>
                <w:numId w:val="0"/>
              </w:numPr>
              <w:spacing w:after="0" w:line="240" w:lineRule="auto"/>
              <w:jc w:val="both"/>
              <w:rPr>
                <w:rFonts w:ascii="Times New Roman" w:eastAsia="Times New Roman" w:hAnsi="Times New Roman" w:cs="Times New Roman"/>
                <w:sz w:val="24"/>
                <w:szCs w:val="24"/>
              </w:rPr>
            </w:pPr>
          </w:p>
          <w:p w14:paraId="5EABCD12" w14:textId="77777777" w:rsidR="00D774D4" w:rsidRPr="00D774D4" w:rsidRDefault="00D774D4" w:rsidP="00D774D4">
            <w:pPr>
              <w:numPr>
                <w:ilvl w:val="3"/>
                <w:numId w:val="0"/>
              </w:numPr>
              <w:spacing w:after="0" w:line="240" w:lineRule="auto"/>
              <w:jc w:val="both"/>
              <w:rPr>
                <w:rFonts w:ascii="Times New Roman" w:eastAsia="Times New Roman" w:hAnsi="Times New Roman" w:cs="Times New Roman"/>
                <w:sz w:val="24"/>
                <w:szCs w:val="24"/>
              </w:rPr>
            </w:pPr>
            <w:r w:rsidRPr="00D774D4">
              <w:rPr>
                <w:rFonts w:ascii="Times New Roman" w:eastAsia="Times New Roman" w:hAnsi="Times New Roman" w:cs="Times New Roman"/>
                <w:sz w:val="24"/>
                <w:szCs w:val="24"/>
              </w:rPr>
              <w:t>Informāciju par fiziskām personām, kas veic saimniecisko darbību, iepirkuma komisija pārbauda Valsts ieņēmuma dienesta tīmekļvietnē sadaļā “VID publiskojamo datu bāze/Saimnieciskās darbības veicēji".</w:t>
            </w:r>
          </w:p>
          <w:p w14:paraId="7FE714CF" w14:textId="77777777" w:rsidR="00D774D4" w:rsidRPr="00D774D4" w:rsidRDefault="00D774D4" w:rsidP="00D774D4">
            <w:pPr>
              <w:numPr>
                <w:ilvl w:val="3"/>
                <w:numId w:val="0"/>
              </w:numPr>
              <w:spacing w:after="0" w:line="240" w:lineRule="auto"/>
              <w:jc w:val="both"/>
              <w:rPr>
                <w:rFonts w:ascii="Times New Roman" w:eastAsia="Times New Roman" w:hAnsi="Times New Roman" w:cs="Times New Roman"/>
                <w:sz w:val="24"/>
                <w:szCs w:val="24"/>
              </w:rPr>
            </w:pPr>
            <w:r w:rsidRPr="00D774D4">
              <w:rPr>
                <w:rFonts w:ascii="Times New Roman" w:eastAsia="Times New Roman" w:hAnsi="Times New Roman" w:cs="Times New Roman"/>
                <w:sz w:val="24"/>
                <w:szCs w:val="24"/>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6A22B9C3" w14:textId="5F165144" w:rsidR="00D774D4" w:rsidRPr="00D774D4" w:rsidRDefault="00D774D4" w:rsidP="00D774D4">
            <w:pPr>
              <w:numPr>
                <w:ilvl w:val="3"/>
                <w:numId w:val="0"/>
              </w:numPr>
              <w:spacing w:after="0" w:line="240" w:lineRule="auto"/>
              <w:ind w:left="35"/>
              <w:jc w:val="both"/>
              <w:rPr>
                <w:rFonts w:ascii="Times New Roman" w:eastAsia="Times New Roman" w:hAnsi="Times New Roman" w:cs="Times New Roman"/>
                <w:sz w:val="24"/>
                <w:szCs w:val="24"/>
              </w:rPr>
            </w:pPr>
            <w:r w:rsidRPr="00D774D4">
              <w:rPr>
                <w:rFonts w:ascii="Times New Roman" w:eastAsia="Times New Roman" w:hAnsi="Times New Roman" w:cs="Times New Roman"/>
                <w:sz w:val="24"/>
                <w:szCs w:val="24"/>
              </w:rPr>
              <w:t>Pretendents, kurš nav reģistrēts LV Komercreģistrā vai VID publiskojamo datu bāzē, iesniedz komercdarbību vai saimnieciskās darbības reģistrējošas iestādes ārvalstīs izdotu reģistrācijas apliecības kopiju vai izziņu (-</w:t>
            </w:r>
            <w:proofErr w:type="spellStart"/>
            <w:r w:rsidRPr="00D774D4">
              <w:rPr>
                <w:rFonts w:ascii="Times New Roman" w:eastAsia="Times New Roman" w:hAnsi="Times New Roman" w:cs="Times New Roman"/>
                <w:sz w:val="24"/>
                <w:szCs w:val="24"/>
              </w:rPr>
              <w:t>as</w:t>
            </w:r>
            <w:proofErr w:type="spellEnd"/>
            <w:r w:rsidRPr="00D774D4">
              <w:rPr>
                <w:rFonts w:ascii="Times New Roman" w:eastAsia="Times New Roman" w:hAnsi="Times New Roman" w:cs="Times New Roman"/>
                <w:sz w:val="24"/>
                <w:szCs w:val="24"/>
              </w:rPr>
              <w:t>) vai arī ārvalstīs reģistrēts pretendents norāda publiski pieejamu reģistru, kur iepirkuma komisija varētu 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p>
        </w:tc>
      </w:tr>
      <w:tr w:rsidR="00A233ED" w:rsidRPr="00D774D4" w14:paraId="617B0F92" w14:textId="77777777" w:rsidTr="00C35AD2">
        <w:trPr>
          <w:trHeight w:val="1398"/>
        </w:trPr>
        <w:tc>
          <w:tcPr>
            <w:tcW w:w="4820" w:type="dxa"/>
            <w:tcBorders>
              <w:top w:val="single" w:sz="4" w:space="0" w:color="000000"/>
              <w:left w:val="single" w:sz="4" w:space="0" w:color="000000"/>
              <w:bottom w:val="single" w:sz="4" w:space="0" w:color="000000"/>
              <w:right w:val="single" w:sz="4" w:space="0" w:color="000000"/>
            </w:tcBorders>
          </w:tcPr>
          <w:p w14:paraId="343007AC" w14:textId="77777777" w:rsidR="00561CF4" w:rsidRPr="00561CF4" w:rsidRDefault="00561CF4" w:rsidP="00561CF4">
            <w:pPr>
              <w:numPr>
                <w:ilvl w:val="2"/>
                <w:numId w:val="0"/>
              </w:numPr>
              <w:spacing w:after="0" w:line="240" w:lineRule="auto"/>
              <w:jc w:val="both"/>
              <w:rPr>
                <w:rFonts w:ascii="Times New Roman" w:eastAsia="Times New Roman" w:hAnsi="Times New Roman" w:cs="Times New Roman"/>
                <w:bCs/>
                <w:sz w:val="24"/>
                <w:szCs w:val="24"/>
              </w:rPr>
            </w:pPr>
            <w:r w:rsidRPr="00561CF4">
              <w:rPr>
                <w:rFonts w:ascii="Times New Roman" w:eastAsia="Times New Roman" w:hAnsi="Times New Roman" w:cs="Times New Roman"/>
                <w:bCs/>
                <w:sz w:val="24"/>
                <w:szCs w:val="24"/>
              </w:rPr>
              <w:t>Pretendentam ir tiesības Latvijas teritorijā piedāvātos transportlīdzekļus tirgot, nodrošināt tehnisko apkopi un garantijas saistību izpildi.</w:t>
            </w:r>
          </w:p>
          <w:p w14:paraId="31A326E7" w14:textId="77777777" w:rsidR="00561CF4" w:rsidRPr="00561CF4" w:rsidRDefault="00561CF4" w:rsidP="00561CF4">
            <w:pPr>
              <w:numPr>
                <w:ilvl w:val="2"/>
                <w:numId w:val="0"/>
              </w:numPr>
              <w:spacing w:after="0" w:line="240" w:lineRule="auto"/>
              <w:jc w:val="both"/>
              <w:rPr>
                <w:rFonts w:ascii="Times New Roman" w:eastAsia="Times New Roman" w:hAnsi="Times New Roman" w:cs="Times New Roman"/>
                <w:bCs/>
                <w:sz w:val="24"/>
                <w:szCs w:val="24"/>
              </w:rPr>
            </w:pPr>
            <w:r w:rsidRPr="00561CF4">
              <w:rPr>
                <w:rFonts w:ascii="Times New Roman" w:eastAsia="Times New Roman" w:hAnsi="Times New Roman" w:cs="Times New Roman"/>
                <w:bCs/>
                <w:sz w:val="24"/>
                <w:szCs w:val="24"/>
              </w:rPr>
              <w:t xml:space="preserve">Ja pretendents ir piegādātāju apvienība – prasību var izpildīt viens no piegādātāju apvienības dalībniekiem, atbilstoši darbu/pakalpojumu </w:t>
            </w:r>
            <w:r w:rsidRPr="00561CF4">
              <w:rPr>
                <w:rFonts w:ascii="Times New Roman" w:eastAsia="Times New Roman" w:hAnsi="Times New Roman" w:cs="Times New Roman"/>
                <w:bCs/>
                <w:sz w:val="24"/>
                <w:szCs w:val="24"/>
              </w:rPr>
              <w:lastRenderedPageBreak/>
              <w:t>saturam, vai piegādātāju apvienības dalībnieki kopā.</w:t>
            </w:r>
          </w:p>
          <w:p w14:paraId="399FD11B" w14:textId="5B184874" w:rsidR="00A233ED" w:rsidRPr="00561CF4" w:rsidRDefault="00561CF4" w:rsidP="00561CF4">
            <w:pPr>
              <w:numPr>
                <w:ilvl w:val="2"/>
                <w:numId w:val="0"/>
              </w:numPr>
              <w:spacing w:after="0" w:line="240" w:lineRule="auto"/>
              <w:jc w:val="both"/>
              <w:rPr>
                <w:rFonts w:ascii="Times New Roman" w:eastAsia="Times New Roman" w:hAnsi="Times New Roman" w:cs="Times New Roman"/>
                <w:bCs/>
                <w:sz w:val="24"/>
                <w:szCs w:val="24"/>
              </w:rPr>
            </w:pPr>
            <w:r w:rsidRPr="00561CF4">
              <w:rPr>
                <w:rFonts w:ascii="Times New Roman" w:eastAsia="Times New Roman" w:hAnsi="Times New Roman" w:cs="Times New Roman"/>
                <w:bCs/>
                <w:sz w:val="24"/>
                <w:szCs w:val="24"/>
              </w:rPr>
              <w:t>Ja pretendents balstās uz piesaistītās personas (apakšuzņēmēja) iespējām, tad izvirzīto prasību var izpildīt pretendents un piesaistītā persona kopā.</w:t>
            </w:r>
          </w:p>
        </w:tc>
        <w:tc>
          <w:tcPr>
            <w:tcW w:w="4678" w:type="dxa"/>
            <w:tcBorders>
              <w:top w:val="single" w:sz="4" w:space="0" w:color="000000"/>
              <w:left w:val="single" w:sz="4" w:space="0" w:color="000000"/>
              <w:bottom w:val="single" w:sz="4" w:space="0" w:color="000000"/>
              <w:right w:val="single" w:sz="4" w:space="0" w:color="000000"/>
            </w:tcBorders>
          </w:tcPr>
          <w:p w14:paraId="01EFE8D5" w14:textId="77777777" w:rsidR="00561CF4" w:rsidRPr="00561CF4" w:rsidRDefault="00561CF4" w:rsidP="00561CF4">
            <w:pPr>
              <w:numPr>
                <w:ilvl w:val="3"/>
                <w:numId w:val="0"/>
              </w:numPr>
              <w:spacing w:after="0" w:line="240" w:lineRule="auto"/>
              <w:jc w:val="both"/>
              <w:rPr>
                <w:rFonts w:ascii="Times New Roman" w:eastAsia="Times New Roman" w:hAnsi="Times New Roman" w:cs="Times New Roman"/>
                <w:sz w:val="24"/>
                <w:szCs w:val="24"/>
              </w:rPr>
            </w:pPr>
            <w:r w:rsidRPr="00561CF4">
              <w:rPr>
                <w:rFonts w:ascii="Times New Roman" w:eastAsia="Times New Roman" w:hAnsi="Times New Roman" w:cs="Times New Roman"/>
                <w:sz w:val="24"/>
                <w:szCs w:val="24"/>
              </w:rPr>
              <w:lastRenderedPageBreak/>
              <w:t>Atlases prasībā noteiktā apliecināšanai un apstiprināšanai, jāiesniedz:</w:t>
            </w:r>
          </w:p>
          <w:p w14:paraId="6BC3DEFC" w14:textId="77777777" w:rsidR="00561CF4" w:rsidRPr="00561CF4" w:rsidRDefault="00561CF4" w:rsidP="00561CF4">
            <w:pPr>
              <w:numPr>
                <w:ilvl w:val="3"/>
                <w:numId w:val="0"/>
              </w:numPr>
              <w:spacing w:after="0" w:line="240" w:lineRule="auto"/>
              <w:jc w:val="both"/>
              <w:rPr>
                <w:rFonts w:ascii="Times New Roman" w:eastAsia="Times New Roman" w:hAnsi="Times New Roman" w:cs="Times New Roman"/>
                <w:sz w:val="24"/>
                <w:szCs w:val="24"/>
              </w:rPr>
            </w:pPr>
            <w:r w:rsidRPr="00561CF4">
              <w:rPr>
                <w:rFonts w:ascii="Times New Roman" w:eastAsia="Times New Roman" w:hAnsi="Times New Roman" w:cs="Times New Roman"/>
                <w:sz w:val="24"/>
                <w:szCs w:val="24"/>
              </w:rPr>
              <w:t>1)</w:t>
            </w:r>
            <w:r w:rsidRPr="00561CF4">
              <w:rPr>
                <w:rFonts w:ascii="Times New Roman" w:eastAsia="Times New Roman" w:hAnsi="Times New Roman" w:cs="Times New Roman"/>
                <w:sz w:val="24"/>
                <w:szCs w:val="24"/>
              </w:rPr>
              <w:tab/>
              <w:t>informāciju/dokumentus par atlases prasībai atbilstošām Pretendenta tiesībām un reģistrāciju,</w:t>
            </w:r>
          </w:p>
          <w:p w14:paraId="19BC2242" w14:textId="544E5ED0" w:rsidR="00A233ED" w:rsidRPr="00561CF4" w:rsidRDefault="00561CF4" w:rsidP="00561CF4">
            <w:pPr>
              <w:numPr>
                <w:ilvl w:val="3"/>
                <w:numId w:val="0"/>
              </w:numPr>
              <w:spacing w:after="0" w:line="240" w:lineRule="auto"/>
              <w:jc w:val="both"/>
              <w:rPr>
                <w:rFonts w:ascii="Times New Roman" w:eastAsia="Times New Roman" w:hAnsi="Times New Roman" w:cs="Times New Roman"/>
                <w:sz w:val="24"/>
                <w:szCs w:val="24"/>
              </w:rPr>
            </w:pPr>
            <w:r w:rsidRPr="00561CF4">
              <w:rPr>
                <w:rFonts w:ascii="Times New Roman" w:eastAsia="Times New Roman" w:hAnsi="Times New Roman" w:cs="Times New Roman"/>
                <w:sz w:val="24"/>
                <w:szCs w:val="24"/>
              </w:rPr>
              <w:lastRenderedPageBreak/>
              <w:t>2)</w:t>
            </w:r>
            <w:r w:rsidRPr="00561CF4">
              <w:rPr>
                <w:rFonts w:ascii="Times New Roman" w:eastAsia="Times New Roman" w:hAnsi="Times New Roman" w:cs="Times New Roman"/>
                <w:sz w:val="24"/>
                <w:szCs w:val="24"/>
              </w:rPr>
              <w:tab/>
              <w:t>piedāvātā transportlīdzekļa ražotāja vai autorizētas pārstāvniecības (apliecinot pārstāvniecību) izsniegta dokumenta kopija, kura apliecina atlases prasībai atbilstošas tiesības (licence, līgums vai apliecinājums), ja vien pretendents pats nav piedāvātā transportlīdzekļa ražotājs, vai norāda aktīvu tīmekļvietnes adresi, kur informācija bez maksas pārbaudāma, vai iesniedz rakstisku apliecinājumu par sadarbību (vienošanās, nodomu protokols), kas pierāda, ka iepirkuma līguma slēgšanas tiesību piešķiršanas gadījumā, pretendentam būs atbilstošas atlases prasībās noteiktajam tiesības.</w:t>
            </w:r>
          </w:p>
        </w:tc>
      </w:tr>
      <w:tr w:rsidR="008D2664" w:rsidRPr="00D774D4" w14:paraId="61447F9F" w14:textId="77777777" w:rsidTr="008D2664">
        <w:trPr>
          <w:trHeight w:val="526"/>
        </w:trPr>
        <w:tc>
          <w:tcPr>
            <w:tcW w:w="4820" w:type="dxa"/>
          </w:tcPr>
          <w:p w14:paraId="374B591B" w14:textId="3885B677" w:rsidR="008D2664" w:rsidRPr="00D774D4" w:rsidRDefault="008D2664" w:rsidP="008D2664">
            <w:pPr>
              <w:spacing w:after="0" w:line="240" w:lineRule="auto"/>
              <w:ind w:right="-58"/>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3.4.</w:t>
            </w:r>
            <w:r w:rsidR="00725B4E">
              <w:rPr>
                <w:rFonts w:ascii="Times New Roman" w:eastAsia="Times New Roman" w:hAnsi="Times New Roman" w:cs="Times New Roman"/>
                <w:bCs/>
                <w:sz w:val="24"/>
                <w:szCs w:val="24"/>
              </w:rPr>
              <w:t>_</w:t>
            </w:r>
            <w:r w:rsidRPr="00D774D4">
              <w:rPr>
                <w:rFonts w:ascii="Times New Roman" w:eastAsia="Times New Roman" w:hAnsi="Times New Roman" w:cs="Times New Roman"/>
                <w:bCs/>
                <w:sz w:val="24"/>
                <w:szCs w:val="24"/>
              </w:rPr>
              <w:t>.</w:t>
            </w:r>
            <w:r w:rsidRPr="00D774D4">
              <w:rPr>
                <w:rFonts w:ascii="Times New Roman" w:eastAsia="Times New Roman" w:hAnsi="Times New Roman" w:cs="Times New Roman"/>
              </w:rPr>
              <w:t xml:space="preserve"> </w:t>
            </w:r>
            <w:r w:rsidRPr="00D774D4">
              <w:rPr>
                <w:rFonts w:ascii="Times New Roman" w:eastAsia="Times New Roman" w:hAnsi="Times New Roman" w:cs="Times New Roman"/>
                <w:sz w:val="24"/>
                <w:szCs w:val="24"/>
              </w:rPr>
              <w:t>Pretendents var balstīties uz citu personu tehniskajām un profesionālajām iespējām, ja tas ir nepieciešams konkrētā iepirkuma līguma izpildei, neatkarīgi no savstarpējo attiecību tiesiskā rakstura. Šādā gadījumā pretendents pierāda iepirkuma komisijai, ka tā rīcībā būs nepieciešamie resursi, iesniedzot šo personu apliecinājumu vai vienošanos par nepieciešamo resursu nodošanu piegādātāja rīcībā.</w:t>
            </w:r>
          </w:p>
          <w:p w14:paraId="60A63181" w14:textId="77777777" w:rsidR="008D2664" w:rsidRPr="00D774D4" w:rsidRDefault="008D2664" w:rsidP="008D2664">
            <w:pPr>
              <w:spacing w:after="0" w:line="240" w:lineRule="auto"/>
              <w:ind w:right="-58"/>
              <w:jc w:val="both"/>
              <w:rPr>
                <w:rFonts w:ascii="Times New Roman" w:eastAsia="Times New Roman" w:hAnsi="Times New Roman" w:cs="Times New Roman"/>
                <w:sz w:val="24"/>
                <w:szCs w:val="24"/>
              </w:rPr>
            </w:pPr>
          </w:p>
          <w:p w14:paraId="62C613C1" w14:textId="77777777" w:rsidR="008D2664" w:rsidRPr="00D774D4" w:rsidRDefault="008D2664" w:rsidP="008D2664">
            <w:pPr>
              <w:tabs>
                <w:tab w:val="left" w:pos="34"/>
              </w:tabs>
              <w:spacing w:after="0" w:line="240" w:lineRule="auto"/>
              <w:jc w:val="both"/>
              <w:rPr>
                <w:rFonts w:ascii="Times New Roman" w:eastAsia="Times New Roman" w:hAnsi="Times New Roman" w:cs="Times New Roman"/>
                <w:i/>
                <w:sz w:val="24"/>
                <w:szCs w:val="24"/>
              </w:rPr>
            </w:pPr>
            <w:r w:rsidRPr="00D774D4">
              <w:rPr>
                <w:rFonts w:ascii="Times New Roman" w:eastAsia="Times New Roman" w:hAnsi="Times New Roman" w:cs="Times New Roman"/>
                <w:sz w:val="24"/>
                <w:szCs w:val="24"/>
              </w:rPr>
              <w:t>Pretendents, iesniedzot piedāvājumu, var balstīties uz citu personu tehniskām un profesionālām iespējām tikai tad, ja šīs personas sniegs pakalpojumus, kuru izpildei attiecīgās spējas ir nepieciešamas</w:t>
            </w:r>
            <w:r w:rsidRPr="00D774D4">
              <w:rPr>
                <w:rFonts w:ascii="Times New Roman" w:eastAsia="Times New Roman" w:hAnsi="Times New Roman" w:cs="Times New Roman"/>
                <w:i/>
                <w:sz w:val="24"/>
                <w:szCs w:val="24"/>
              </w:rPr>
              <w:t xml:space="preserve">. </w:t>
            </w:r>
          </w:p>
          <w:p w14:paraId="63F0B08C" w14:textId="77777777" w:rsidR="008D2664" w:rsidRPr="00D774D4" w:rsidRDefault="008D2664" w:rsidP="008D2664">
            <w:pPr>
              <w:tabs>
                <w:tab w:val="left" w:pos="34"/>
              </w:tabs>
              <w:spacing w:after="0" w:line="240" w:lineRule="auto"/>
              <w:jc w:val="both"/>
              <w:rPr>
                <w:rFonts w:ascii="Times New Roman" w:eastAsia="Times New Roman" w:hAnsi="Times New Roman" w:cs="Times New Roman"/>
                <w:sz w:val="24"/>
                <w:szCs w:val="24"/>
              </w:rPr>
            </w:pPr>
          </w:p>
          <w:p w14:paraId="23B1D81B" w14:textId="77777777" w:rsidR="008D2664" w:rsidRPr="00D774D4" w:rsidRDefault="008D2664" w:rsidP="008D2664">
            <w:pPr>
              <w:numPr>
                <w:ilvl w:val="2"/>
                <w:numId w:val="0"/>
              </w:numPr>
              <w:spacing w:after="0" w:line="240" w:lineRule="auto"/>
              <w:jc w:val="both"/>
              <w:rPr>
                <w:rFonts w:ascii="Times New Roman" w:eastAsia="Times New Roman" w:hAnsi="Times New Roman" w:cs="Times New Roman"/>
                <w:bCs/>
                <w:sz w:val="24"/>
                <w:szCs w:val="24"/>
              </w:rPr>
            </w:pPr>
            <w:r w:rsidRPr="00D774D4">
              <w:rPr>
                <w:rFonts w:ascii="Times New Roman" w:eastAsia="Times New Roman" w:hAnsi="Times New Roman" w:cs="Times New Roman"/>
                <w:bCs/>
                <w:i/>
                <w:sz w:val="24"/>
                <w:szCs w:val="24"/>
              </w:rPr>
              <w:t>Pretendents, kā arī personas, uz kuras iespējām pretendents balstās, dokumentu parakstīšanai var izmantot EIS iestrādāto paraksta rīku, kas nodrošina elektroniskā dokumenta parakstītāja identitātes apstiprināšanu vai elektronisko parakstu, kas atbilst normatīvajiem aktiem par elektronisko dokumentu un elektroniskā paraksta statusu.</w:t>
            </w:r>
          </w:p>
        </w:tc>
        <w:tc>
          <w:tcPr>
            <w:tcW w:w="4678" w:type="dxa"/>
          </w:tcPr>
          <w:p w14:paraId="43CDF0F7" w14:textId="62921F5A" w:rsidR="008D2664" w:rsidRPr="00D774D4" w:rsidRDefault="008D2664" w:rsidP="008D2664">
            <w:pPr>
              <w:numPr>
                <w:ilvl w:val="3"/>
                <w:numId w:val="0"/>
              </w:numPr>
              <w:spacing w:after="0" w:line="240" w:lineRule="auto"/>
              <w:ind w:left="3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3.4.</w:t>
            </w:r>
            <w:r w:rsidR="00725B4E">
              <w:rPr>
                <w:rFonts w:ascii="Times New Roman" w:eastAsia="Times New Roman" w:hAnsi="Times New Roman" w:cs="Times New Roman"/>
                <w:sz w:val="24"/>
                <w:szCs w:val="24"/>
              </w:rPr>
              <w:t>_</w:t>
            </w:r>
            <w:r>
              <w:rPr>
                <w:rFonts w:ascii="Times New Roman" w:eastAsia="Times New Roman" w:hAnsi="Times New Roman" w:cs="Times New Roman"/>
                <w:sz w:val="24"/>
                <w:szCs w:val="24"/>
              </w:rPr>
              <w:t xml:space="preserve">.1. </w:t>
            </w:r>
            <w:r w:rsidRPr="00D774D4">
              <w:rPr>
                <w:rFonts w:ascii="Times New Roman" w:eastAsia="Times New Roman" w:hAnsi="Times New Roman" w:cs="Times New Roman"/>
                <w:sz w:val="24"/>
                <w:szCs w:val="24"/>
              </w:rPr>
              <w:t>Personas, uz kuras iespējām pretendents balstās, rakstisks apliecinājums par piedalīšanos Atklātā konkursā, kā arī apliecinājums nodot pretendenta rīcībā līguma izpildei nepieciešamos resursus gadījumā, ja ar pretendentu tiek noslēgts līgums.</w:t>
            </w:r>
          </w:p>
          <w:p w14:paraId="4EA1FCEF" w14:textId="77777777" w:rsidR="008D2664" w:rsidRPr="00D774D4" w:rsidRDefault="008D2664" w:rsidP="008D2664">
            <w:pPr>
              <w:numPr>
                <w:ilvl w:val="3"/>
                <w:numId w:val="0"/>
              </w:numPr>
              <w:spacing w:after="0" w:line="240" w:lineRule="auto"/>
              <w:ind w:left="35"/>
              <w:jc w:val="both"/>
              <w:rPr>
                <w:rFonts w:ascii="Times New Roman" w:eastAsia="Times New Roman" w:hAnsi="Times New Roman" w:cs="Times New Roman"/>
                <w:sz w:val="24"/>
                <w:szCs w:val="24"/>
              </w:rPr>
            </w:pPr>
          </w:p>
          <w:p w14:paraId="5985135B" w14:textId="3771486C" w:rsidR="008D2664" w:rsidRPr="00D774D4" w:rsidRDefault="008D2664" w:rsidP="008D2664">
            <w:pPr>
              <w:numPr>
                <w:ilvl w:val="3"/>
                <w:numId w:val="0"/>
              </w:numPr>
              <w:spacing w:after="0" w:line="240" w:lineRule="auto"/>
              <w:jc w:val="both"/>
              <w:rPr>
                <w:rFonts w:ascii="Times New Roman" w:eastAsia="Times New Roman" w:hAnsi="Times New Roman" w:cs="Times New Roman"/>
                <w:sz w:val="24"/>
                <w:szCs w:val="24"/>
              </w:rPr>
            </w:pPr>
            <w:r w:rsidRPr="00D774D4">
              <w:rPr>
                <w:rFonts w:ascii="Times New Roman" w:eastAsia="Times New Roman" w:hAnsi="Times New Roman" w:cs="Times New Roman"/>
                <w:sz w:val="24"/>
                <w:szCs w:val="24"/>
              </w:rPr>
              <w:t>Ja pretendents, iesniedzot pieteikumu, balstās uz citu komersantu tehniskām un profesionālām spējām, tas pierāda Pasūtītājam, ka viņa rīcībā būs nepieciešamie resursi, iesniedzot dokumentu, kas apliecina nepieciešamo resursu nodošanu pretendenta rīcībā.</w:t>
            </w:r>
          </w:p>
        </w:tc>
      </w:tr>
    </w:tbl>
    <w:p w14:paraId="364572DF" w14:textId="77777777" w:rsidR="00963394" w:rsidRDefault="00963394" w:rsidP="00D774D4">
      <w:pPr>
        <w:ind w:left="-426"/>
      </w:pPr>
    </w:p>
    <w:sectPr w:rsidR="00963394" w:rsidSect="00D774D4">
      <w:headerReference w:type="default" r:id="rId7"/>
      <w:pgSz w:w="11906" w:h="16838"/>
      <w:pgMar w:top="1440" w:right="707" w:bottom="144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8A77F5" w14:textId="77777777" w:rsidR="00D96E3D" w:rsidRDefault="00D96E3D" w:rsidP="00D774D4">
      <w:pPr>
        <w:spacing w:after="0" w:line="240" w:lineRule="auto"/>
      </w:pPr>
      <w:r>
        <w:separator/>
      </w:r>
    </w:p>
  </w:endnote>
  <w:endnote w:type="continuationSeparator" w:id="0">
    <w:p w14:paraId="2BECDA73" w14:textId="77777777" w:rsidR="00D96E3D" w:rsidRDefault="00D96E3D" w:rsidP="00D774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RimTimes">
    <w:altName w:val="Courier New"/>
    <w:charset w:val="00"/>
    <w:family w:val="roman"/>
    <w:pitch w:val="variable"/>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6083D7" w14:textId="77777777" w:rsidR="00D96E3D" w:rsidRDefault="00D96E3D" w:rsidP="00D774D4">
      <w:pPr>
        <w:spacing w:after="0" w:line="240" w:lineRule="auto"/>
      </w:pPr>
      <w:r>
        <w:separator/>
      </w:r>
    </w:p>
  </w:footnote>
  <w:footnote w:type="continuationSeparator" w:id="0">
    <w:p w14:paraId="0D54896A" w14:textId="77777777" w:rsidR="00D96E3D" w:rsidRDefault="00D96E3D" w:rsidP="00D774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C2DFE" w14:textId="79A81C11" w:rsidR="00A35001" w:rsidRPr="00847EF7" w:rsidRDefault="00847EF7" w:rsidP="00847EF7">
    <w:pPr>
      <w:pStyle w:val="Header"/>
      <w:jc w:val="right"/>
    </w:pPr>
    <w:r w:rsidRPr="00847EF7">
      <w:rPr>
        <w:rFonts w:ascii="Times New Roman" w:hAnsi="Times New Roman" w:cs="Times New Roman"/>
        <w:sz w:val="20"/>
        <w:szCs w:val="20"/>
      </w:rPr>
      <w:t>“Vieglo automašīnu iegāde”, ID Nr. JNKU 2026/11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BF16BE"/>
    <w:multiLevelType w:val="multilevel"/>
    <w:tmpl w:val="185A9CE0"/>
    <w:lvl w:ilvl="0">
      <w:start w:val="4"/>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i w:val="0"/>
        <w:iCs/>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 w15:restartNumberingAfterBreak="0">
    <w:nsid w:val="31B061BB"/>
    <w:multiLevelType w:val="multilevel"/>
    <w:tmpl w:val="391A0152"/>
    <w:lvl w:ilvl="0">
      <w:start w:val="3"/>
      <w:numFmt w:val="decimal"/>
      <w:lvlText w:val="%1."/>
      <w:lvlJc w:val="left"/>
      <w:pPr>
        <w:ind w:left="360" w:hanging="360"/>
      </w:pPr>
      <w:rPr>
        <w:rFonts w:hint="default"/>
        <w:b/>
        <w:bCs w:val="0"/>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39EC4419"/>
    <w:multiLevelType w:val="multilevel"/>
    <w:tmpl w:val="800CBAB0"/>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18A066F"/>
    <w:multiLevelType w:val="multilevel"/>
    <w:tmpl w:val="15FEF0CA"/>
    <w:lvl w:ilvl="0">
      <w:start w:val="3"/>
      <w:numFmt w:val="decimal"/>
      <w:lvlText w:val="%1."/>
      <w:lvlJc w:val="left"/>
      <w:pPr>
        <w:ind w:left="720" w:hanging="720"/>
      </w:pPr>
      <w:rPr>
        <w:rFonts w:ascii="Times New Roman" w:hAnsi="Times New Roman" w:hint="default"/>
        <w:sz w:val="24"/>
      </w:rPr>
    </w:lvl>
    <w:lvl w:ilvl="1">
      <w:start w:val="4"/>
      <w:numFmt w:val="decimal"/>
      <w:lvlText w:val="%1.%2."/>
      <w:lvlJc w:val="left"/>
      <w:pPr>
        <w:ind w:left="1080" w:hanging="720"/>
      </w:pPr>
      <w:rPr>
        <w:rFonts w:ascii="Times New Roman" w:hAnsi="Times New Roman" w:hint="default"/>
        <w:sz w:val="24"/>
      </w:rPr>
    </w:lvl>
    <w:lvl w:ilvl="2">
      <w:start w:val="4"/>
      <w:numFmt w:val="decimal"/>
      <w:lvlText w:val="%1.%2.%3."/>
      <w:lvlJc w:val="left"/>
      <w:pPr>
        <w:ind w:left="1440" w:hanging="720"/>
      </w:pPr>
      <w:rPr>
        <w:rFonts w:ascii="Times New Roman" w:hAnsi="Times New Roman" w:hint="default"/>
        <w:sz w:val="24"/>
      </w:rPr>
    </w:lvl>
    <w:lvl w:ilvl="3">
      <w:start w:val="1"/>
      <w:numFmt w:val="decimal"/>
      <w:lvlText w:val="%1.%2.%3.%4."/>
      <w:lvlJc w:val="left"/>
      <w:pPr>
        <w:ind w:left="1800" w:hanging="720"/>
      </w:pPr>
      <w:rPr>
        <w:rFonts w:ascii="Times New Roman" w:hAnsi="Times New Roman" w:hint="default"/>
        <w:sz w:val="24"/>
      </w:rPr>
    </w:lvl>
    <w:lvl w:ilvl="4">
      <w:start w:val="1"/>
      <w:numFmt w:val="decimal"/>
      <w:lvlText w:val="%1.%2.%3.%4.%5."/>
      <w:lvlJc w:val="left"/>
      <w:pPr>
        <w:ind w:left="2520" w:hanging="1080"/>
      </w:pPr>
      <w:rPr>
        <w:rFonts w:ascii="Times New Roman" w:hAnsi="Times New Roman" w:hint="default"/>
        <w:sz w:val="24"/>
      </w:rPr>
    </w:lvl>
    <w:lvl w:ilvl="5">
      <w:start w:val="1"/>
      <w:numFmt w:val="decimal"/>
      <w:lvlText w:val="%1.%2.%3.%4.%5.%6."/>
      <w:lvlJc w:val="left"/>
      <w:pPr>
        <w:ind w:left="2880" w:hanging="1080"/>
      </w:pPr>
      <w:rPr>
        <w:rFonts w:ascii="Times New Roman" w:hAnsi="Times New Roman" w:hint="default"/>
        <w:sz w:val="24"/>
      </w:rPr>
    </w:lvl>
    <w:lvl w:ilvl="6">
      <w:start w:val="1"/>
      <w:numFmt w:val="decimal"/>
      <w:lvlText w:val="%1.%2.%3.%4.%5.%6.%7."/>
      <w:lvlJc w:val="left"/>
      <w:pPr>
        <w:ind w:left="3600" w:hanging="1440"/>
      </w:pPr>
      <w:rPr>
        <w:rFonts w:ascii="Times New Roman" w:hAnsi="Times New Roman" w:hint="default"/>
        <w:sz w:val="24"/>
      </w:rPr>
    </w:lvl>
    <w:lvl w:ilvl="7">
      <w:start w:val="1"/>
      <w:numFmt w:val="decimal"/>
      <w:lvlText w:val="%1.%2.%3.%4.%5.%6.%7.%8."/>
      <w:lvlJc w:val="left"/>
      <w:pPr>
        <w:ind w:left="3960" w:hanging="1440"/>
      </w:pPr>
      <w:rPr>
        <w:rFonts w:ascii="Times New Roman" w:hAnsi="Times New Roman" w:hint="default"/>
        <w:sz w:val="24"/>
      </w:rPr>
    </w:lvl>
    <w:lvl w:ilvl="8">
      <w:start w:val="1"/>
      <w:numFmt w:val="decimal"/>
      <w:lvlText w:val="%1.%2.%3.%4.%5.%6.%7.%8.%9."/>
      <w:lvlJc w:val="left"/>
      <w:pPr>
        <w:ind w:left="4680" w:hanging="1800"/>
      </w:pPr>
      <w:rPr>
        <w:rFonts w:ascii="Times New Roman" w:hAnsi="Times New Roman" w:hint="default"/>
        <w:sz w:val="24"/>
      </w:rPr>
    </w:lvl>
  </w:abstractNum>
  <w:abstractNum w:abstractNumId="4" w15:restartNumberingAfterBreak="0">
    <w:nsid w:val="4C0104B5"/>
    <w:multiLevelType w:val="multilevel"/>
    <w:tmpl w:val="9C584510"/>
    <w:lvl w:ilvl="0">
      <w:start w:val="1"/>
      <w:numFmt w:val="decimal"/>
      <w:lvlText w:val="%1."/>
      <w:lvlJc w:val="left"/>
      <w:pPr>
        <w:ind w:left="360" w:hanging="360"/>
      </w:pPr>
      <w:rPr>
        <w:rFonts w:ascii="Times New Roman" w:hAnsi="Times New Roman" w:cs="Times New Roman"/>
        <w:sz w:val="24"/>
        <w:szCs w:val="24"/>
      </w:rPr>
    </w:lvl>
    <w:lvl w:ilvl="1">
      <w:start w:val="1"/>
      <w:numFmt w:val="decimal"/>
      <w:lvlText w:val="%1.%2."/>
      <w:lvlJc w:val="left"/>
      <w:pPr>
        <w:ind w:left="792" w:hanging="432"/>
      </w:pPr>
      <w:rPr>
        <w:rFonts w:ascii="Times New Roman" w:hAnsi="Times New Roman" w:cs="Times New Roman"/>
        <w:b/>
        <w:bCs w:val="0"/>
      </w:rPr>
    </w:lvl>
    <w:lvl w:ilvl="2">
      <w:start w:val="1"/>
      <w:numFmt w:val="decimal"/>
      <w:lvlText w:val="%1.%2.%3."/>
      <w:lvlJc w:val="left"/>
      <w:pPr>
        <w:ind w:left="1224" w:hanging="504"/>
      </w:pPr>
      <w:rPr>
        <w:rFonts w:ascii="Times New Roman" w:hAnsi="Times New Roman" w:cs="Times New Roman"/>
        <w:b w:val="0"/>
        <w:bCs/>
        <w:i w:val="0"/>
        <w:iCs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6C06831"/>
    <w:multiLevelType w:val="hybridMultilevel"/>
    <w:tmpl w:val="FDC867B2"/>
    <w:lvl w:ilvl="0" w:tplc="3CF261B6">
      <w:numFmt w:val="bullet"/>
      <w:lvlText w:val="-"/>
      <w:lvlJc w:val="left"/>
      <w:pPr>
        <w:ind w:left="395" w:hanging="360"/>
      </w:pPr>
      <w:rPr>
        <w:rFonts w:ascii="Times New Roman" w:eastAsia="Times New Roman" w:hAnsi="Times New Roman" w:hint="default"/>
      </w:rPr>
    </w:lvl>
    <w:lvl w:ilvl="1" w:tplc="04260003" w:tentative="1">
      <w:start w:val="1"/>
      <w:numFmt w:val="bullet"/>
      <w:lvlText w:val="o"/>
      <w:lvlJc w:val="left"/>
      <w:pPr>
        <w:ind w:left="1115" w:hanging="360"/>
      </w:pPr>
      <w:rPr>
        <w:rFonts w:ascii="Courier New" w:hAnsi="Courier New" w:hint="default"/>
      </w:rPr>
    </w:lvl>
    <w:lvl w:ilvl="2" w:tplc="04260005" w:tentative="1">
      <w:start w:val="1"/>
      <w:numFmt w:val="bullet"/>
      <w:lvlText w:val=""/>
      <w:lvlJc w:val="left"/>
      <w:pPr>
        <w:ind w:left="1835" w:hanging="360"/>
      </w:pPr>
      <w:rPr>
        <w:rFonts w:ascii="Wingdings" w:hAnsi="Wingdings" w:hint="default"/>
      </w:rPr>
    </w:lvl>
    <w:lvl w:ilvl="3" w:tplc="04260001" w:tentative="1">
      <w:start w:val="1"/>
      <w:numFmt w:val="bullet"/>
      <w:lvlText w:val=""/>
      <w:lvlJc w:val="left"/>
      <w:pPr>
        <w:ind w:left="2555" w:hanging="360"/>
      </w:pPr>
      <w:rPr>
        <w:rFonts w:ascii="Symbol" w:hAnsi="Symbol" w:hint="default"/>
      </w:rPr>
    </w:lvl>
    <w:lvl w:ilvl="4" w:tplc="04260003" w:tentative="1">
      <w:start w:val="1"/>
      <w:numFmt w:val="bullet"/>
      <w:lvlText w:val="o"/>
      <w:lvlJc w:val="left"/>
      <w:pPr>
        <w:ind w:left="3275" w:hanging="360"/>
      </w:pPr>
      <w:rPr>
        <w:rFonts w:ascii="Courier New" w:hAnsi="Courier New" w:hint="default"/>
      </w:rPr>
    </w:lvl>
    <w:lvl w:ilvl="5" w:tplc="04260005" w:tentative="1">
      <w:start w:val="1"/>
      <w:numFmt w:val="bullet"/>
      <w:lvlText w:val=""/>
      <w:lvlJc w:val="left"/>
      <w:pPr>
        <w:ind w:left="3995" w:hanging="360"/>
      </w:pPr>
      <w:rPr>
        <w:rFonts w:ascii="Wingdings" w:hAnsi="Wingdings" w:hint="default"/>
      </w:rPr>
    </w:lvl>
    <w:lvl w:ilvl="6" w:tplc="04260001" w:tentative="1">
      <w:start w:val="1"/>
      <w:numFmt w:val="bullet"/>
      <w:lvlText w:val=""/>
      <w:lvlJc w:val="left"/>
      <w:pPr>
        <w:ind w:left="4715" w:hanging="360"/>
      </w:pPr>
      <w:rPr>
        <w:rFonts w:ascii="Symbol" w:hAnsi="Symbol" w:hint="default"/>
      </w:rPr>
    </w:lvl>
    <w:lvl w:ilvl="7" w:tplc="04260003" w:tentative="1">
      <w:start w:val="1"/>
      <w:numFmt w:val="bullet"/>
      <w:lvlText w:val="o"/>
      <w:lvlJc w:val="left"/>
      <w:pPr>
        <w:ind w:left="5435" w:hanging="360"/>
      </w:pPr>
      <w:rPr>
        <w:rFonts w:ascii="Courier New" w:hAnsi="Courier New" w:hint="default"/>
      </w:rPr>
    </w:lvl>
    <w:lvl w:ilvl="8" w:tplc="04260005" w:tentative="1">
      <w:start w:val="1"/>
      <w:numFmt w:val="bullet"/>
      <w:lvlText w:val=""/>
      <w:lvlJc w:val="left"/>
      <w:pPr>
        <w:ind w:left="6155" w:hanging="360"/>
      </w:pPr>
      <w:rPr>
        <w:rFonts w:ascii="Wingdings" w:hAnsi="Wingdings" w:hint="default"/>
      </w:rPr>
    </w:lvl>
  </w:abstractNum>
  <w:num w:numId="1" w16cid:durableId="136188685">
    <w:abstractNumId w:val="5"/>
  </w:num>
  <w:num w:numId="2" w16cid:durableId="1442257392">
    <w:abstractNumId w:val="1"/>
  </w:num>
  <w:num w:numId="3" w16cid:durableId="1709792131">
    <w:abstractNumId w:val="0"/>
  </w:num>
  <w:num w:numId="4" w16cid:durableId="857624563">
    <w:abstractNumId w:val="2"/>
  </w:num>
  <w:num w:numId="5" w16cid:durableId="1835561095">
    <w:abstractNumId w:val="4"/>
  </w:num>
  <w:num w:numId="6" w16cid:durableId="4776542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4D4"/>
    <w:rsid w:val="0000028B"/>
    <w:rsid w:val="00015545"/>
    <w:rsid w:val="00022706"/>
    <w:rsid w:val="00076B8E"/>
    <w:rsid w:val="0009551E"/>
    <w:rsid w:val="00152AF1"/>
    <w:rsid w:val="001702AF"/>
    <w:rsid w:val="001B0F4A"/>
    <w:rsid w:val="001B7C6B"/>
    <w:rsid w:val="00201FE0"/>
    <w:rsid w:val="002F29F8"/>
    <w:rsid w:val="003858E7"/>
    <w:rsid w:val="00392B2B"/>
    <w:rsid w:val="003A0E9A"/>
    <w:rsid w:val="003B761D"/>
    <w:rsid w:val="003C31ED"/>
    <w:rsid w:val="003D1D59"/>
    <w:rsid w:val="00415F86"/>
    <w:rsid w:val="004E6FAB"/>
    <w:rsid w:val="00561CF4"/>
    <w:rsid w:val="005644C8"/>
    <w:rsid w:val="00565437"/>
    <w:rsid w:val="005D1407"/>
    <w:rsid w:val="005D25E0"/>
    <w:rsid w:val="00646E14"/>
    <w:rsid w:val="006F3605"/>
    <w:rsid w:val="006F3F8F"/>
    <w:rsid w:val="00725B4E"/>
    <w:rsid w:val="00786EB2"/>
    <w:rsid w:val="00847EF7"/>
    <w:rsid w:val="008D2664"/>
    <w:rsid w:val="008D2BF1"/>
    <w:rsid w:val="008D5E47"/>
    <w:rsid w:val="00930D19"/>
    <w:rsid w:val="00963394"/>
    <w:rsid w:val="00967586"/>
    <w:rsid w:val="009E284B"/>
    <w:rsid w:val="009E57D6"/>
    <w:rsid w:val="00A233ED"/>
    <w:rsid w:val="00A35001"/>
    <w:rsid w:val="00A37B76"/>
    <w:rsid w:val="00A4269F"/>
    <w:rsid w:val="00A4588F"/>
    <w:rsid w:val="00AF0AC2"/>
    <w:rsid w:val="00BD69C1"/>
    <w:rsid w:val="00C35AD2"/>
    <w:rsid w:val="00C9679D"/>
    <w:rsid w:val="00CD7294"/>
    <w:rsid w:val="00D16FDD"/>
    <w:rsid w:val="00D774D4"/>
    <w:rsid w:val="00D96E3D"/>
    <w:rsid w:val="00DF04FD"/>
    <w:rsid w:val="00E45152"/>
    <w:rsid w:val="00E4612F"/>
    <w:rsid w:val="00E664EA"/>
    <w:rsid w:val="00EA3896"/>
    <w:rsid w:val="00ED6C2F"/>
    <w:rsid w:val="00EE6825"/>
    <w:rsid w:val="00F2263B"/>
    <w:rsid w:val="00FC47DE"/>
    <w:rsid w:val="00FD6CD9"/>
    <w:rsid w:val="00FF26D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7798E4"/>
  <w15:chartTrackingRefBased/>
  <w15:docId w15:val="{95A9DA0F-1A51-4741-AF12-10CE4C1EF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774D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774D4"/>
    <w:rPr>
      <w:sz w:val="20"/>
      <w:szCs w:val="20"/>
    </w:rPr>
  </w:style>
  <w:style w:type="character" w:styleId="FootnoteReference">
    <w:name w:val="footnote reference"/>
    <w:aliases w:val="Footnote symbol"/>
    <w:uiPriority w:val="99"/>
    <w:qFormat/>
    <w:rsid w:val="00D774D4"/>
    <w:rPr>
      <w:vertAlign w:val="superscript"/>
    </w:rPr>
  </w:style>
  <w:style w:type="paragraph" w:styleId="Header">
    <w:name w:val="header"/>
    <w:basedOn w:val="Normal"/>
    <w:link w:val="HeaderChar"/>
    <w:uiPriority w:val="99"/>
    <w:unhideWhenUsed/>
    <w:rsid w:val="00D774D4"/>
    <w:pPr>
      <w:tabs>
        <w:tab w:val="center" w:pos="4153"/>
        <w:tab w:val="right" w:pos="8306"/>
      </w:tabs>
      <w:spacing w:after="0" w:line="240" w:lineRule="auto"/>
    </w:pPr>
  </w:style>
  <w:style w:type="character" w:customStyle="1" w:styleId="HeaderChar">
    <w:name w:val="Header Char"/>
    <w:basedOn w:val="DefaultParagraphFont"/>
    <w:link w:val="Header"/>
    <w:uiPriority w:val="99"/>
    <w:rsid w:val="00D774D4"/>
  </w:style>
  <w:style w:type="paragraph" w:styleId="Footer">
    <w:name w:val="footer"/>
    <w:basedOn w:val="Normal"/>
    <w:link w:val="FooterChar"/>
    <w:uiPriority w:val="99"/>
    <w:unhideWhenUsed/>
    <w:rsid w:val="00D774D4"/>
    <w:pPr>
      <w:tabs>
        <w:tab w:val="center" w:pos="4153"/>
        <w:tab w:val="right" w:pos="8306"/>
      </w:tabs>
      <w:spacing w:after="0" w:line="240" w:lineRule="auto"/>
    </w:pPr>
  </w:style>
  <w:style w:type="character" w:customStyle="1" w:styleId="FooterChar">
    <w:name w:val="Footer Char"/>
    <w:basedOn w:val="DefaultParagraphFont"/>
    <w:link w:val="Footer"/>
    <w:uiPriority w:val="99"/>
    <w:rsid w:val="00D774D4"/>
  </w:style>
  <w:style w:type="paragraph" w:styleId="BalloonText">
    <w:name w:val="Balloon Text"/>
    <w:basedOn w:val="Normal"/>
    <w:link w:val="BalloonTextChar"/>
    <w:uiPriority w:val="99"/>
    <w:semiHidden/>
    <w:unhideWhenUsed/>
    <w:rsid w:val="00FD6C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6CD9"/>
    <w:rPr>
      <w:rFonts w:ascii="Segoe UI" w:hAnsi="Segoe UI" w:cs="Segoe UI"/>
      <w:sz w:val="18"/>
      <w:szCs w:val="18"/>
    </w:rPr>
  </w:style>
  <w:style w:type="character" w:styleId="CommentReference">
    <w:name w:val="annotation reference"/>
    <w:basedOn w:val="DefaultParagraphFont"/>
    <w:uiPriority w:val="99"/>
    <w:semiHidden/>
    <w:unhideWhenUsed/>
    <w:rsid w:val="001B0F4A"/>
    <w:rPr>
      <w:sz w:val="16"/>
      <w:szCs w:val="16"/>
    </w:rPr>
  </w:style>
  <w:style w:type="paragraph" w:styleId="CommentText">
    <w:name w:val="annotation text"/>
    <w:basedOn w:val="Normal"/>
    <w:link w:val="CommentTextChar"/>
    <w:uiPriority w:val="99"/>
    <w:unhideWhenUsed/>
    <w:rsid w:val="001B0F4A"/>
    <w:pPr>
      <w:spacing w:line="240" w:lineRule="auto"/>
    </w:pPr>
    <w:rPr>
      <w:sz w:val="20"/>
      <w:szCs w:val="20"/>
    </w:rPr>
  </w:style>
  <w:style w:type="character" w:customStyle="1" w:styleId="CommentTextChar">
    <w:name w:val="Comment Text Char"/>
    <w:basedOn w:val="DefaultParagraphFont"/>
    <w:link w:val="CommentText"/>
    <w:uiPriority w:val="99"/>
    <w:rsid w:val="001B0F4A"/>
    <w:rPr>
      <w:sz w:val="20"/>
      <w:szCs w:val="20"/>
    </w:rPr>
  </w:style>
  <w:style w:type="paragraph" w:styleId="CommentSubject">
    <w:name w:val="annotation subject"/>
    <w:basedOn w:val="CommentText"/>
    <w:next w:val="CommentText"/>
    <w:link w:val="CommentSubjectChar"/>
    <w:uiPriority w:val="99"/>
    <w:semiHidden/>
    <w:unhideWhenUsed/>
    <w:rsid w:val="001B0F4A"/>
    <w:rPr>
      <w:b/>
      <w:bCs/>
    </w:rPr>
  </w:style>
  <w:style w:type="character" w:customStyle="1" w:styleId="CommentSubjectChar">
    <w:name w:val="Comment Subject Char"/>
    <w:basedOn w:val="CommentTextChar"/>
    <w:link w:val="CommentSubject"/>
    <w:uiPriority w:val="99"/>
    <w:semiHidden/>
    <w:rsid w:val="001B0F4A"/>
    <w:rPr>
      <w:b/>
      <w:bCs/>
      <w:sz w:val="20"/>
      <w:szCs w:val="20"/>
    </w:rPr>
  </w:style>
  <w:style w:type="paragraph" w:styleId="BodyText">
    <w:name w:val="Body Text"/>
    <w:aliases w:val="b,uvlaka 3,plain,plain Char,b1,uvlaka 31, uvlaka 3, uvlaka 31,Body Text Char1,Body Text Char Char,Body Text1"/>
    <w:basedOn w:val="Normal"/>
    <w:link w:val="BodyTextChar2"/>
    <w:rsid w:val="008D2664"/>
    <w:pPr>
      <w:widowControl w:val="0"/>
      <w:spacing w:after="120" w:line="240" w:lineRule="auto"/>
    </w:pPr>
    <w:rPr>
      <w:rFonts w:ascii="RimTimes" w:eastAsia="Times New Roman" w:hAnsi="RimTimes" w:cs="Times New Roman"/>
      <w:sz w:val="24"/>
      <w:szCs w:val="20"/>
    </w:rPr>
  </w:style>
  <w:style w:type="character" w:customStyle="1" w:styleId="BodyTextChar">
    <w:name w:val="Body Text Char"/>
    <w:basedOn w:val="DefaultParagraphFont"/>
    <w:uiPriority w:val="99"/>
    <w:semiHidden/>
    <w:rsid w:val="008D2664"/>
  </w:style>
  <w:style w:type="character" w:customStyle="1" w:styleId="BodyTextChar2">
    <w:name w:val="Body Text Char2"/>
    <w:aliases w:val="b Char,uvlaka 3 Char,plain Char1,plain Char Char,b1 Char,uvlaka 31 Char, uvlaka 3 Char, uvlaka 31 Char,Body Text Char1 Char,Body Text Char Char Char,Body Text1 Char"/>
    <w:link w:val="BodyText"/>
    <w:locked/>
    <w:rsid w:val="008D2664"/>
    <w:rPr>
      <w:rFonts w:ascii="RimTimes" w:eastAsia="Times New Roman" w:hAnsi="RimTimes" w:cs="Times New Roman"/>
      <w:sz w:val="24"/>
      <w:szCs w:val="20"/>
    </w:rPr>
  </w:style>
  <w:style w:type="paragraph" w:styleId="ListParagraph">
    <w:name w:val="List Paragraph"/>
    <w:aliases w:val="2,H&amp;P List Paragraph,List Paragraph Red,Bullet EY,Bullet list,Colorful List - Accent 12,Normal bullet 2,Strip,Saistīto dokumentu saraksts,List Paragraph1,Syle 1,Virsraksti,Numbered Para 1,Dot pt,List Paragraph Char Char Char,PPS_Bullet"/>
    <w:basedOn w:val="Normal"/>
    <w:link w:val="ListParagraphChar"/>
    <w:uiPriority w:val="34"/>
    <w:qFormat/>
    <w:rsid w:val="008D2664"/>
    <w:pPr>
      <w:spacing w:after="0" w:line="240" w:lineRule="auto"/>
      <w:ind w:left="720"/>
      <w:jc w:val="both"/>
    </w:pPr>
    <w:rPr>
      <w:rFonts w:ascii="Times New Roman" w:eastAsia="Times New Roman" w:hAnsi="Times New Roman" w:cs="Times New Roman"/>
      <w:sz w:val="24"/>
      <w:szCs w:val="20"/>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8D2664"/>
    <w:rPr>
      <w:rFonts w:ascii="Times New Roman" w:eastAsia="Times New Roman" w:hAnsi="Times New Roman" w:cs="Times New Roman"/>
      <w:sz w:val="24"/>
      <w:szCs w:val="20"/>
    </w:rPr>
  </w:style>
  <w:style w:type="character" w:customStyle="1" w:styleId="Hyperlink2">
    <w:name w:val="Hyperlink.2"/>
    <w:basedOn w:val="DefaultParagraphFont"/>
    <w:rsid w:val="008D2664"/>
  </w:style>
  <w:style w:type="character" w:customStyle="1" w:styleId="Noklusjumarindkopasfonts">
    <w:name w:val="Noklusējuma rindkopas fonts"/>
    <w:rsid w:val="00A233ED"/>
  </w:style>
  <w:style w:type="paragraph" w:customStyle="1" w:styleId="Parasts">
    <w:name w:val="Parasts"/>
    <w:rsid w:val="00A233ED"/>
    <w:pPr>
      <w:suppressAutoHyphens/>
      <w:autoSpaceDN w:val="0"/>
      <w:spacing w:line="240" w:lineRule="auto"/>
    </w:pPr>
    <w:rPr>
      <w:rFonts w:ascii="Calibri" w:eastAsia="Calibri" w:hAnsi="Calibri" w:cs="Times New Roman"/>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3</Pages>
  <Words>4523</Words>
  <Characters>2579</Characters>
  <Application>Microsoft Office Word</Application>
  <DocSecurity>0</DocSecurity>
  <Lines>21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Salkazanova</dc:creator>
  <cp:keywords/>
  <dc:description/>
  <cp:lastModifiedBy>Anna Indrāne</cp:lastModifiedBy>
  <cp:revision>30</cp:revision>
  <dcterms:created xsi:type="dcterms:W3CDTF">2023-12-22T19:14:00Z</dcterms:created>
  <dcterms:modified xsi:type="dcterms:W3CDTF">2026-06-30T14:57:00Z</dcterms:modified>
</cp:coreProperties>
</file>