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26BDA" w14:textId="074E5F11" w:rsidR="00F96449" w:rsidRPr="00E14E94" w:rsidRDefault="00F96449" w:rsidP="006F6EE1">
      <w:pPr>
        <w:pStyle w:val="ListParagraph"/>
        <w:ind w:left="567"/>
        <w:jc w:val="center"/>
        <w:rPr>
          <w:rFonts w:ascii="Times New Roman" w:hAnsi="Times New Roman" w:cs="Times New Roman"/>
          <w:b/>
          <w:bCs/>
        </w:rPr>
      </w:pPr>
      <w:r>
        <w:rPr>
          <w:rFonts w:ascii="Times New Roman" w:hAnsi="Times New Roman" w:cs="Times New Roman"/>
          <w:b/>
          <w:bCs/>
        </w:rPr>
        <w:t>Atklāta konkursa</w:t>
      </w:r>
      <w:r w:rsidRPr="0062634E">
        <w:t xml:space="preserve"> </w:t>
      </w:r>
      <w:r>
        <w:t>“</w:t>
      </w:r>
      <w:r w:rsidR="006F6EE1" w:rsidRPr="006F6EE1">
        <w:rPr>
          <w:rFonts w:ascii="Times New Roman" w:hAnsi="Times New Roman" w:cs="Times New Roman"/>
          <w:b/>
          <w:bCs/>
        </w:rPr>
        <w:t>Pļavniekkalna ielas asfalta atjaunošanas darbi no valsts vietējā autoceļa V2 Rāmava - Katlakalns līdz Pļavniekkalna ielai 23A</w:t>
      </w:r>
      <w:r>
        <w:t xml:space="preserve">” </w:t>
      </w:r>
      <w:r w:rsidR="006F6EE1">
        <w:t xml:space="preserve"> </w:t>
      </w:r>
      <w:r w:rsidRPr="00E14E94">
        <w:rPr>
          <w:rFonts w:ascii="Times New Roman" w:hAnsi="Times New Roman" w:cs="Times New Roman"/>
          <w:b/>
          <w:bCs/>
        </w:rPr>
        <w:t>ĶNP 2026/</w:t>
      </w:r>
      <w:r w:rsidR="006F6EE1">
        <w:rPr>
          <w:rFonts w:ascii="Times New Roman" w:hAnsi="Times New Roman" w:cs="Times New Roman"/>
          <w:b/>
          <w:bCs/>
        </w:rPr>
        <w:t>53</w:t>
      </w:r>
    </w:p>
    <w:p w14:paraId="758081A1" w14:textId="7B47172D" w:rsidR="00F96449" w:rsidRDefault="00F96449" w:rsidP="00F96449">
      <w:pPr>
        <w:spacing w:line="278" w:lineRule="auto"/>
        <w:jc w:val="center"/>
        <w:rPr>
          <w:rFonts w:ascii="Times New Roman" w:hAnsi="Times New Roman" w:cs="Times New Roman"/>
          <w:sz w:val="24"/>
          <w:szCs w:val="24"/>
        </w:rPr>
      </w:pPr>
      <w:r>
        <w:rPr>
          <w:rFonts w:ascii="Times New Roman" w:hAnsi="Times New Roman" w:cs="Times New Roman"/>
          <w:sz w:val="24"/>
          <w:szCs w:val="24"/>
        </w:rPr>
        <w:t>Atbilde uz j</w:t>
      </w:r>
      <w:r w:rsidRPr="00E14E94">
        <w:rPr>
          <w:rFonts w:ascii="Times New Roman" w:hAnsi="Times New Roman" w:cs="Times New Roman"/>
          <w:sz w:val="24"/>
          <w:szCs w:val="24"/>
        </w:rPr>
        <w:t>autājum</w:t>
      </w:r>
      <w:r w:rsidR="006F6EE1">
        <w:rPr>
          <w:rFonts w:ascii="Times New Roman" w:hAnsi="Times New Roman" w:cs="Times New Roman"/>
          <w:sz w:val="24"/>
          <w:szCs w:val="24"/>
        </w:rPr>
        <w:t>u</w:t>
      </w:r>
    </w:p>
    <w:tbl>
      <w:tblPr>
        <w:tblStyle w:val="TableGrid1"/>
        <w:tblW w:w="0" w:type="auto"/>
        <w:tblLook w:val="04A0" w:firstRow="1" w:lastRow="0" w:firstColumn="1" w:lastColumn="0" w:noHBand="0" w:noVBand="1"/>
      </w:tblPr>
      <w:tblGrid>
        <w:gridCol w:w="837"/>
        <w:gridCol w:w="3949"/>
        <w:gridCol w:w="3510"/>
      </w:tblGrid>
      <w:tr w:rsidR="00F96449" w:rsidRPr="0062634E" w14:paraId="1BC2F752" w14:textId="77777777" w:rsidTr="006F6EE1">
        <w:tc>
          <w:tcPr>
            <w:tcW w:w="837" w:type="dxa"/>
          </w:tcPr>
          <w:p w14:paraId="5DF9EC02" w14:textId="77777777" w:rsidR="00F96449" w:rsidRPr="0062634E" w:rsidRDefault="00F96449" w:rsidP="00451AF2">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N.p.k.</w:t>
            </w:r>
          </w:p>
        </w:tc>
        <w:tc>
          <w:tcPr>
            <w:tcW w:w="3949" w:type="dxa"/>
          </w:tcPr>
          <w:p w14:paraId="57DFDF91" w14:textId="504DDC62" w:rsidR="00F96449" w:rsidRDefault="00F96449" w:rsidP="00451AF2">
            <w:pPr>
              <w:jc w:val="center"/>
              <w:rPr>
                <w:rFonts w:ascii="Times New Roman" w:eastAsia="Calibri" w:hAnsi="Times New Roman" w:cs="Times New Roman"/>
                <w:b/>
                <w:bCs/>
                <w:sz w:val="24"/>
                <w:szCs w:val="24"/>
              </w:rPr>
            </w:pPr>
            <w:r w:rsidRPr="0062634E">
              <w:rPr>
                <w:rFonts w:ascii="Times New Roman" w:eastAsia="Calibri" w:hAnsi="Times New Roman" w:cs="Times New Roman"/>
                <w:b/>
                <w:bCs/>
                <w:sz w:val="24"/>
                <w:szCs w:val="24"/>
              </w:rPr>
              <w:t>Pretendenta jautājum</w:t>
            </w:r>
            <w:r w:rsidR="006F6EE1">
              <w:rPr>
                <w:rFonts w:ascii="Times New Roman" w:eastAsia="Calibri" w:hAnsi="Times New Roman" w:cs="Times New Roman"/>
                <w:b/>
                <w:bCs/>
                <w:sz w:val="24"/>
                <w:szCs w:val="24"/>
              </w:rPr>
              <w:t>s</w:t>
            </w:r>
          </w:p>
          <w:p w14:paraId="4290AB85" w14:textId="1C7ED013" w:rsidR="00F96449" w:rsidRPr="0062634E" w:rsidRDefault="00F040C6" w:rsidP="00451AF2">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10</w:t>
            </w:r>
            <w:r w:rsidR="00F96449">
              <w:rPr>
                <w:rFonts w:ascii="Times New Roman" w:eastAsia="Calibri" w:hAnsi="Times New Roman" w:cs="Times New Roman"/>
                <w:b/>
                <w:bCs/>
                <w:sz w:val="24"/>
                <w:szCs w:val="24"/>
              </w:rPr>
              <w:t>.0</w:t>
            </w:r>
            <w:r w:rsidR="006F6EE1">
              <w:rPr>
                <w:rFonts w:ascii="Times New Roman" w:eastAsia="Calibri" w:hAnsi="Times New Roman" w:cs="Times New Roman"/>
                <w:b/>
                <w:bCs/>
                <w:sz w:val="24"/>
                <w:szCs w:val="24"/>
              </w:rPr>
              <w:t>7</w:t>
            </w:r>
            <w:r w:rsidR="00F96449">
              <w:rPr>
                <w:rFonts w:ascii="Times New Roman" w:eastAsia="Calibri" w:hAnsi="Times New Roman" w:cs="Times New Roman"/>
                <w:b/>
                <w:bCs/>
                <w:sz w:val="24"/>
                <w:szCs w:val="24"/>
              </w:rPr>
              <w:t>.2026.</w:t>
            </w:r>
          </w:p>
        </w:tc>
        <w:tc>
          <w:tcPr>
            <w:tcW w:w="3510" w:type="dxa"/>
          </w:tcPr>
          <w:p w14:paraId="4310F218" w14:textId="560C85EC" w:rsidR="00F96449" w:rsidRDefault="00F96449" w:rsidP="00451AF2">
            <w:pPr>
              <w:jc w:val="center"/>
              <w:rPr>
                <w:rFonts w:ascii="Times New Roman" w:eastAsia="Calibri" w:hAnsi="Times New Roman" w:cs="Times New Roman"/>
                <w:b/>
                <w:bCs/>
                <w:sz w:val="24"/>
                <w:szCs w:val="24"/>
              </w:rPr>
            </w:pPr>
            <w:r w:rsidRPr="0062634E">
              <w:rPr>
                <w:rFonts w:ascii="Times New Roman" w:eastAsia="Calibri" w:hAnsi="Times New Roman" w:cs="Times New Roman"/>
                <w:b/>
                <w:bCs/>
                <w:sz w:val="24"/>
                <w:szCs w:val="24"/>
              </w:rPr>
              <w:t>Komisijas atbilde</w:t>
            </w:r>
          </w:p>
          <w:p w14:paraId="7C246851" w14:textId="0C1F0111" w:rsidR="00F96449" w:rsidRPr="0062634E" w:rsidRDefault="00F040C6" w:rsidP="00451AF2">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10</w:t>
            </w:r>
            <w:r w:rsidR="00F96449" w:rsidRPr="001325C6">
              <w:rPr>
                <w:rFonts w:ascii="Times New Roman" w:eastAsia="Calibri" w:hAnsi="Times New Roman" w:cs="Times New Roman"/>
                <w:b/>
                <w:bCs/>
                <w:sz w:val="24"/>
                <w:szCs w:val="24"/>
              </w:rPr>
              <w:t>.</w:t>
            </w:r>
            <w:r w:rsidR="00F96449" w:rsidRPr="004661B0">
              <w:rPr>
                <w:rFonts w:ascii="Times New Roman" w:eastAsia="Calibri" w:hAnsi="Times New Roman" w:cs="Times New Roman"/>
                <w:b/>
                <w:bCs/>
                <w:sz w:val="24"/>
                <w:szCs w:val="24"/>
              </w:rPr>
              <w:t>0</w:t>
            </w:r>
            <w:r w:rsidR="006F6EE1">
              <w:rPr>
                <w:rFonts w:ascii="Times New Roman" w:eastAsia="Calibri" w:hAnsi="Times New Roman" w:cs="Times New Roman"/>
                <w:b/>
                <w:bCs/>
                <w:sz w:val="24"/>
                <w:szCs w:val="24"/>
              </w:rPr>
              <w:t>7</w:t>
            </w:r>
            <w:r w:rsidR="00F96449" w:rsidRPr="004661B0">
              <w:rPr>
                <w:rFonts w:ascii="Times New Roman" w:eastAsia="Calibri" w:hAnsi="Times New Roman" w:cs="Times New Roman"/>
                <w:b/>
                <w:bCs/>
                <w:sz w:val="24"/>
                <w:szCs w:val="24"/>
              </w:rPr>
              <w:t>.2026.</w:t>
            </w:r>
          </w:p>
        </w:tc>
      </w:tr>
      <w:tr w:rsidR="00F96449" w:rsidRPr="0062634E" w14:paraId="40FF35F8" w14:textId="77777777" w:rsidTr="006F6EE1">
        <w:tc>
          <w:tcPr>
            <w:tcW w:w="837" w:type="dxa"/>
          </w:tcPr>
          <w:p w14:paraId="2196BD10" w14:textId="77777777" w:rsidR="00F96449" w:rsidRPr="00B51702" w:rsidRDefault="00F96449" w:rsidP="00451AF2">
            <w:pPr>
              <w:jc w:val="both"/>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3949" w:type="dxa"/>
          </w:tcPr>
          <w:p w14:paraId="1B349047" w14:textId="77777777" w:rsidR="00F040C6" w:rsidRPr="00F040C6" w:rsidRDefault="00F040C6" w:rsidP="00F040C6">
            <w:pPr>
              <w:spacing w:line="278" w:lineRule="auto"/>
              <w:rPr>
                <w:rFonts w:ascii="Times New Roman" w:eastAsia="Calibri" w:hAnsi="Times New Roman" w:cs="Times New Roman"/>
                <w:kern w:val="2"/>
                <w:sz w:val="24"/>
                <w:szCs w:val="24"/>
                <w:u w:val="single"/>
                <w14:ligatures w14:val="standardContextual"/>
              </w:rPr>
            </w:pPr>
            <w:r w:rsidRPr="00F040C6">
              <w:rPr>
                <w:rFonts w:ascii="Times New Roman" w:eastAsia="Calibri" w:hAnsi="Times New Roman" w:cs="Times New Roman"/>
                <w:kern w:val="2"/>
                <w:sz w:val="24"/>
                <w:szCs w:val="24"/>
                <w14:ligatures w14:val="standardContextual"/>
              </w:rPr>
              <w:t xml:space="preserve">Nolikuma p. 2.6.1. noteikts Darbu izpildes laiks </w:t>
            </w:r>
            <w:r w:rsidRPr="00F040C6">
              <w:rPr>
                <w:rFonts w:ascii="Times New Roman" w:eastAsia="Calibri" w:hAnsi="Times New Roman" w:cs="Times New Roman"/>
                <w:kern w:val="2"/>
                <w:sz w:val="24"/>
                <w:szCs w:val="24"/>
                <w:u w:val="single"/>
                <w14:ligatures w14:val="standardContextual"/>
              </w:rPr>
              <w:t>- 6 (sešas) nedēļas pēc</w:t>
            </w:r>
            <w:r w:rsidRPr="00F040C6">
              <w:rPr>
                <w:rFonts w:ascii="Times New Roman" w:eastAsia="Calibri" w:hAnsi="Times New Roman" w:cs="Times New Roman"/>
                <w:kern w:val="2"/>
                <w:sz w:val="24"/>
                <w:szCs w:val="24"/>
                <w14:ligatures w14:val="standardContextual"/>
              </w:rPr>
              <w:t xml:space="preserve"> </w:t>
            </w:r>
            <w:r w:rsidRPr="00F040C6">
              <w:rPr>
                <w:rFonts w:ascii="Times New Roman" w:eastAsia="Calibri" w:hAnsi="Times New Roman" w:cs="Times New Roman"/>
                <w:kern w:val="2"/>
                <w:sz w:val="24"/>
                <w:szCs w:val="24"/>
                <w:u w:val="single"/>
                <w14:ligatures w14:val="standardContextual"/>
              </w:rPr>
              <w:t>līguma noslēgšanas dienas.</w:t>
            </w:r>
          </w:p>
          <w:p w14:paraId="4A8FAF83" w14:textId="77777777" w:rsidR="00F040C6" w:rsidRPr="00F040C6" w:rsidRDefault="00F040C6" w:rsidP="00F040C6">
            <w:pPr>
              <w:spacing w:line="278" w:lineRule="auto"/>
              <w:rPr>
                <w:rFonts w:ascii="Times New Roman" w:eastAsia="Calibri" w:hAnsi="Times New Roman" w:cs="Times New Roman"/>
                <w:kern w:val="2"/>
                <w:sz w:val="24"/>
                <w:szCs w:val="24"/>
                <w:u w:val="single"/>
                <w14:ligatures w14:val="standardContextual"/>
              </w:rPr>
            </w:pPr>
            <w:r w:rsidRPr="00F040C6">
              <w:rPr>
                <w:rFonts w:ascii="Times New Roman" w:eastAsia="Calibri" w:hAnsi="Times New Roman" w:cs="Times New Roman"/>
                <w:kern w:val="2"/>
                <w:sz w:val="24"/>
                <w:szCs w:val="24"/>
                <w14:ligatures w14:val="standardContextual"/>
              </w:rPr>
              <w:t>Līguma</w:t>
            </w:r>
            <w:r w:rsidRPr="00F040C6">
              <w:rPr>
                <w:rFonts w:ascii="Times New Roman" w:eastAsia="Calibri" w:hAnsi="Times New Roman" w:cs="Times New Roman"/>
                <w:b/>
                <w:bCs/>
                <w:kern w:val="2"/>
                <w:sz w:val="24"/>
                <w:szCs w:val="24"/>
                <w14:ligatures w14:val="standardContextual"/>
              </w:rPr>
              <w:t xml:space="preserve"> </w:t>
            </w:r>
            <w:r w:rsidRPr="00F040C6">
              <w:rPr>
                <w:rFonts w:ascii="Times New Roman" w:eastAsia="Calibri" w:hAnsi="Times New Roman" w:cs="Times New Roman"/>
                <w:kern w:val="2"/>
                <w:sz w:val="24"/>
                <w:szCs w:val="24"/>
                <w14:ligatures w14:val="standardContextual"/>
              </w:rPr>
              <w:t xml:space="preserve">p. 3.10. -  Būvuzņēmējam Darbi pilnībā jāpabeidz un jānodod Pasūtītājam Līgumā noteiktajā kārtībā </w:t>
            </w:r>
            <w:r w:rsidRPr="00F040C6">
              <w:rPr>
                <w:rFonts w:ascii="Times New Roman" w:eastAsia="Calibri" w:hAnsi="Times New Roman" w:cs="Times New Roman"/>
                <w:kern w:val="2"/>
                <w:sz w:val="24"/>
                <w:szCs w:val="24"/>
                <w:u w:val="single"/>
                <w14:ligatures w14:val="standardContextual"/>
              </w:rPr>
              <w:t>6 (sešu) nedēļu laikā pēc</w:t>
            </w:r>
            <w:r w:rsidRPr="00F040C6">
              <w:rPr>
                <w:rFonts w:ascii="Times New Roman" w:eastAsia="Calibri" w:hAnsi="Times New Roman" w:cs="Times New Roman"/>
                <w:kern w:val="2"/>
                <w:sz w:val="24"/>
                <w:szCs w:val="24"/>
                <w14:ligatures w14:val="standardContextual"/>
              </w:rPr>
              <w:t xml:space="preserve"> Līguma 3.2. punktā minētā </w:t>
            </w:r>
            <w:r w:rsidRPr="00F040C6">
              <w:rPr>
                <w:rFonts w:ascii="Times New Roman" w:eastAsia="Calibri" w:hAnsi="Times New Roman" w:cs="Times New Roman"/>
                <w:kern w:val="2"/>
                <w:sz w:val="24"/>
                <w:szCs w:val="24"/>
                <w:u w:val="single"/>
                <w14:ligatures w14:val="standardContextual"/>
              </w:rPr>
              <w:t>akta par Darbu uzsākšanu parakstīšanas brīža.</w:t>
            </w:r>
          </w:p>
          <w:p w14:paraId="054D0584" w14:textId="77777777" w:rsidR="00F040C6" w:rsidRPr="00F040C6" w:rsidRDefault="00F040C6" w:rsidP="00F040C6">
            <w:pPr>
              <w:spacing w:line="278" w:lineRule="auto"/>
              <w:rPr>
                <w:rFonts w:ascii="Times New Roman" w:eastAsia="Calibri" w:hAnsi="Times New Roman" w:cs="Times New Roman"/>
                <w:kern w:val="2"/>
                <w:sz w:val="24"/>
                <w:szCs w:val="24"/>
                <w14:ligatures w14:val="standardContextual"/>
              </w:rPr>
            </w:pPr>
            <w:r w:rsidRPr="00F040C6">
              <w:rPr>
                <w:rFonts w:ascii="Times New Roman" w:eastAsia="Calibri" w:hAnsi="Times New Roman" w:cs="Times New Roman"/>
                <w:kern w:val="2"/>
                <w:sz w:val="24"/>
                <w:szCs w:val="24"/>
                <w14:ligatures w14:val="standardContextual"/>
              </w:rPr>
              <w:t>Līguma projekta p.3.2. rakstīts:</w:t>
            </w:r>
            <w:r w:rsidRPr="00F040C6">
              <w:rPr>
                <w:rFonts w:ascii="Times New Roman" w:eastAsia="Calibri" w:hAnsi="Times New Roman" w:cs="Times New Roman"/>
                <w:kern w:val="2"/>
                <w:sz w:val="24"/>
                <w:szCs w:val="24"/>
                <w14:ligatures w14:val="standardContextual"/>
              </w:rPr>
              <w:tab/>
            </w:r>
          </w:p>
          <w:p w14:paraId="76D95305" w14:textId="77777777" w:rsidR="00F040C6" w:rsidRPr="00F040C6" w:rsidRDefault="00F040C6" w:rsidP="00F040C6">
            <w:pPr>
              <w:spacing w:line="278" w:lineRule="auto"/>
              <w:rPr>
                <w:rFonts w:ascii="Times New Roman" w:eastAsia="Calibri" w:hAnsi="Times New Roman" w:cs="Times New Roman"/>
                <w:kern w:val="2"/>
                <w:sz w:val="24"/>
                <w:szCs w:val="24"/>
                <w14:ligatures w14:val="standardContextual"/>
              </w:rPr>
            </w:pPr>
            <w:r w:rsidRPr="00F040C6">
              <w:rPr>
                <w:rFonts w:ascii="Times New Roman" w:eastAsia="Calibri" w:hAnsi="Times New Roman" w:cs="Times New Roman"/>
                <w:kern w:val="2"/>
                <w:sz w:val="24"/>
                <w:szCs w:val="24"/>
                <w14:ligatures w14:val="standardContextual"/>
              </w:rPr>
              <w:t xml:space="preserve">Darbus Izpildītājs uzsāk ar Līguma spēkā stāšanas dienu. </w:t>
            </w:r>
            <w:r w:rsidRPr="00F040C6">
              <w:rPr>
                <w:rFonts w:ascii="Times New Roman" w:eastAsia="Calibri" w:hAnsi="Times New Roman" w:cs="Times New Roman"/>
                <w:kern w:val="2"/>
                <w:sz w:val="24"/>
                <w:szCs w:val="24"/>
                <w:u w:val="single"/>
                <w14:ligatures w14:val="standardContextual"/>
              </w:rPr>
              <w:t>Pirms Darbu uzsākšanas</w:t>
            </w:r>
            <w:r w:rsidRPr="00F040C6">
              <w:rPr>
                <w:rFonts w:ascii="Times New Roman" w:eastAsia="Calibri" w:hAnsi="Times New Roman" w:cs="Times New Roman"/>
                <w:kern w:val="2"/>
                <w:sz w:val="24"/>
                <w:szCs w:val="24"/>
                <w14:ligatures w14:val="standardContextual"/>
              </w:rPr>
              <w:t xml:space="preserve"> </w:t>
            </w:r>
            <w:r w:rsidRPr="00F040C6">
              <w:rPr>
                <w:rFonts w:ascii="Times New Roman" w:eastAsia="Calibri" w:hAnsi="Times New Roman" w:cs="Times New Roman"/>
                <w:kern w:val="2"/>
                <w:sz w:val="24"/>
                <w:szCs w:val="24"/>
                <w:u w:val="single"/>
                <w14:ligatures w14:val="standardContextual"/>
              </w:rPr>
              <w:t>Puses paraksta aktu par Darbu uzsākšanu</w:t>
            </w:r>
            <w:r w:rsidRPr="00F040C6">
              <w:rPr>
                <w:rFonts w:ascii="Times New Roman" w:eastAsia="Calibri" w:hAnsi="Times New Roman" w:cs="Times New Roman"/>
                <w:kern w:val="2"/>
                <w:sz w:val="24"/>
                <w:szCs w:val="24"/>
                <w14:ligatures w14:val="standardContextual"/>
              </w:rPr>
              <w:t xml:space="preserve">. </w:t>
            </w:r>
          </w:p>
          <w:p w14:paraId="0A52DE41" w14:textId="77777777" w:rsidR="00F040C6" w:rsidRPr="00F040C6" w:rsidRDefault="00F040C6" w:rsidP="00F040C6">
            <w:pPr>
              <w:spacing w:line="278" w:lineRule="auto"/>
              <w:rPr>
                <w:rFonts w:ascii="Times New Roman" w:eastAsia="Calibri" w:hAnsi="Times New Roman" w:cs="Times New Roman"/>
                <w:kern w:val="2"/>
                <w:sz w:val="24"/>
                <w:szCs w:val="24"/>
                <w14:ligatures w14:val="standardContextual"/>
              </w:rPr>
            </w:pPr>
            <w:r w:rsidRPr="00F040C6">
              <w:rPr>
                <w:rFonts w:ascii="Times New Roman" w:eastAsia="Calibri" w:hAnsi="Times New Roman" w:cs="Times New Roman"/>
                <w:b/>
                <w:bCs/>
                <w:kern w:val="2"/>
                <w:sz w:val="24"/>
                <w:szCs w:val="24"/>
                <w14:ligatures w14:val="standardContextual"/>
              </w:rPr>
              <w:t>Jautājums:</w:t>
            </w:r>
            <w:r w:rsidRPr="00F040C6">
              <w:rPr>
                <w:rFonts w:ascii="Times New Roman" w:eastAsia="Calibri" w:hAnsi="Times New Roman" w:cs="Times New Roman"/>
                <w:kern w:val="2"/>
                <w:sz w:val="24"/>
                <w:szCs w:val="24"/>
                <w14:ligatures w14:val="standardContextual"/>
              </w:rPr>
              <w:t xml:space="preserve"> Lūdzam Pasūtītāju precizēt, no kura datuma ir jāskaita darbu izpildes 6 nedēļas – no Līguma noslēgšanas dienas  vai no darbu uzsākšanas akta parakstīšanas dienas, jo Nolikumā un Līguma projektā par to ir pretrunīga informācija. Tāpat, iepirkuma dokumentos nav konkrēti minēts, kurā brīdī tiek parakstīts darbu uzsākšanas akts un kādiem nosacījumiem  ir jāizpildās pirms tā parakstīšanas?</w:t>
            </w:r>
          </w:p>
          <w:p w14:paraId="28252BC5" w14:textId="77777777" w:rsidR="00F040C6" w:rsidRPr="00F040C6" w:rsidRDefault="00F040C6" w:rsidP="00F040C6">
            <w:pPr>
              <w:spacing w:line="278" w:lineRule="auto"/>
              <w:rPr>
                <w:rFonts w:ascii="Times New Roman" w:eastAsia="Calibri" w:hAnsi="Times New Roman" w:cs="Times New Roman"/>
                <w:kern w:val="2"/>
                <w:sz w:val="24"/>
                <w:szCs w:val="24"/>
                <w14:ligatures w14:val="standardContextual"/>
              </w:rPr>
            </w:pPr>
            <w:r w:rsidRPr="00F040C6">
              <w:rPr>
                <w:rFonts w:ascii="Times New Roman" w:eastAsia="Calibri" w:hAnsi="Times New Roman" w:cs="Times New Roman"/>
                <w:kern w:val="2"/>
                <w:sz w:val="24"/>
                <w:szCs w:val="24"/>
                <w14:ligatures w14:val="standardContextual"/>
              </w:rPr>
              <w:t>Lūdzam Pasūtītāju sniegt skaidrojumu par darbu izpildes 6 nedēļu termiņa sākuma datumu, jo šobrīd tas nav nepārprotami saprotams. Tāpat lūdzam novērst pretrunas dokumentos.</w:t>
            </w:r>
          </w:p>
          <w:p w14:paraId="2EDFD219" w14:textId="57EF87AB" w:rsidR="00F96449" w:rsidRPr="001962EF" w:rsidRDefault="00F96449" w:rsidP="006F6EE1">
            <w:pPr>
              <w:jc w:val="both"/>
              <w:rPr>
                <w:rFonts w:ascii="Times New Roman" w:eastAsia="Calibri" w:hAnsi="Times New Roman" w:cs="Times New Roman"/>
                <w:sz w:val="24"/>
                <w:szCs w:val="24"/>
              </w:rPr>
            </w:pPr>
          </w:p>
        </w:tc>
        <w:tc>
          <w:tcPr>
            <w:tcW w:w="3510" w:type="dxa"/>
          </w:tcPr>
          <w:p w14:paraId="29C49C93" w14:textId="77777777" w:rsidR="00F040C6" w:rsidRDefault="00F040C6" w:rsidP="00D50A3A">
            <w:pPr>
              <w:jc w:val="both"/>
              <w:rPr>
                <w:rFonts w:ascii="Times New Roman" w:eastAsia="Calibri" w:hAnsi="Times New Roman" w:cs="Times New Roman"/>
                <w:color w:val="000000" w:themeColor="text1"/>
                <w:sz w:val="24"/>
                <w:szCs w:val="24"/>
              </w:rPr>
            </w:pPr>
            <w:r w:rsidRPr="00F040C6">
              <w:rPr>
                <w:rFonts w:ascii="Times New Roman" w:eastAsia="Calibri" w:hAnsi="Times New Roman" w:cs="Times New Roman"/>
                <w:color w:val="000000" w:themeColor="text1"/>
                <w:sz w:val="24"/>
                <w:szCs w:val="24"/>
              </w:rPr>
              <w:t>Pasūtītājs paskaidro, ka iepirkuma dokumentācijā pretrunu nav.</w:t>
            </w:r>
          </w:p>
          <w:p w14:paraId="798D2262" w14:textId="77777777" w:rsidR="00F040C6" w:rsidRDefault="00F040C6" w:rsidP="00D50A3A">
            <w:pPr>
              <w:jc w:val="both"/>
              <w:rPr>
                <w:rFonts w:ascii="Times New Roman" w:eastAsia="Calibri" w:hAnsi="Times New Roman" w:cs="Times New Roman"/>
                <w:color w:val="000000" w:themeColor="text1"/>
                <w:sz w:val="24"/>
                <w:szCs w:val="24"/>
              </w:rPr>
            </w:pPr>
          </w:p>
          <w:p w14:paraId="58AFA08C" w14:textId="551AFFF5" w:rsidR="00F040C6" w:rsidRDefault="00F040C6" w:rsidP="00D50A3A">
            <w:pPr>
              <w:jc w:val="both"/>
              <w:rPr>
                <w:rFonts w:ascii="Times New Roman" w:eastAsia="Calibri" w:hAnsi="Times New Roman" w:cs="Times New Roman"/>
                <w:color w:val="000000" w:themeColor="text1"/>
                <w:sz w:val="24"/>
                <w:szCs w:val="24"/>
              </w:rPr>
            </w:pPr>
            <w:r w:rsidRPr="00F040C6">
              <w:rPr>
                <w:rFonts w:ascii="Times New Roman" w:eastAsia="Calibri" w:hAnsi="Times New Roman" w:cs="Times New Roman"/>
                <w:color w:val="000000" w:themeColor="text1"/>
                <w:sz w:val="24"/>
                <w:szCs w:val="24"/>
              </w:rPr>
              <w:t xml:space="preserve">Darbu uzsākšanas akts tiks parakstīts </w:t>
            </w:r>
            <w:r w:rsidR="00684FDA">
              <w:rPr>
                <w:rFonts w:ascii="Times New Roman" w:eastAsia="Calibri" w:hAnsi="Times New Roman" w:cs="Times New Roman"/>
                <w:color w:val="000000" w:themeColor="text1"/>
                <w:sz w:val="24"/>
                <w:szCs w:val="24"/>
              </w:rPr>
              <w:t>uzreiz pēc</w:t>
            </w:r>
            <w:r w:rsidRPr="00F040C6">
              <w:rPr>
                <w:rFonts w:ascii="Times New Roman" w:eastAsia="Calibri" w:hAnsi="Times New Roman" w:cs="Times New Roman"/>
                <w:color w:val="000000" w:themeColor="text1"/>
                <w:sz w:val="24"/>
                <w:szCs w:val="24"/>
              </w:rPr>
              <w:t xml:space="preserve"> Līguma noslēgšan</w:t>
            </w:r>
            <w:r w:rsidR="00684FDA">
              <w:rPr>
                <w:rFonts w:ascii="Times New Roman" w:eastAsia="Calibri" w:hAnsi="Times New Roman" w:cs="Times New Roman"/>
                <w:color w:val="000000" w:themeColor="text1"/>
                <w:sz w:val="24"/>
                <w:szCs w:val="24"/>
              </w:rPr>
              <w:t xml:space="preserve">as </w:t>
            </w:r>
            <w:r w:rsidRPr="00F040C6">
              <w:rPr>
                <w:rFonts w:ascii="Times New Roman" w:eastAsia="Calibri" w:hAnsi="Times New Roman" w:cs="Times New Roman"/>
                <w:color w:val="000000" w:themeColor="text1"/>
                <w:sz w:val="24"/>
                <w:szCs w:val="24"/>
              </w:rPr>
              <w:t>(Līguma parakstīšanas dienā).</w:t>
            </w:r>
            <w:r>
              <w:rPr>
                <w:rFonts w:ascii="Times New Roman" w:eastAsia="Calibri" w:hAnsi="Times New Roman" w:cs="Times New Roman"/>
                <w:color w:val="000000" w:themeColor="text1"/>
                <w:sz w:val="24"/>
                <w:szCs w:val="24"/>
              </w:rPr>
              <w:t xml:space="preserve"> </w:t>
            </w:r>
          </w:p>
          <w:p w14:paraId="60062BD1" w14:textId="572F5E6C" w:rsidR="00D50A3A" w:rsidRPr="00D50A3A" w:rsidRDefault="00F040C6" w:rsidP="00D50A3A">
            <w:pPr>
              <w:jc w:val="both"/>
              <w:rPr>
                <w:rFonts w:ascii="Times New Roman" w:eastAsia="Calibri" w:hAnsi="Times New Roman" w:cs="Times New Roman"/>
                <w:color w:val="000000" w:themeColor="text1"/>
                <w:sz w:val="24"/>
                <w:szCs w:val="24"/>
              </w:rPr>
            </w:pPr>
            <w:r w:rsidRPr="00F040C6">
              <w:rPr>
                <w:rFonts w:ascii="Times New Roman" w:eastAsia="Calibri" w:hAnsi="Times New Roman" w:cs="Times New Roman"/>
                <w:color w:val="000000" w:themeColor="text1"/>
                <w:sz w:val="24"/>
                <w:szCs w:val="24"/>
              </w:rPr>
              <w:t xml:space="preserve">Vienīgais priekšnosacījums Darbu uzsākšanas akta parakstīšanai ir </w:t>
            </w:r>
            <w:r w:rsidR="00684FDA">
              <w:rPr>
                <w:rFonts w:ascii="Times New Roman" w:eastAsia="Calibri" w:hAnsi="Times New Roman" w:cs="Times New Roman"/>
                <w:color w:val="000000" w:themeColor="text1"/>
                <w:sz w:val="24"/>
                <w:szCs w:val="24"/>
              </w:rPr>
              <w:t>abpusēji</w:t>
            </w:r>
            <w:r w:rsidRPr="00F040C6">
              <w:rPr>
                <w:rFonts w:ascii="Times New Roman" w:eastAsia="Calibri" w:hAnsi="Times New Roman" w:cs="Times New Roman"/>
                <w:color w:val="000000" w:themeColor="text1"/>
                <w:sz w:val="24"/>
                <w:szCs w:val="24"/>
              </w:rPr>
              <w:t xml:space="preserve"> parakstīts Līgums. Tādējādi abu dokumentu spēkā stāšanās un darbu izpildes termiņa sākuma datums sakrīt.</w:t>
            </w:r>
          </w:p>
          <w:p w14:paraId="6339F1D4" w14:textId="49DC3816" w:rsidR="00F96449" w:rsidRPr="00F96449" w:rsidRDefault="00F96449" w:rsidP="00D50A3A">
            <w:pPr>
              <w:jc w:val="both"/>
              <w:rPr>
                <w:rFonts w:ascii="Times New Roman" w:eastAsia="Calibri" w:hAnsi="Times New Roman" w:cs="Times New Roman"/>
                <w:color w:val="000000" w:themeColor="text1"/>
                <w:sz w:val="24"/>
                <w:szCs w:val="24"/>
              </w:rPr>
            </w:pPr>
          </w:p>
        </w:tc>
      </w:tr>
    </w:tbl>
    <w:p w14:paraId="0593AB20" w14:textId="77777777" w:rsidR="00F96449" w:rsidRPr="00E14E94" w:rsidRDefault="00F96449" w:rsidP="00F96449">
      <w:pPr>
        <w:pStyle w:val="ListParagraph"/>
        <w:jc w:val="both"/>
        <w:rPr>
          <w:rFonts w:ascii="Times New Roman" w:hAnsi="Times New Roman" w:cs="Times New Roman"/>
          <w:b/>
          <w:bCs/>
        </w:rPr>
      </w:pPr>
    </w:p>
    <w:p w14:paraId="0D18957D" w14:textId="77777777" w:rsidR="00F96449" w:rsidRPr="00E14E94" w:rsidRDefault="00F96449" w:rsidP="00F96449">
      <w:pPr>
        <w:pStyle w:val="ListParagraph"/>
        <w:rPr>
          <w:rFonts w:ascii="Times New Roman" w:hAnsi="Times New Roman" w:cs="Times New Roman"/>
        </w:rPr>
      </w:pPr>
    </w:p>
    <w:p w14:paraId="1FE98EE4" w14:textId="77777777" w:rsidR="001D1BC8" w:rsidRDefault="001D1BC8"/>
    <w:sectPr w:rsidR="001D1BC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449"/>
    <w:rsid w:val="00015360"/>
    <w:rsid w:val="0004653F"/>
    <w:rsid w:val="0009211D"/>
    <w:rsid w:val="001325C6"/>
    <w:rsid w:val="0018049C"/>
    <w:rsid w:val="001A51F8"/>
    <w:rsid w:val="001D1BC8"/>
    <w:rsid w:val="001F6EA1"/>
    <w:rsid w:val="00322422"/>
    <w:rsid w:val="005D036B"/>
    <w:rsid w:val="00684FDA"/>
    <w:rsid w:val="006F6EE1"/>
    <w:rsid w:val="007011C6"/>
    <w:rsid w:val="008B257C"/>
    <w:rsid w:val="00C25534"/>
    <w:rsid w:val="00D50A3A"/>
    <w:rsid w:val="00DB6DBB"/>
    <w:rsid w:val="00EF6FDA"/>
    <w:rsid w:val="00F040C6"/>
    <w:rsid w:val="00F96449"/>
    <w:rsid w:val="00FE66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AAA0F6"/>
  <w15:chartTrackingRefBased/>
  <w15:docId w15:val="{3D212774-C401-4B68-BBE6-9E8275E90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449"/>
    <w:pPr>
      <w:spacing w:line="259" w:lineRule="auto"/>
    </w:pPr>
    <w:rPr>
      <w:kern w:val="0"/>
      <w:sz w:val="22"/>
      <w:szCs w:val="22"/>
      <w14:ligatures w14:val="none"/>
    </w:rPr>
  </w:style>
  <w:style w:type="paragraph" w:styleId="Heading1">
    <w:name w:val="heading 1"/>
    <w:basedOn w:val="Normal"/>
    <w:next w:val="Normal"/>
    <w:link w:val="Heading1Char"/>
    <w:uiPriority w:val="9"/>
    <w:qFormat/>
    <w:rsid w:val="00F9644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F9644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96449"/>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F96449"/>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F96449"/>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F96449"/>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F96449"/>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F96449"/>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F96449"/>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4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64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64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64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64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64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64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64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6449"/>
    <w:rPr>
      <w:rFonts w:eastAsiaTheme="majorEastAsia" w:cstheme="majorBidi"/>
      <w:color w:val="272727" w:themeColor="text1" w:themeTint="D8"/>
    </w:rPr>
  </w:style>
  <w:style w:type="paragraph" w:styleId="Title">
    <w:name w:val="Title"/>
    <w:basedOn w:val="Normal"/>
    <w:next w:val="Normal"/>
    <w:link w:val="TitleChar"/>
    <w:uiPriority w:val="10"/>
    <w:qFormat/>
    <w:rsid w:val="00F9644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964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6449"/>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964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6449"/>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F96449"/>
    <w:rPr>
      <w:i/>
      <w:iCs/>
      <w:color w:val="404040" w:themeColor="text1" w:themeTint="BF"/>
    </w:rPr>
  </w:style>
  <w:style w:type="paragraph" w:styleId="ListParagraph">
    <w:name w:val="List Paragraph"/>
    <w:aliases w:val="Syle 1,Normal bullet 2,Bullet list,H&amp;P List Paragraph,2,Colorful List - Accent 12,Strip,Saistīto dokumentu saraksts,PPS_Bullet,Virsraksti,Numurets,Colorful List - Accent 11,Medium Grid 1 - Accent 21,Párrafo de lista"/>
    <w:basedOn w:val="Normal"/>
    <w:link w:val="ListParagraphChar"/>
    <w:uiPriority w:val="34"/>
    <w:qFormat/>
    <w:rsid w:val="00F96449"/>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F96449"/>
    <w:rPr>
      <w:i/>
      <w:iCs/>
      <w:color w:val="0F4761" w:themeColor="accent1" w:themeShade="BF"/>
    </w:rPr>
  </w:style>
  <w:style w:type="paragraph" w:styleId="IntenseQuote">
    <w:name w:val="Intense Quote"/>
    <w:basedOn w:val="Normal"/>
    <w:next w:val="Normal"/>
    <w:link w:val="IntenseQuoteChar"/>
    <w:uiPriority w:val="30"/>
    <w:qFormat/>
    <w:rsid w:val="00F9644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F96449"/>
    <w:rPr>
      <w:i/>
      <w:iCs/>
      <w:color w:val="0F4761" w:themeColor="accent1" w:themeShade="BF"/>
    </w:rPr>
  </w:style>
  <w:style w:type="character" w:styleId="IntenseReference">
    <w:name w:val="Intense Reference"/>
    <w:basedOn w:val="DefaultParagraphFont"/>
    <w:uiPriority w:val="32"/>
    <w:qFormat/>
    <w:rsid w:val="00F96449"/>
    <w:rPr>
      <w:b/>
      <w:bCs/>
      <w:smallCaps/>
      <w:color w:val="0F4761" w:themeColor="accent1" w:themeShade="BF"/>
      <w:spacing w:val="5"/>
    </w:rPr>
  </w:style>
  <w:style w:type="character" w:customStyle="1" w:styleId="ListParagraphChar">
    <w:name w:val="List Paragraph Char"/>
    <w:aliases w:val="Syle 1 Char,Normal bullet 2 Char,Bullet list Char,H&amp;P List Paragraph Char,2 Char,Colorful List - Accent 12 Char,Strip Char,Saistīto dokumentu saraksts Char,PPS_Bullet Char,Virsraksti Char,Numurets Char,Colorful List - Accent 11 Char"/>
    <w:link w:val="ListParagraph"/>
    <w:uiPriority w:val="34"/>
    <w:qFormat/>
    <w:rsid w:val="00F96449"/>
  </w:style>
  <w:style w:type="table" w:customStyle="1" w:styleId="TableGrid1">
    <w:name w:val="Table Grid1"/>
    <w:basedOn w:val="TableNormal"/>
    <w:next w:val="TableGrid"/>
    <w:uiPriority w:val="39"/>
    <w:rsid w:val="00F9644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96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1040</Words>
  <Characters>594</Characters>
  <Application>Microsoft Office Word</Application>
  <DocSecurity>0</DocSecurity>
  <Lines>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Edgars Brigmanis</dc:creator>
  <cp:keywords/>
  <dc:description/>
  <cp:lastModifiedBy>Aija Apšeniece</cp:lastModifiedBy>
  <cp:revision>3</cp:revision>
  <dcterms:created xsi:type="dcterms:W3CDTF">2026-07-10T09:20:00Z</dcterms:created>
  <dcterms:modified xsi:type="dcterms:W3CDTF">2026-07-10T09:31:00Z</dcterms:modified>
</cp:coreProperties>
</file>