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387EF" w14:textId="77777777" w:rsidR="005E5024" w:rsidRPr="00D01CD0" w:rsidRDefault="005E5024" w:rsidP="005E5024">
      <w:pPr>
        <w:pBdr>
          <w:top w:val="nil"/>
          <w:left w:val="nil"/>
          <w:bottom w:val="nil"/>
          <w:right w:val="nil"/>
          <w:between w:val="nil"/>
          <w:bar w:val="nil"/>
        </w:pBdr>
        <w:spacing w:after="120" w:line="240" w:lineRule="auto"/>
        <w:ind w:left="1080" w:right="-331" w:hanging="720"/>
        <w:contextualSpacing/>
        <w:jc w:val="both"/>
        <w:rPr>
          <w:rFonts w:ascii="Times New Roman" w:hAnsi="Times New Roman" w:cs="Times New Roman"/>
          <w:sz w:val="24"/>
          <w:szCs w:val="24"/>
        </w:rPr>
      </w:pPr>
    </w:p>
    <w:p w14:paraId="3F943A08" w14:textId="77777777" w:rsidR="00F51C94" w:rsidRDefault="005E5024" w:rsidP="00F51C94">
      <w:pPr>
        <w:spacing w:line="240" w:lineRule="auto"/>
        <w:jc w:val="center"/>
        <w:rPr>
          <w:rFonts w:ascii="Times New Roman" w:hAnsi="Times New Roman" w:cs="Times New Roman"/>
          <w:sz w:val="24"/>
          <w:szCs w:val="24"/>
        </w:rPr>
      </w:pPr>
      <w:r w:rsidRPr="00D01CD0">
        <w:rPr>
          <w:rFonts w:ascii="Times New Roman" w:hAnsi="Times New Roman" w:cs="Times New Roman"/>
          <w:sz w:val="24"/>
          <w:szCs w:val="24"/>
        </w:rPr>
        <w:t>Jautājumi un atbildes Nr. </w:t>
      </w:r>
      <w:r w:rsidR="00F51C94">
        <w:rPr>
          <w:rFonts w:ascii="Times New Roman" w:hAnsi="Times New Roman" w:cs="Times New Roman"/>
          <w:sz w:val="24"/>
          <w:szCs w:val="24"/>
        </w:rPr>
        <w:t>4</w:t>
      </w:r>
    </w:p>
    <w:p w14:paraId="1670ECE5" w14:textId="741AB4BA" w:rsidR="005E5024" w:rsidRPr="00D01CD0" w:rsidRDefault="005E5024" w:rsidP="00F51C94">
      <w:pPr>
        <w:spacing w:line="240" w:lineRule="auto"/>
        <w:jc w:val="center"/>
        <w:rPr>
          <w:rFonts w:ascii="Times New Roman" w:hAnsi="Times New Roman" w:cs="Times New Roman"/>
          <w:b/>
          <w:sz w:val="24"/>
          <w:szCs w:val="24"/>
        </w:rPr>
      </w:pPr>
      <w:r w:rsidRPr="00D01CD0">
        <w:rPr>
          <w:rFonts w:ascii="Times New Roman" w:hAnsi="Times New Roman" w:cs="Times New Roman"/>
          <w:b/>
          <w:sz w:val="24"/>
          <w:szCs w:val="24"/>
        </w:rPr>
        <w:t>Atklāts konkurss</w:t>
      </w:r>
    </w:p>
    <w:p w14:paraId="053CC637" w14:textId="77777777" w:rsidR="005E5024" w:rsidRPr="00D01CD0" w:rsidRDefault="005E5024" w:rsidP="005E5024">
      <w:pPr>
        <w:spacing w:after="0"/>
        <w:jc w:val="center"/>
        <w:rPr>
          <w:rFonts w:ascii="Times New Roman" w:hAnsi="Times New Roman" w:cs="Times New Roman"/>
          <w:b/>
          <w:sz w:val="24"/>
          <w:szCs w:val="24"/>
        </w:rPr>
      </w:pPr>
      <w:r w:rsidRPr="00D01CD0">
        <w:rPr>
          <w:rFonts w:ascii="Times New Roman" w:hAnsi="Times New Roman" w:cs="Times New Roman"/>
          <w:b/>
          <w:sz w:val="24"/>
          <w:szCs w:val="24"/>
        </w:rPr>
        <w:t>“Sadzīves atkritumu apsaimniekošana Augšdaugavas novada pašvaldības administratīvajā teritorijā”</w:t>
      </w:r>
    </w:p>
    <w:p w14:paraId="078CE83A" w14:textId="77777777" w:rsidR="005E5024" w:rsidRDefault="005E5024" w:rsidP="005E5024">
      <w:pPr>
        <w:spacing w:after="0"/>
        <w:jc w:val="center"/>
        <w:rPr>
          <w:rFonts w:ascii="Times New Roman" w:hAnsi="Times New Roman" w:cs="Times New Roman"/>
          <w:b/>
          <w:sz w:val="24"/>
          <w:szCs w:val="24"/>
        </w:rPr>
      </w:pPr>
      <w:r w:rsidRPr="00D01CD0">
        <w:rPr>
          <w:rFonts w:ascii="Times New Roman" w:hAnsi="Times New Roman" w:cs="Times New Roman"/>
          <w:b/>
          <w:sz w:val="24"/>
          <w:szCs w:val="24"/>
        </w:rPr>
        <w:t>(identifikācijas Nr. ANPCP 2026/40)</w:t>
      </w:r>
    </w:p>
    <w:p w14:paraId="61F36C21" w14:textId="77777777" w:rsidR="00A72F57" w:rsidRDefault="00A72F57" w:rsidP="005E5024">
      <w:pPr>
        <w:spacing w:after="0"/>
        <w:jc w:val="center"/>
        <w:rPr>
          <w:rFonts w:ascii="Times New Roman" w:hAnsi="Times New Roman" w:cs="Times New Roman"/>
          <w:b/>
          <w:sz w:val="24"/>
          <w:szCs w:val="24"/>
        </w:rPr>
      </w:pPr>
    </w:p>
    <w:p w14:paraId="1C91E814" w14:textId="26420B6C" w:rsidR="00A72F57" w:rsidRPr="00A72F57" w:rsidRDefault="00A72F57" w:rsidP="00A72F57">
      <w:pPr>
        <w:spacing w:after="0"/>
        <w:ind w:right="-331"/>
        <w:jc w:val="both"/>
        <w:rPr>
          <w:rFonts w:ascii="Times New Roman" w:eastAsia="Times New Roman" w:hAnsi="Times New Roman" w:cs="Times New Roman"/>
          <w:sz w:val="24"/>
          <w:szCs w:val="24"/>
          <w:lang w:eastAsia="lv-LV"/>
        </w:rPr>
      </w:pPr>
      <w:r>
        <w:rPr>
          <w:rFonts w:ascii="Times New Roman" w:eastAsia="Times New Roman" w:hAnsi="Times New Roman" w:cs="Times New Roman"/>
          <w:b/>
          <w:bCs/>
          <w:sz w:val="24"/>
          <w:szCs w:val="24"/>
          <w:lang w:eastAsia="lv-LV"/>
        </w:rPr>
        <w:t>1.j</w:t>
      </w:r>
      <w:r w:rsidRPr="00A72F57">
        <w:rPr>
          <w:rFonts w:ascii="Times New Roman" w:eastAsia="Times New Roman" w:hAnsi="Times New Roman" w:cs="Times New Roman"/>
          <w:b/>
          <w:bCs/>
          <w:sz w:val="24"/>
          <w:szCs w:val="24"/>
          <w:lang w:eastAsia="lv-LV"/>
        </w:rPr>
        <w:t>autājums.</w:t>
      </w:r>
      <w:r w:rsidRPr="00A72F57">
        <w:rPr>
          <w:rFonts w:ascii="Times New Roman" w:eastAsia="Times New Roman" w:hAnsi="Times New Roman" w:cs="Times New Roman"/>
          <w:sz w:val="24"/>
          <w:szCs w:val="24"/>
          <w:lang w:eastAsia="lv-LV"/>
        </w:rPr>
        <w:t xml:space="preserve"> Kā viens no piedāvājuma vērtēšanas kritērijiem ir noteikts, ka transporta līdzeklim ir jābūt aprīkotam ar svēršanas iekārtām, taču ne Konkursa nolikumā, ne tā tehniskajā specifikācijā nav noteiktas precīzas vajadzības attiecīgās prasības izpildei. Pasūtītājs savā paskaidrojumā norāda, ka attiecīgo prasību ir iekļāvis, lai noteiktu atkritumu tilpuma masas mērījumus saskaņā ar Ministru kabineta 2018. gada 21. augusta noteikumiem Nr. 537 “Sadzīves atkritumu masas un tilpuma attiecības mērījumu veikšanas kārtība un nosacījumi”. Saskaņā ar attiecīgajiem noteikumiem ir div</w:t>
      </w:r>
      <w:r w:rsidR="00F51C94">
        <w:rPr>
          <w:rFonts w:ascii="Times New Roman" w:eastAsia="Times New Roman" w:hAnsi="Times New Roman" w:cs="Times New Roman"/>
          <w:sz w:val="24"/>
          <w:szCs w:val="24"/>
          <w:lang w:eastAsia="lv-LV"/>
        </w:rPr>
        <w:t>u</w:t>
      </w:r>
      <w:r w:rsidRPr="00A72F57">
        <w:rPr>
          <w:rFonts w:ascii="Times New Roman" w:eastAsia="Times New Roman" w:hAnsi="Times New Roman" w:cs="Times New Roman"/>
          <w:sz w:val="24"/>
          <w:szCs w:val="24"/>
          <w:lang w:eastAsia="lv-LV"/>
        </w:rPr>
        <w:t xml:space="preserve"> veida metodika tilpuma masas noteikšanai, kur viena no tām ir katra konteineru svēršana. </w:t>
      </w:r>
    </w:p>
    <w:p w14:paraId="04620E37" w14:textId="47EDF25F" w:rsidR="00A72F57" w:rsidRPr="00A72F57" w:rsidRDefault="00A72F57" w:rsidP="00A72F57">
      <w:pPr>
        <w:pStyle w:val="Sarakstarindkopa"/>
        <w:spacing w:after="0"/>
        <w:ind w:left="0" w:right="-331"/>
        <w:jc w:val="both"/>
        <w:rPr>
          <w:rFonts w:ascii="Times New Roman" w:eastAsia="Times New Roman" w:hAnsi="Times New Roman" w:cs="Times New Roman"/>
          <w:sz w:val="24"/>
          <w:szCs w:val="24"/>
          <w:lang w:eastAsia="lv-LV"/>
        </w:rPr>
      </w:pPr>
      <w:r w:rsidRPr="00A72F57">
        <w:rPr>
          <w:rFonts w:ascii="Times New Roman" w:eastAsia="Times New Roman" w:hAnsi="Times New Roman" w:cs="Times New Roman"/>
          <w:sz w:val="24"/>
          <w:szCs w:val="24"/>
          <w:lang w:eastAsia="lv-LV"/>
        </w:rPr>
        <w:t>Piegādātājs piekrīt, ka normatīvajos aktos ir noteiktas divas pieejas atkritumu tilpuma masas noteikšanai, bet gadījumā, ja Pasūtītājs izvēlas metodi, kur tiek veikta atkritumu svēršana – tilpuma/masas veikšanas brīdī maršruta laikā ir jānodrošina katra konteineru svēršana tā atrašanās vietā konteineru tukšošanas brīdī, vienlaikus fiksējot konteinera tilpumu un piepildījumu.</w:t>
      </w:r>
    </w:p>
    <w:p w14:paraId="40C805CF" w14:textId="77777777" w:rsidR="00A72F57" w:rsidRPr="00A72F57" w:rsidRDefault="00A72F57" w:rsidP="00A72F57">
      <w:pPr>
        <w:pStyle w:val="Sarakstarindkopa"/>
        <w:spacing w:after="0"/>
        <w:ind w:left="0" w:right="-331"/>
        <w:jc w:val="both"/>
        <w:rPr>
          <w:rFonts w:ascii="Times New Roman" w:hAnsi="Times New Roman" w:cs="Times New Roman"/>
          <w:sz w:val="24"/>
          <w:szCs w:val="24"/>
        </w:rPr>
      </w:pPr>
      <w:r w:rsidRPr="00A72F57">
        <w:rPr>
          <w:rFonts w:ascii="Times New Roman" w:eastAsia="Times New Roman" w:hAnsi="Times New Roman" w:cs="Times New Roman"/>
          <w:sz w:val="24"/>
          <w:szCs w:val="24"/>
          <w:lang w:eastAsia="lv-LV"/>
        </w:rPr>
        <w:t>Lai nodrošinātu to, ka visiem pretendentiem ir noteiktas vienādas un pārbaudāmas prasības, Piegādātājs aicina p</w:t>
      </w:r>
      <w:r w:rsidRPr="00A72F57">
        <w:rPr>
          <w:rFonts w:ascii="Times New Roman" w:hAnsi="Times New Roman" w:cs="Times New Roman"/>
          <w:sz w:val="24"/>
          <w:szCs w:val="24"/>
        </w:rPr>
        <w:t>apildināt Nolikumu un tehnisko prasību aprakstu attiecībā uz atkritumu svēršanas iekārtām, jo Pasūtītājs nav paredzējis vairākus aspektus, kas attiecīgo prasību padara par formālu. Proti:</w:t>
      </w:r>
    </w:p>
    <w:p w14:paraId="5493A805" w14:textId="77777777" w:rsidR="00A72F57" w:rsidRPr="00A72F57" w:rsidRDefault="00A72F57" w:rsidP="00A72F57">
      <w:pPr>
        <w:pStyle w:val="Sarakstarindkopa"/>
        <w:numPr>
          <w:ilvl w:val="0"/>
          <w:numId w:val="15"/>
        </w:numPr>
        <w:pBdr>
          <w:top w:val="nil"/>
          <w:left w:val="nil"/>
          <w:bottom w:val="nil"/>
          <w:right w:val="nil"/>
          <w:between w:val="nil"/>
          <w:bar w:val="nil"/>
        </w:pBdr>
        <w:spacing w:after="120" w:line="240" w:lineRule="auto"/>
        <w:ind w:left="567" w:right="-331"/>
        <w:jc w:val="both"/>
        <w:rPr>
          <w:rFonts w:ascii="Times New Roman" w:eastAsia="Times New Roman" w:hAnsi="Times New Roman" w:cs="Times New Roman"/>
          <w:sz w:val="24"/>
          <w:szCs w:val="24"/>
          <w:lang w:eastAsia="lv-LV"/>
        </w:rPr>
      </w:pPr>
      <w:r w:rsidRPr="00A72F57">
        <w:rPr>
          <w:rFonts w:ascii="Times New Roman" w:hAnsi="Times New Roman" w:cs="Times New Roman"/>
          <w:sz w:val="24"/>
          <w:szCs w:val="24"/>
        </w:rPr>
        <w:t>Pasūtītājam jānosaka kādi dokumenti jāiesniedz un kā Pasūtītājs pārliecinās par atkritumu svēršanas iekārtu esamību un atbilstību uz transporta līdzekļiem piedāvājumu vērtēšanas brīdī.</w:t>
      </w:r>
    </w:p>
    <w:p w14:paraId="3FA1AF25" w14:textId="77777777" w:rsidR="00A72F57" w:rsidRPr="00A72F57" w:rsidRDefault="00A72F57" w:rsidP="00A72F57">
      <w:pPr>
        <w:pStyle w:val="Sarakstarindkopa"/>
        <w:numPr>
          <w:ilvl w:val="0"/>
          <w:numId w:val="15"/>
        </w:numPr>
        <w:pBdr>
          <w:top w:val="nil"/>
          <w:left w:val="nil"/>
          <w:bottom w:val="nil"/>
          <w:right w:val="nil"/>
          <w:between w:val="nil"/>
          <w:bar w:val="nil"/>
        </w:pBdr>
        <w:spacing w:after="120" w:line="240" w:lineRule="auto"/>
        <w:ind w:left="567" w:right="-331"/>
        <w:jc w:val="both"/>
        <w:rPr>
          <w:rFonts w:ascii="Times New Roman" w:eastAsia="Times New Roman" w:hAnsi="Times New Roman" w:cs="Times New Roman"/>
          <w:sz w:val="24"/>
          <w:szCs w:val="24"/>
          <w:lang w:eastAsia="lv-LV"/>
        </w:rPr>
      </w:pPr>
      <w:r w:rsidRPr="00A72F57">
        <w:rPr>
          <w:rFonts w:ascii="Times New Roman" w:hAnsi="Times New Roman" w:cs="Times New Roman"/>
          <w:sz w:val="24"/>
          <w:szCs w:val="24"/>
        </w:rPr>
        <w:t>Pasūtītājam ir jānosaka, ka attiecīgajām iekārtām ir jābūt sertificētām, kalibrētām un verificētām kā atkritumu svēršanas iekārtām, kā arī jānosaka, ka visas sadarbības laikā atkritumu apsaimniekotājs un Pasūtītājs seko līdzi svaru atbilstības pārbaudēm un dokumentu pagarināšanai, savukārt atkritumu apsaimniekotājs iesniedz pašvaldībai pagarinātos un apstiprinātos atkritumu svēršanas iekārtu atbilstības sertifikātus. Informējam, ka šādu iekārtu sertificēšanu, kalibrēšanu un verificēšanu veic Latvijas Nacionālais metroloģijas centrs.</w:t>
      </w:r>
    </w:p>
    <w:p w14:paraId="38C8E46D" w14:textId="77777777" w:rsidR="00A72F57" w:rsidRPr="00A72F57" w:rsidRDefault="00A72F57" w:rsidP="00A72F57">
      <w:pPr>
        <w:pStyle w:val="Sarakstarindkopa"/>
        <w:numPr>
          <w:ilvl w:val="0"/>
          <w:numId w:val="15"/>
        </w:numPr>
        <w:pBdr>
          <w:top w:val="nil"/>
          <w:left w:val="nil"/>
          <w:bottom w:val="nil"/>
          <w:right w:val="nil"/>
          <w:between w:val="nil"/>
          <w:bar w:val="nil"/>
        </w:pBdr>
        <w:spacing w:after="120" w:line="240" w:lineRule="auto"/>
        <w:ind w:left="567" w:right="-331"/>
        <w:jc w:val="both"/>
        <w:rPr>
          <w:rFonts w:ascii="Times New Roman" w:eastAsia="Times New Roman" w:hAnsi="Times New Roman" w:cs="Times New Roman"/>
          <w:sz w:val="24"/>
          <w:szCs w:val="24"/>
          <w:lang w:eastAsia="lv-LV"/>
        </w:rPr>
      </w:pPr>
      <w:r w:rsidRPr="00A72F57">
        <w:rPr>
          <w:rFonts w:ascii="Times New Roman" w:hAnsi="Times New Roman" w:cs="Times New Roman"/>
          <w:sz w:val="24"/>
          <w:szCs w:val="24"/>
        </w:rPr>
        <w:t xml:space="preserve">Atkritumu apsaimniekotājs iesniedz aprakstu kā tiks veikta attiecīgā prasība, nodrošinot visas </w:t>
      </w:r>
      <w:r w:rsidRPr="00A72F57">
        <w:rPr>
          <w:rFonts w:ascii="Times New Roman" w:eastAsia="Times New Roman" w:hAnsi="Times New Roman" w:cs="Times New Roman"/>
          <w:sz w:val="24"/>
          <w:szCs w:val="24"/>
          <w:lang w:eastAsia="lv-LV"/>
        </w:rPr>
        <w:t>Ministru kabineta 2018. gada 21. augusta noteikumu Nr. 537 “Sadzīves atkritumu masas un tilpuma attiecības mērījumu veikšanas kārtība un nosacījumi” prasības.</w:t>
      </w:r>
    </w:p>
    <w:p w14:paraId="0DEFF61A" w14:textId="77777777" w:rsidR="00A72F57" w:rsidRPr="00A72F57" w:rsidRDefault="00A72F57" w:rsidP="00A72F57">
      <w:pPr>
        <w:pStyle w:val="Sarakstarindkopa"/>
        <w:numPr>
          <w:ilvl w:val="0"/>
          <w:numId w:val="15"/>
        </w:numPr>
        <w:pBdr>
          <w:top w:val="nil"/>
          <w:left w:val="nil"/>
          <w:bottom w:val="nil"/>
          <w:right w:val="nil"/>
          <w:between w:val="nil"/>
          <w:bar w:val="nil"/>
        </w:pBdr>
        <w:spacing w:after="120" w:line="240" w:lineRule="auto"/>
        <w:ind w:left="567" w:right="-331"/>
        <w:jc w:val="both"/>
        <w:rPr>
          <w:rFonts w:ascii="Times New Roman" w:eastAsia="Times New Roman" w:hAnsi="Times New Roman" w:cs="Times New Roman"/>
          <w:sz w:val="24"/>
          <w:szCs w:val="24"/>
          <w:lang w:eastAsia="lv-LV"/>
        </w:rPr>
      </w:pPr>
      <w:r w:rsidRPr="00A72F57">
        <w:rPr>
          <w:rFonts w:ascii="Times New Roman" w:hAnsi="Times New Roman" w:cs="Times New Roman"/>
          <w:sz w:val="24"/>
          <w:szCs w:val="24"/>
        </w:rPr>
        <w:t xml:space="preserve">Attiecīgā prasība, kas atrunāta augstāk norādītajos Ministru kabineta noteikumos paredz, ka svērts tiek katrs tilpuma/masas mērījumos paredzētais konteiners. Tā kā Nolikums un tehniskās prasības neapraksta konkrēto mērķi, tad tas ir jāiekļauj nolikumā. </w:t>
      </w:r>
    </w:p>
    <w:p w14:paraId="49C10861" w14:textId="77777777" w:rsidR="00A72F57" w:rsidRPr="00A72F57" w:rsidRDefault="00A72F57" w:rsidP="00A72F57">
      <w:pPr>
        <w:spacing w:after="120"/>
        <w:ind w:right="-331"/>
        <w:jc w:val="both"/>
        <w:rPr>
          <w:rFonts w:ascii="Times New Roman" w:eastAsia="Times New Roman" w:hAnsi="Times New Roman" w:cs="Times New Roman"/>
          <w:sz w:val="24"/>
          <w:szCs w:val="24"/>
          <w:lang w:eastAsia="lv-LV"/>
        </w:rPr>
      </w:pPr>
      <w:r w:rsidRPr="00A72F57">
        <w:rPr>
          <w:rFonts w:ascii="Times New Roman" w:hAnsi="Times New Roman" w:cs="Times New Roman"/>
          <w:sz w:val="24"/>
          <w:szCs w:val="24"/>
        </w:rPr>
        <w:t>Piegādātājs informē, ka atkritumu svēršanas iekārtas ir vairāku veidu – automātiskās, kas reāli arī veic katra konteinera svara noteikšanu ar ļoti mazu svēršanas kļūdu, kas ir 0,3-0,5 kg uz konteineru. Savukārt svaru iekārtas, kas ir izvietotas uz automašīnas šasijas neveic katra konteinera svēršanu, bet kopējās kravas noteikšanu, kā arī kļūda svēršanas rezultātam ir sākot ar 5 kilogramiem, attiecīgi uz katru kravā izbērto konteineru var veidoties būtiska kļūda, kā arī tā nepilda augstāk noteikto prasību.</w:t>
      </w:r>
    </w:p>
    <w:p w14:paraId="0D6B4F47" w14:textId="77777777" w:rsidR="00A72F57" w:rsidRPr="00A72F57" w:rsidRDefault="00A72F57" w:rsidP="00A72F57">
      <w:pPr>
        <w:spacing w:after="120"/>
        <w:ind w:right="-331"/>
        <w:jc w:val="both"/>
        <w:rPr>
          <w:rFonts w:ascii="Times New Roman" w:hAnsi="Times New Roman" w:cs="Times New Roman"/>
          <w:sz w:val="24"/>
          <w:szCs w:val="24"/>
        </w:rPr>
      </w:pPr>
      <w:r w:rsidRPr="00A72F57">
        <w:rPr>
          <w:rFonts w:ascii="Times New Roman" w:hAnsi="Times New Roman" w:cs="Times New Roman"/>
          <w:sz w:val="24"/>
          <w:szCs w:val="24"/>
        </w:rPr>
        <w:t>Piegādātājs vērš uzmanību, ka korektu mērķa izpildi tilpuma un masas mērījumu noteikšanai var izpildīt tikai ar noteikta tipa svaru iegādi, kas veic katra konteinera svara noteikšanu un paceltā konteinera identifikāciju, kas ļauj Pasūtītājam pārliecināties par atbilstošu rezultātu un to, ka maršruta laikā tiešām tiek nosvērti atkritumi, kas atrodas konkrētos konteineros.</w:t>
      </w:r>
    </w:p>
    <w:p w14:paraId="68CD08B1" w14:textId="77777777" w:rsidR="00A72F57" w:rsidRPr="00A72F57" w:rsidRDefault="00A72F57" w:rsidP="00A72F57">
      <w:pPr>
        <w:spacing w:after="120"/>
        <w:ind w:right="-331"/>
        <w:jc w:val="both"/>
        <w:rPr>
          <w:rFonts w:ascii="Times New Roman" w:hAnsi="Times New Roman" w:cs="Times New Roman"/>
          <w:sz w:val="24"/>
          <w:szCs w:val="24"/>
        </w:rPr>
      </w:pPr>
      <w:r w:rsidRPr="00A72F57">
        <w:rPr>
          <w:rFonts w:ascii="Times New Roman" w:hAnsi="Times New Roman" w:cs="Times New Roman"/>
          <w:sz w:val="24"/>
          <w:szCs w:val="24"/>
        </w:rPr>
        <w:t>Šāda atkritumu apsaimniekošanas sistēma Latvijā tiek nodrošināta tikai Jūrmalas valstspilsētā, kur tiek kontrolēta gan svaru darbības atbilstība, gan katra konteinera identifikācija, lai gan pakalpojuma saņēmējs, gan Pasūtītājs varētu pārliecināties par iegūtā rezultāta pareizību.</w:t>
      </w:r>
    </w:p>
    <w:p w14:paraId="1CD36D75" w14:textId="77777777" w:rsidR="00A72F57" w:rsidRDefault="00A72F57" w:rsidP="00A72F57">
      <w:pPr>
        <w:spacing w:after="120"/>
        <w:ind w:right="-331"/>
        <w:jc w:val="both"/>
        <w:rPr>
          <w:rFonts w:ascii="Times New Roman" w:hAnsi="Times New Roman" w:cs="Times New Roman"/>
          <w:sz w:val="24"/>
          <w:szCs w:val="24"/>
        </w:rPr>
      </w:pPr>
      <w:r w:rsidRPr="00A72F57">
        <w:rPr>
          <w:rFonts w:ascii="Times New Roman" w:hAnsi="Times New Roman" w:cs="Times New Roman"/>
          <w:sz w:val="24"/>
          <w:szCs w:val="24"/>
        </w:rPr>
        <w:lastRenderedPageBreak/>
        <w:t>Ņemot vērā iepriekš minēto, Piegādātājs lūdz Pasūtītāju precizēt un papildināt Nolikuma un tehnisko prasību nosacījumus attiecībā uz atkritumu masas un tilpuma attiecības noteikšanas kārtību, skaidri definējot prasības izmantotajām svēršanas iekārtām, to atbilstības apliecināšanas dokumentiem, verifikācijas un kalibrācijas kārtībai, kā arī mērījumu veikšanas un kontroles procedūrām. Šādu precizējumu iekļaušana nodrošinās vienlīdzīgu attieksmi pret visiem pretendentiem, prasību objektīvu pārbaudāmību un novērsīs atšķirīgas interpretācijas iespējas iepirkuma izpildes laikā.</w:t>
      </w:r>
    </w:p>
    <w:p w14:paraId="0222B8C3" w14:textId="77777777" w:rsidR="00233B88" w:rsidRPr="00A72F57" w:rsidRDefault="00233B88" w:rsidP="00A72F57">
      <w:pPr>
        <w:spacing w:after="120"/>
        <w:ind w:right="-331"/>
        <w:jc w:val="both"/>
        <w:rPr>
          <w:rFonts w:ascii="Times New Roman" w:eastAsia="Times New Roman" w:hAnsi="Times New Roman" w:cs="Times New Roman"/>
          <w:b/>
          <w:bCs/>
          <w:i/>
          <w:iCs/>
          <w:sz w:val="24"/>
          <w:szCs w:val="24"/>
          <w:lang w:eastAsia="lv-LV"/>
        </w:rPr>
      </w:pPr>
    </w:p>
    <w:p w14:paraId="06C9C95C" w14:textId="3CB044C0" w:rsidR="00A72F57" w:rsidRPr="00DA1FED" w:rsidRDefault="00A72F57" w:rsidP="00A72F57">
      <w:pPr>
        <w:pStyle w:val="Sarakstarindkopa"/>
        <w:numPr>
          <w:ilvl w:val="0"/>
          <w:numId w:val="16"/>
        </w:numPr>
        <w:pBdr>
          <w:top w:val="nil"/>
          <w:left w:val="nil"/>
          <w:bottom w:val="nil"/>
          <w:right w:val="nil"/>
          <w:between w:val="nil"/>
          <w:bar w:val="nil"/>
        </w:pBdr>
        <w:spacing w:after="120" w:line="240" w:lineRule="auto"/>
        <w:ind w:left="0" w:right="-331" w:firstLine="0"/>
        <w:jc w:val="both"/>
        <w:rPr>
          <w:rFonts w:ascii="Times New Roman" w:eastAsia="Times New Roman" w:hAnsi="Times New Roman" w:cs="Times New Roman"/>
          <w:sz w:val="24"/>
          <w:szCs w:val="24"/>
          <w:lang w:eastAsia="lv-LV"/>
        </w:rPr>
      </w:pPr>
      <w:r w:rsidRPr="00554A8B">
        <w:rPr>
          <w:rFonts w:ascii="Times New Roman" w:hAnsi="Times New Roman" w:cs="Times New Roman"/>
          <w:b/>
          <w:bCs/>
          <w:sz w:val="24"/>
          <w:szCs w:val="24"/>
        </w:rPr>
        <w:t>Jautājums.</w:t>
      </w:r>
      <w:r>
        <w:rPr>
          <w:rFonts w:ascii="Times New Roman" w:hAnsi="Times New Roman" w:cs="Times New Roman"/>
          <w:sz w:val="24"/>
          <w:szCs w:val="24"/>
        </w:rPr>
        <w:t xml:space="preserve"> </w:t>
      </w:r>
      <w:r w:rsidRPr="00A72F57">
        <w:rPr>
          <w:rFonts w:ascii="Times New Roman" w:hAnsi="Times New Roman" w:cs="Times New Roman"/>
          <w:sz w:val="24"/>
          <w:szCs w:val="24"/>
        </w:rPr>
        <w:t xml:space="preserve">Tā kā atkritumu apsaimniekošanas svēršanas sistēma, tās iekārtu iegāde un uzturēšana kā arī sertifikācija, verifikācija un kalibrēšana rada būtiskas papildu izmaksas, Piegādātājs vērš uzmanību, ka gadījumā, ja Pasūtītājs neprecizē Nolikumu, tehniskās prasības un rezultāta vērtēšanas kritērijus – būtu izvērtējama attiecīgās prasības izslēgšana no Konkursa prasībām. </w:t>
      </w:r>
    </w:p>
    <w:p w14:paraId="063E85CC" w14:textId="77777777" w:rsidR="00A72F57" w:rsidRPr="00A72F57" w:rsidRDefault="00A72F57" w:rsidP="00A72F57">
      <w:pPr>
        <w:pStyle w:val="Sarakstarindkopa"/>
        <w:spacing w:after="120"/>
        <w:ind w:left="0" w:right="-331"/>
        <w:jc w:val="both"/>
        <w:rPr>
          <w:rFonts w:ascii="Times New Roman" w:eastAsia="Times New Roman" w:hAnsi="Times New Roman" w:cs="Times New Roman"/>
          <w:sz w:val="24"/>
          <w:szCs w:val="24"/>
          <w:lang w:eastAsia="lv-LV"/>
        </w:rPr>
      </w:pPr>
      <w:r w:rsidRPr="00A72F57">
        <w:rPr>
          <w:rFonts w:ascii="Times New Roman" w:hAnsi="Times New Roman" w:cs="Times New Roman"/>
          <w:sz w:val="24"/>
          <w:szCs w:val="24"/>
        </w:rPr>
        <w:t xml:space="preserve">Piegādātājs vērš uzmanību, ka korekta un normatīvo aktu prasībām atbilstoša konteineru individuāla svēršana ir iespējama tikai ar specializētu svēršanas sistēmu izmantošanu, kuru ieviešana un uzturēšana prasa ievērojamus finanšu ieguldījumus. </w:t>
      </w:r>
      <w:r w:rsidRPr="00A72F57">
        <w:rPr>
          <w:rFonts w:ascii="Times New Roman" w:eastAsia="Times New Roman" w:hAnsi="Times New Roman" w:cs="Times New Roman"/>
          <w:sz w:val="24"/>
          <w:szCs w:val="24"/>
          <w:lang w:eastAsia="lv-LV"/>
        </w:rPr>
        <w:t>Vienlaikus no Nolikuma un normatīvajiem aktiem izriet, ka masas un tilpuma attiecības noteikšana tiks veikta tikai vienu reizi ceturksnī viena maršruta ietvaros, tādējādi šādu sistēmu uzturēšanas izmaksas nav samērīgas ar prasības faktisko izmantošanas biežumu un sasniedzamo rezultātu. Turklāt šādas prasības izpilde neizbēgami tiks ietverta pakalpojuma pašizmaksā, radot papildu finanšu slogu gan atkritumu apsaimniekotājam, gan pakalpojuma saņēmējiem, kā rezultātā var pieaugt atkritumu apsaimniekošanas tarifs. Līdz ar to Piegādātājs aicina Pasūtītāju izvērtēt prasības samērīgumu, nepieciešamību un ekonomisko pamatotību, kā arī, ja prasība tiek saglabāta, nodrošināt tās detalizētu regulējumu un viennozīmīgus vērtēšanas kritērijus, lai visiem pretendentiem būtu skaidri, objektīvi un vienādi izpildāmi nosacījumi.</w:t>
      </w:r>
    </w:p>
    <w:p w14:paraId="7C698491" w14:textId="77777777" w:rsidR="00554A8B" w:rsidRDefault="00554A8B" w:rsidP="00554A8B">
      <w:pPr>
        <w:spacing w:after="120"/>
        <w:ind w:right="-331"/>
        <w:jc w:val="both"/>
        <w:rPr>
          <w:rFonts w:ascii="Times New Roman" w:eastAsia="Times New Roman" w:hAnsi="Times New Roman" w:cs="Times New Roman"/>
          <w:b/>
          <w:bCs/>
          <w:i/>
          <w:iCs/>
          <w:sz w:val="24"/>
          <w:szCs w:val="24"/>
          <w:lang w:eastAsia="lv-LV"/>
        </w:rPr>
      </w:pPr>
    </w:p>
    <w:p w14:paraId="361F9653" w14:textId="6BFA4D04" w:rsidR="00554A8B" w:rsidRDefault="00554A8B" w:rsidP="00554A8B">
      <w:pPr>
        <w:spacing w:after="120"/>
        <w:ind w:right="-331"/>
        <w:jc w:val="both"/>
        <w:rPr>
          <w:rFonts w:ascii="Times New Roman" w:eastAsia="Times New Roman" w:hAnsi="Times New Roman" w:cs="Times New Roman"/>
          <w:b/>
          <w:bCs/>
          <w:i/>
          <w:iCs/>
          <w:sz w:val="24"/>
          <w:szCs w:val="24"/>
          <w:lang w:eastAsia="lv-LV"/>
        </w:rPr>
      </w:pPr>
      <w:r w:rsidRPr="00A72F57">
        <w:rPr>
          <w:rFonts w:ascii="Times New Roman" w:eastAsia="Times New Roman" w:hAnsi="Times New Roman" w:cs="Times New Roman"/>
          <w:b/>
          <w:bCs/>
          <w:i/>
          <w:iCs/>
          <w:sz w:val="24"/>
          <w:szCs w:val="24"/>
          <w:lang w:eastAsia="lv-LV"/>
        </w:rPr>
        <w:t xml:space="preserve">Atbilde. </w:t>
      </w:r>
    </w:p>
    <w:p w14:paraId="58CCDFCA" w14:textId="77777777" w:rsidR="00554A8B" w:rsidRDefault="00554A8B" w:rsidP="00554A8B">
      <w:pPr>
        <w:spacing w:after="120"/>
        <w:ind w:right="-331"/>
        <w:jc w:val="both"/>
        <w:rPr>
          <w:rFonts w:ascii="Times New Roman" w:eastAsia="Times New Roman" w:hAnsi="Times New Roman" w:cs="Times New Roman"/>
          <w:i/>
          <w:iCs/>
          <w:sz w:val="24"/>
          <w:szCs w:val="24"/>
          <w:lang w:eastAsia="lv-LV"/>
        </w:rPr>
      </w:pPr>
      <w:r w:rsidRPr="0051686F">
        <w:rPr>
          <w:rFonts w:ascii="Times New Roman" w:eastAsia="Times New Roman" w:hAnsi="Times New Roman" w:cs="Times New Roman"/>
          <w:i/>
          <w:iCs/>
          <w:sz w:val="24"/>
          <w:szCs w:val="24"/>
          <w:lang w:eastAsia="lv-LV"/>
        </w:rPr>
        <w:t xml:space="preserve">Pasūtītājs ir iepazinies ar pretendenta sniegtajiem apsvērumiem un, izvērtējot attiecīgo prasību, secinājis, ka tās piemērošana </w:t>
      </w:r>
      <w:r>
        <w:rPr>
          <w:rFonts w:ascii="Times New Roman" w:eastAsia="Times New Roman" w:hAnsi="Times New Roman" w:cs="Times New Roman"/>
          <w:i/>
          <w:iCs/>
          <w:sz w:val="24"/>
          <w:szCs w:val="24"/>
          <w:lang w:eastAsia="lv-LV"/>
        </w:rPr>
        <w:t xml:space="preserve">tomēr </w:t>
      </w:r>
      <w:r w:rsidRPr="0051686F">
        <w:rPr>
          <w:rFonts w:ascii="Times New Roman" w:eastAsia="Times New Roman" w:hAnsi="Times New Roman" w:cs="Times New Roman"/>
          <w:i/>
          <w:iCs/>
          <w:sz w:val="24"/>
          <w:szCs w:val="24"/>
          <w:lang w:eastAsia="lv-LV"/>
        </w:rPr>
        <w:t xml:space="preserve">var radīt atšķirīgu tehnisko risinājumu interpretācijas riskus iepirkuma līguma izpildes laikā. </w:t>
      </w:r>
      <w:r>
        <w:rPr>
          <w:rFonts w:ascii="Times New Roman" w:eastAsia="Times New Roman" w:hAnsi="Times New Roman" w:cs="Times New Roman"/>
          <w:i/>
          <w:iCs/>
          <w:sz w:val="24"/>
          <w:szCs w:val="24"/>
          <w:lang w:eastAsia="lv-LV"/>
        </w:rPr>
        <w:t>Vienlaikus</w:t>
      </w:r>
      <w:r w:rsidRPr="0051686F">
        <w:rPr>
          <w:rFonts w:ascii="Times New Roman" w:eastAsia="Times New Roman" w:hAnsi="Times New Roman" w:cs="Times New Roman"/>
          <w:i/>
          <w:iCs/>
          <w:sz w:val="24"/>
          <w:szCs w:val="24"/>
          <w:lang w:eastAsia="lv-LV"/>
        </w:rPr>
        <w:t xml:space="preserve"> Pasūtītājs noraida apgalvojumu, ka prasība par transportlīdzekļa aprīkošanu ar svēršanas sistēmu būtu bijusi formāla. Tā tika noteikta ar mērķi nodrošināt iespēju nepieciešamības gadījumā iegūt faktiskus datus par savākto atkritumu masu konkrētās teritorijās, izmantot šos datus sadzīves atkritumu apsaimniekošanas sistēmas pilnveidošanai un izvērtēt iespējas nākotnē ieviest uz atkritumu masas uzskaiti balstītus norēķinu risinājumus. Vienlaikus šāds risinājums ļautu nodrošināt arī liela izmēra un mājsaimniecībās radīto būvniecības atkritumu svēršanu to savākšanas laikā.</w:t>
      </w:r>
      <w:r>
        <w:rPr>
          <w:rFonts w:ascii="Times New Roman" w:eastAsia="Times New Roman" w:hAnsi="Times New Roman" w:cs="Times New Roman"/>
          <w:i/>
          <w:iCs/>
          <w:sz w:val="24"/>
          <w:szCs w:val="24"/>
          <w:lang w:eastAsia="lv-LV"/>
        </w:rPr>
        <w:t xml:space="preserve"> </w:t>
      </w:r>
      <w:r w:rsidRPr="0051686F">
        <w:rPr>
          <w:rFonts w:ascii="Times New Roman" w:eastAsia="Times New Roman" w:hAnsi="Times New Roman" w:cs="Times New Roman"/>
          <w:i/>
          <w:iCs/>
          <w:sz w:val="24"/>
          <w:szCs w:val="24"/>
          <w:lang w:eastAsia="lv-LV"/>
        </w:rPr>
        <w:t xml:space="preserve">Izvērtējot iepirkuma dokumentāciju </w:t>
      </w:r>
      <w:r>
        <w:rPr>
          <w:rFonts w:ascii="Times New Roman" w:eastAsia="Times New Roman" w:hAnsi="Times New Roman" w:cs="Times New Roman"/>
          <w:i/>
          <w:iCs/>
          <w:sz w:val="24"/>
          <w:szCs w:val="24"/>
          <w:lang w:eastAsia="lv-LV"/>
        </w:rPr>
        <w:t>atkārtoti</w:t>
      </w:r>
      <w:r w:rsidRPr="0051686F">
        <w:rPr>
          <w:rFonts w:ascii="Times New Roman" w:eastAsia="Times New Roman" w:hAnsi="Times New Roman" w:cs="Times New Roman"/>
          <w:i/>
          <w:iCs/>
          <w:sz w:val="24"/>
          <w:szCs w:val="24"/>
          <w:lang w:eastAsia="lv-LV"/>
        </w:rPr>
        <w:t xml:space="preserve">, Pasūtītājs secināja, ka minēto mērķu sasniegšanai ir pieejami arī citi organizatoriski un tehniski risinājumi, neizvirzot obligātu prasību par transportlīdzekļa aprīkošanu ar svēršanas sistēmu. </w:t>
      </w:r>
    </w:p>
    <w:p w14:paraId="3E8C4BB4" w14:textId="7E031E65" w:rsidR="00554A8B" w:rsidRDefault="00554A8B" w:rsidP="00554A8B">
      <w:pPr>
        <w:spacing w:after="120"/>
        <w:ind w:right="-331"/>
        <w:jc w:val="both"/>
        <w:rPr>
          <w:rFonts w:ascii="Times New Roman" w:eastAsia="Times New Roman" w:hAnsi="Times New Roman" w:cs="Times New Roman"/>
          <w:i/>
          <w:iCs/>
          <w:sz w:val="24"/>
          <w:szCs w:val="24"/>
          <w:lang w:eastAsia="lv-LV"/>
        </w:rPr>
      </w:pPr>
      <w:r>
        <w:rPr>
          <w:rFonts w:ascii="Times New Roman" w:eastAsia="Times New Roman" w:hAnsi="Times New Roman" w:cs="Times New Roman"/>
          <w:i/>
          <w:iCs/>
          <w:sz w:val="24"/>
          <w:szCs w:val="24"/>
          <w:lang w:eastAsia="lv-LV"/>
        </w:rPr>
        <w:t xml:space="preserve">Ņemot vērā iepriekš izvērtēto, iepirkuma komisija pieņēma lēmumu veikt grozījumus nolikumā. </w:t>
      </w:r>
    </w:p>
    <w:p w14:paraId="75089F5C" w14:textId="58B20C6A" w:rsidR="00F51C94" w:rsidRPr="003501C3" w:rsidRDefault="007765A6" w:rsidP="007765A6">
      <w:pPr>
        <w:jc w:val="both"/>
        <w:rPr>
          <w:rFonts w:ascii="Times New Roman" w:eastAsia="Times New Roman" w:hAnsi="Times New Roman" w:cs="Times New Roman"/>
          <w:bCs/>
          <w:i/>
          <w:iCs/>
          <w:sz w:val="24"/>
          <w:szCs w:val="24"/>
          <w:lang w:eastAsia="lv-LV"/>
        </w:rPr>
      </w:pPr>
      <w:r w:rsidRPr="003501C3">
        <w:rPr>
          <w:rFonts w:ascii="Times New Roman" w:hAnsi="Times New Roman" w:cs="Times New Roman"/>
          <w:bCs/>
          <w:i/>
          <w:iCs/>
          <w:sz w:val="24"/>
          <w:szCs w:val="24"/>
        </w:rPr>
        <w:t>Nolikums ar grozījumiem būs pieejams EIS e-konkursu apakšsistēmā</w:t>
      </w:r>
      <w:r w:rsidRPr="003501C3">
        <w:rPr>
          <w:rFonts w:ascii="Times New Roman" w:hAnsi="Times New Roman" w:cs="Times New Roman"/>
          <w:bCs/>
          <w:i/>
          <w:iCs/>
          <w:sz w:val="24"/>
          <w:szCs w:val="24"/>
          <w:u w:val="single"/>
        </w:rPr>
        <w:t xml:space="preserve"> </w:t>
      </w:r>
      <w:hyperlink r:id="rId5" w:history="1">
        <w:r w:rsidRPr="003501C3">
          <w:rPr>
            <w:rStyle w:val="Hipersaite"/>
            <w:rFonts w:ascii="Times New Roman" w:hAnsi="Times New Roman" w:cs="Times New Roman"/>
            <w:bCs/>
            <w:i/>
            <w:iCs/>
            <w:sz w:val="24"/>
            <w:szCs w:val="24"/>
          </w:rPr>
          <w:t>https://www.eis.gov.lv/EKEIS/Supplier/Procurement/172132</w:t>
        </w:r>
      </w:hyperlink>
      <w:r w:rsidRPr="003501C3">
        <w:rPr>
          <w:rFonts w:ascii="Times New Roman" w:hAnsi="Times New Roman" w:cs="Times New Roman"/>
          <w:bCs/>
          <w:i/>
          <w:iCs/>
          <w:sz w:val="24"/>
          <w:szCs w:val="24"/>
        </w:rPr>
        <w:t>,  sadaļā “Dokumenti”.</w:t>
      </w:r>
    </w:p>
    <w:p w14:paraId="4C724A35" w14:textId="77777777" w:rsidR="00A72F57" w:rsidRPr="00D01CD0" w:rsidRDefault="00A72F57" w:rsidP="005E5024">
      <w:pPr>
        <w:spacing w:after="0"/>
        <w:jc w:val="center"/>
        <w:rPr>
          <w:rFonts w:ascii="Times New Roman" w:hAnsi="Times New Roman" w:cs="Times New Roman"/>
          <w:b/>
          <w:sz w:val="24"/>
          <w:szCs w:val="24"/>
        </w:rPr>
      </w:pPr>
    </w:p>
    <w:sectPr w:rsidR="00A72F57" w:rsidRPr="00D01CD0" w:rsidSect="00F51C94">
      <w:pgSz w:w="11906" w:h="16838"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72FAE"/>
    <w:multiLevelType w:val="multilevel"/>
    <w:tmpl w:val="E8989DBA"/>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712D8E"/>
    <w:multiLevelType w:val="multilevel"/>
    <w:tmpl w:val="DD48CC12"/>
    <w:lvl w:ilvl="0">
      <w:start w:val="3"/>
      <w:numFmt w:val="decimal"/>
      <w:lvlText w:val="%1."/>
      <w:lvlJc w:val="left"/>
      <w:pPr>
        <w:ind w:left="540" w:hanging="540"/>
      </w:pPr>
      <w:rPr>
        <w:rFonts w:eastAsiaTheme="minorHAnsi" w:hint="default"/>
      </w:rPr>
    </w:lvl>
    <w:lvl w:ilvl="1">
      <w:start w:val="2"/>
      <w:numFmt w:val="decimal"/>
      <w:lvlText w:val="%1.%2."/>
      <w:lvlJc w:val="left"/>
      <w:pPr>
        <w:ind w:left="540" w:hanging="540"/>
      </w:pPr>
      <w:rPr>
        <w:rFonts w:eastAsiaTheme="minorHAnsi" w:hint="default"/>
      </w:rPr>
    </w:lvl>
    <w:lvl w:ilvl="2">
      <w:start w:val="5"/>
      <w:numFmt w:val="decimal"/>
      <w:lvlText w:val="%1.%2.%3."/>
      <w:lvlJc w:val="left"/>
      <w:pPr>
        <w:ind w:left="1146" w:hanging="720"/>
      </w:pPr>
      <w:rPr>
        <w:rFonts w:eastAsiaTheme="minorHAnsi" w:hint="default"/>
        <w:color w:val="auto"/>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 w15:restartNumberingAfterBreak="0">
    <w:nsid w:val="0EEA4E6E"/>
    <w:multiLevelType w:val="multilevel"/>
    <w:tmpl w:val="FAB6E6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720" w:hanging="720"/>
      </w:pPr>
      <w:rPr>
        <w:rFonts w:hint="default"/>
        <w:b w:val="0"/>
        <w:bCs/>
        <w:color w:val="auto"/>
        <w:sz w:val="24"/>
      </w:rPr>
    </w:lvl>
    <w:lvl w:ilvl="3">
      <w:start w:val="1"/>
      <w:numFmt w:val="decimal"/>
      <w:isLgl/>
      <w:lvlText w:val="%1.%2.%3.%4."/>
      <w:lvlJc w:val="left"/>
      <w:pPr>
        <w:ind w:left="1080" w:hanging="720"/>
      </w:pPr>
      <w:rPr>
        <w:rFonts w:hint="default"/>
        <w:color w:val="auto"/>
        <w:sz w:val="24"/>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09D7D18"/>
    <w:multiLevelType w:val="multilevel"/>
    <w:tmpl w:val="57DE6308"/>
    <w:lvl w:ilvl="0">
      <w:start w:val="1"/>
      <w:numFmt w:val="decimal"/>
      <w:lvlText w:val="%1."/>
      <w:lvlJc w:val="left"/>
      <w:pPr>
        <w:ind w:left="720" w:hanging="360"/>
      </w:pPr>
      <w:rPr>
        <w:rFonts w:hint="default"/>
        <w:b/>
        <w:bCs/>
      </w:rPr>
    </w:lvl>
    <w:lvl w:ilvl="1">
      <w:start w:val="1"/>
      <w:numFmt w:val="decimal"/>
      <w:isLgl/>
      <w:lvlText w:val="%1.%2."/>
      <w:lvlJc w:val="left"/>
      <w:pPr>
        <w:ind w:left="1005" w:hanging="645"/>
      </w:pPr>
      <w:rPr>
        <w:rFonts w:eastAsiaTheme="minorHAnsi" w:hint="default"/>
      </w:rPr>
    </w:lvl>
    <w:lvl w:ilvl="2">
      <w:start w:val="12"/>
      <w:numFmt w:val="decimal"/>
      <w:isLgl/>
      <w:lvlText w:val="%1.%2.%3."/>
      <w:lvlJc w:val="left"/>
      <w:pPr>
        <w:ind w:left="1080" w:hanging="720"/>
      </w:pPr>
      <w:rPr>
        <w:rFonts w:eastAsiaTheme="minorHAnsi" w:hint="default"/>
      </w:rPr>
    </w:lvl>
    <w:lvl w:ilvl="3">
      <w:start w:val="1"/>
      <w:numFmt w:val="decimal"/>
      <w:isLgl/>
      <w:lvlText w:val="%1.%2.%3.%4."/>
      <w:lvlJc w:val="left"/>
      <w:pPr>
        <w:ind w:left="1080" w:hanging="72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440" w:hanging="108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1800" w:hanging="1440"/>
      </w:pPr>
      <w:rPr>
        <w:rFonts w:eastAsiaTheme="minorHAnsi" w:hint="default"/>
      </w:rPr>
    </w:lvl>
    <w:lvl w:ilvl="8">
      <w:start w:val="1"/>
      <w:numFmt w:val="decimal"/>
      <w:isLgl/>
      <w:lvlText w:val="%1.%2.%3.%4.%5.%6.%7.%8.%9."/>
      <w:lvlJc w:val="left"/>
      <w:pPr>
        <w:ind w:left="2160" w:hanging="1800"/>
      </w:pPr>
      <w:rPr>
        <w:rFonts w:eastAsiaTheme="minorHAnsi" w:hint="default"/>
      </w:rPr>
    </w:lvl>
  </w:abstractNum>
  <w:abstractNum w:abstractNumId="4" w15:restartNumberingAfterBreak="0">
    <w:nsid w:val="11E8196F"/>
    <w:multiLevelType w:val="hybridMultilevel"/>
    <w:tmpl w:val="D9AC3F98"/>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 w15:restartNumberingAfterBreak="0">
    <w:nsid w:val="1AC4113C"/>
    <w:multiLevelType w:val="multilevel"/>
    <w:tmpl w:val="AB22A984"/>
    <w:lvl w:ilvl="0">
      <w:start w:val="3"/>
      <w:numFmt w:val="decimal"/>
      <w:lvlText w:val="%1."/>
      <w:lvlJc w:val="left"/>
      <w:pPr>
        <w:ind w:left="645" w:hanging="645"/>
      </w:pPr>
      <w:rPr>
        <w:rFonts w:hint="default"/>
      </w:rPr>
    </w:lvl>
    <w:lvl w:ilvl="1">
      <w:start w:val="4"/>
      <w:numFmt w:val="decimal"/>
      <w:lvlText w:val="%1.%2."/>
      <w:lvlJc w:val="left"/>
      <w:pPr>
        <w:ind w:left="645" w:hanging="645"/>
      </w:pPr>
      <w:rPr>
        <w:rFonts w:hint="default"/>
      </w:rPr>
    </w:lvl>
    <w:lvl w:ilvl="2">
      <w:start w:val="2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F62252D"/>
    <w:multiLevelType w:val="multilevel"/>
    <w:tmpl w:val="F232F030"/>
    <w:lvl w:ilvl="0">
      <w:start w:val="3"/>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2002174C"/>
    <w:multiLevelType w:val="multilevel"/>
    <w:tmpl w:val="D2267498"/>
    <w:lvl w:ilvl="0">
      <w:start w:val="1"/>
      <w:numFmt w:val="decimal"/>
      <w:lvlText w:val="%1."/>
      <w:lvlJc w:val="left"/>
      <w:pPr>
        <w:tabs>
          <w:tab w:val="num" w:pos="360"/>
        </w:tabs>
        <w:ind w:left="360" w:hanging="360"/>
      </w:pPr>
      <w:rPr>
        <w:rFonts w:ascii="Times New Roman" w:eastAsia="Times New Roman" w:hAnsi="Times New Roman" w:cs="Times New Roman"/>
        <w:b/>
      </w:rPr>
    </w:lvl>
    <w:lvl w:ilvl="1">
      <w:start w:val="1"/>
      <w:numFmt w:val="decimal"/>
      <w:lvlText w:val="%1.%2."/>
      <w:lvlJc w:val="left"/>
      <w:pPr>
        <w:tabs>
          <w:tab w:val="num" w:pos="360"/>
        </w:tabs>
        <w:ind w:left="360" w:hanging="360"/>
      </w:pPr>
      <w:rPr>
        <w:b w:val="0"/>
        <w:color w:val="auto"/>
      </w:rPr>
    </w:lvl>
    <w:lvl w:ilvl="2">
      <w:start w:val="1"/>
      <w:numFmt w:val="decimal"/>
      <w:lvlText w:val="%1.%2.%3."/>
      <w:lvlJc w:val="left"/>
      <w:pPr>
        <w:tabs>
          <w:tab w:val="num" w:pos="720"/>
        </w:tabs>
        <w:ind w:left="720" w:hanging="720"/>
      </w:pPr>
      <w:rPr>
        <w:b w:val="0"/>
        <w:color w:val="auto"/>
        <w:sz w:val="20"/>
        <w:szCs w:val="2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3102510F"/>
    <w:multiLevelType w:val="multilevel"/>
    <w:tmpl w:val="D6A87548"/>
    <w:lvl w:ilvl="0">
      <w:start w:val="2"/>
      <w:numFmt w:val="decimal"/>
      <w:lvlText w:val="%1."/>
      <w:lvlJc w:val="left"/>
      <w:pPr>
        <w:ind w:left="360" w:hanging="360"/>
      </w:pPr>
      <w:rPr>
        <w:rFonts w:hint="default"/>
      </w:rPr>
    </w:lvl>
    <w:lvl w:ilvl="1">
      <w:start w:val="1"/>
      <w:numFmt w:val="decimal"/>
      <w:lvlText w:val="%1.%2."/>
      <w:lvlJc w:val="left"/>
      <w:pPr>
        <w:ind w:left="1004" w:hanging="360"/>
      </w:pPr>
      <w:rPr>
        <w:rFonts w:hint="default"/>
      </w:rPr>
    </w:lvl>
    <w:lvl w:ilvl="2">
      <w:start w:val="1"/>
      <w:numFmt w:val="decimal"/>
      <w:lvlText w:val="%1.%2.%3."/>
      <w:lvlJc w:val="left"/>
      <w:pPr>
        <w:ind w:left="720" w:hanging="720"/>
      </w:pPr>
      <w:rPr>
        <w:rFonts w:ascii="Times New Roman" w:hAnsi="Times New Roman" w:cs="Times New Roman" w:hint="default"/>
        <w:b w:val="0"/>
        <w:bCs w:val="0"/>
        <w:i w:val="0"/>
        <w:iCs w:val="0"/>
        <w:color w:val="auto"/>
        <w:sz w:val="24"/>
        <w:szCs w:val="24"/>
      </w:rPr>
    </w:lvl>
    <w:lvl w:ilvl="3">
      <w:start w:val="1"/>
      <w:numFmt w:val="decimal"/>
      <w:lvlText w:val="%1.%2.%3.%4."/>
      <w:lvlJc w:val="left"/>
      <w:pPr>
        <w:ind w:left="1713"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9" w15:restartNumberingAfterBreak="0">
    <w:nsid w:val="3B59139E"/>
    <w:multiLevelType w:val="multilevel"/>
    <w:tmpl w:val="79F4E2FA"/>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b w:val="0"/>
        <w:bCs w:val="0"/>
        <w:sz w:val="22"/>
        <w:szCs w:val="22"/>
      </w:rPr>
    </w:lvl>
    <w:lvl w:ilvl="2">
      <w:start w:val="1"/>
      <w:numFmt w:val="decimal"/>
      <w:lvlText w:val="%1.%2.%3."/>
      <w:lvlJc w:val="left"/>
      <w:pPr>
        <w:ind w:left="206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EDB7BE2"/>
    <w:multiLevelType w:val="multilevel"/>
    <w:tmpl w:val="D3584F74"/>
    <w:lvl w:ilvl="0">
      <w:start w:val="1"/>
      <w:numFmt w:val="upperRoman"/>
      <w:lvlText w:val="%1."/>
      <w:lvlJc w:val="left"/>
      <w:pPr>
        <w:ind w:left="1080" w:hanging="720"/>
      </w:pPr>
      <w:rPr>
        <w:rFonts w:hint="default"/>
      </w:rPr>
    </w:lvl>
    <w:lvl w:ilvl="1">
      <w:start w:val="1"/>
      <w:numFmt w:val="decimal"/>
      <w:isLgl/>
      <w:lvlText w:val="%1.%2."/>
      <w:lvlJc w:val="left"/>
      <w:pPr>
        <w:ind w:left="1500" w:hanging="540"/>
      </w:pPr>
      <w:rPr>
        <w:rFonts w:hint="default"/>
      </w:rPr>
    </w:lvl>
    <w:lvl w:ilvl="2">
      <w:start w:val="2"/>
      <w:numFmt w:val="decimal"/>
      <w:isLgl/>
      <w:lvlText w:val="%1.%2.%3."/>
      <w:lvlJc w:val="left"/>
      <w:pPr>
        <w:ind w:left="228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840" w:hanging="1080"/>
      </w:pPr>
      <w:rPr>
        <w:rFonts w:hint="default"/>
      </w:rPr>
    </w:lvl>
    <w:lvl w:ilvl="5">
      <w:start w:val="1"/>
      <w:numFmt w:val="decimal"/>
      <w:isLgl/>
      <w:lvlText w:val="%1.%2.%3.%4.%5.%6."/>
      <w:lvlJc w:val="left"/>
      <w:pPr>
        <w:ind w:left="444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000" w:hanging="1440"/>
      </w:pPr>
      <w:rPr>
        <w:rFonts w:hint="default"/>
      </w:rPr>
    </w:lvl>
    <w:lvl w:ilvl="8">
      <w:start w:val="1"/>
      <w:numFmt w:val="decimal"/>
      <w:isLgl/>
      <w:lvlText w:val="%1.%2.%3.%4.%5.%6.%7.%8.%9."/>
      <w:lvlJc w:val="left"/>
      <w:pPr>
        <w:ind w:left="6960" w:hanging="1800"/>
      </w:pPr>
      <w:rPr>
        <w:rFonts w:hint="default"/>
      </w:rPr>
    </w:lvl>
  </w:abstractNum>
  <w:abstractNum w:abstractNumId="11" w15:restartNumberingAfterBreak="0">
    <w:nsid w:val="5364659B"/>
    <w:multiLevelType w:val="multilevel"/>
    <w:tmpl w:val="4EB62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853460"/>
    <w:multiLevelType w:val="hybridMultilevel"/>
    <w:tmpl w:val="3EEC4C20"/>
    <w:lvl w:ilvl="0" w:tplc="EF2C0E50">
      <w:start w:val="2"/>
      <w:numFmt w:val="decimal"/>
      <w:lvlText w:val="%1."/>
      <w:lvlJc w:val="left"/>
      <w:pPr>
        <w:ind w:left="1495" w:hanging="360"/>
      </w:pPr>
      <w:rPr>
        <w:rFonts w:eastAsiaTheme="minorHAnsi" w:hint="default"/>
        <w:b/>
        <w:bCs/>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3" w15:restartNumberingAfterBreak="0">
    <w:nsid w:val="6A767113"/>
    <w:multiLevelType w:val="multilevel"/>
    <w:tmpl w:val="720477FE"/>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858"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6C664AF0"/>
    <w:multiLevelType w:val="hybridMultilevel"/>
    <w:tmpl w:val="D61A63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DB32E53"/>
    <w:multiLevelType w:val="multilevel"/>
    <w:tmpl w:val="634E0F1A"/>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color w:val="auto"/>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6" w15:restartNumberingAfterBreak="0">
    <w:nsid w:val="7E61321D"/>
    <w:multiLevelType w:val="multilevel"/>
    <w:tmpl w:val="7AD4B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0321163">
    <w:abstractNumId w:val="10"/>
  </w:num>
  <w:num w:numId="2" w16cid:durableId="1268149165">
    <w:abstractNumId w:val="3"/>
  </w:num>
  <w:num w:numId="3" w16cid:durableId="635373761">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7442710">
    <w:abstractNumId w:val="1"/>
  </w:num>
  <w:num w:numId="5" w16cid:durableId="1179001442">
    <w:abstractNumId w:val="5"/>
  </w:num>
  <w:num w:numId="6" w16cid:durableId="1450978170">
    <w:abstractNumId w:val="0"/>
  </w:num>
  <w:num w:numId="7" w16cid:durableId="1193764074">
    <w:abstractNumId w:val="9"/>
  </w:num>
  <w:num w:numId="8" w16cid:durableId="1424186643">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56859478">
    <w:abstractNumId w:val="13"/>
  </w:num>
  <w:num w:numId="10" w16cid:durableId="1615356968">
    <w:abstractNumId w:val="11"/>
  </w:num>
  <w:num w:numId="11" w16cid:durableId="9785371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15061702">
    <w:abstractNumId w:val="2"/>
  </w:num>
  <w:num w:numId="13" w16cid:durableId="233396236">
    <w:abstractNumId w:val="6"/>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39435909">
    <w:abstractNumId w:val="14"/>
  </w:num>
  <w:num w:numId="15" w16cid:durableId="1078865526">
    <w:abstractNumId w:val="4"/>
  </w:num>
  <w:num w:numId="16" w16cid:durableId="17127707">
    <w:abstractNumId w:val="12"/>
  </w:num>
  <w:num w:numId="17" w16cid:durableId="20832605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C0E"/>
    <w:rsid w:val="00026380"/>
    <w:rsid w:val="0004462A"/>
    <w:rsid w:val="00055CE9"/>
    <w:rsid w:val="00066F0C"/>
    <w:rsid w:val="000750C4"/>
    <w:rsid w:val="00081C7E"/>
    <w:rsid w:val="000D6658"/>
    <w:rsid w:val="000E4951"/>
    <w:rsid w:val="000F0DC9"/>
    <w:rsid w:val="00120214"/>
    <w:rsid w:val="001407C5"/>
    <w:rsid w:val="00153ACF"/>
    <w:rsid w:val="00154F9A"/>
    <w:rsid w:val="00156D56"/>
    <w:rsid w:val="001A304A"/>
    <w:rsid w:val="001B1C37"/>
    <w:rsid w:val="001B350A"/>
    <w:rsid w:val="001B677E"/>
    <w:rsid w:val="002052C7"/>
    <w:rsid w:val="002053E9"/>
    <w:rsid w:val="00206E74"/>
    <w:rsid w:val="00233B88"/>
    <w:rsid w:val="002438EA"/>
    <w:rsid w:val="002669CF"/>
    <w:rsid w:val="00291B90"/>
    <w:rsid w:val="00292C7F"/>
    <w:rsid w:val="00294DC5"/>
    <w:rsid w:val="00297F37"/>
    <w:rsid w:val="002A4E05"/>
    <w:rsid w:val="002A63FF"/>
    <w:rsid w:val="003256AC"/>
    <w:rsid w:val="003500BF"/>
    <w:rsid w:val="003501C3"/>
    <w:rsid w:val="003523A5"/>
    <w:rsid w:val="00355C08"/>
    <w:rsid w:val="003A5103"/>
    <w:rsid w:val="003A5589"/>
    <w:rsid w:val="003D21FC"/>
    <w:rsid w:val="003E4A5A"/>
    <w:rsid w:val="0040756D"/>
    <w:rsid w:val="00425FC4"/>
    <w:rsid w:val="00427795"/>
    <w:rsid w:val="004303A8"/>
    <w:rsid w:val="0044501A"/>
    <w:rsid w:val="004527F6"/>
    <w:rsid w:val="004707CF"/>
    <w:rsid w:val="00480B81"/>
    <w:rsid w:val="00480E59"/>
    <w:rsid w:val="00482F9C"/>
    <w:rsid w:val="004865A3"/>
    <w:rsid w:val="00490331"/>
    <w:rsid w:val="00494FB7"/>
    <w:rsid w:val="00497FE7"/>
    <w:rsid w:val="004B3D81"/>
    <w:rsid w:val="004E3320"/>
    <w:rsid w:val="00510CB6"/>
    <w:rsid w:val="0051686F"/>
    <w:rsid w:val="0054165B"/>
    <w:rsid w:val="00554A8B"/>
    <w:rsid w:val="005767AA"/>
    <w:rsid w:val="00584D0C"/>
    <w:rsid w:val="005C4415"/>
    <w:rsid w:val="005E3361"/>
    <w:rsid w:val="005E5024"/>
    <w:rsid w:val="005F6C63"/>
    <w:rsid w:val="00623019"/>
    <w:rsid w:val="00624436"/>
    <w:rsid w:val="00635389"/>
    <w:rsid w:val="006538E0"/>
    <w:rsid w:val="00697D7C"/>
    <w:rsid w:val="00697F94"/>
    <w:rsid w:val="006A4A5A"/>
    <w:rsid w:val="006C4BFE"/>
    <w:rsid w:val="00705437"/>
    <w:rsid w:val="0073175D"/>
    <w:rsid w:val="00773884"/>
    <w:rsid w:val="007765A6"/>
    <w:rsid w:val="007801BF"/>
    <w:rsid w:val="0079514C"/>
    <w:rsid w:val="007A3E64"/>
    <w:rsid w:val="007E6483"/>
    <w:rsid w:val="007E7DFE"/>
    <w:rsid w:val="00853F04"/>
    <w:rsid w:val="00860E1F"/>
    <w:rsid w:val="00866697"/>
    <w:rsid w:val="0087518B"/>
    <w:rsid w:val="008A5E2D"/>
    <w:rsid w:val="008C4E6C"/>
    <w:rsid w:val="008D1527"/>
    <w:rsid w:val="008D15AB"/>
    <w:rsid w:val="008D3699"/>
    <w:rsid w:val="008E16BC"/>
    <w:rsid w:val="008F5CFF"/>
    <w:rsid w:val="00912D4F"/>
    <w:rsid w:val="00937DB3"/>
    <w:rsid w:val="009774C6"/>
    <w:rsid w:val="009A7594"/>
    <w:rsid w:val="009B4BE4"/>
    <w:rsid w:val="009C3878"/>
    <w:rsid w:val="009C4EB4"/>
    <w:rsid w:val="009D0B60"/>
    <w:rsid w:val="00A0066D"/>
    <w:rsid w:val="00A20751"/>
    <w:rsid w:val="00A32A11"/>
    <w:rsid w:val="00A45599"/>
    <w:rsid w:val="00A52EBD"/>
    <w:rsid w:val="00A72F57"/>
    <w:rsid w:val="00A74B15"/>
    <w:rsid w:val="00A74CC1"/>
    <w:rsid w:val="00AA0CE8"/>
    <w:rsid w:val="00AC6FAC"/>
    <w:rsid w:val="00AD79ED"/>
    <w:rsid w:val="00AF134C"/>
    <w:rsid w:val="00AF6371"/>
    <w:rsid w:val="00B11024"/>
    <w:rsid w:val="00B13D9E"/>
    <w:rsid w:val="00B2382F"/>
    <w:rsid w:val="00B467DA"/>
    <w:rsid w:val="00B560D0"/>
    <w:rsid w:val="00B64543"/>
    <w:rsid w:val="00B70582"/>
    <w:rsid w:val="00BC5063"/>
    <w:rsid w:val="00BC6882"/>
    <w:rsid w:val="00BE2570"/>
    <w:rsid w:val="00C42D18"/>
    <w:rsid w:val="00C57398"/>
    <w:rsid w:val="00C611C6"/>
    <w:rsid w:val="00C82341"/>
    <w:rsid w:val="00C90058"/>
    <w:rsid w:val="00CA538F"/>
    <w:rsid w:val="00CE2C0E"/>
    <w:rsid w:val="00CF3F39"/>
    <w:rsid w:val="00D01CD0"/>
    <w:rsid w:val="00D07A6F"/>
    <w:rsid w:val="00D11A7B"/>
    <w:rsid w:val="00D20ED5"/>
    <w:rsid w:val="00D26F07"/>
    <w:rsid w:val="00D430E1"/>
    <w:rsid w:val="00D44F7C"/>
    <w:rsid w:val="00D61FAC"/>
    <w:rsid w:val="00D721C8"/>
    <w:rsid w:val="00DA1FED"/>
    <w:rsid w:val="00DB0AB1"/>
    <w:rsid w:val="00DE68BF"/>
    <w:rsid w:val="00DF5CE0"/>
    <w:rsid w:val="00E31E1B"/>
    <w:rsid w:val="00E35CD1"/>
    <w:rsid w:val="00E51A55"/>
    <w:rsid w:val="00E63421"/>
    <w:rsid w:val="00EA1E3C"/>
    <w:rsid w:val="00EC0AF8"/>
    <w:rsid w:val="00ED05E9"/>
    <w:rsid w:val="00EF5FAE"/>
    <w:rsid w:val="00F26ED3"/>
    <w:rsid w:val="00F32589"/>
    <w:rsid w:val="00F51C94"/>
    <w:rsid w:val="00F747F8"/>
    <w:rsid w:val="00F74BF2"/>
    <w:rsid w:val="00F80C0E"/>
    <w:rsid w:val="00F8498F"/>
    <w:rsid w:val="00FF2C27"/>
    <w:rsid w:val="00FF613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1165B"/>
  <w15:chartTrackingRefBased/>
  <w15:docId w15:val="{590374CA-E4F8-4BB8-88AE-418EAE007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lang w:val="lv-LV"/>
    </w:rPr>
  </w:style>
  <w:style w:type="paragraph" w:styleId="Virsraksts1">
    <w:name w:val="heading 1"/>
    <w:basedOn w:val="Parasts"/>
    <w:next w:val="Parasts"/>
    <w:link w:val="Virsraksts1Rakstz"/>
    <w:uiPriority w:val="9"/>
    <w:qFormat/>
    <w:rsid w:val="00CE2C0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CE2C0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CE2C0E"/>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CE2C0E"/>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CE2C0E"/>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CE2C0E"/>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E2C0E"/>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CE2C0E"/>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E2C0E"/>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E2C0E"/>
    <w:rPr>
      <w:rFonts w:asciiTheme="majorHAnsi" w:eastAsiaTheme="majorEastAsia" w:hAnsiTheme="majorHAnsi" w:cstheme="majorBidi"/>
      <w:color w:val="2F5496" w:themeColor="accent1" w:themeShade="BF"/>
      <w:sz w:val="40"/>
      <w:szCs w:val="40"/>
      <w:lang w:val="lv-LV"/>
    </w:rPr>
  </w:style>
  <w:style w:type="character" w:customStyle="1" w:styleId="Virsraksts2Rakstz">
    <w:name w:val="Virsraksts 2 Rakstz."/>
    <w:basedOn w:val="Noklusjumarindkopasfonts"/>
    <w:link w:val="Virsraksts2"/>
    <w:uiPriority w:val="9"/>
    <w:semiHidden/>
    <w:rsid w:val="00CE2C0E"/>
    <w:rPr>
      <w:rFonts w:asciiTheme="majorHAnsi" w:eastAsiaTheme="majorEastAsia" w:hAnsiTheme="majorHAnsi" w:cstheme="majorBidi"/>
      <w:color w:val="2F5496" w:themeColor="accent1" w:themeShade="BF"/>
      <w:sz w:val="32"/>
      <w:szCs w:val="32"/>
      <w:lang w:val="lv-LV"/>
    </w:rPr>
  </w:style>
  <w:style w:type="character" w:customStyle="1" w:styleId="Virsraksts3Rakstz">
    <w:name w:val="Virsraksts 3 Rakstz."/>
    <w:basedOn w:val="Noklusjumarindkopasfonts"/>
    <w:link w:val="Virsraksts3"/>
    <w:uiPriority w:val="9"/>
    <w:semiHidden/>
    <w:rsid w:val="00CE2C0E"/>
    <w:rPr>
      <w:rFonts w:eastAsiaTheme="majorEastAsia" w:cstheme="majorBidi"/>
      <w:color w:val="2F5496" w:themeColor="accent1" w:themeShade="BF"/>
      <w:sz w:val="28"/>
      <w:szCs w:val="28"/>
      <w:lang w:val="lv-LV"/>
    </w:rPr>
  </w:style>
  <w:style w:type="character" w:customStyle="1" w:styleId="Virsraksts4Rakstz">
    <w:name w:val="Virsraksts 4 Rakstz."/>
    <w:basedOn w:val="Noklusjumarindkopasfonts"/>
    <w:link w:val="Virsraksts4"/>
    <w:uiPriority w:val="9"/>
    <w:semiHidden/>
    <w:rsid w:val="00CE2C0E"/>
    <w:rPr>
      <w:rFonts w:eastAsiaTheme="majorEastAsia" w:cstheme="majorBidi"/>
      <w:i/>
      <w:iCs/>
      <w:color w:val="2F5496" w:themeColor="accent1" w:themeShade="BF"/>
      <w:lang w:val="lv-LV"/>
    </w:rPr>
  </w:style>
  <w:style w:type="character" w:customStyle="1" w:styleId="Virsraksts5Rakstz">
    <w:name w:val="Virsraksts 5 Rakstz."/>
    <w:basedOn w:val="Noklusjumarindkopasfonts"/>
    <w:link w:val="Virsraksts5"/>
    <w:uiPriority w:val="9"/>
    <w:semiHidden/>
    <w:rsid w:val="00CE2C0E"/>
    <w:rPr>
      <w:rFonts w:eastAsiaTheme="majorEastAsia" w:cstheme="majorBidi"/>
      <w:color w:val="2F5496" w:themeColor="accent1" w:themeShade="BF"/>
      <w:lang w:val="lv-LV"/>
    </w:rPr>
  </w:style>
  <w:style w:type="character" w:customStyle="1" w:styleId="Virsraksts6Rakstz">
    <w:name w:val="Virsraksts 6 Rakstz."/>
    <w:basedOn w:val="Noklusjumarindkopasfonts"/>
    <w:link w:val="Virsraksts6"/>
    <w:uiPriority w:val="9"/>
    <w:semiHidden/>
    <w:rsid w:val="00CE2C0E"/>
    <w:rPr>
      <w:rFonts w:eastAsiaTheme="majorEastAsia" w:cstheme="majorBidi"/>
      <w:i/>
      <w:iCs/>
      <w:color w:val="595959" w:themeColor="text1" w:themeTint="A6"/>
      <w:lang w:val="lv-LV"/>
    </w:rPr>
  </w:style>
  <w:style w:type="character" w:customStyle="1" w:styleId="Virsraksts7Rakstz">
    <w:name w:val="Virsraksts 7 Rakstz."/>
    <w:basedOn w:val="Noklusjumarindkopasfonts"/>
    <w:link w:val="Virsraksts7"/>
    <w:uiPriority w:val="9"/>
    <w:semiHidden/>
    <w:rsid w:val="00CE2C0E"/>
    <w:rPr>
      <w:rFonts w:eastAsiaTheme="majorEastAsia" w:cstheme="majorBidi"/>
      <w:color w:val="595959" w:themeColor="text1" w:themeTint="A6"/>
      <w:lang w:val="lv-LV"/>
    </w:rPr>
  </w:style>
  <w:style w:type="character" w:customStyle="1" w:styleId="Virsraksts8Rakstz">
    <w:name w:val="Virsraksts 8 Rakstz."/>
    <w:basedOn w:val="Noklusjumarindkopasfonts"/>
    <w:link w:val="Virsraksts8"/>
    <w:uiPriority w:val="9"/>
    <w:semiHidden/>
    <w:rsid w:val="00CE2C0E"/>
    <w:rPr>
      <w:rFonts w:eastAsiaTheme="majorEastAsia" w:cstheme="majorBidi"/>
      <w:i/>
      <w:iCs/>
      <w:color w:val="272727" w:themeColor="text1" w:themeTint="D8"/>
      <w:lang w:val="lv-LV"/>
    </w:rPr>
  </w:style>
  <w:style w:type="character" w:customStyle="1" w:styleId="Virsraksts9Rakstz">
    <w:name w:val="Virsraksts 9 Rakstz."/>
    <w:basedOn w:val="Noklusjumarindkopasfonts"/>
    <w:link w:val="Virsraksts9"/>
    <w:uiPriority w:val="9"/>
    <w:semiHidden/>
    <w:rsid w:val="00CE2C0E"/>
    <w:rPr>
      <w:rFonts w:eastAsiaTheme="majorEastAsia" w:cstheme="majorBidi"/>
      <w:color w:val="272727" w:themeColor="text1" w:themeTint="D8"/>
      <w:lang w:val="lv-LV"/>
    </w:rPr>
  </w:style>
  <w:style w:type="paragraph" w:styleId="Nosaukums">
    <w:name w:val="Title"/>
    <w:basedOn w:val="Parasts"/>
    <w:next w:val="Parasts"/>
    <w:link w:val="NosaukumsRakstz"/>
    <w:uiPriority w:val="10"/>
    <w:qFormat/>
    <w:rsid w:val="00CE2C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E2C0E"/>
    <w:rPr>
      <w:rFonts w:asciiTheme="majorHAnsi" w:eastAsiaTheme="majorEastAsia" w:hAnsiTheme="majorHAnsi" w:cstheme="majorBidi"/>
      <w:spacing w:val="-10"/>
      <w:kern w:val="28"/>
      <w:sz w:val="56"/>
      <w:szCs w:val="56"/>
      <w:lang w:val="lv-LV"/>
    </w:rPr>
  </w:style>
  <w:style w:type="paragraph" w:styleId="Apakvirsraksts">
    <w:name w:val="Subtitle"/>
    <w:basedOn w:val="Parasts"/>
    <w:next w:val="Parasts"/>
    <w:link w:val="ApakvirsrakstsRakstz"/>
    <w:uiPriority w:val="11"/>
    <w:qFormat/>
    <w:rsid w:val="00CE2C0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E2C0E"/>
    <w:rPr>
      <w:rFonts w:eastAsiaTheme="majorEastAsia" w:cstheme="majorBidi"/>
      <w:color w:val="595959" w:themeColor="text1" w:themeTint="A6"/>
      <w:spacing w:val="15"/>
      <w:sz w:val="28"/>
      <w:szCs w:val="28"/>
      <w:lang w:val="lv-LV"/>
    </w:rPr>
  </w:style>
  <w:style w:type="paragraph" w:styleId="Citts">
    <w:name w:val="Quote"/>
    <w:basedOn w:val="Parasts"/>
    <w:next w:val="Parasts"/>
    <w:link w:val="CittsRakstz"/>
    <w:uiPriority w:val="29"/>
    <w:qFormat/>
    <w:rsid w:val="00CE2C0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E2C0E"/>
    <w:rPr>
      <w:i/>
      <w:iCs/>
      <w:color w:val="404040" w:themeColor="text1" w:themeTint="BF"/>
      <w:lang w:val="lv-LV"/>
    </w:rPr>
  </w:style>
  <w:style w:type="paragraph" w:styleId="Sarakstarindkopa">
    <w:name w:val="List Paragraph"/>
    <w:aliases w:val="Saistīto dokumentu saraksts,Syle 1,2,Bullet list,Colorful List - Accent 12,H&amp;P List Paragraph,Normal bullet 2,Strip,PPS_Bullet,Numurets,Colorful List - Accent 11,List Paragraph11,Virsraksti,List Paragraph Red,Bullet EY,List Paragraph2"/>
    <w:basedOn w:val="Parasts"/>
    <w:link w:val="SarakstarindkopaRakstz"/>
    <w:uiPriority w:val="34"/>
    <w:qFormat/>
    <w:rsid w:val="00CE2C0E"/>
    <w:pPr>
      <w:ind w:left="720"/>
      <w:contextualSpacing/>
    </w:pPr>
  </w:style>
  <w:style w:type="character" w:styleId="Intensvsizclums">
    <w:name w:val="Intense Emphasis"/>
    <w:basedOn w:val="Noklusjumarindkopasfonts"/>
    <w:uiPriority w:val="21"/>
    <w:qFormat/>
    <w:rsid w:val="00CE2C0E"/>
    <w:rPr>
      <w:i/>
      <w:iCs/>
      <w:color w:val="2F5496" w:themeColor="accent1" w:themeShade="BF"/>
    </w:rPr>
  </w:style>
  <w:style w:type="paragraph" w:styleId="Intensvscitts">
    <w:name w:val="Intense Quote"/>
    <w:basedOn w:val="Parasts"/>
    <w:next w:val="Parasts"/>
    <w:link w:val="IntensvscittsRakstz"/>
    <w:uiPriority w:val="30"/>
    <w:qFormat/>
    <w:rsid w:val="00CE2C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CE2C0E"/>
    <w:rPr>
      <w:i/>
      <w:iCs/>
      <w:color w:val="2F5496" w:themeColor="accent1" w:themeShade="BF"/>
      <w:lang w:val="lv-LV"/>
    </w:rPr>
  </w:style>
  <w:style w:type="character" w:styleId="Intensvaatsauce">
    <w:name w:val="Intense Reference"/>
    <w:basedOn w:val="Noklusjumarindkopasfonts"/>
    <w:uiPriority w:val="32"/>
    <w:qFormat/>
    <w:rsid w:val="00CE2C0E"/>
    <w:rPr>
      <w:b/>
      <w:bCs/>
      <w:smallCaps/>
      <w:color w:val="2F5496" w:themeColor="accent1" w:themeShade="BF"/>
      <w:spacing w:val="5"/>
    </w:rPr>
  </w:style>
  <w:style w:type="paragraph" w:styleId="Paraststmeklis">
    <w:name w:val="Normal (Web)"/>
    <w:basedOn w:val="Parasts"/>
    <w:uiPriority w:val="99"/>
    <w:unhideWhenUsed/>
    <w:rsid w:val="004B3D81"/>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Numurets Rakstz."/>
    <w:link w:val="Sarakstarindkopa"/>
    <w:uiPriority w:val="34"/>
    <w:qFormat/>
    <w:locked/>
    <w:rsid w:val="008F5CFF"/>
    <w:rPr>
      <w:lang w:val="lv-LV"/>
    </w:rPr>
  </w:style>
  <w:style w:type="paragraph" w:styleId="Komentrateksts">
    <w:name w:val="annotation text"/>
    <w:basedOn w:val="Parasts"/>
    <w:link w:val="KomentratekstsRakstz"/>
    <w:uiPriority w:val="99"/>
    <w:rsid w:val="00DE68BF"/>
    <w:pPr>
      <w:spacing w:after="0" w:line="240" w:lineRule="auto"/>
    </w:pPr>
    <w:rPr>
      <w:rFonts w:ascii="Arial" w:eastAsia="Times New Roman" w:hAnsi="Arial" w:cs="Times New Roman"/>
      <w:b/>
      <w:kern w:val="0"/>
      <w:sz w:val="20"/>
      <w:szCs w:val="20"/>
      <w:lang w:val="x-none"/>
      <w14:ligatures w14:val="none"/>
    </w:rPr>
  </w:style>
  <w:style w:type="character" w:customStyle="1" w:styleId="KomentratekstsRakstz">
    <w:name w:val="Komentāra teksts Rakstz."/>
    <w:basedOn w:val="Noklusjumarindkopasfonts"/>
    <w:link w:val="Komentrateksts"/>
    <w:uiPriority w:val="99"/>
    <w:rsid w:val="00DE68BF"/>
    <w:rPr>
      <w:rFonts w:ascii="Arial" w:eastAsia="Times New Roman" w:hAnsi="Arial" w:cs="Times New Roman"/>
      <w:b/>
      <w:kern w:val="0"/>
      <w:sz w:val="20"/>
      <w:szCs w:val="20"/>
      <w:lang w:val="x-none"/>
      <w14:ligatures w14:val="none"/>
    </w:rPr>
  </w:style>
  <w:style w:type="paragraph" w:customStyle="1" w:styleId="isselectedend">
    <w:name w:val="isselectedend"/>
    <w:basedOn w:val="Parasts"/>
    <w:rsid w:val="00081C7E"/>
    <w:pPr>
      <w:spacing w:before="100" w:beforeAutospacing="1" w:after="100" w:afterAutospacing="1" w:line="240" w:lineRule="auto"/>
    </w:pPr>
    <w:rPr>
      <w:rFonts w:ascii="Times New Roman" w:eastAsia="Times New Roman" w:hAnsi="Times New Roman" w:cs="Times New Roman"/>
      <w:kern w:val="0"/>
      <w:sz w:val="24"/>
      <w:szCs w:val="24"/>
      <w:lang w:val="en-US" w:bidi="bn-BD"/>
      <w14:ligatures w14:val="none"/>
    </w:rPr>
  </w:style>
  <w:style w:type="character" w:styleId="Izteiksmgs">
    <w:name w:val="Strong"/>
    <w:basedOn w:val="Noklusjumarindkopasfonts"/>
    <w:uiPriority w:val="22"/>
    <w:qFormat/>
    <w:rsid w:val="002669CF"/>
    <w:rPr>
      <w:b/>
      <w:bCs/>
    </w:rPr>
  </w:style>
  <w:style w:type="paragraph" w:customStyle="1" w:styleId="1Lgumam">
    <w:name w:val="1. Līgumam"/>
    <w:basedOn w:val="Parasts"/>
    <w:qFormat/>
    <w:rsid w:val="0079514C"/>
    <w:pPr>
      <w:widowControl w:val="0"/>
      <w:numPr>
        <w:numId w:val="9"/>
      </w:numPr>
      <w:spacing w:before="120" w:after="120" w:line="240" w:lineRule="auto"/>
      <w:jc w:val="center"/>
    </w:pPr>
    <w:rPr>
      <w:rFonts w:ascii="Times New Roman" w:eastAsia="Times New Roman" w:hAnsi="Times New Roman" w:cs="Times New Roman"/>
      <w:b/>
      <w:kern w:val="0"/>
      <w:sz w:val="24"/>
      <w:szCs w:val="24"/>
      <w:lang w:val="x-none" w:eastAsia="x-none"/>
      <w14:ligatures w14:val="none"/>
    </w:rPr>
  </w:style>
  <w:style w:type="paragraph" w:customStyle="1" w:styleId="11Lgumam">
    <w:name w:val="1.1. Līgumam"/>
    <w:basedOn w:val="Parasts"/>
    <w:qFormat/>
    <w:rsid w:val="0079514C"/>
    <w:pPr>
      <w:numPr>
        <w:ilvl w:val="1"/>
        <w:numId w:val="9"/>
      </w:numPr>
      <w:spacing w:after="0" w:line="240" w:lineRule="auto"/>
      <w:ind w:left="792"/>
      <w:contextualSpacing/>
      <w:jc w:val="both"/>
    </w:pPr>
    <w:rPr>
      <w:rFonts w:ascii="Times New Roman" w:eastAsia="Calibri" w:hAnsi="Times New Roman" w:cs="Times New Roman"/>
      <w:kern w:val="0"/>
      <w:sz w:val="24"/>
      <w:szCs w:val="24"/>
      <w:lang w:val="x-none"/>
      <w14:ligatures w14:val="none"/>
    </w:rPr>
  </w:style>
  <w:style w:type="paragraph" w:customStyle="1" w:styleId="111Lgumam">
    <w:name w:val="1.1.1. Līgumam"/>
    <w:basedOn w:val="11Lgumam"/>
    <w:link w:val="111LgumamChar"/>
    <w:qFormat/>
    <w:rsid w:val="0079514C"/>
    <w:pPr>
      <w:numPr>
        <w:ilvl w:val="2"/>
      </w:numPr>
      <w:contextualSpacing w:val="0"/>
    </w:pPr>
    <w:rPr>
      <w:lang w:eastAsia="x-none"/>
    </w:rPr>
  </w:style>
  <w:style w:type="paragraph" w:customStyle="1" w:styleId="1111lgumam">
    <w:name w:val="1.1.1.1. līgumam"/>
    <w:basedOn w:val="111Lgumam"/>
    <w:qFormat/>
    <w:rsid w:val="0079514C"/>
    <w:pPr>
      <w:numPr>
        <w:ilvl w:val="3"/>
      </w:numPr>
      <w:tabs>
        <w:tab w:val="num" w:pos="360"/>
        <w:tab w:val="num" w:pos="1560"/>
        <w:tab w:val="num" w:pos="1980"/>
      </w:tabs>
      <w:ind w:left="1980" w:hanging="720"/>
    </w:pPr>
  </w:style>
  <w:style w:type="character" w:customStyle="1" w:styleId="111LgumamChar">
    <w:name w:val="1.1.1. Līgumam Char"/>
    <w:link w:val="111Lgumam"/>
    <w:rsid w:val="0079514C"/>
    <w:rPr>
      <w:rFonts w:ascii="Times New Roman" w:eastAsia="Calibri" w:hAnsi="Times New Roman" w:cs="Times New Roman"/>
      <w:kern w:val="0"/>
      <w:sz w:val="24"/>
      <w:szCs w:val="24"/>
      <w:lang w:val="x-none" w:eastAsia="x-none"/>
      <w14:ligatures w14:val="none"/>
    </w:rPr>
  </w:style>
  <w:style w:type="character" w:styleId="Hipersaite">
    <w:name w:val="Hyperlink"/>
    <w:basedOn w:val="Noklusjumarindkopasfonts"/>
    <w:uiPriority w:val="99"/>
    <w:unhideWhenUsed/>
    <w:rsid w:val="005C4415"/>
    <w:rPr>
      <w:color w:val="0563C1" w:themeColor="hyperlink"/>
      <w:u w:val="single"/>
    </w:rPr>
  </w:style>
  <w:style w:type="character" w:styleId="Neatrisintapieminana">
    <w:name w:val="Unresolved Mention"/>
    <w:basedOn w:val="Noklusjumarindkopasfonts"/>
    <w:uiPriority w:val="99"/>
    <w:semiHidden/>
    <w:unhideWhenUsed/>
    <w:rsid w:val="005C4415"/>
    <w:rPr>
      <w:color w:val="605E5C"/>
      <w:shd w:val="clear" w:color="auto" w:fill="E1DFDD"/>
    </w:rPr>
  </w:style>
  <w:style w:type="character" w:customStyle="1" w:styleId="PamattekstsRakstz">
    <w:name w:val="Pamatteksts Rakstz."/>
    <w:aliases w:val="b Rakstz.,uvlaka 3 Rakstz.,plain Rakstz.,plain Char Rakstz.,b1 Rakstz.,uvlaka 31 Rakstz.,Body Text Char1 Rakstz.,Body Text Char Char Rakstz.,Body Text1 Rakstz."/>
    <w:basedOn w:val="Noklusjumarindkopasfonts"/>
    <w:link w:val="Pamatteksts"/>
    <w:semiHidden/>
    <w:locked/>
    <w:rsid w:val="00B13D9E"/>
    <w:rPr>
      <w:rFonts w:ascii="Times New Roman" w:eastAsia="Times New Roman" w:hAnsi="Times New Roman" w:cs="Times New Roman"/>
      <w:sz w:val="24"/>
      <w:szCs w:val="24"/>
    </w:rPr>
  </w:style>
  <w:style w:type="paragraph" w:styleId="Pamatteksts">
    <w:name w:val="Body Text"/>
    <w:aliases w:val="b,uvlaka 3,plain,plain Char,b1,uvlaka 31,Body Text Char1,Body Text Char Char,Body Text1"/>
    <w:basedOn w:val="Parasts"/>
    <w:link w:val="PamattekstsRakstz"/>
    <w:semiHidden/>
    <w:unhideWhenUsed/>
    <w:rsid w:val="00B13D9E"/>
    <w:pPr>
      <w:spacing w:after="120" w:line="240" w:lineRule="auto"/>
    </w:pPr>
    <w:rPr>
      <w:rFonts w:ascii="Times New Roman" w:eastAsia="Times New Roman" w:hAnsi="Times New Roman" w:cs="Times New Roman"/>
      <w:sz w:val="24"/>
      <w:szCs w:val="24"/>
      <w:lang w:val="en-US"/>
    </w:rPr>
  </w:style>
  <w:style w:type="character" w:customStyle="1" w:styleId="PamattekstsRakstz1">
    <w:name w:val="Pamatteksts Rakstz.1"/>
    <w:basedOn w:val="Noklusjumarindkopasfonts"/>
    <w:uiPriority w:val="99"/>
    <w:semiHidden/>
    <w:rsid w:val="00B13D9E"/>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681795">
      <w:bodyDiv w:val="1"/>
      <w:marLeft w:val="0"/>
      <w:marRight w:val="0"/>
      <w:marTop w:val="0"/>
      <w:marBottom w:val="0"/>
      <w:divBdr>
        <w:top w:val="none" w:sz="0" w:space="0" w:color="auto"/>
        <w:left w:val="none" w:sz="0" w:space="0" w:color="auto"/>
        <w:bottom w:val="none" w:sz="0" w:space="0" w:color="auto"/>
        <w:right w:val="none" w:sz="0" w:space="0" w:color="auto"/>
      </w:divBdr>
    </w:div>
    <w:div w:id="625428959">
      <w:bodyDiv w:val="1"/>
      <w:marLeft w:val="0"/>
      <w:marRight w:val="0"/>
      <w:marTop w:val="0"/>
      <w:marBottom w:val="0"/>
      <w:divBdr>
        <w:top w:val="none" w:sz="0" w:space="0" w:color="auto"/>
        <w:left w:val="none" w:sz="0" w:space="0" w:color="auto"/>
        <w:bottom w:val="none" w:sz="0" w:space="0" w:color="auto"/>
        <w:right w:val="none" w:sz="0" w:space="0" w:color="auto"/>
      </w:divBdr>
      <w:divsChild>
        <w:div w:id="1424952298">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558084190">
              <w:marLeft w:val="0"/>
              <w:marRight w:val="0"/>
              <w:marTop w:val="0"/>
              <w:marBottom w:val="240"/>
              <w:divBdr>
                <w:top w:val="none" w:sz="0" w:space="0" w:color="auto"/>
                <w:left w:val="none" w:sz="0" w:space="0" w:color="auto"/>
                <w:bottom w:val="none" w:sz="0" w:space="0" w:color="auto"/>
                <w:right w:val="none" w:sz="0" w:space="0" w:color="auto"/>
              </w:divBdr>
            </w:div>
            <w:div w:id="24530501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651447705">
      <w:bodyDiv w:val="1"/>
      <w:marLeft w:val="0"/>
      <w:marRight w:val="0"/>
      <w:marTop w:val="0"/>
      <w:marBottom w:val="0"/>
      <w:divBdr>
        <w:top w:val="none" w:sz="0" w:space="0" w:color="auto"/>
        <w:left w:val="none" w:sz="0" w:space="0" w:color="auto"/>
        <w:bottom w:val="none" w:sz="0" w:space="0" w:color="auto"/>
        <w:right w:val="none" w:sz="0" w:space="0" w:color="auto"/>
      </w:divBdr>
    </w:div>
    <w:div w:id="665128951">
      <w:bodyDiv w:val="1"/>
      <w:marLeft w:val="0"/>
      <w:marRight w:val="0"/>
      <w:marTop w:val="0"/>
      <w:marBottom w:val="0"/>
      <w:divBdr>
        <w:top w:val="none" w:sz="0" w:space="0" w:color="auto"/>
        <w:left w:val="none" w:sz="0" w:space="0" w:color="auto"/>
        <w:bottom w:val="none" w:sz="0" w:space="0" w:color="auto"/>
        <w:right w:val="none" w:sz="0" w:space="0" w:color="auto"/>
      </w:divBdr>
    </w:div>
    <w:div w:id="690574618">
      <w:bodyDiv w:val="1"/>
      <w:marLeft w:val="0"/>
      <w:marRight w:val="0"/>
      <w:marTop w:val="0"/>
      <w:marBottom w:val="0"/>
      <w:divBdr>
        <w:top w:val="none" w:sz="0" w:space="0" w:color="auto"/>
        <w:left w:val="none" w:sz="0" w:space="0" w:color="auto"/>
        <w:bottom w:val="none" w:sz="0" w:space="0" w:color="auto"/>
        <w:right w:val="none" w:sz="0" w:space="0" w:color="auto"/>
      </w:divBdr>
    </w:div>
    <w:div w:id="1315060387">
      <w:bodyDiv w:val="1"/>
      <w:marLeft w:val="0"/>
      <w:marRight w:val="0"/>
      <w:marTop w:val="0"/>
      <w:marBottom w:val="0"/>
      <w:divBdr>
        <w:top w:val="none" w:sz="0" w:space="0" w:color="auto"/>
        <w:left w:val="none" w:sz="0" w:space="0" w:color="auto"/>
        <w:bottom w:val="none" w:sz="0" w:space="0" w:color="auto"/>
        <w:right w:val="none" w:sz="0" w:space="0" w:color="auto"/>
      </w:divBdr>
    </w:div>
    <w:div w:id="1403136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is.gov.lv/EKEIS/Supplier/Procurement/172132"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1007</TotalTime>
  <Pages>2</Pages>
  <Words>4671</Words>
  <Characters>2664</Characters>
  <Application>Microsoft Office Word</Application>
  <DocSecurity>0</DocSecurity>
  <Lines>22</Lines>
  <Paragraphs>14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Guna Novika</dc:creator>
  <cp:keywords/>
  <dc:description/>
  <cp:lastModifiedBy>Iveta Grebeža</cp:lastModifiedBy>
  <cp:revision>115</cp:revision>
  <dcterms:created xsi:type="dcterms:W3CDTF">2026-06-11T07:10:00Z</dcterms:created>
  <dcterms:modified xsi:type="dcterms:W3CDTF">2026-06-29T10:49:00Z</dcterms:modified>
</cp:coreProperties>
</file>