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7ACA" w:rsidRPr="00B6630B" w:rsidRDefault="00B37ACA" w:rsidP="00B37ACA">
      <w:pPr>
        <w:spacing w:after="0" w:line="240" w:lineRule="auto"/>
        <w:ind w:right="-101"/>
        <w:jc w:val="right"/>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Pielikums Nr.4</w:t>
      </w:r>
    </w:p>
    <w:p w:rsidR="00B37ACA" w:rsidRPr="00B6630B" w:rsidRDefault="00B37ACA" w:rsidP="00B37ACA">
      <w:pPr>
        <w:spacing w:after="0" w:line="240" w:lineRule="auto"/>
        <w:ind w:right="-101"/>
        <w:jc w:val="right"/>
        <w:rPr>
          <w:rFonts w:ascii="Times New Roman" w:eastAsia="Times New Roman" w:hAnsi="Times New Roman" w:cs="Times New Roman"/>
          <w:i/>
          <w:sz w:val="24"/>
          <w:szCs w:val="24"/>
          <w:lang w:eastAsia="lv-LV"/>
        </w:rPr>
      </w:pPr>
      <w:r w:rsidRPr="00B6630B">
        <w:rPr>
          <w:rFonts w:ascii="Times New Roman" w:eastAsia="Times New Roman" w:hAnsi="Times New Roman" w:cs="Times New Roman"/>
          <w:sz w:val="24"/>
          <w:szCs w:val="24"/>
          <w:lang w:eastAsia="lv-LV"/>
        </w:rPr>
        <w:t>PMLP iepirkuma “</w:t>
      </w:r>
      <w:r w:rsidRPr="00B6630B">
        <w:rPr>
          <w:rFonts w:ascii="Times New Roman" w:eastAsia="Times New Roman" w:hAnsi="Times New Roman" w:cs="Times New Roman"/>
          <w:bCs/>
          <w:sz w:val="24"/>
          <w:szCs w:val="24"/>
          <w:lang w:eastAsia="lv-LV"/>
        </w:rPr>
        <w:t>Rindu sistēmas iegāde, rezerves daļu iegāde un uzturēšana vienam gadam</w:t>
      </w:r>
      <w:r w:rsidRPr="00B6630B">
        <w:rPr>
          <w:rFonts w:ascii="Times New Roman" w:eastAsia="Times New Roman" w:hAnsi="Times New Roman" w:cs="Times New Roman"/>
          <w:sz w:val="24"/>
          <w:szCs w:val="24"/>
          <w:lang w:eastAsia="lv-LV"/>
        </w:rPr>
        <w:t>”</w:t>
      </w:r>
    </w:p>
    <w:p w:rsidR="00B37ACA" w:rsidRPr="00B6630B" w:rsidRDefault="00B37ACA" w:rsidP="00B37ACA">
      <w:pPr>
        <w:spacing w:after="0" w:line="240" w:lineRule="auto"/>
        <w:ind w:right="-101"/>
        <w:jc w:val="right"/>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sz w:val="24"/>
          <w:szCs w:val="24"/>
          <w:lang w:eastAsia="lv-LV"/>
        </w:rPr>
        <w:t>(iepirkuma identifikācijas numurs</w:t>
      </w:r>
      <w:r w:rsidRPr="00B6630B">
        <w:rPr>
          <w:rFonts w:ascii="Times New Roman" w:eastAsia="Times New Roman" w:hAnsi="Times New Roman" w:cs="Times New Roman"/>
          <w:b/>
          <w:sz w:val="24"/>
          <w:szCs w:val="24"/>
          <w:lang w:eastAsia="lv-LV"/>
        </w:rPr>
        <w:t xml:space="preserve"> </w:t>
      </w:r>
      <w:r w:rsidRPr="00B6630B">
        <w:rPr>
          <w:rFonts w:ascii="Times New Roman" w:eastAsia="Times New Roman" w:hAnsi="Times New Roman" w:cs="Times New Roman"/>
          <w:sz w:val="24"/>
          <w:szCs w:val="24"/>
          <w:lang w:eastAsia="lv-LV"/>
        </w:rPr>
        <w:t>PMLP 202</w:t>
      </w:r>
      <w:r>
        <w:rPr>
          <w:rFonts w:ascii="Times New Roman" w:eastAsia="Times New Roman" w:hAnsi="Times New Roman" w:cs="Times New Roman"/>
          <w:sz w:val="24"/>
          <w:szCs w:val="24"/>
          <w:lang w:eastAsia="lv-LV"/>
        </w:rPr>
        <w:t>6</w:t>
      </w:r>
      <w:r w:rsidRPr="00B6630B">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10</w:t>
      </w:r>
      <w:r w:rsidRPr="00B6630B">
        <w:rPr>
          <w:rFonts w:ascii="Times New Roman" w:eastAsia="Times New Roman" w:hAnsi="Times New Roman" w:cs="Times New Roman"/>
          <w:sz w:val="24"/>
          <w:szCs w:val="24"/>
          <w:lang w:eastAsia="lv-LV"/>
        </w:rPr>
        <w:t>)</w:t>
      </w:r>
    </w:p>
    <w:p w:rsidR="00B37ACA" w:rsidRPr="00B6630B" w:rsidRDefault="00B37ACA" w:rsidP="00B37ACA">
      <w:pPr>
        <w:spacing w:after="0" w:line="240" w:lineRule="auto"/>
        <w:ind w:right="-101"/>
        <w:jc w:val="right"/>
        <w:rPr>
          <w:rFonts w:ascii="Times New Roman" w:eastAsia="Times New Roman" w:hAnsi="Times New Roman" w:cs="Times New Roman"/>
          <w:spacing w:val="10"/>
          <w:sz w:val="24"/>
          <w:szCs w:val="24"/>
          <w:lang w:eastAsia="lv-LV"/>
        </w:rPr>
      </w:pPr>
      <w:r w:rsidRPr="00B6630B">
        <w:rPr>
          <w:rFonts w:ascii="Times New Roman" w:eastAsia="Times New Roman" w:hAnsi="Times New Roman" w:cs="Times New Roman"/>
          <w:sz w:val="24"/>
          <w:szCs w:val="24"/>
          <w:lang w:eastAsia="lv-LV"/>
        </w:rPr>
        <w:t>nolikumam</w:t>
      </w:r>
    </w:p>
    <w:p w:rsidR="00B37ACA" w:rsidRPr="00B6630B" w:rsidRDefault="00B37ACA" w:rsidP="00B37ACA">
      <w:pPr>
        <w:spacing w:after="0" w:line="240" w:lineRule="auto"/>
        <w:ind w:right="-101"/>
        <w:jc w:val="right"/>
        <w:rPr>
          <w:rFonts w:ascii="Times New Roman" w:eastAsia="Times New Roman" w:hAnsi="Times New Roman" w:cs="Times New Roman"/>
          <w:spacing w:val="10"/>
          <w:sz w:val="24"/>
          <w:szCs w:val="24"/>
          <w:lang w:eastAsia="lv-LV"/>
        </w:rPr>
      </w:pPr>
    </w:p>
    <w:p w:rsidR="00B37ACA" w:rsidRPr="00B6630B" w:rsidRDefault="00B37ACA" w:rsidP="00B37ACA">
      <w:pPr>
        <w:spacing w:after="0" w:line="240" w:lineRule="auto"/>
        <w:ind w:right="-101"/>
        <w:jc w:val="right"/>
        <w:rPr>
          <w:rFonts w:ascii="Times New Roman" w:eastAsia="Times New Roman" w:hAnsi="Times New Roman" w:cs="Times New Roman"/>
          <w:b/>
          <w:sz w:val="24"/>
          <w:szCs w:val="24"/>
          <w:lang w:eastAsia="lv-LV"/>
        </w:rPr>
      </w:pPr>
    </w:p>
    <w:p w:rsidR="00B37ACA" w:rsidRPr="00B6630B" w:rsidRDefault="00B37ACA" w:rsidP="00B37ACA">
      <w:pPr>
        <w:spacing w:after="0" w:line="240" w:lineRule="auto"/>
        <w:ind w:right="-101"/>
        <w:jc w:val="center"/>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Pilsonības un migrācijas lietu pārvaldei</w:t>
      </w:r>
    </w:p>
    <w:p w:rsidR="00B37ACA" w:rsidRPr="00B6630B" w:rsidRDefault="00B37ACA" w:rsidP="00B37ACA">
      <w:pPr>
        <w:spacing w:after="0" w:line="240" w:lineRule="auto"/>
        <w:ind w:right="-101"/>
        <w:rPr>
          <w:rFonts w:ascii="Times New Roman" w:eastAsia="Times New Roman" w:hAnsi="Times New Roman" w:cs="Times New Roman"/>
          <w:sz w:val="24"/>
          <w:szCs w:val="24"/>
          <w:lang w:eastAsia="lv-LV"/>
        </w:rPr>
      </w:pPr>
    </w:p>
    <w:p w:rsidR="00B37ACA" w:rsidRPr="00B6630B" w:rsidRDefault="00B37ACA" w:rsidP="00B37ACA">
      <w:pPr>
        <w:spacing w:after="0" w:line="240" w:lineRule="auto"/>
        <w:ind w:right="-101"/>
        <w:jc w:val="center"/>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Apliecinājums par neatkarīgi izstrādātu piedāvājumu</w:t>
      </w:r>
    </w:p>
    <w:p w:rsidR="00B37ACA" w:rsidRPr="00B6630B" w:rsidRDefault="00B37ACA" w:rsidP="00B37ACA">
      <w:pPr>
        <w:spacing w:after="0" w:line="240" w:lineRule="auto"/>
        <w:ind w:right="-101"/>
        <w:jc w:val="both"/>
        <w:rPr>
          <w:rFonts w:ascii="Times New Roman" w:eastAsia="Arial Unicode MS" w:hAnsi="Times New Roman" w:cs="Times New Roman"/>
          <w:sz w:val="24"/>
          <w:szCs w:val="24"/>
          <w:u w:val="single"/>
        </w:rPr>
      </w:pPr>
    </w:p>
    <w:p w:rsidR="00B37ACA" w:rsidRPr="00B6630B" w:rsidRDefault="00B37ACA" w:rsidP="00B37ACA">
      <w:pPr>
        <w:spacing w:after="0" w:line="240" w:lineRule="auto"/>
        <w:ind w:right="-101" w:firstLine="709"/>
        <w:jc w:val="both"/>
        <w:rPr>
          <w:rFonts w:ascii="Times New Roman" w:eastAsia="Arial Unicode MS" w:hAnsi="Times New Roman" w:cs="Times New Roman"/>
          <w:sz w:val="24"/>
          <w:szCs w:val="24"/>
        </w:rPr>
      </w:pPr>
      <w:r w:rsidRPr="00B6630B">
        <w:rPr>
          <w:rFonts w:ascii="Times New Roman" w:eastAsia="Arial Unicode MS" w:hAnsi="Times New Roman" w:cs="Times New Roman"/>
          <w:sz w:val="24"/>
          <w:szCs w:val="24"/>
        </w:rPr>
        <w:t>Ar šo, sniedzot izsmeļošu un patiesu informāciju, ________________________ /</w:t>
      </w:r>
      <w:r w:rsidRPr="00B6630B">
        <w:rPr>
          <w:rFonts w:ascii="Times New Roman" w:eastAsia="Arial Unicode MS" w:hAnsi="Times New Roman" w:cs="Times New Roman"/>
          <w:i/>
          <w:sz w:val="24"/>
          <w:szCs w:val="24"/>
        </w:rPr>
        <w:t xml:space="preserve">Pretendenta  nosaukums, </w:t>
      </w:r>
      <w:proofErr w:type="spellStart"/>
      <w:r w:rsidRPr="00B6630B">
        <w:rPr>
          <w:rFonts w:ascii="Times New Roman" w:eastAsia="Arial Unicode MS" w:hAnsi="Times New Roman" w:cs="Times New Roman"/>
          <w:i/>
          <w:sz w:val="24"/>
          <w:szCs w:val="24"/>
        </w:rPr>
        <w:t>reģ</w:t>
      </w:r>
      <w:proofErr w:type="spellEnd"/>
      <w:r w:rsidRPr="00B6630B">
        <w:rPr>
          <w:rFonts w:ascii="Times New Roman" w:eastAsia="Arial Unicode MS" w:hAnsi="Times New Roman" w:cs="Times New Roman"/>
          <w:i/>
          <w:sz w:val="24"/>
          <w:szCs w:val="24"/>
        </w:rPr>
        <w:t>. Nr./</w:t>
      </w:r>
      <w:r w:rsidRPr="00B6630B">
        <w:rPr>
          <w:rFonts w:ascii="Times New Roman" w:eastAsia="Arial Unicode MS" w:hAnsi="Times New Roman" w:cs="Times New Roman"/>
          <w:sz w:val="24"/>
          <w:szCs w:val="24"/>
        </w:rPr>
        <w:t xml:space="preserve"> </w:t>
      </w:r>
    </w:p>
    <w:p w:rsidR="00B37ACA" w:rsidRPr="00B6630B" w:rsidRDefault="00B37ACA" w:rsidP="00B37ACA">
      <w:pPr>
        <w:spacing w:after="0" w:line="240" w:lineRule="auto"/>
        <w:ind w:right="-101"/>
        <w:jc w:val="both"/>
        <w:rPr>
          <w:rFonts w:ascii="Times New Roman" w:eastAsia="Arial Unicode MS" w:hAnsi="Times New Roman" w:cs="Times New Roman"/>
          <w:sz w:val="24"/>
          <w:szCs w:val="24"/>
        </w:rPr>
      </w:pPr>
      <w:r w:rsidRPr="00B6630B">
        <w:rPr>
          <w:rFonts w:ascii="Times New Roman" w:eastAsia="Arial Unicode MS" w:hAnsi="Times New Roman" w:cs="Times New Roman"/>
          <w:sz w:val="24"/>
          <w:szCs w:val="24"/>
        </w:rPr>
        <w:t>(turpmāk – Pretendents), attiecībā uz Pilsonības un migrācijas lietu pārvaldes īstenoto iepirkumu “</w:t>
      </w:r>
      <w:r w:rsidRPr="00B6630B">
        <w:rPr>
          <w:rFonts w:ascii="Times New Roman" w:eastAsia="Arial Unicode MS" w:hAnsi="Times New Roman" w:cs="Times New Roman"/>
          <w:b/>
          <w:sz w:val="24"/>
          <w:szCs w:val="24"/>
        </w:rPr>
        <w:t>Rindu sistēmas iegāde, rezerves daļu iegāde un uzturēšana vienam gadam</w:t>
      </w:r>
      <w:r w:rsidRPr="00B6630B">
        <w:rPr>
          <w:rFonts w:ascii="Times New Roman" w:eastAsia="Arial Unicode MS" w:hAnsi="Times New Roman" w:cs="Times New Roman"/>
          <w:sz w:val="24"/>
          <w:szCs w:val="24"/>
        </w:rPr>
        <w:t>”</w:t>
      </w:r>
    </w:p>
    <w:p w:rsidR="00B37ACA" w:rsidRPr="00B6630B" w:rsidRDefault="00B37ACA" w:rsidP="00B37ACA">
      <w:pPr>
        <w:spacing w:after="0" w:line="240" w:lineRule="auto"/>
        <w:ind w:right="-101"/>
        <w:jc w:val="both"/>
        <w:rPr>
          <w:rFonts w:ascii="Times New Roman" w:eastAsia="Arial Unicode MS" w:hAnsi="Times New Roman" w:cs="Times New Roman"/>
          <w:sz w:val="24"/>
          <w:szCs w:val="24"/>
        </w:rPr>
      </w:pPr>
      <w:r w:rsidRPr="00B6630B">
        <w:rPr>
          <w:rFonts w:ascii="Times New Roman" w:eastAsia="Arial Unicode MS" w:hAnsi="Times New Roman" w:cs="Times New Roman"/>
          <w:sz w:val="24"/>
          <w:szCs w:val="24"/>
        </w:rPr>
        <w:t>(iepirkuma identifikācijas numurs PMLP 202</w:t>
      </w:r>
      <w:r>
        <w:rPr>
          <w:rFonts w:ascii="Times New Roman" w:eastAsia="Arial Unicode MS" w:hAnsi="Times New Roman" w:cs="Times New Roman"/>
          <w:sz w:val="24"/>
          <w:szCs w:val="24"/>
        </w:rPr>
        <w:t>6</w:t>
      </w:r>
      <w:r w:rsidRPr="00B6630B">
        <w:rPr>
          <w:rFonts w:ascii="Times New Roman" w:eastAsia="Arial Unicode MS" w:hAnsi="Times New Roman" w:cs="Times New Roman"/>
          <w:sz w:val="24"/>
          <w:szCs w:val="24"/>
        </w:rPr>
        <w:t>/</w:t>
      </w:r>
      <w:r>
        <w:rPr>
          <w:rFonts w:ascii="Times New Roman" w:eastAsia="Arial Unicode MS" w:hAnsi="Times New Roman" w:cs="Times New Roman"/>
          <w:sz w:val="24"/>
          <w:szCs w:val="24"/>
        </w:rPr>
        <w:t>10</w:t>
      </w:r>
      <w:r w:rsidRPr="00B6630B">
        <w:rPr>
          <w:rFonts w:ascii="Times New Roman" w:eastAsia="Arial Unicode MS" w:hAnsi="Times New Roman" w:cs="Times New Roman"/>
          <w:sz w:val="24"/>
          <w:szCs w:val="24"/>
        </w:rPr>
        <w:t>)</w:t>
      </w:r>
    </w:p>
    <w:p w:rsidR="00B37ACA" w:rsidRPr="00B6630B" w:rsidRDefault="00B37ACA" w:rsidP="00B37ACA">
      <w:pPr>
        <w:spacing w:after="0" w:line="240" w:lineRule="auto"/>
        <w:ind w:right="-101"/>
        <w:jc w:val="both"/>
        <w:rPr>
          <w:rFonts w:ascii="Times New Roman" w:eastAsia="Arial Unicode MS" w:hAnsi="Times New Roman" w:cs="Times New Roman"/>
          <w:sz w:val="24"/>
          <w:szCs w:val="24"/>
        </w:rPr>
      </w:pPr>
      <w:r w:rsidRPr="00B6630B">
        <w:rPr>
          <w:rFonts w:ascii="Times New Roman" w:eastAsia="Arial Unicode MS" w:hAnsi="Times New Roman" w:cs="Times New Roman"/>
          <w:sz w:val="24"/>
          <w:szCs w:val="24"/>
        </w:rPr>
        <w:t>– apliecina, ka</w:t>
      </w:r>
    </w:p>
    <w:p w:rsidR="00B37ACA" w:rsidRPr="00B6630B" w:rsidRDefault="00B37ACA" w:rsidP="00B37ACA">
      <w:pPr>
        <w:spacing w:after="0" w:line="240" w:lineRule="auto"/>
        <w:ind w:right="-101"/>
        <w:jc w:val="both"/>
        <w:rPr>
          <w:rFonts w:ascii="Times New Roman" w:eastAsia="Arial Unicode MS" w:hAnsi="Times New Roman" w:cs="Times New Roman"/>
          <w:sz w:val="24"/>
          <w:szCs w:val="24"/>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b/>
          <w:bCs/>
          <w:sz w:val="24"/>
          <w:szCs w:val="24"/>
          <w:lang w:eastAsia="lv-LV"/>
        </w:rPr>
      </w:pPr>
      <w:r w:rsidRPr="00B6630B">
        <w:rPr>
          <w:rFonts w:ascii="Times New Roman" w:eastAsia="Times New Roman" w:hAnsi="Times New Roman" w:cs="Times New Roman"/>
          <w:b/>
          <w:bCs/>
          <w:sz w:val="24"/>
          <w:szCs w:val="24"/>
          <w:lang w:eastAsia="lv-LV"/>
        </w:rPr>
        <w:t xml:space="preserve">1. </w:t>
      </w:r>
      <w:r w:rsidRPr="00B6630B">
        <w:rPr>
          <w:rFonts w:ascii="Times New Roman" w:eastAsia="Times New Roman" w:hAnsi="Times New Roman" w:cs="Times New Roman"/>
          <w:sz w:val="24"/>
          <w:szCs w:val="24"/>
          <w:lang w:eastAsia="lv-LV"/>
        </w:rPr>
        <w:t>Pretendents</w:t>
      </w:r>
      <w:r w:rsidRPr="00B6630B">
        <w:rPr>
          <w:rFonts w:ascii="Times New Roman" w:eastAsia="Times New Roman" w:hAnsi="Times New Roman" w:cs="Times New Roman"/>
          <w:bCs/>
          <w:sz w:val="24"/>
          <w:szCs w:val="24"/>
          <w:lang w:eastAsia="lv-LV"/>
        </w:rPr>
        <w:t xml:space="preserve"> ir iepazinies un piekrīt šī apliecinājuma saturam</w:t>
      </w:r>
      <w:r w:rsidRPr="00B6630B">
        <w:rPr>
          <w:rFonts w:ascii="Times New Roman" w:eastAsia="Times New Roman" w:hAnsi="Times New Roman" w:cs="Times New Roman"/>
          <w:sz w:val="24"/>
          <w:szCs w:val="24"/>
          <w:lang w:eastAsia="lv-LV"/>
        </w:rPr>
        <w:t>.</w:t>
      </w:r>
    </w:p>
    <w:p w:rsidR="00B37ACA" w:rsidRPr="00B6630B" w:rsidRDefault="00B37ACA" w:rsidP="00B37ACA">
      <w:pPr>
        <w:spacing w:after="0" w:line="240" w:lineRule="auto"/>
        <w:ind w:right="-101"/>
        <w:contextualSpacing/>
        <w:jc w:val="both"/>
        <w:rPr>
          <w:rFonts w:ascii="Times New Roman" w:eastAsia="Times New Roman" w:hAnsi="Times New Roman" w:cs="Times New Roman"/>
          <w:bCs/>
          <w:sz w:val="24"/>
          <w:szCs w:val="24"/>
          <w:lang w:eastAsia="lv-LV"/>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bCs/>
          <w:sz w:val="24"/>
          <w:szCs w:val="24"/>
          <w:lang w:eastAsia="lv-LV"/>
        </w:rPr>
        <w:t xml:space="preserve">2. </w:t>
      </w:r>
      <w:r w:rsidRPr="00B6630B">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rsidR="00B37ACA" w:rsidRPr="00B6630B" w:rsidRDefault="00B37ACA" w:rsidP="00B37ACA">
      <w:pPr>
        <w:spacing w:after="0" w:line="240" w:lineRule="auto"/>
        <w:ind w:right="-101"/>
        <w:contextualSpacing/>
        <w:jc w:val="both"/>
        <w:rPr>
          <w:rFonts w:ascii="Times New Roman" w:eastAsia="Times New Roman" w:hAnsi="Times New Roman" w:cs="Times New Roman"/>
          <w:bCs/>
          <w:sz w:val="24"/>
          <w:szCs w:val="24"/>
          <w:lang w:eastAsia="lv-LV"/>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bCs/>
          <w:sz w:val="24"/>
          <w:szCs w:val="24"/>
          <w:lang w:eastAsia="lv-LV"/>
        </w:rPr>
        <w:t xml:space="preserve">3. </w:t>
      </w:r>
      <w:r w:rsidRPr="00B6630B">
        <w:rPr>
          <w:rFonts w:ascii="Times New Roman" w:eastAsia="Times New Roman" w:hAnsi="Times New Roman" w:cs="Times New Roman"/>
          <w:sz w:val="24"/>
          <w:szCs w:val="24"/>
          <w:lang w:eastAsia="lv-LV"/>
        </w:rPr>
        <w:t>Pretendents</w:t>
      </w:r>
      <w:r w:rsidRPr="00B6630B">
        <w:rPr>
          <w:rFonts w:ascii="Times New Roman" w:eastAsia="Times New Roman" w:hAnsi="Times New Roman" w:cs="Times New Roman"/>
          <w:bCs/>
          <w:sz w:val="24"/>
          <w:szCs w:val="24"/>
          <w:lang w:eastAsia="lv-LV"/>
        </w:rPr>
        <w:t xml:space="preserve"> ir pilnvarojis</w:t>
      </w:r>
      <w:r w:rsidRPr="00B6630B">
        <w:rPr>
          <w:rFonts w:ascii="Times New Roman" w:eastAsia="Times New Roman" w:hAnsi="Times New Roman" w:cs="Times New Roman"/>
          <w:b/>
          <w:bCs/>
          <w:sz w:val="24"/>
          <w:szCs w:val="24"/>
          <w:lang w:eastAsia="lv-LV"/>
        </w:rPr>
        <w:t xml:space="preserve"> </w:t>
      </w:r>
      <w:r w:rsidRPr="00B6630B">
        <w:rPr>
          <w:rFonts w:ascii="Times New Roman" w:eastAsia="Times New Roman" w:hAnsi="Times New Roman" w:cs="Times New Roman"/>
          <w:bCs/>
          <w:sz w:val="24"/>
          <w:szCs w:val="24"/>
          <w:lang w:eastAsia="lv-LV"/>
        </w:rPr>
        <w:t xml:space="preserve">katru personu, kuras paraksts atrodas uz iepirkuma piedāvājuma, </w:t>
      </w:r>
      <w:r w:rsidRPr="00B6630B">
        <w:rPr>
          <w:rFonts w:ascii="Times New Roman" w:eastAsia="Times New Roman" w:hAnsi="Times New Roman" w:cs="Times New Roman"/>
          <w:sz w:val="24"/>
          <w:szCs w:val="24"/>
          <w:lang w:eastAsia="lv-LV"/>
        </w:rPr>
        <w:t>parakstīt šo apliecinājumu Pretendenta vārdā.</w:t>
      </w:r>
    </w:p>
    <w:p w:rsidR="00B37ACA" w:rsidRPr="00B6630B" w:rsidRDefault="00B37ACA" w:rsidP="00B37ACA">
      <w:pPr>
        <w:spacing w:after="0" w:line="240" w:lineRule="auto"/>
        <w:ind w:right="-101"/>
        <w:contextualSpacing/>
        <w:jc w:val="both"/>
        <w:rPr>
          <w:rFonts w:ascii="Times New Roman" w:eastAsia="Times New Roman" w:hAnsi="Times New Roman" w:cs="Times New Roman"/>
          <w:bCs/>
          <w:sz w:val="24"/>
          <w:szCs w:val="24"/>
          <w:lang w:eastAsia="lv-LV"/>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bCs/>
          <w:sz w:val="24"/>
          <w:szCs w:val="24"/>
          <w:lang w:eastAsia="lv-LV"/>
        </w:rPr>
        <w:t xml:space="preserve">4. </w:t>
      </w:r>
      <w:r w:rsidRPr="00B6630B">
        <w:rPr>
          <w:rFonts w:ascii="Times New Roman" w:eastAsia="Times New Roman" w:hAnsi="Times New Roman" w:cs="Times New Roman"/>
          <w:bCs/>
          <w:sz w:val="24"/>
          <w:szCs w:val="24"/>
          <w:lang w:eastAsia="lv-LV"/>
        </w:rPr>
        <w:t>Pretendents informē, ka</w:t>
      </w:r>
      <w:r w:rsidRPr="00B6630B">
        <w:rPr>
          <w:rFonts w:ascii="Times New Roman" w:eastAsia="Times New Roman" w:hAnsi="Times New Roman" w:cs="Times New Roman"/>
          <w:sz w:val="24"/>
          <w:szCs w:val="24"/>
          <w:lang w:eastAsia="lv-LV"/>
        </w:rPr>
        <w:t xml:space="preserve"> (</w:t>
      </w:r>
      <w:r w:rsidRPr="00B6630B">
        <w:rPr>
          <w:rFonts w:ascii="Times New Roman" w:eastAsia="Times New Roman" w:hAnsi="Times New Roman" w:cs="Times New Roman"/>
          <w:i/>
          <w:sz w:val="24"/>
          <w:szCs w:val="24"/>
          <w:lang w:eastAsia="lv-LV"/>
        </w:rPr>
        <w:t>pēc vajadzības, atzīmējiet vienu no turpmāk minētajiem</w:t>
      </w:r>
      <w:r w:rsidRPr="00B6630B">
        <w:rPr>
          <w:rFonts w:ascii="Times New Roman" w:eastAsia="Times New Roman" w:hAnsi="Times New Roman" w:cs="Times New Roman"/>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58"/>
      </w:tblGrid>
      <w:tr w:rsidR="00B37ACA" w:rsidRPr="00B6630B" w:rsidTr="00E427A2">
        <w:tc>
          <w:tcPr>
            <w:tcW w:w="0" w:type="auto"/>
            <w:shd w:val="clear" w:color="auto" w:fill="auto"/>
          </w:tcPr>
          <w:p w:rsidR="00B37ACA" w:rsidRPr="00B6630B" w:rsidRDefault="00B37ACA" w:rsidP="00E427A2">
            <w:pPr>
              <w:spacing w:after="0" w:line="240" w:lineRule="auto"/>
              <w:ind w:right="-101"/>
              <w:jc w:val="both"/>
              <w:rPr>
                <w:rFonts w:ascii="Times New Roman" w:eastAsia="Times New Roman" w:hAnsi="Times New Roman" w:cs="Times New Roman"/>
                <w:sz w:val="24"/>
                <w:szCs w:val="24"/>
                <w:lang w:eastAsia="lv-LV"/>
              </w:rPr>
            </w:pPr>
            <w:r w:rsidRPr="00B6630B">
              <w:rPr>
                <w:rFonts w:ascii="Segoe UI Symbol" w:eastAsia="MS Gothic" w:hAnsi="Segoe UI Symbol" w:cs="Segoe UI Symbol"/>
                <w:sz w:val="24"/>
                <w:szCs w:val="24"/>
                <w:lang w:eastAsia="lv-LV"/>
              </w:rPr>
              <w:t>☐</w:t>
            </w:r>
          </w:p>
        </w:tc>
        <w:tc>
          <w:tcPr>
            <w:tcW w:w="0" w:type="auto"/>
            <w:shd w:val="clear" w:color="auto" w:fill="auto"/>
          </w:tcPr>
          <w:p w:rsidR="00B37ACA" w:rsidRPr="00B6630B" w:rsidRDefault="00B37ACA" w:rsidP="00E427A2">
            <w:pPr>
              <w:spacing w:after="0" w:line="240" w:lineRule="auto"/>
              <w:ind w:right="-101"/>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4.1. ir iesniedzis piedāvājumu neatkarīgi no konkurentiem</w:t>
            </w:r>
            <w:r w:rsidRPr="00B6630B">
              <w:rPr>
                <w:rFonts w:ascii="Times New Roman" w:eastAsia="Times New Roman" w:hAnsi="Times New Roman" w:cs="Times New Roman"/>
                <w:sz w:val="24"/>
                <w:szCs w:val="24"/>
                <w:vertAlign w:val="superscript"/>
                <w:lang w:eastAsia="lv-LV"/>
              </w:rPr>
              <w:footnoteReference w:id="1"/>
            </w:r>
            <w:r w:rsidRPr="00B6630B">
              <w:rPr>
                <w:rFonts w:ascii="Times New Roman" w:eastAsia="Times New Roman" w:hAnsi="Times New Roman" w:cs="Times New Roman"/>
                <w:sz w:val="24"/>
                <w:szCs w:val="24"/>
                <w:lang w:eastAsia="lv-LV"/>
              </w:rPr>
              <w:t xml:space="preserve"> un bez konsultācijām, līgumiem vai vienošanām, vai cita veida saziņas ar konkurentiem;</w:t>
            </w:r>
          </w:p>
          <w:p w:rsidR="00B37ACA" w:rsidRPr="00B6630B" w:rsidRDefault="00B37ACA" w:rsidP="00E427A2">
            <w:pPr>
              <w:spacing w:after="0" w:line="240" w:lineRule="auto"/>
              <w:ind w:right="-101"/>
              <w:jc w:val="both"/>
              <w:rPr>
                <w:rFonts w:ascii="Times New Roman" w:eastAsia="Times New Roman" w:hAnsi="Times New Roman" w:cs="Times New Roman"/>
                <w:sz w:val="24"/>
                <w:szCs w:val="24"/>
                <w:lang w:eastAsia="lv-LV"/>
              </w:rPr>
            </w:pPr>
          </w:p>
        </w:tc>
      </w:tr>
      <w:tr w:rsidR="00B37ACA" w:rsidRPr="00B6630B" w:rsidTr="00E427A2">
        <w:tc>
          <w:tcPr>
            <w:tcW w:w="0" w:type="auto"/>
            <w:shd w:val="clear" w:color="auto" w:fill="auto"/>
          </w:tcPr>
          <w:p w:rsidR="00B37ACA" w:rsidRPr="00B6630B" w:rsidRDefault="00B37ACA" w:rsidP="00E427A2">
            <w:pPr>
              <w:spacing w:after="0" w:line="240" w:lineRule="auto"/>
              <w:ind w:right="-101"/>
              <w:jc w:val="both"/>
              <w:rPr>
                <w:rFonts w:ascii="Times New Roman" w:eastAsia="Times New Roman" w:hAnsi="Times New Roman" w:cs="Times New Roman"/>
                <w:sz w:val="24"/>
                <w:szCs w:val="24"/>
                <w:lang w:eastAsia="lv-LV"/>
              </w:rPr>
            </w:pPr>
            <w:r w:rsidRPr="00B6630B">
              <w:rPr>
                <w:rFonts w:ascii="Segoe UI Symbol" w:eastAsia="MS Gothic" w:hAnsi="Segoe UI Symbol" w:cs="Segoe UI Symbol"/>
                <w:sz w:val="24"/>
                <w:szCs w:val="24"/>
                <w:lang w:eastAsia="lv-LV"/>
              </w:rPr>
              <w:t>☐</w:t>
            </w:r>
          </w:p>
        </w:tc>
        <w:tc>
          <w:tcPr>
            <w:tcW w:w="0" w:type="auto"/>
            <w:shd w:val="clear" w:color="auto" w:fill="auto"/>
          </w:tcPr>
          <w:p w:rsidR="00B37ACA" w:rsidRPr="00B6630B" w:rsidRDefault="00B37ACA" w:rsidP="00E427A2">
            <w:pPr>
              <w:spacing w:after="0" w:line="240" w:lineRule="auto"/>
              <w:ind w:right="-101"/>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B37ACA" w:rsidRPr="00B6630B" w:rsidRDefault="00B37ACA" w:rsidP="00B37ACA">
      <w:pPr>
        <w:spacing w:after="0" w:line="240" w:lineRule="auto"/>
        <w:ind w:right="-101"/>
        <w:jc w:val="both"/>
        <w:rPr>
          <w:rFonts w:ascii="Times New Roman" w:eastAsia="Times New Roman" w:hAnsi="Times New Roman" w:cs="Times New Roman"/>
          <w:sz w:val="24"/>
          <w:szCs w:val="24"/>
          <w:lang w:eastAsia="lv-LV"/>
        </w:rPr>
      </w:pPr>
    </w:p>
    <w:p w:rsidR="00B37ACA" w:rsidRPr="00B6630B" w:rsidRDefault="00B37ACA" w:rsidP="00B37ACA">
      <w:pPr>
        <w:spacing w:after="0" w:line="240" w:lineRule="auto"/>
        <w:ind w:right="-101" w:firstLine="720"/>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bCs/>
          <w:sz w:val="24"/>
          <w:szCs w:val="24"/>
          <w:lang w:eastAsia="lv-LV"/>
        </w:rPr>
        <w:t xml:space="preserve">5. </w:t>
      </w:r>
      <w:r w:rsidRPr="00B6630B">
        <w:rPr>
          <w:rFonts w:ascii="Times New Roman" w:eastAsia="Times New Roman" w:hAnsi="Times New Roman" w:cs="Times New Roman"/>
          <w:bCs/>
          <w:sz w:val="24"/>
          <w:szCs w:val="24"/>
          <w:lang w:eastAsia="lv-LV"/>
        </w:rPr>
        <w:t>P</w:t>
      </w:r>
      <w:r w:rsidRPr="00B6630B">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rsidR="00B37ACA" w:rsidRPr="00B6630B" w:rsidRDefault="00B37ACA" w:rsidP="00B37ACA">
      <w:pPr>
        <w:spacing w:after="0" w:line="240" w:lineRule="auto"/>
        <w:ind w:left="720" w:right="-101" w:firstLine="720"/>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5.1. cenām;</w:t>
      </w:r>
    </w:p>
    <w:p w:rsidR="00B37ACA" w:rsidRPr="00B6630B" w:rsidRDefault="00B37ACA" w:rsidP="00B37ACA">
      <w:pPr>
        <w:spacing w:after="0" w:line="240" w:lineRule="auto"/>
        <w:ind w:left="720" w:right="-101" w:firstLine="720"/>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5.2. cenas aprēķināšanas metodēm, faktoriem (apstākļiem) vai formulām;</w:t>
      </w:r>
    </w:p>
    <w:p w:rsidR="00B37ACA" w:rsidRPr="00B6630B" w:rsidRDefault="00B37ACA" w:rsidP="00B37ACA">
      <w:pPr>
        <w:spacing w:after="0" w:line="240" w:lineRule="auto"/>
        <w:ind w:left="1440" w:right="-101"/>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5.3. nodomu vai lēmumu piedalīties vai nepiedalīties iepirkumā (iesniegt vai neiesniegt piedāvājumu); vai</w:t>
      </w:r>
    </w:p>
    <w:p w:rsidR="00B37ACA" w:rsidRPr="00B6630B" w:rsidRDefault="00B37ACA" w:rsidP="00B37ACA">
      <w:pPr>
        <w:spacing w:after="0" w:line="240" w:lineRule="auto"/>
        <w:ind w:left="720" w:right="-101" w:firstLine="720"/>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 xml:space="preserve">5.4. tādu piedāvājuma iesniegšanu, kas neatbilst iepirkuma prasībām; </w:t>
      </w:r>
    </w:p>
    <w:p w:rsidR="00B37ACA" w:rsidRPr="00B6630B" w:rsidRDefault="00B37ACA" w:rsidP="00B37ACA">
      <w:pPr>
        <w:spacing w:after="0" w:line="240" w:lineRule="auto"/>
        <w:ind w:left="1440" w:right="-101"/>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rsidR="00B37ACA" w:rsidRPr="00B6630B" w:rsidRDefault="00B37ACA" w:rsidP="00B37ACA">
      <w:pPr>
        <w:tabs>
          <w:tab w:val="left" w:pos="1170"/>
        </w:tabs>
        <w:spacing w:after="0" w:line="240" w:lineRule="auto"/>
        <w:ind w:right="-101"/>
        <w:contextualSpacing/>
        <w:jc w:val="both"/>
        <w:rPr>
          <w:rFonts w:ascii="Times New Roman" w:eastAsia="Times New Roman" w:hAnsi="Times New Roman" w:cs="Times New Roman"/>
          <w:sz w:val="24"/>
          <w:szCs w:val="24"/>
          <w:lang w:eastAsia="lv-LV"/>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sz w:val="24"/>
          <w:szCs w:val="24"/>
          <w:lang w:eastAsia="lv-LV"/>
        </w:rPr>
        <w:lastRenderedPageBreak/>
        <w:t>6.</w:t>
      </w:r>
      <w:r w:rsidRPr="00B6630B">
        <w:rPr>
          <w:rFonts w:ascii="Times New Roman" w:eastAsia="Times New Roman" w:hAnsi="Times New Roman" w:cs="Times New Roman"/>
          <w:sz w:val="24"/>
          <w:szCs w:val="24"/>
          <w:lang w:eastAsia="lv-LV"/>
        </w:rPr>
        <w:t xml:space="preserve"> </w:t>
      </w:r>
      <w:r w:rsidRPr="00B6630B">
        <w:rPr>
          <w:rFonts w:ascii="Times New Roman" w:eastAsia="Times New Roman" w:hAnsi="Times New Roman" w:cs="Times New Roman"/>
          <w:bCs/>
          <w:sz w:val="24"/>
          <w:szCs w:val="24"/>
          <w:lang w:eastAsia="lv-LV"/>
        </w:rPr>
        <w:t>Pretendents</w:t>
      </w:r>
      <w:r w:rsidRPr="00B6630B">
        <w:rPr>
          <w:rFonts w:ascii="Times New Roman" w:eastAsia="Times New Roman" w:hAnsi="Times New Roman" w:cs="Times New Roman"/>
          <w:b/>
          <w:bCs/>
          <w:sz w:val="24"/>
          <w:szCs w:val="24"/>
          <w:lang w:eastAsia="lv-LV"/>
        </w:rPr>
        <w:t xml:space="preserve"> </w:t>
      </w:r>
      <w:r w:rsidRPr="00B6630B">
        <w:rPr>
          <w:rFonts w:ascii="Times New Roman" w:eastAsia="Times New Roman" w:hAnsi="Times New Roman" w:cs="Times New Roman"/>
          <w:bCs/>
          <w:sz w:val="24"/>
          <w:szCs w:val="24"/>
          <w:lang w:eastAsia="lv-LV"/>
        </w:rPr>
        <w:t xml:space="preserve">nav </w:t>
      </w:r>
      <w:r w:rsidRPr="00B6630B">
        <w:rPr>
          <w:rFonts w:ascii="Times New Roman" w:eastAsia="Times New Roman" w:hAnsi="Times New Roman" w:cs="Times New Roman"/>
          <w:sz w:val="24"/>
          <w:szCs w:val="24"/>
          <w:lang w:eastAsia="lv-LV"/>
        </w:rPr>
        <w:t>apzināti, tieši vai netieši</w:t>
      </w:r>
      <w:r w:rsidRPr="00B6630B">
        <w:rPr>
          <w:rFonts w:ascii="Times New Roman" w:eastAsia="Times New Roman" w:hAnsi="Times New Roman" w:cs="Times New Roman"/>
          <w:bCs/>
          <w:sz w:val="24"/>
          <w:szCs w:val="24"/>
          <w:lang w:eastAsia="lv-LV"/>
        </w:rPr>
        <w:t xml:space="preserve"> atklājis un neatklās piedāvājuma noteikumus</w:t>
      </w:r>
      <w:r w:rsidRPr="00B6630B">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rsidR="00B37ACA" w:rsidRPr="00B6630B" w:rsidRDefault="00B37ACA" w:rsidP="00B37ACA">
      <w:pPr>
        <w:spacing w:after="0" w:line="240" w:lineRule="auto"/>
        <w:ind w:right="-101"/>
        <w:contextualSpacing/>
        <w:jc w:val="both"/>
        <w:rPr>
          <w:rFonts w:ascii="Times New Roman" w:eastAsia="Times New Roman" w:hAnsi="Times New Roman" w:cs="Times New Roman"/>
          <w:sz w:val="24"/>
          <w:szCs w:val="24"/>
          <w:lang w:eastAsia="lv-LV"/>
        </w:rPr>
      </w:pPr>
    </w:p>
    <w:p w:rsidR="00B37ACA" w:rsidRPr="00B6630B" w:rsidRDefault="00B37ACA" w:rsidP="00B37ACA">
      <w:pPr>
        <w:spacing w:after="0" w:line="240" w:lineRule="auto"/>
        <w:ind w:right="-101" w:firstLine="709"/>
        <w:contextualSpacing/>
        <w:jc w:val="both"/>
        <w:rPr>
          <w:rFonts w:ascii="Times New Roman" w:eastAsia="Times New Roman" w:hAnsi="Times New Roman" w:cs="Times New Roman"/>
          <w:snapToGrid w:val="0"/>
          <w:sz w:val="24"/>
          <w:szCs w:val="24"/>
          <w:lang w:eastAsia="ru-RU"/>
        </w:rPr>
      </w:pPr>
      <w:r w:rsidRPr="00B6630B">
        <w:rPr>
          <w:rFonts w:ascii="Times New Roman" w:eastAsia="Times New Roman" w:hAnsi="Times New Roman" w:cs="Times New Roman"/>
          <w:b/>
          <w:sz w:val="24"/>
          <w:szCs w:val="24"/>
          <w:lang w:eastAsia="lv-LV"/>
        </w:rPr>
        <w:t xml:space="preserve">7. </w:t>
      </w:r>
      <w:r w:rsidRPr="00B6630B">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6630B">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B37ACA" w:rsidRPr="00B6630B" w:rsidRDefault="00B37ACA" w:rsidP="00B37ACA">
      <w:pPr>
        <w:spacing w:after="0" w:line="240" w:lineRule="auto"/>
        <w:ind w:right="-101"/>
        <w:contextualSpacing/>
        <w:jc w:val="both"/>
        <w:rPr>
          <w:rFonts w:ascii="Times New Roman" w:eastAsia="Times New Roman" w:hAnsi="Times New Roman" w:cs="Times New Roman"/>
          <w:snapToGrid w:val="0"/>
          <w:sz w:val="24"/>
          <w:szCs w:val="24"/>
          <w:lang w:eastAsia="ru-RU"/>
        </w:rPr>
      </w:pPr>
    </w:p>
    <w:p w:rsidR="00B37ACA" w:rsidRPr="00B6630B" w:rsidRDefault="00B37ACA" w:rsidP="00B37ACA">
      <w:pPr>
        <w:spacing w:after="0" w:line="240" w:lineRule="auto"/>
        <w:ind w:right="-101"/>
        <w:jc w:val="both"/>
        <w:rPr>
          <w:rFonts w:ascii="Times New Roman" w:eastAsia="Times New Roman" w:hAnsi="Times New Roman" w:cs="Times New Roman"/>
          <w:b/>
          <w:i/>
          <w:sz w:val="24"/>
          <w:szCs w:val="24"/>
          <w:lang w:eastAsia="lv-LV"/>
        </w:rPr>
      </w:pPr>
    </w:p>
    <w:p w:rsidR="00B37ACA" w:rsidRPr="00B6630B" w:rsidRDefault="00B37ACA" w:rsidP="00B37ACA">
      <w:pPr>
        <w:spacing w:after="0" w:line="240" w:lineRule="auto"/>
        <w:ind w:right="-101"/>
        <w:jc w:val="both"/>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(Piezīme: Pretendents atbilstoši situācijai aizpilda tukšās vietas šajā formā, kā arī aizpilda pielikumu vai izmanto to kā apliecinājuma paraugu.)</w:t>
      </w:r>
    </w:p>
    <w:p w:rsidR="00B37ACA" w:rsidRPr="00B6630B" w:rsidRDefault="00B37ACA" w:rsidP="00B37ACA">
      <w:pPr>
        <w:spacing w:after="0" w:line="240" w:lineRule="auto"/>
        <w:ind w:right="-101"/>
        <w:rPr>
          <w:rFonts w:ascii="Times New Roman" w:eastAsia="Times New Roman" w:hAnsi="Times New Roman" w:cs="Times New Roman"/>
          <w:sz w:val="24"/>
          <w:szCs w:val="24"/>
          <w:lang w:eastAsia="lv-LV"/>
        </w:rPr>
      </w:pPr>
    </w:p>
    <w:p w:rsidR="00B37ACA" w:rsidRPr="00B6630B" w:rsidRDefault="00B37ACA" w:rsidP="00B37ACA">
      <w:pPr>
        <w:spacing w:after="0" w:line="240" w:lineRule="auto"/>
        <w:ind w:right="-101"/>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Pielikums</w:t>
      </w:r>
    </w:p>
    <w:p w:rsidR="00B37ACA" w:rsidRPr="00B6630B" w:rsidRDefault="00B37ACA" w:rsidP="00B37ACA">
      <w:pPr>
        <w:spacing w:after="0" w:line="240" w:lineRule="auto"/>
        <w:ind w:right="-101"/>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37ACA" w:rsidRPr="00B6630B" w:rsidTr="00E427A2">
        <w:tc>
          <w:tcPr>
            <w:tcW w:w="675"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Nr.</w:t>
            </w:r>
          </w:p>
        </w:tc>
        <w:tc>
          <w:tcPr>
            <w:tcW w:w="425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Uzņēmums – konkurents, ar kuru ir bijusi saziņa</w:t>
            </w:r>
          </w:p>
        </w:tc>
        <w:tc>
          <w:tcPr>
            <w:tcW w:w="397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b/>
                <w:sz w:val="24"/>
                <w:szCs w:val="24"/>
                <w:lang w:eastAsia="lv-LV"/>
              </w:rPr>
            </w:pPr>
            <w:r w:rsidRPr="00B6630B">
              <w:rPr>
                <w:rFonts w:ascii="Times New Roman" w:eastAsia="Times New Roman" w:hAnsi="Times New Roman" w:cs="Times New Roman"/>
                <w:b/>
                <w:sz w:val="24"/>
                <w:szCs w:val="24"/>
                <w:lang w:eastAsia="lv-LV"/>
              </w:rPr>
              <w:t>Saziņas veids, mērķis, raksturs un saturs</w:t>
            </w:r>
          </w:p>
        </w:tc>
      </w:tr>
      <w:tr w:rsidR="00B37ACA" w:rsidRPr="00B6630B" w:rsidTr="00E427A2">
        <w:tc>
          <w:tcPr>
            <w:tcW w:w="675"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p>
        </w:tc>
        <w:tc>
          <w:tcPr>
            <w:tcW w:w="425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r w:rsidRPr="00B6630B">
              <w:rPr>
                <w:rFonts w:ascii="Times New Roman" w:eastAsia="Times New Roman" w:hAnsi="Times New Roman" w:cs="Times New Roman"/>
                <w:sz w:val="24"/>
                <w:szCs w:val="24"/>
                <w:lang w:eastAsia="lv-LV"/>
              </w:rPr>
              <w:t xml:space="preserve">[Komersanta nosaukums, </w:t>
            </w:r>
            <w:proofErr w:type="spellStart"/>
            <w:r w:rsidRPr="00B6630B">
              <w:rPr>
                <w:rFonts w:ascii="Times New Roman" w:eastAsia="Times New Roman" w:hAnsi="Times New Roman" w:cs="Times New Roman"/>
                <w:sz w:val="24"/>
                <w:szCs w:val="24"/>
                <w:lang w:eastAsia="lv-LV"/>
              </w:rPr>
              <w:t>reģ</w:t>
            </w:r>
            <w:proofErr w:type="spellEnd"/>
            <w:r w:rsidRPr="00B6630B">
              <w:rPr>
                <w:rFonts w:ascii="Times New Roman" w:eastAsia="Times New Roman" w:hAnsi="Times New Roman" w:cs="Times New Roman"/>
                <w:sz w:val="24"/>
                <w:szCs w:val="24"/>
                <w:lang w:eastAsia="lv-LV"/>
              </w:rPr>
              <w:t>. Nr.]</w:t>
            </w:r>
          </w:p>
        </w:tc>
        <w:tc>
          <w:tcPr>
            <w:tcW w:w="397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p>
        </w:tc>
      </w:tr>
      <w:tr w:rsidR="00B37ACA" w:rsidRPr="00B6630B" w:rsidTr="00E427A2">
        <w:tc>
          <w:tcPr>
            <w:tcW w:w="675"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p>
        </w:tc>
        <w:tc>
          <w:tcPr>
            <w:tcW w:w="425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p>
        </w:tc>
        <w:tc>
          <w:tcPr>
            <w:tcW w:w="3971" w:type="dxa"/>
            <w:shd w:val="clear" w:color="auto" w:fill="auto"/>
          </w:tcPr>
          <w:p w:rsidR="00B37ACA" w:rsidRPr="00B6630B" w:rsidRDefault="00B37ACA" w:rsidP="00E427A2">
            <w:pPr>
              <w:spacing w:after="0" w:line="240" w:lineRule="auto"/>
              <w:ind w:right="-101"/>
              <w:rPr>
                <w:rFonts w:ascii="Times New Roman" w:eastAsia="Times New Roman" w:hAnsi="Times New Roman" w:cs="Times New Roman"/>
                <w:sz w:val="24"/>
                <w:szCs w:val="24"/>
                <w:lang w:eastAsia="lv-LV"/>
              </w:rPr>
            </w:pPr>
          </w:p>
        </w:tc>
      </w:tr>
    </w:tbl>
    <w:p w:rsidR="00B37ACA" w:rsidRPr="00B6630B" w:rsidRDefault="00B37ACA" w:rsidP="00B37ACA">
      <w:pPr>
        <w:spacing w:after="0" w:line="240" w:lineRule="auto"/>
        <w:ind w:right="-101"/>
        <w:rPr>
          <w:rFonts w:ascii="Times New Roman" w:eastAsia="Times New Roman" w:hAnsi="Times New Roman" w:cs="Times New Roman"/>
          <w:snapToGrid w:val="0"/>
          <w:sz w:val="24"/>
          <w:szCs w:val="24"/>
          <w:lang w:eastAsia="ru-RU"/>
        </w:rPr>
      </w:pPr>
    </w:p>
    <w:p w:rsidR="00B37ACA" w:rsidRPr="00B6630B" w:rsidRDefault="00B37ACA" w:rsidP="00B37ACA">
      <w:pPr>
        <w:spacing w:after="0" w:line="240" w:lineRule="auto"/>
        <w:ind w:right="-101"/>
        <w:rPr>
          <w:rFonts w:ascii="Times New Roman" w:eastAsia="Times New Roman" w:hAnsi="Times New Roman" w:cs="Times New Roman"/>
          <w:sz w:val="24"/>
          <w:szCs w:val="24"/>
          <w:lang w:eastAsia="lv-LV"/>
        </w:rPr>
      </w:pPr>
      <w:r w:rsidRPr="00B6630B">
        <w:rPr>
          <w:rFonts w:ascii="Times New Roman" w:eastAsia="Times New Roman" w:hAnsi="Times New Roman" w:cs="Times New Roman"/>
          <w:b/>
          <w:sz w:val="24"/>
          <w:szCs w:val="24"/>
          <w:lang w:eastAsia="lv-LV"/>
        </w:rPr>
        <w:t>Ar šo apstiprinu un garantēju sniegto ziņu patiesumu</w:t>
      </w:r>
      <w:r w:rsidRPr="00B6630B">
        <w:rPr>
          <w:rFonts w:ascii="Times New Roman" w:eastAsia="Times New Roman" w:hAnsi="Times New Roman" w:cs="Times New Roman"/>
          <w:sz w:val="24"/>
          <w:szCs w:val="24"/>
          <w:lang w:eastAsia="lv-LV"/>
        </w:rPr>
        <w:t>.</w:t>
      </w:r>
    </w:p>
    <w:p w:rsidR="00B37ACA" w:rsidRPr="00B6630B" w:rsidRDefault="00B37ACA" w:rsidP="00B37ACA">
      <w:pPr>
        <w:spacing w:after="0" w:line="240" w:lineRule="auto"/>
        <w:ind w:right="-101"/>
        <w:jc w:val="right"/>
        <w:rPr>
          <w:rFonts w:ascii="Times New Roman" w:eastAsia="Times New Roman" w:hAnsi="Times New Roman" w:cs="Times New Roman"/>
          <w:sz w:val="24"/>
          <w:szCs w:val="24"/>
          <w:lang w:eastAsia="lv-LV"/>
        </w:rPr>
      </w:pPr>
    </w:p>
    <w:p w:rsidR="00B37ACA" w:rsidRPr="00B6630B" w:rsidRDefault="00B37ACA" w:rsidP="00B37ACA">
      <w:pPr>
        <w:tabs>
          <w:tab w:val="left" w:pos="972"/>
        </w:tabs>
        <w:jc w:val="center"/>
        <w:rPr>
          <w:rFonts w:ascii="Times New Roman" w:eastAsia="Times New Roman" w:hAnsi="Times New Roman" w:cs="Times New Roman"/>
          <w:i/>
          <w:sz w:val="24"/>
          <w:szCs w:val="24"/>
          <w:lang w:eastAsia="lv-LV"/>
        </w:rPr>
      </w:pPr>
      <w:r w:rsidRPr="00B6630B">
        <w:rPr>
          <w:rFonts w:ascii="Times New Roman" w:eastAsia="Times New Roman" w:hAnsi="Times New Roman" w:cs="Times New Roman"/>
          <w:i/>
          <w:sz w:val="24"/>
          <w:szCs w:val="24"/>
          <w:lang w:eastAsia="lv-LV"/>
        </w:rPr>
        <w:t>*ŠIS DOKUMENTS IR PARAKSTĪTS AR DROŠU ELEKTRONISKO PARAKSTU UN SATUR LAIKA ZĪMOGU</w:t>
      </w:r>
    </w:p>
    <w:p w:rsidR="005D2BD5" w:rsidRDefault="005D2BD5">
      <w:bookmarkStart w:id="0" w:name="_GoBack"/>
      <w:bookmarkEnd w:id="0"/>
    </w:p>
    <w:sectPr w:rsidR="005D2BD5" w:rsidSect="00D855DB">
      <w:pgSz w:w="11909" w:h="16834" w:code="9"/>
      <w:pgMar w:top="1134" w:right="852" w:bottom="1258" w:left="1797" w:header="709" w:footer="709" w:gutter="0"/>
      <w:paperSrc w:first="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7ACA" w:rsidRDefault="00B37ACA" w:rsidP="00B37ACA">
      <w:pPr>
        <w:spacing w:after="0" w:line="240" w:lineRule="auto"/>
      </w:pPr>
      <w:r>
        <w:separator/>
      </w:r>
    </w:p>
  </w:endnote>
  <w:endnote w:type="continuationSeparator" w:id="0">
    <w:p w:rsidR="00B37ACA" w:rsidRDefault="00B37ACA" w:rsidP="00B3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7ACA" w:rsidRDefault="00B37ACA" w:rsidP="00B37ACA">
      <w:pPr>
        <w:spacing w:after="0" w:line="240" w:lineRule="auto"/>
      </w:pPr>
      <w:r>
        <w:separator/>
      </w:r>
    </w:p>
  </w:footnote>
  <w:footnote w:type="continuationSeparator" w:id="0">
    <w:p w:rsidR="00B37ACA" w:rsidRDefault="00B37ACA" w:rsidP="00B37ACA">
      <w:pPr>
        <w:spacing w:after="0" w:line="240" w:lineRule="auto"/>
      </w:pPr>
      <w:r>
        <w:continuationSeparator/>
      </w:r>
    </w:p>
  </w:footnote>
  <w:footnote w:id="1">
    <w:p w:rsidR="00B37ACA" w:rsidRDefault="00B37ACA" w:rsidP="00B37ACA">
      <w:pPr>
        <w:pStyle w:val="FootnoteText"/>
      </w:pPr>
      <w:r>
        <w:rPr>
          <w:rStyle w:val="FootnoteReference"/>
        </w:rPr>
        <w:footnoteRef/>
      </w:r>
      <w:r>
        <w:t xml:space="preserve"> Šī apliecinājuma kontekstā ar terminu „konkurents” apzīmē jebkuru fizisku vai juridisku personu, kura nav Pretendents un kura:</w:t>
      </w:r>
    </w:p>
    <w:p w:rsidR="00B37ACA" w:rsidRDefault="00B37ACA" w:rsidP="00B37ACA">
      <w:pPr>
        <w:pStyle w:val="FootnoteText"/>
        <w:ind w:left="284"/>
      </w:pPr>
      <w:r>
        <w:t>1) iesniedz piedāvājumu šim iepirkumam;</w:t>
      </w:r>
    </w:p>
    <w:p w:rsidR="00B37ACA" w:rsidRDefault="00B37ACA" w:rsidP="00B37ACA">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ACA"/>
    <w:rsid w:val="00397563"/>
    <w:rsid w:val="005D2BD5"/>
    <w:rsid w:val="00B37ACA"/>
    <w:rsid w:val="00D855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942CE2-7470-4B31-B50F-CBCC0683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A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37ACA"/>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rsid w:val="00B37ACA"/>
    <w:rPr>
      <w:rFonts w:ascii="Times New Roman" w:hAnsi="Times New Roman"/>
      <w:sz w:val="20"/>
      <w:szCs w:val="20"/>
    </w:rPr>
  </w:style>
  <w:style w:type="character" w:styleId="FootnoteReference">
    <w:name w:val="footnote reference"/>
    <w:basedOn w:val="DefaultParagraphFont"/>
    <w:unhideWhenUsed/>
    <w:rsid w:val="00B37A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2174</Words>
  <Characters>1240</Characters>
  <Application>Microsoft Office Word</Application>
  <DocSecurity>0</DocSecurity>
  <Lines>10</Lines>
  <Paragraphs>6</Paragraphs>
  <ScaleCrop>false</ScaleCrop>
  <Company>LR IEM</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Sergejs Kārītis</dc:creator>
  <cp:keywords/>
  <dc:description/>
  <cp:lastModifiedBy>Sergejs Kārītis</cp:lastModifiedBy>
  <cp:revision>1</cp:revision>
  <dcterms:created xsi:type="dcterms:W3CDTF">2026-06-30T09:23:00Z</dcterms:created>
  <dcterms:modified xsi:type="dcterms:W3CDTF">2026-06-30T09:23:00Z</dcterms:modified>
</cp:coreProperties>
</file>