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65C18217" w14:textId="77777777" w:rsidR="00610FF2" w:rsidRDefault="00E112AD" w:rsidP="00610FF2">
      <w:pPr>
        <w:jc w:val="center"/>
      </w:pPr>
      <w:r w:rsidRPr="00636475">
        <w:t xml:space="preserve">atklātā konkursā </w:t>
      </w:r>
      <w:bookmarkStart w:id="2" w:name="_Hlk227585665"/>
    </w:p>
    <w:p w14:paraId="2257AAE2" w14:textId="77777777" w:rsidR="003E1E5B" w:rsidRDefault="003E1E5B" w:rsidP="003E1E5B">
      <w:pPr>
        <w:jc w:val="center"/>
        <w:rPr>
          <w:i/>
          <w:iCs/>
        </w:rPr>
      </w:pPr>
      <w:r w:rsidRPr="00ED61D5">
        <w:rPr>
          <w:i/>
          <w:iCs/>
        </w:rPr>
        <w:t>“Būvuzraudzība SIA “Jēkabpils reģionālā slimnīca” realizējamo būvprojektu būvdarbiem”</w:t>
      </w:r>
    </w:p>
    <w:bookmarkEnd w:id="2"/>
    <w:p w14:paraId="20127569" w14:textId="5F9ADADF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3E1E5B">
        <w:rPr>
          <w:rFonts w:eastAsia="Calibri"/>
          <w:lang w:eastAsia="ar-SA"/>
        </w:rPr>
        <w:t>30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51DDD64A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3E1E5B">
        <w:t>17</w:t>
      </w:r>
      <w:r w:rsidR="00300C23" w:rsidRPr="00FD76EF">
        <w:t>.</w:t>
      </w:r>
      <w:r w:rsidR="00A63263">
        <w:t>0</w:t>
      </w:r>
      <w:r w:rsidR="00610FF2">
        <w:t>7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3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3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4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4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A091C0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 xml:space="preserve">Vineta </w:t>
            </w:r>
            <w:proofErr w:type="spellStart"/>
            <w:r>
              <w:t>Višteine</w:t>
            </w:r>
            <w:proofErr w:type="spellEnd"/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>ālru</w:t>
            </w:r>
            <w:r w:rsidR="007C6161">
              <w:t>ņ</w:t>
            </w:r>
            <w:r w:rsidR="00EA2E97" w:rsidRPr="00FD76EF">
              <w:t xml:space="preserve">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69E51B" w14:textId="77777777" w:rsidR="003E1E5B" w:rsidRPr="004E29E9" w:rsidRDefault="003E1E5B" w:rsidP="003E1E5B">
            <w:pPr>
              <w:pStyle w:val="Heading3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_Toc10794500"/>
            <w:r w:rsidRPr="004E29E9">
              <w:rPr>
                <w:rFonts w:ascii="Times New Roman" w:hAnsi="Times New Roman" w:cs="Times New Roman"/>
                <w:color w:val="000000" w:themeColor="text1"/>
              </w:rPr>
              <w:t xml:space="preserve">Iepirkuma priekšmets: </w:t>
            </w:r>
            <w:bookmarkEnd w:id="5"/>
            <w:r w:rsidRPr="004E29E9">
              <w:rPr>
                <w:rFonts w:ascii="Times New Roman" w:hAnsi="Times New Roman" w:cs="Times New Roman"/>
                <w:color w:val="000000" w:themeColor="text1"/>
              </w:rPr>
              <w:t>būvdarbu būvuzraudzība saskaņā ar Tehniskajā specifikācijā  - būvuzraudzības darba uzdevumā norādīto.</w:t>
            </w:r>
          </w:p>
          <w:p w14:paraId="43871FA4" w14:textId="77777777" w:rsidR="003E1E5B" w:rsidRPr="004E29E9" w:rsidRDefault="003E1E5B" w:rsidP="003E1E5B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4E29E9">
              <w:rPr>
                <w:rFonts w:eastAsia="Calibri"/>
              </w:rPr>
              <w:t>Iepirkuma priekšmets tiek dalīts 3 daļās:</w:t>
            </w:r>
          </w:p>
          <w:p w14:paraId="31D5A075" w14:textId="77777777" w:rsidR="003E1E5B" w:rsidRPr="004E29E9" w:rsidRDefault="003E1E5B" w:rsidP="003E1E5B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4E29E9">
              <w:rPr>
                <w:rFonts w:eastAsia="Calibri"/>
              </w:rPr>
              <w:t xml:space="preserve">1. daļa </w:t>
            </w:r>
            <w:r>
              <w:rPr>
                <w:rFonts w:eastAsia="Calibri"/>
              </w:rPr>
              <w:t>–</w:t>
            </w:r>
            <w:r w:rsidRPr="004E29E9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“</w:t>
            </w:r>
            <w:r w:rsidRPr="004E29E9">
              <w:rPr>
                <w:rFonts w:eastAsia="Calibri"/>
              </w:rPr>
              <w:t xml:space="preserve">Būvuzraudzība </w:t>
            </w:r>
            <w:r w:rsidRPr="004E29E9">
              <w:t>Kāpņutelpas vienkāršotai atjaunošanai un zvana centra izveidei Jēkabpils reģionālās slimnīcas Ambulatorās daļas ēkā, Stadiona ielā 1, Jēkabpilī</w:t>
            </w:r>
            <w:r>
              <w:t>”;</w:t>
            </w:r>
          </w:p>
          <w:p w14:paraId="6B798616" w14:textId="77777777" w:rsidR="003E1E5B" w:rsidRDefault="003E1E5B" w:rsidP="003E1E5B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4E29E9">
              <w:rPr>
                <w:rFonts w:eastAsia="Calibri"/>
              </w:rPr>
              <w:t xml:space="preserve">2. daļa – </w:t>
            </w:r>
            <w:r>
              <w:rPr>
                <w:rFonts w:eastAsia="Calibri"/>
              </w:rPr>
              <w:t>“</w:t>
            </w:r>
            <w:r w:rsidRPr="004E29E9">
              <w:rPr>
                <w:rFonts w:eastAsia="Calibri"/>
              </w:rPr>
              <w:t>Būvuzraudzība “Jēkabpils reģionālās slimnīcas ambulatora daļas reģistratūras telpu vienkāršota</w:t>
            </w:r>
            <w:r>
              <w:rPr>
                <w:rFonts w:eastAsia="Calibri"/>
              </w:rPr>
              <w:t>i</w:t>
            </w:r>
            <w:r w:rsidRPr="004E29E9">
              <w:rPr>
                <w:rFonts w:eastAsia="Calibri"/>
              </w:rPr>
              <w:t xml:space="preserve"> pārbūve</w:t>
            </w:r>
            <w:r>
              <w:rPr>
                <w:rFonts w:eastAsia="Calibri"/>
              </w:rPr>
              <w:t>i</w:t>
            </w:r>
            <w:r w:rsidRPr="004E29E9">
              <w:rPr>
                <w:rFonts w:eastAsia="Calibri"/>
              </w:rPr>
              <w:t>, Stadiona iel</w:t>
            </w:r>
            <w:r>
              <w:rPr>
                <w:rFonts w:eastAsia="Calibri"/>
              </w:rPr>
              <w:t>ā</w:t>
            </w:r>
            <w:r w:rsidRPr="004E29E9">
              <w:rPr>
                <w:rFonts w:eastAsia="Calibri"/>
              </w:rPr>
              <w:t xml:space="preserve"> 1, Jēkabpil</w:t>
            </w:r>
            <w:r>
              <w:rPr>
                <w:rFonts w:eastAsia="Calibri"/>
              </w:rPr>
              <w:t>ī</w:t>
            </w:r>
            <w:r w:rsidRPr="004E29E9">
              <w:rPr>
                <w:rFonts w:eastAsia="Calibri"/>
              </w:rPr>
              <w:t>”</w:t>
            </w:r>
            <w:r>
              <w:rPr>
                <w:rFonts w:eastAsia="Calibri"/>
              </w:rPr>
              <w:t>;</w:t>
            </w:r>
          </w:p>
          <w:p w14:paraId="3019F52D" w14:textId="77777777" w:rsidR="003E1E5B" w:rsidRPr="004E29E9" w:rsidRDefault="003E1E5B" w:rsidP="003E1E5B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3. daļa – “Būvuzraudzība </w:t>
            </w:r>
            <w:r w:rsidRPr="004E29E9">
              <w:rPr>
                <w:rFonts w:eastAsia="Calibri"/>
              </w:rPr>
              <w:t>“Morga telpas izbūve</w:t>
            </w:r>
            <w:r>
              <w:rPr>
                <w:rFonts w:eastAsia="Calibri"/>
              </w:rPr>
              <w:t>i</w:t>
            </w:r>
            <w:r w:rsidRPr="004E29E9">
              <w:rPr>
                <w:rFonts w:eastAsia="Calibri"/>
              </w:rPr>
              <w:t xml:space="preserve"> SIA “Jēkabpils reģionālās slimnīcas” ēkā ar Kadastra Nr. 56010021214001, Andreja Pormaļa iela 125, Jēkabpils”</w:t>
            </w:r>
          </w:p>
          <w:p w14:paraId="31CC178B" w14:textId="3E5F4400" w:rsidR="00E112AD" w:rsidRPr="003E1E5B" w:rsidRDefault="003E1E5B" w:rsidP="003E1E5B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lang w:val="x-none" w:eastAsia="zh-CN"/>
              </w:rPr>
            </w:pPr>
            <w:r w:rsidRPr="004E29E9">
              <w:rPr>
                <w:rFonts w:eastAsia="Calibri"/>
              </w:rPr>
              <w:t>Iepirkuma galvenais CPV kods: 71247000-1 (Būvdarbu uzraudzība)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3BFB1B" w14:textId="5BC3F439" w:rsidR="008A30E8" w:rsidRPr="008A30E8" w:rsidRDefault="008A30E8" w:rsidP="00E112AD">
            <w:pPr>
              <w:autoSpaceDE w:val="0"/>
              <w:autoSpaceDN w:val="0"/>
              <w:adjustRightInd w:val="0"/>
              <w:rPr>
                <w:b/>
              </w:rPr>
            </w:pPr>
            <w:r w:rsidRPr="008A30E8">
              <w:t>Būvuzraudzība objektā jānodrošina visā būvdarbu izpildes laikā – līdz objekta pieņemšanai ekspluatācijā.</w:t>
            </w:r>
            <w:r w:rsidRPr="008A30E8">
              <w:rPr>
                <w:b/>
              </w:rPr>
              <w:t xml:space="preserve"> </w:t>
            </w:r>
          </w:p>
          <w:p w14:paraId="21546CBD" w14:textId="72800490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11C2055" w:rsidR="00E112AD" w:rsidRPr="00FD76EF" w:rsidRDefault="003E1E5B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02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7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140AA691" w:rsidR="00E112AD" w:rsidRPr="00FD76EF" w:rsidRDefault="003E1E5B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02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7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27FB97D3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</w:t>
            </w:r>
            <w:r w:rsidR="00033E0C">
              <w:rPr>
                <w:lang w:eastAsia="lv-LV"/>
              </w:rPr>
              <w:t xml:space="preserve"> </w:t>
            </w:r>
            <w:r w:rsidRPr="00FD76EF">
              <w:rPr>
                <w:lang w:eastAsia="lv-LV"/>
              </w:rPr>
              <w:t>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61A70B65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lastRenderedPageBreak/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3E1E5B">
              <w:rPr>
                <w:lang w:eastAsia="lv-LV"/>
              </w:rPr>
              <w:t>17</w:t>
            </w:r>
            <w:r w:rsidRPr="00965EA9">
              <w:rPr>
                <w:lang w:eastAsia="lv-LV"/>
              </w:rPr>
              <w:t xml:space="preserve">. </w:t>
            </w:r>
            <w:r w:rsidR="00033E0C">
              <w:rPr>
                <w:lang w:eastAsia="lv-LV"/>
              </w:rPr>
              <w:t>jūlija</w:t>
            </w:r>
            <w:r w:rsidR="00965EA9" w:rsidRPr="00965EA9">
              <w:rPr>
                <w:lang w:eastAsia="lv-LV"/>
              </w:rPr>
              <w:t xml:space="preserve">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0FF402C2" w:rsidR="008A6413" w:rsidRPr="00FD76EF" w:rsidRDefault="008A30E8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Apspriedes ar piegādātājiem laikā</w:t>
            </w:r>
            <w:r w:rsidR="00FC7F60">
              <w:rPr>
                <w:bCs/>
              </w:rPr>
              <w:t xml:space="preserve"> komentāri/priekšlikumi</w:t>
            </w:r>
            <w:r>
              <w:rPr>
                <w:bCs/>
              </w:rPr>
              <w:t xml:space="preserve"> </w:t>
            </w:r>
            <w:r w:rsidRPr="00B80DA8">
              <w:rPr>
                <w:bCs/>
              </w:rPr>
              <w:t>netika saņemti.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46F516B4" w:rsidR="00FC50F9" w:rsidRPr="00FD76EF" w:rsidRDefault="008A30E8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Nav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085520DF" w:rsidR="00FC50F9" w:rsidRPr="00FC50F9" w:rsidRDefault="008A30E8" w:rsidP="00E112AD">
            <w:pPr>
              <w:widowControl w:val="0"/>
              <w:tabs>
                <w:tab w:val="num" w:pos="1276"/>
              </w:tabs>
              <w:jc w:val="both"/>
              <w:rPr>
                <w:lang w:val="en-US"/>
              </w:rPr>
            </w:pPr>
            <w:r>
              <w:t>Nav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3A8FC773" w:rsidR="00E112AD" w:rsidRPr="00FD76EF" w:rsidRDefault="00527CBE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Būv</w:t>
            </w:r>
            <w:r w:rsidR="008A5FD2">
              <w:rPr>
                <w:bCs/>
              </w:rPr>
              <w:t>niecības pakalpojumu sniegšanu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 xml:space="preserve">V. </w:t>
      </w:r>
      <w:proofErr w:type="spellStart"/>
      <w:r>
        <w:rPr>
          <w:bCs/>
          <w:szCs w:val="26"/>
        </w:rPr>
        <w:t>Višteine</w:t>
      </w:r>
      <w:proofErr w:type="spellEnd"/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53AD3" w14:textId="77777777" w:rsidR="000409D4" w:rsidRDefault="000409D4">
      <w:r>
        <w:separator/>
      </w:r>
    </w:p>
  </w:endnote>
  <w:endnote w:type="continuationSeparator" w:id="0">
    <w:p w14:paraId="0E52F365" w14:textId="77777777" w:rsidR="000409D4" w:rsidRDefault="0004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E6A81" w14:textId="77777777" w:rsidR="000409D4" w:rsidRDefault="000409D4">
      <w:r>
        <w:separator/>
      </w:r>
    </w:p>
  </w:footnote>
  <w:footnote w:type="continuationSeparator" w:id="0">
    <w:p w14:paraId="5DBD3236" w14:textId="77777777" w:rsidR="000409D4" w:rsidRDefault="00040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33E0C"/>
    <w:rsid w:val="000409D4"/>
    <w:rsid w:val="00041891"/>
    <w:rsid w:val="000425D3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04245"/>
    <w:rsid w:val="00112946"/>
    <w:rsid w:val="00142B1A"/>
    <w:rsid w:val="001477DE"/>
    <w:rsid w:val="00182404"/>
    <w:rsid w:val="00192B8D"/>
    <w:rsid w:val="001B5359"/>
    <w:rsid w:val="001C130C"/>
    <w:rsid w:val="001C2773"/>
    <w:rsid w:val="001D05DB"/>
    <w:rsid w:val="001D1166"/>
    <w:rsid w:val="0022294A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3A2E"/>
    <w:rsid w:val="002C6007"/>
    <w:rsid w:val="002D1199"/>
    <w:rsid w:val="002D2F42"/>
    <w:rsid w:val="002E1FC3"/>
    <w:rsid w:val="002F0BCF"/>
    <w:rsid w:val="003004D9"/>
    <w:rsid w:val="00300C23"/>
    <w:rsid w:val="00302632"/>
    <w:rsid w:val="003178DE"/>
    <w:rsid w:val="00323007"/>
    <w:rsid w:val="00333670"/>
    <w:rsid w:val="003509AB"/>
    <w:rsid w:val="00351D06"/>
    <w:rsid w:val="0035201D"/>
    <w:rsid w:val="0036128B"/>
    <w:rsid w:val="00376186"/>
    <w:rsid w:val="00384105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3E1E5B"/>
    <w:rsid w:val="004052A5"/>
    <w:rsid w:val="00413D53"/>
    <w:rsid w:val="0043753F"/>
    <w:rsid w:val="00437D02"/>
    <w:rsid w:val="00441C78"/>
    <w:rsid w:val="00446ABA"/>
    <w:rsid w:val="0046512B"/>
    <w:rsid w:val="004673C5"/>
    <w:rsid w:val="00470C1A"/>
    <w:rsid w:val="00476414"/>
    <w:rsid w:val="00476765"/>
    <w:rsid w:val="004A57C4"/>
    <w:rsid w:val="004B53D3"/>
    <w:rsid w:val="004C2836"/>
    <w:rsid w:val="004D16D6"/>
    <w:rsid w:val="004E6CAD"/>
    <w:rsid w:val="00501F5E"/>
    <w:rsid w:val="00523938"/>
    <w:rsid w:val="00527CBE"/>
    <w:rsid w:val="0053326F"/>
    <w:rsid w:val="005430E9"/>
    <w:rsid w:val="00543CF2"/>
    <w:rsid w:val="005519ED"/>
    <w:rsid w:val="00555FD7"/>
    <w:rsid w:val="005564D1"/>
    <w:rsid w:val="005623FB"/>
    <w:rsid w:val="0056598A"/>
    <w:rsid w:val="0056615B"/>
    <w:rsid w:val="00591EE8"/>
    <w:rsid w:val="00594890"/>
    <w:rsid w:val="005A1402"/>
    <w:rsid w:val="005B41BE"/>
    <w:rsid w:val="005D5853"/>
    <w:rsid w:val="005E48A4"/>
    <w:rsid w:val="005F60DF"/>
    <w:rsid w:val="00604ED7"/>
    <w:rsid w:val="00610FF2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9559C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1A92"/>
    <w:rsid w:val="007E67D9"/>
    <w:rsid w:val="00804323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A30E8"/>
    <w:rsid w:val="008A5AD2"/>
    <w:rsid w:val="008A5FD2"/>
    <w:rsid w:val="008A6413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2732A"/>
    <w:rsid w:val="00930A68"/>
    <w:rsid w:val="00947118"/>
    <w:rsid w:val="00947573"/>
    <w:rsid w:val="0095249A"/>
    <w:rsid w:val="009569A4"/>
    <w:rsid w:val="00965EA9"/>
    <w:rsid w:val="0097589D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1388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640F"/>
    <w:rsid w:val="00AA721E"/>
    <w:rsid w:val="00AA7C18"/>
    <w:rsid w:val="00AB108B"/>
    <w:rsid w:val="00AC46E9"/>
    <w:rsid w:val="00AE1131"/>
    <w:rsid w:val="00B00A89"/>
    <w:rsid w:val="00B05A18"/>
    <w:rsid w:val="00B1048E"/>
    <w:rsid w:val="00B12968"/>
    <w:rsid w:val="00B13803"/>
    <w:rsid w:val="00B223D7"/>
    <w:rsid w:val="00B25D61"/>
    <w:rsid w:val="00B36E2F"/>
    <w:rsid w:val="00B5205E"/>
    <w:rsid w:val="00B5720D"/>
    <w:rsid w:val="00B57848"/>
    <w:rsid w:val="00B66CD4"/>
    <w:rsid w:val="00B743E0"/>
    <w:rsid w:val="00B80DA8"/>
    <w:rsid w:val="00B91720"/>
    <w:rsid w:val="00BB178E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2068"/>
    <w:rsid w:val="00D530A4"/>
    <w:rsid w:val="00D53B0C"/>
    <w:rsid w:val="00D61CBD"/>
    <w:rsid w:val="00D61E3A"/>
    <w:rsid w:val="00D750DB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E7ECA"/>
    <w:rsid w:val="00DF19C9"/>
    <w:rsid w:val="00DF481C"/>
    <w:rsid w:val="00E01359"/>
    <w:rsid w:val="00E112AD"/>
    <w:rsid w:val="00E16BD5"/>
    <w:rsid w:val="00E17E3C"/>
    <w:rsid w:val="00E35FAF"/>
    <w:rsid w:val="00E36AFE"/>
    <w:rsid w:val="00E649D5"/>
    <w:rsid w:val="00E82A7D"/>
    <w:rsid w:val="00E8496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C50F9"/>
    <w:rsid w:val="00FC7F60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795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rsid w:val="007955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69</cp:revision>
  <dcterms:created xsi:type="dcterms:W3CDTF">2025-11-18T11:17:00Z</dcterms:created>
  <dcterms:modified xsi:type="dcterms:W3CDTF">2026-07-17T07:06:00Z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