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A8A147" w14:textId="77777777" w:rsidR="00577C87" w:rsidRPr="00577C87" w:rsidRDefault="00577C87" w:rsidP="00577C87">
      <w:pPr>
        <w:spacing w:before="120" w:after="120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77C87">
        <w:rPr>
          <w:rFonts w:ascii="Times New Roman" w:hAnsi="Times New Roman" w:cs="Times New Roman"/>
          <w:b/>
          <w:bCs/>
          <w:sz w:val="24"/>
          <w:szCs w:val="24"/>
        </w:rPr>
        <w:t xml:space="preserve">SIA “Rīgas Austrumu klīniskā universitātes slimnīca” </w:t>
      </w:r>
    </w:p>
    <w:p w14:paraId="513FE07B" w14:textId="77777777" w:rsidR="00577C87" w:rsidRPr="00577C87" w:rsidRDefault="00577C87" w:rsidP="00577C87">
      <w:pPr>
        <w:spacing w:before="120" w:after="120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577C87">
        <w:rPr>
          <w:rFonts w:ascii="Times New Roman" w:hAnsi="Times New Roman" w:cs="Times New Roman"/>
          <w:b/>
          <w:bCs/>
          <w:sz w:val="24"/>
          <w:szCs w:val="24"/>
        </w:rPr>
        <w:t>Reģ</w:t>
      </w:r>
      <w:proofErr w:type="spellEnd"/>
      <w:r w:rsidRPr="00577C87">
        <w:rPr>
          <w:rFonts w:ascii="Times New Roman" w:hAnsi="Times New Roman" w:cs="Times New Roman"/>
          <w:b/>
          <w:bCs/>
          <w:sz w:val="24"/>
          <w:szCs w:val="24"/>
        </w:rPr>
        <w:t>. Nr. 40003951628</w:t>
      </w:r>
    </w:p>
    <w:p w14:paraId="1A93B7A9" w14:textId="77777777" w:rsidR="00577C87" w:rsidRPr="00577C87" w:rsidRDefault="00577C87" w:rsidP="00577C87">
      <w:pPr>
        <w:spacing w:before="120" w:after="120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FF9943B" w14:textId="77777777" w:rsidR="00577C87" w:rsidRPr="00577C87" w:rsidRDefault="00577C87" w:rsidP="00577C87">
      <w:pPr>
        <w:spacing w:before="120" w:after="120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77C87">
        <w:rPr>
          <w:rFonts w:ascii="Times New Roman" w:hAnsi="Times New Roman" w:cs="Times New Roman"/>
          <w:b/>
          <w:bCs/>
          <w:sz w:val="24"/>
          <w:szCs w:val="24"/>
        </w:rPr>
        <w:t>Iepirkuma procedūras</w:t>
      </w:r>
    </w:p>
    <w:p w14:paraId="14B85A00" w14:textId="77777777" w:rsidR="00577C87" w:rsidRPr="00577C87" w:rsidRDefault="00577C87" w:rsidP="00577C87">
      <w:pPr>
        <w:spacing w:before="120" w:after="120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77C87">
        <w:rPr>
          <w:rFonts w:ascii="Times New Roman" w:hAnsi="Times New Roman" w:cs="Times New Roman"/>
          <w:b/>
          <w:bCs/>
          <w:sz w:val="24"/>
          <w:szCs w:val="24"/>
        </w:rPr>
        <w:t>“Fiziskās apsardzes pakalpojums”</w:t>
      </w:r>
    </w:p>
    <w:p w14:paraId="7F617F2C" w14:textId="77777777" w:rsidR="00577C87" w:rsidRPr="00577C87" w:rsidRDefault="00577C87" w:rsidP="00577C87">
      <w:pPr>
        <w:spacing w:before="120" w:after="120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A58BEA2" w14:textId="77777777" w:rsidR="00577C87" w:rsidRPr="00415DD1" w:rsidRDefault="00577C87" w:rsidP="00577C87">
      <w:pPr>
        <w:spacing w:before="120" w:after="120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15DD1">
        <w:rPr>
          <w:rFonts w:ascii="Times New Roman" w:hAnsi="Times New Roman" w:cs="Times New Roman"/>
          <w:b/>
          <w:bCs/>
          <w:sz w:val="24"/>
          <w:szCs w:val="24"/>
        </w:rPr>
        <w:t>ID Nr. RAKUS 2026/78B</w:t>
      </w:r>
    </w:p>
    <w:p w14:paraId="547B8202" w14:textId="77777777" w:rsidR="002D725A" w:rsidRPr="002D725A" w:rsidRDefault="002D725A" w:rsidP="002D725A">
      <w:pPr>
        <w:spacing w:before="120" w:after="120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213762AA" w14:textId="77777777" w:rsidR="002D725A" w:rsidRDefault="002D725A" w:rsidP="002D725A">
      <w:pPr>
        <w:spacing w:before="120" w:after="120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64D0E8B9" w14:textId="77777777" w:rsidR="002D725A" w:rsidRDefault="002D725A" w:rsidP="002D725A">
      <w:pPr>
        <w:spacing w:before="120" w:after="120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Atbilde uz ieinteresētā piegādātāja jautājumiem_1</w:t>
      </w:r>
    </w:p>
    <w:p w14:paraId="3D7D00A9" w14:textId="77777777" w:rsidR="002D725A" w:rsidRDefault="002D725A" w:rsidP="002D725A">
      <w:pPr>
        <w:spacing w:before="120" w:after="120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7F8F2C1B" w14:textId="77777777" w:rsidR="002D725A" w:rsidRDefault="002D725A" w:rsidP="002D725A">
      <w:pPr>
        <w:spacing w:before="120" w:after="120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329C0A69" w14:textId="1A64F4FC" w:rsidR="002D725A" w:rsidRDefault="002D725A" w:rsidP="002D725A">
      <w:pPr>
        <w:spacing w:before="120" w:after="120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Komisijas sēdes protokola Nr.</w:t>
      </w:r>
      <w:r w:rsidR="00577C8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3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pielikums</w:t>
      </w:r>
    </w:p>
    <w:p w14:paraId="42505B52" w14:textId="77777777" w:rsidR="002D725A" w:rsidRDefault="002D725A" w:rsidP="002D725A">
      <w:pPr>
        <w:spacing w:before="120" w:after="120"/>
        <w:jc w:val="both"/>
        <w:rPr>
          <w:sz w:val="24"/>
          <w:szCs w:val="24"/>
        </w:rPr>
      </w:pPr>
    </w:p>
    <w:p w14:paraId="1FCC3BFF" w14:textId="26F7AB6A" w:rsidR="002D725A" w:rsidRDefault="00577C87" w:rsidP="002D725A">
      <w:pPr>
        <w:spacing w:before="120" w:after="120"/>
        <w:jc w:val="both"/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>J</w:t>
      </w:r>
      <w:r w:rsidR="002D725A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 xml:space="preserve">autājums: </w:t>
      </w:r>
    </w:p>
    <w:p w14:paraId="79266BFE" w14:textId="088A8596" w:rsidR="002D725A" w:rsidRDefault="00577C87" w:rsidP="002D725A">
      <w:pPr>
        <w:spacing w:before="120" w:after="120"/>
        <w:jc w:val="both"/>
        <w:rPr>
          <w:sz w:val="24"/>
          <w:szCs w:val="24"/>
        </w:rPr>
      </w:pPr>
      <w:r>
        <w:rPr>
          <w:noProof/>
        </w:rPr>
        <w:drawing>
          <wp:inline distT="0" distB="0" distL="0" distR="0" wp14:anchorId="12574171" wp14:editId="734EB2C5">
            <wp:extent cx="5791200" cy="1766073"/>
            <wp:effectExtent l="0" t="0" r="0" b="5715"/>
            <wp:docPr id="210332062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3320626" name=""/>
                    <pic:cNvPicPr/>
                  </pic:nvPicPr>
                  <pic:blipFill rotWithShape="1">
                    <a:blip r:embed="rId4"/>
                    <a:srcRect l="71154" t="37343" r="12232" b="4464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8774" cy="178058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209DE9E" w14:textId="77777777" w:rsidR="002D725A" w:rsidRDefault="002D725A" w:rsidP="002D725A">
      <w:pPr>
        <w:spacing w:before="120" w:after="120"/>
        <w:jc w:val="both"/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</w:pPr>
    </w:p>
    <w:p w14:paraId="5FAE2A3D" w14:textId="77777777" w:rsidR="005751A3" w:rsidRDefault="005751A3" w:rsidP="00E36896">
      <w:pPr>
        <w:spacing w:before="120" w:after="120"/>
        <w:jc w:val="both"/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</w:pPr>
    </w:p>
    <w:p w14:paraId="37975402" w14:textId="77777777" w:rsidR="00E36896" w:rsidRDefault="00E36896" w:rsidP="00E36896">
      <w:pPr>
        <w:spacing w:before="120" w:after="120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>Atbilde</w:t>
      </w:r>
      <w:r>
        <w:rPr>
          <w:rFonts w:ascii="Times New Roman" w:hAnsi="Times New Roman" w:cs="Times New Roman"/>
          <w:bCs/>
          <w:iCs/>
          <w:sz w:val="24"/>
          <w:szCs w:val="24"/>
        </w:rPr>
        <w:t xml:space="preserve">: </w:t>
      </w:r>
    </w:p>
    <w:p w14:paraId="437E8F24" w14:textId="03CFD1F1" w:rsidR="002D725A" w:rsidRPr="00577C87" w:rsidRDefault="005751A3" w:rsidP="002D725A">
      <w:pPr>
        <w:spacing w:before="120" w:after="120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577C87">
        <w:rPr>
          <w:rFonts w:ascii="Times New Roman" w:hAnsi="Times New Roman" w:cs="Times New Roman"/>
          <w:bCs/>
          <w:iCs/>
          <w:sz w:val="24"/>
          <w:szCs w:val="24"/>
        </w:rPr>
        <w:t xml:space="preserve">Nolikuma </w:t>
      </w:r>
      <w:r w:rsidR="00577C87" w:rsidRPr="00577C87">
        <w:rPr>
          <w:rFonts w:ascii="Times New Roman" w:hAnsi="Times New Roman" w:cs="Times New Roman"/>
          <w:sz w:val="24"/>
          <w:szCs w:val="24"/>
        </w:rPr>
        <w:t>3.3.2. punkt</w:t>
      </w:r>
      <w:r w:rsidR="00415DD1">
        <w:rPr>
          <w:rFonts w:ascii="Times New Roman" w:hAnsi="Times New Roman" w:cs="Times New Roman"/>
          <w:sz w:val="24"/>
          <w:szCs w:val="24"/>
        </w:rPr>
        <w:t>s</w:t>
      </w:r>
      <w:r w:rsidR="00577C87" w:rsidRPr="00577C87">
        <w:rPr>
          <w:rFonts w:ascii="Times New Roman" w:hAnsi="Times New Roman" w:cs="Times New Roman"/>
          <w:sz w:val="24"/>
          <w:szCs w:val="24"/>
        </w:rPr>
        <w:t xml:space="preserve"> </w:t>
      </w:r>
      <w:r w:rsidR="00415DD1" w:rsidRPr="00577C87">
        <w:rPr>
          <w:rFonts w:ascii="Times New Roman" w:hAnsi="Times New Roman" w:cs="Times New Roman"/>
          <w:bCs/>
          <w:iCs/>
          <w:sz w:val="24"/>
          <w:szCs w:val="24"/>
        </w:rPr>
        <w:t>ir izteikts jaunā redakcijā</w:t>
      </w:r>
      <w:r w:rsidR="00152284">
        <w:rPr>
          <w:rFonts w:ascii="Times New Roman" w:hAnsi="Times New Roman" w:cs="Times New Roman"/>
          <w:bCs/>
          <w:iCs/>
          <w:sz w:val="24"/>
          <w:szCs w:val="24"/>
        </w:rPr>
        <w:t>.</w:t>
      </w:r>
    </w:p>
    <w:p w14:paraId="69463DAE" w14:textId="77777777" w:rsidR="00E36896" w:rsidRDefault="00E36896" w:rsidP="002D725A">
      <w:pPr>
        <w:spacing w:before="120" w:after="120"/>
        <w:jc w:val="both"/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</w:pPr>
    </w:p>
    <w:p w14:paraId="19DE1BF5" w14:textId="77777777" w:rsidR="005751A3" w:rsidRDefault="005751A3" w:rsidP="002D725A">
      <w:pPr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</w:p>
    <w:p w14:paraId="78E351C1" w14:textId="13AD2A3D" w:rsidR="00CE5F87" w:rsidRDefault="005751A3" w:rsidP="005751A3">
      <w:pPr>
        <w:tabs>
          <w:tab w:val="right" w:pos="9356"/>
        </w:tabs>
        <w:spacing w:before="120" w:after="120"/>
        <w:jc w:val="both"/>
      </w:pPr>
      <w:r w:rsidRPr="005751A3">
        <w:rPr>
          <w:rFonts w:ascii="Times New Roman" w:hAnsi="Times New Roman" w:cs="Times New Roman"/>
          <w:sz w:val="24"/>
          <w:szCs w:val="24"/>
        </w:rPr>
        <w:t>Komisijas priekšsēdētāja</w:t>
      </w:r>
      <w:r w:rsidRPr="005751A3">
        <w:rPr>
          <w:rFonts w:ascii="Times New Roman" w:hAnsi="Times New Roman" w:cs="Times New Roman"/>
          <w:sz w:val="24"/>
          <w:szCs w:val="24"/>
        </w:rPr>
        <w:tab/>
      </w:r>
      <w:r w:rsidR="00415DD1">
        <w:rPr>
          <w:rFonts w:ascii="Times New Roman" w:hAnsi="Times New Roman" w:cs="Times New Roman"/>
          <w:sz w:val="24"/>
          <w:szCs w:val="24"/>
        </w:rPr>
        <w:t>A</w:t>
      </w:r>
      <w:r w:rsidRPr="005751A3">
        <w:rPr>
          <w:rFonts w:ascii="Times New Roman" w:hAnsi="Times New Roman" w:cs="Times New Roman"/>
          <w:sz w:val="24"/>
          <w:szCs w:val="24"/>
        </w:rPr>
        <w:t>. J</w:t>
      </w:r>
      <w:r w:rsidR="00415DD1">
        <w:rPr>
          <w:rFonts w:ascii="Times New Roman" w:hAnsi="Times New Roman" w:cs="Times New Roman"/>
          <w:sz w:val="24"/>
          <w:szCs w:val="24"/>
        </w:rPr>
        <w:t>ēkabsone-Lasenberga</w:t>
      </w:r>
    </w:p>
    <w:sectPr w:rsidR="00CE5F87" w:rsidSect="00283E67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725A"/>
    <w:rsid w:val="0009675F"/>
    <w:rsid w:val="00152284"/>
    <w:rsid w:val="00283E67"/>
    <w:rsid w:val="002D725A"/>
    <w:rsid w:val="00415DD1"/>
    <w:rsid w:val="00470657"/>
    <w:rsid w:val="005751A3"/>
    <w:rsid w:val="00577C87"/>
    <w:rsid w:val="005935A0"/>
    <w:rsid w:val="008B6166"/>
    <w:rsid w:val="00BA6267"/>
    <w:rsid w:val="00CE5F87"/>
    <w:rsid w:val="00CE721A"/>
    <w:rsid w:val="00E36896"/>
    <w:rsid w:val="00EF1F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CC98BE"/>
  <w15:chartTrackingRefBased/>
  <w15:docId w15:val="{06C5C5CA-361C-4AE1-A85E-F4F9E6CFED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D725A"/>
    <w:pPr>
      <w:spacing w:after="0" w:line="240" w:lineRule="auto"/>
    </w:pPr>
    <w:rPr>
      <w:rFonts w:ascii="Calibri" w:eastAsiaTheme="minorHAns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1">
    <w:name w:val="Style1"/>
    <w:basedOn w:val="Normal"/>
    <w:link w:val="Style1Char"/>
    <w:autoRedefine/>
    <w:qFormat/>
    <w:rsid w:val="0009675F"/>
    <w:pPr>
      <w:jc w:val="both"/>
    </w:pPr>
  </w:style>
  <w:style w:type="character" w:customStyle="1" w:styleId="Style1Char">
    <w:name w:val="Style1 Char"/>
    <w:basedOn w:val="DefaultParagraphFont"/>
    <w:link w:val="Style1"/>
    <w:rsid w:val="0009675F"/>
    <w:rPr>
      <w:rFonts w:ascii="Times New Roman" w:hAnsi="Times New Roman" w:cs="Arial"/>
      <w:bCs/>
      <w:sz w:val="24"/>
      <w:szCs w:val="164"/>
      <w:lang w:eastAsia="lv-LV"/>
    </w:rPr>
  </w:style>
  <w:style w:type="character" w:styleId="Hyperlink">
    <w:name w:val="Hyperlink"/>
    <w:basedOn w:val="DefaultParagraphFont"/>
    <w:uiPriority w:val="99"/>
    <w:unhideWhenUsed/>
    <w:rsid w:val="002D725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241</Words>
  <Characters>138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Aija Jēkabsone-Lasenberga</dc:creator>
  <cp:keywords/>
  <dc:description/>
  <cp:lastModifiedBy>Evita Dārzniece</cp:lastModifiedBy>
  <cp:revision>4</cp:revision>
  <dcterms:created xsi:type="dcterms:W3CDTF">2026-07-08T11:55:00Z</dcterms:created>
  <dcterms:modified xsi:type="dcterms:W3CDTF">2026-07-09T04:26:00Z</dcterms:modified>
</cp:coreProperties>
</file>