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2BE7" w14:textId="77777777" w:rsidR="005D051B" w:rsidRPr="0099759D" w:rsidRDefault="005D051B" w:rsidP="005D051B">
      <w:pPr>
        <w:spacing w:after="0" w:line="240" w:lineRule="auto"/>
        <w:jc w:val="right"/>
        <w:rPr>
          <w:rFonts w:ascii="Times New Roman" w:eastAsia="Batang" w:hAnsi="Times New Roman"/>
          <w:b/>
          <w:i/>
          <w:iCs/>
          <w:sz w:val="24"/>
          <w:szCs w:val="24"/>
          <w:lang w:eastAsia="ko-KR"/>
        </w:rPr>
      </w:pPr>
      <w:bookmarkStart w:id="0" w:name="_Hlk113530808"/>
      <w:r w:rsidRPr="0099759D">
        <w:rPr>
          <w:rFonts w:ascii="Times New Roman" w:eastAsia="Batang" w:hAnsi="Times New Roman"/>
          <w:b/>
          <w:i/>
          <w:iCs/>
          <w:sz w:val="24"/>
          <w:szCs w:val="24"/>
          <w:lang w:eastAsia="ko-KR"/>
        </w:rPr>
        <w:t>1.pielikums</w:t>
      </w:r>
    </w:p>
    <w:p w14:paraId="01F72A51" w14:textId="0EEFBF26" w:rsidR="005D051B" w:rsidRPr="0099759D" w:rsidRDefault="005D051B" w:rsidP="005D051B">
      <w:pPr>
        <w:spacing w:after="0" w:line="240" w:lineRule="auto"/>
        <w:jc w:val="right"/>
        <w:rPr>
          <w:rFonts w:ascii="Times New Roman" w:eastAsia="Times New Roman" w:hAnsi="Times New Roman"/>
          <w:i/>
          <w:sz w:val="24"/>
          <w:szCs w:val="24"/>
          <w:lang w:eastAsia="ru-RU"/>
        </w:rPr>
      </w:pPr>
      <w:r w:rsidRPr="0099759D">
        <w:rPr>
          <w:rFonts w:ascii="Times New Roman" w:eastAsia="Times New Roman" w:hAnsi="Times New Roman"/>
          <w:sz w:val="24"/>
          <w:szCs w:val="24"/>
          <w:lang w:eastAsia="ru-RU"/>
        </w:rPr>
        <w:t>Iepirkuma nolikumam</w:t>
      </w:r>
      <w:r w:rsidRPr="0099759D">
        <w:rPr>
          <w:rFonts w:ascii="Times New Roman" w:eastAsia="Times New Roman" w:hAnsi="Times New Roman"/>
          <w:i/>
          <w:sz w:val="24"/>
          <w:szCs w:val="24"/>
          <w:lang w:eastAsia="ru-RU"/>
        </w:rPr>
        <w:t xml:space="preserve">  </w:t>
      </w:r>
    </w:p>
    <w:p w14:paraId="021F2066" w14:textId="091E16F8" w:rsidR="005D051B" w:rsidRPr="0099759D" w:rsidRDefault="005D051B" w:rsidP="00E24B2B">
      <w:pPr>
        <w:spacing w:after="0" w:line="240" w:lineRule="auto"/>
        <w:jc w:val="right"/>
        <w:rPr>
          <w:rFonts w:ascii="Times New Roman" w:eastAsia="Times New Roman" w:hAnsi="Times New Roman"/>
          <w:i/>
          <w:iCs/>
          <w:sz w:val="24"/>
          <w:szCs w:val="24"/>
        </w:rPr>
      </w:pPr>
      <w:r w:rsidRPr="0099759D">
        <w:rPr>
          <w:rFonts w:ascii="Times New Roman" w:eastAsia="Batang" w:hAnsi="Times New Roman"/>
          <w:bCs/>
          <w:i/>
          <w:iCs/>
          <w:sz w:val="24"/>
          <w:szCs w:val="24"/>
          <w:lang w:eastAsia="ko-KR"/>
        </w:rPr>
        <w:t xml:space="preserve"> </w:t>
      </w:r>
      <w:r w:rsidRPr="0099759D">
        <w:rPr>
          <w:rFonts w:ascii="Times New Roman" w:eastAsia="Times New Roman" w:hAnsi="Times New Roman"/>
          <w:i/>
          <w:iCs/>
          <w:sz w:val="24"/>
          <w:szCs w:val="24"/>
        </w:rPr>
        <w:t>“</w:t>
      </w:r>
      <w:r w:rsidR="00E24B2B" w:rsidRPr="0099759D">
        <w:rPr>
          <w:rFonts w:ascii="Times New Roman" w:eastAsia="Times New Roman" w:hAnsi="Times New Roman"/>
          <w:i/>
          <w:iCs/>
          <w:sz w:val="24"/>
          <w:szCs w:val="24"/>
        </w:rPr>
        <w:t>Mazutu saturošo</w:t>
      </w:r>
      <w:r w:rsidRPr="0099759D">
        <w:rPr>
          <w:rFonts w:ascii="Times New Roman" w:eastAsia="Times New Roman" w:hAnsi="Times New Roman"/>
          <w:i/>
          <w:iCs/>
          <w:sz w:val="24"/>
          <w:szCs w:val="24"/>
        </w:rPr>
        <w:t xml:space="preserve"> atkritumu savākšana un utilizācija</w:t>
      </w:r>
      <w:r w:rsidR="00E24B2B" w:rsidRPr="0099759D">
        <w:rPr>
          <w:rFonts w:ascii="Times New Roman" w:eastAsia="Times New Roman" w:hAnsi="Times New Roman"/>
          <w:i/>
          <w:iCs/>
          <w:sz w:val="24"/>
          <w:szCs w:val="24"/>
        </w:rPr>
        <w:t xml:space="preserve"> </w:t>
      </w:r>
      <w:r w:rsidR="00DE283E" w:rsidRPr="0099759D">
        <w:rPr>
          <w:rFonts w:ascii="Times New Roman" w:eastAsia="Times New Roman" w:hAnsi="Times New Roman"/>
          <w:i/>
          <w:iCs/>
          <w:sz w:val="24"/>
          <w:szCs w:val="24"/>
        </w:rPr>
        <w:t>Liepu ielā 2, Preiļos</w:t>
      </w:r>
      <w:r w:rsidRPr="0099759D">
        <w:rPr>
          <w:rFonts w:ascii="Times New Roman" w:eastAsia="Times New Roman" w:hAnsi="Times New Roman"/>
          <w:i/>
          <w:iCs/>
          <w:sz w:val="24"/>
          <w:szCs w:val="24"/>
        </w:rPr>
        <w:t>”</w:t>
      </w:r>
    </w:p>
    <w:p w14:paraId="7F2A9AA8" w14:textId="177D93D7" w:rsidR="005D051B" w:rsidRPr="0099759D" w:rsidRDefault="005D051B" w:rsidP="005D051B">
      <w:pPr>
        <w:spacing w:after="0" w:line="240" w:lineRule="auto"/>
        <w:jc w:val="right"/>
        <w:rPr>
          <w:rFonts w:ascii="Times New Roman" w:eastAsia="Times New Roman" w:hAnsi="Times New Roman"/>
          <w:sz w:val="24"/>
          <w:szCs w:val="24"/>
        </w:rPr>
      </w:pPr>
      <w:r w:rsidRPr="0099759D">
        <w:rPr>
          <w:rFonts w:ascii="Times New Roman" w:eastAsia="Times New Roman" w:hAnsi="Times New Roman"/>
          <w:i/>
          <w:iCs/>
          <w:sz w:val="24"/>
          <w:szCs w:val="24"/>
        </w:rPr>
        <w:t xml:space="preserve">identifikācijas Nr. </w:t>
      </w:r>
      <w:r w:rsidRPr="0099759D">
        <w:rPr>
          <w:rFonts w:ascii="Times New Roman" w:eastAsia="Times New Roman" w:hAnsi="Times New Roman"/>
          <w:sz w:val="24"/>
          <w:szCs w:val="24"/>
        </w:rPr>
        <w:t xml:space="preserve">SIA </w:t>
      </w:r>
      <w:r w:rsidR="00E24B2B" w:rsidRPr="0099759D">
        <w:rPr>
          <w:rFonts w:ascii="Times New Roman" w:eastAsia="Times New Roman" w:hAnsi="Times New Roman"/>
          <w:sz w:val="24"/>
          <w:szCs w:val="24"/>
        </w:rPr>
        <w:t>PS 1.20/202</w:t>
      </w:r>
      <w:r w:rsidR="00070056" w:rsidRPr="0099759D">
        <w:rPr>
          <w:rFonts w:ascii="Times New Roman" w:eastAsia="Times New Roman" w:hAnsi="Times New Roman"/>
          <w:sz w:val="24"/>
          <w:szCs w:val="24"/>
        </w:rPr>
        <w:t>6</w:t>
      </w:r>
      <w:r w:rsidR="00E24B2B" w:rsidRPr="0099759D">
        <w:rPr>
          <w:rFonts w:ascii="Times New Roman" w:eastAsia="Times New Roman" w:hAnsi="Times New Roman"/>
          <w:sz w:val="24"/>
          <w:szCs w:val="24"/>
        </w:rPr>
        <w:t>/</w:t>
      </w:r>
      <w:r w:rsidR="00070056" w:rsidRPr="0099759D">
        <w:rPr>
          <w:rFonts w:ascii="Times New Roman" w:eastAsia="Times New Roman" w:hAnsi="Times New Roman"/>
          <w:sz w:val="24"/>
          <w:szCs w:val="24"/>
        </w:rPr>
        <w:t>1</w:t>
      </w:r>
      <w:r w:rsidR="00803B9F" w:rsidRPr="0099759D">
        <w:rPr>
          <w:rFonts w:ascii="Times New Roman" w:eastAsia="Times New Roman" w:hAnsi="Times New Roman"/>
          <w:sz w:val="24"/>
          <w:szCs w:val="24"/>
        </w:rPr>
        <w:t>3</w:t>
      </w:r>
    </w:p>
    <w:p w14:paraId="207C1950" w14:textId="77777777" w:rsidR="005D051B" w:rsidRPr="0099759D" w:rsidRDefault="005D051B" w:rsidP="005D051B">
      <w:pPr>
        <w:spacing w:after="0" w:line="240" w:lineRule="auto"/>
        <w:jc w:val="right"/>
        <w:rPr>
          <w:rFonts w:ascii="Times New Roman" w:eastAsia="Times New Roman" w:hAnsi="Times New Roman"/>
          <w:i/>
          <w:iCs/>
          <w:sz w:val="24"/>
          <w:szCs w:val="24"/>
        </w:rPr>
      </w:pPr>
    </w:p>
    <w:p w14:paraId="73A26E91" w14:textId="2A1FA9EA" w:rsidR="00FC6996" w:rsidRPr="0099759D" w:rsidRDefault="005D051B" w:rsidP="005D051B">
      <w:pPr>
        <w:spacing w:after="0" w:line="240" w:lineRule="auto"/>
        <w:jc w:val="center"/>
        <w:rPr>
          <w:rFonts w:ascii="Times New Roman" w:hAnsi="Times New Roman"/>
          <w:b/>
          <w:sz w:val="24"/>
          <w:szCs w:val="24"/>
        </w:rPr>
      </w:pPr>
      <w:r w:rsidRPr="0099759D">
        <w:rPr>
          <w:rFonts w:ascii="Times New Roman" w:hAnsi="Times New Roman"/>
          <w:b/>
          <w:sz w:val="24"/>
          <w:szCs w:val="24"/>
        </w:rPr>
        <w:t>TEHNISKĀ SPECIFIKĀCIJA</w:t>
      </w:r>
    </w:p>
    <w:p w14:paraId="6CBD02C1" w14:textId="501336CE" w:rsidR="005D051B" w:rsidRPr="0099759D" w:rsidRDefault="005D051B" w:rsidP="005D051B">
      <w:pPr>
        <w:spacing w:after="0" w:line="240" w:lineRule="auto"/>
        <w:jc w:val="center"/>
        <w:rPr>
          <w:rFonts w:ascii="Times New Roman" w:hAnsi="Times New Roman"/>
          <w:b/>
          <w:sz w:val="24"/>
          <w:szCs w:val="24"/>
        </w:rPr>
      </w:pPr>
      <w:r w:rsidRPr="0099759D">
        <w:rPr>
          <w:rFonts w:ascii="Times New Roman" w:hAnsi="Times New Roman"/>
          <w:b/>
          <w:sz w:val="24"/>
          <w:szCs w:val="24"/>
        </w:rPr>
        <w:t>(DARBA UZDEVUMS)</w:t>
      </w:r>
    </w:p>
    <w:p w14:paraId="5911F4F6" w14:textId="77777777" w:rsidR="005D051B" w:rsidRPr="0099759D" w:rsidRDefault="005D051B" w:rsidP="005D051B">
      <w:pPr>
        <w:tabs>
          <w:tab w:val="left" w:pos="3360"/>
        </w:tabs>
        <w:autoSpaceDE w:val="0"/>
        <w:autoSpaceDN w:val="0"/>
        <w:adjustRightInd w:val="0"/>
        <w:spacing w:after="0"/>
        <w:jc w:val="center"/>
        <w:rPr>
          <w:rFonts w:ascii="Times New Roman" w:hAnsi="Times New Roman"/>
          <w:b/>
          <w:bCs/>
          <w:iCs/>
          <w:color w:val="000000"/>
          <w:sz w:val="24"/>
          <w:szCs w:val="24"/>
        </w:rPr>
      </w:pPr>
    </w:p>
    <w:p w14:paraId="7EA2AAFF" w14:textId="44F2527E" w:rsidR="00A745F6" w:rsidRPr="0099759D" w:rsidRDefault="00A745F6" w:rsidP="00A745F6">
      <w:pPr>
        <w:pBdr>
          <w:bottom w:val="double" w:sz="4" w:space="1" w:color="auto"/>
        </w:pBdr>
        <w:tabs>
          <w:tab w:val="left" w:pos="3360"/>
        </w:tabs>
        <w:autoSpaceDE w:val="0"/>
        <w:autoSpaceDN w:val="0"/>
        <w:adjustRightInd w:val="0"/>
        <w:spacing w:after="0"/>
        <w:rPr>
          <w:rFonts w:ascii="Times New Roman" w:hAnsi="Times New Roman"/>
          <w:b/>
          <w:bCs/>
          <w:i/>
          <w:iCs/>
          <w:color w:val="000000"/>
          <w:sz w:val="24"/>
          <w:szCs w:val="24"/>
        </w:rPr>
      </w:pPr>
      <w:r w:rsidRPr="0099759D">
        <w:rPr>
          <w:rFonts w:ascii="Times New Roman" w:hAnsi="Times New Roman"/>
          <w:b/>
          <w:bCs/>
          <w:i/>
          <w:iCs/>
          <w:color w:val="000000"/>
          <w:sz w:val="24"/>
          <w:szCs w:val="24"/>
        </w:rPr>
        <w:t>1. Pasūtītājs:</w:t>
      </w:r>
    </w:p>
    <w:p w14:paraId="4186EF06" w14:textId="75EFAAA8" w:rsidR="00A745F6" w:rsidRPr="0099759D" w:rsidRDefault="00A745F6" w:rsidP="00A745F6">
      <w:pPr>
        <w:tabs>
          <w:tab w:val="left" w:pos="3360"/>
        </w:tabs>
        <w:autoSpaceDE w:val="0"/>
        <w:autoSpaceDN w:val="0"/>
        <w:adjustRightInd w:val="0"/>
        <w:spacing w:after="0"/>
        <w:rPr>
          <w:rFonts w:ascii="Times New Roman" w:hAnsi="Times New Roman"/>
          <w:bCs/>
          <w:iCs/>
          <w:color w:val="000000"/>
          <w:sz w:val="24"/>
          <w:szCs w:val="24"/>
        </w:rPr>
      </w:pPr>
      <w:r w:rsidRPr="0099759D">
        <w:rPr>
          <w:rFonts w:ascii="Times New Roman" w:hAnsi="Times New Roman"/>
          <w:bCs/>
          <w:iCs/>
          <w:color w:val="000000"/>
          <w:sz w:val="24"/>
          <w:szCs w:val="24"/>
        </w:rPr>
        <w:t>SIA “PREIĻU SAIMNIEKS”.</w:t>
      </w:r>
    </w:p>
    <w:p w14:paraId="76FCCD11" w14:textId="77777777" w:rsidR="00A745F6" w:rsidRPr="0099759D" w:rsidRDefault="00A745F6" w:rsidP="00A745F6">
      <w:pPr>
        <w:tabs>
          <w:tab w:val="left" w:pos="3360"/>
        </w:tabs>
        <w:autoSpaceDE w:val="0"/>
        <w:autoSpaceDN w:val="0"/>
        <w:adjustRightInd w:val="0"/>
        <w:spacing w:after="0"/>
        <w:rPr>
          <w:rFonts w:ascii="Times New Roman" w:eastAsia="Times New Roman" w:hAnsi="Times New Roman"/>
          <w:sz w:val="24"/>
          <w:szCs w:val="24"/>
          <w:lang w:eastAsia="lv-LV"/>
        </w:rPr>
      </w:pPr>
    </w:p>
    <w:p w14:paraId="708C92B7" w14:textId="40B2B3BF" w:rsidR="00A745F6" w:rsidRPr="0099759D" w:rsidRDefault="00A745F6" w:rsidP="00A745F6">
      <w:pPr>
        <w:pBdr>
          <w:bottom w:val="double" w:sz="4" w:space="1" w:color="auto"/>
        </w:pBdr>
        <w:tabs>
          <w:tab w:val="left" w:pos="3360"/>
        </w:tabs>
        <w:autoSpaceDE w:val="0"/>
        <w:autoSpaceDN w:val="0"/>
        <w:adjustRightInd w:val="0"/>
        <w:spacing w:after="0"/>
        <w:rPr>
          <w:rFonts w:ascii="Times New Roman" w:hAnsi="Times New Roman"/>
          <w:b/>
          <w:bCs/>
          <w:i/>
          <w:iCs/>
          <w:color w:val="000000"/>
          <w:sz w:val="24"/>
          <w:szCs w:val="24"/>
        </w:rPr>
      </w:pPr>
      <w:r w:rsidRPr="0099759D">
        <w:rPr>
          <w:rFonts w:ascii="Times New Roman" w:eastAsia="Times New Roman" w:hAnsi="Times New Roman"/>
          <w:b/>
          <w:i/>
          <w:sz w:val="24"/>
          <w:szCs w:val="24"/>
          <w:lang w:eastAsia="lv-LV"/>
        </w:rPr>
        <w:t>2. Objekta nosaukums:</w:t>
      </w:r>
    </w:p>
    <w:p w14:paraId="5BE57901" w14:textId="28E471EF" w:rsidR="00A745F6" w:rsidRPr="0099759D" w:rsidRDefault="00E24B2B" w:rsidP="00A061AE">
      <w:pPr>
        <w:tabs>
          <w:tab w:val="left" w:pos="3360"/>
        </w:tabs>
        <w:autoSpaceDE w:val="0"/>
        <w:autoSpaceDN w:val="0"/>
        <w:adjustRightInd w:val="0"/>
        <w:spacing w:after="0"/>
        <w:jc w:val="both"/>
        <w:rPr>
          <w:rFonts w:ascii="Times New Roman" w:eastAsia="Times New Roman" w:hAnsi="Times New Roman"/>
          <w:bCs/>
          <w:sz w:val="24"/>
          <w:szCs w:val="24"/>
          <w:lang w:eastAsia="lv-LV"/>
        </w:rPr>
      </w:pPr>
      <w:r w:rsidRPr="0099759D">
        <w:rPr>
          <w:rFonts w:ascii="Times New Roman" w:eastAsia="Times New Roman" w:hAnsi="Times New Roman"/>
          <w:bCs/>
          <w:sz w:val="24"/>
          <w:szCs w:val="24"/>
          <w:lang w:eastAsia="lv-LV"/>
        </w:rPr>
        <w:t>Mazutu saturošo</w:t>
      </w:r>
      <w:r w:rsidR="00A745F6" w:rsidRPr="0099759D">
        <w:rPr>
          <w:rFonts w:ascii="Times New Roman" w:eastAsia="Times New Roman" w:hAnsi="Times New Roman"/>
          <w:bCs/>
          <w:sz w:val="24"/>
          <w:szCs w:val="24"/>
          <w:lang w:eastAsia="lv-LV"/>
        </w:rPr>
        <w:t xml:space="preserve"> atkr</w:t>
      </w:r>
      <w:r w:rsidRPr="0099759D">
        <w:rPr>
          <w:rFonts w:ascii="Times New Roman" w:eastAsia="Times New Roman" w:hAnsi="Times New Roman"/>
          <w:bCs/>
          <w:sz w:val="24"/>
          <w:szCs w:val="24"/>
          <w:lang w:eastAsia="lv-LV"/>
        </w:rPr>
        <w:t xml:space="preserve">itumu savākšana un utilizācija </w:t>
      </w:r>
      <w:r w:rsidR="003E5228" w:rsidRPr="0099759D">
        <w:rPr>
          <w:rFonts w:ascii="Times New Roman" w:eastAsia="Times New Roman" w:hAnsi="Times New Roman"/>
          <w:bCs/>
          <w:sz w:val="24"/>
          <w:szCs w:val="24"/>
          <w:lang w:eastAsia="lv-LV"/>
        </w:rPr>
        <w:t xml:space="preserve">no </w:t>
      </w:r>
      <w:r w:rsidR="00DE283E" w:rsidRPr="0099759D">
        <w:rPr>
          <w:rFonts w:ascii="Times New Roman" w:eastAsia="Times New Roman" w:hAnsi="Times New Roman"/>
          <w:bCs/>
          <w:sz w:val="24"/>
          <w:szCs w:val="24"/>
          <w:lang w:eastAsia="lv-LV"/>
        </w:rPr>
        <w:t>SI</w:t>
      </w:r>
      <w:r w:rsidR="00F261A6" w:rsidRPr="0099759D">
        <w:rPr>
          <w:rFonts w:ascii="Times New Roman" w:eastAsia="Times New Roman" w:hAnsi="Times New Roman"/>
          <w:bCs/>
          <w:sz w:val="24"/>
          <w:szCs w:val="24"/>
          <w:lang w:eastAsia="lv-LV"/>
        </w:rPr>
        <w:t>A “PREIĻU SAIMNIEKS” piederoš</w:t>
      </w:r>
      <w:r w:rsidRPr="0099759D">
        <w:rPr>
          <w:rFonts w:ascii="Times New Roman" w:eastAsia="Times New Roman" w:hAnsi="Times New Roman"/>
          <w:bCs/>
          <w:sz w:val="24"/>
          <w:szCs w:val="24"/>
          <w:lang w:eastAsia="lv-LV"/>
        </w:rPr>
        <w:t>ā</w:t>
      </w:r>
      <w:r w:rsidR="00910E93" w:rsidRPr="0099759D">
        <w:rPr>
          <w:rFonts w:ascii="Times New Roman" w:eastAsia="Times New Roman" w:hAnsi="Times New Roman"/>
          <w:bCs/>
          <w:sz w:val="24"/>
          <w:szCs w:val="24"/>
          <w:lang w:eastAsia="lv-LV"/>
        </w:rPr>
        <w:t>s</w:t>
      </w:r>
      <w:r w:rsidR="00A745F6" w:rsidRPr="0099759D">
        <w:rPr>
          <w:rFonts w:ascii="Times New Roman" w:eastAsia="Times New Roman" w:hAnsi="Times New Roman"/>
          <w:bCs/>
          <w:sz w:val="24"/>
          <w:szCs w:val="24"/>
          <w:lang w:eastAsia="lv-LV"/>
        </w:rPr>
        <w:t xml:space="preserve"> </w:t>
      </w:r>
      <w:r w:rsidR="00910E93" w:rsidRPr="0099759D">
        <w:rPr>
          <w:rFonts w:ascii="Times New Roman" w:eastAsia="Times New Roman" w:hAnsi="Times New Roman"/>
          <w:bCs/>
          <w:sz w:val="24"/>
          <w:szCs w:val="24"/>
          <w:lang w:eastAsia="lv-LV"/>
        </w:rPr>
        <w:t xml:space="preserve">mazuta </w:t>
      </w:r>
      <w:r w:rsidR="0003295A">
        <w:rPr>
          <w:rFonts w:ascii="Times New Roman" w:eastAsia="Times New Roman" w:hAnsi="Times New Roman"/>
          <w:bCs/>
          <w:sz w:val="24"/>
          <w:szCs w:val="24"/>
          <w:lang w:eastAsia="lv-LV"/>
        </w:rPr>
        <w:t>rezervuārs</w:t>
      </w:r>
      <w:r w:rsidR="00910E93" w:rsidRPr="0099759D">
        <w:rPr>
          <w:rFonts w:ascii="Times New Roman" w:eastAsia="Times New Roman" w:hAnsi="Times New Roman"/>
          <w:bCs/>
          <w:sz w:val="24"/>
          <w:szCs w:val="24"/>
          <w:lang w:eastAsia="lv-LV"/>
        </w:rPr>
        <w:t xml:space="preserve"> (</w:t>
      </w:r>
      <w:proofErr w:type="spellStart"/>
      <w:r w:rsidR="00910E93" w:rsidRPr="0099759D">
        <w:rPr>
          <w:rFonts w:ascii="Times New Roman" w:eastAsia="Times New Roman" w:hAnsi="Times New Roman"/>
          <w:bCs/>
          <w:i/>
          <w:iCs/>
          <w:sz w:val="24"/>
          <w:szCs w:val="24"/>
          <w:lang w:eastAsia="lv-LV"/>
        </w:rPr>
        <w:t>būvtilpums</w:t>
      </w:r>
      <w:proofErr w:type="spellEnd"/>
      <w:r w:rsidR="00910E93" w:rsidRPr="0099759D">
        <w:rPr>
          <w:rFonts w:ascii="Times New Roman" w:eastAsia="Times New Roman" w:hAnsi="Times New Roman"/>
          <w:bCs/>
          <w:i/>
          <w:iCs/>
          <w:sz w:val="24"/>
          <w:szCs w:val="24"/>
          <w:lang w:eastAsia="lv-LV"/>
        </w:rPr>
        <w:t xml:space="preserve"> 360 m³</w:t>
      </w:r>
      <w:r w:rsidR="00910E93" w:rsidRPr="0099759D">
        <w:rPr>
          <w:rFonts w:ascii="Times New Roman" w:eastAsia="Times New Roman" w:hAnsi="Times New Roman"/>
          <w:bCs/>
          <w:sz w:val="24"/>
          <w:szCs w:val="24"/>
          <w:lang w:eastAsia="lv-LV"/>
        </w:rPr>
        <w:t>)</w:t>
      </w:r>
      <w:r w:rsidR="00A745F6" w:rsidRPr="0099759D">
        <w:rPr>
          <w:rFonts w:ascii="Times New Roman" w:eastAsia="Times New Roman" w:hAnsi="Times New Roman"/>
          <w:bCs/>
          <w:sz w:val="24"/>
          <w:szCs w:val="24"/>
          <w:lang w:eastAsia="lv-LV"/>
        </w:rPr>
        <w:t xml:space="preserve">, </w:t>
      </w:r>
      <w:r w:rsidR="00910E93" w:rsidRPr="0099759D">
        <w:rPr>
          <w:rFonts w:ascii="Times New Roman" w:eastAsia="Times New Roman" w:hAnsi="Times New Roman"/>
          <w:bCs/>
          <w:sz w:val="24"/>
          <w:szCs w:val="24"/>
          <w:lang w:eastAsia="lv-LV"/>
        </w:rPr>
        <w:t xml:space="preserve">kas atrodas </w:t>
      </w:r>
      <w:r w:rsidR="00A745F6" w:rsidRPr="0099759D">
        <w:rPr>
          <w:rFonts w:ascii="Times New Roman" w:eastAsia="Times New Roman" w:hAnsi="Times New Roman"/>
          <w:bCs/>
          <w:sz w:val="24"/>
          <w:szCs w:val="24"/>
          <w:lang w:eastAsia="lv-LV"/>
        </w:rPr>
        <w:t>Liepu ielā 2, Preiļos.</w:t>
      </w:r>
    </w:p>
    <w:p w14:paraId="75748F38" w14:textId="77777777" w:rsidR="00A745F6" w:rsidRPr="0099759D" w:rsidRDefault="00A745F6" w:rsidP="00A745F6">
      <w:pPr>
        <w:tabs>
          <w:tab w:val="left" w:pos="3360"/>
        </w:tabs>
        <w:autoSpaceDE w:val="0"/>
        <w:autoSpaceDN w:val="0"/>
        <w:adjustRightInd w:val="0"/>
        <w:spacing w:after="0"/>
        <w:rPr>
          <w:rFonts w:ascii="Times New Roman" w:eastAsia="Times New Roman" w:hAnsi="Times New Roman"/>
          <w:bCs/>
          <w:sz w:val="24"/>
          <w:szCs w:val="24"/>
          <w:lang w:eastAsia="lv-LV"/>
        </w:rPr>
      </w:pPr>
    </w:p>
    <w:p w14:paraId="13A75A19" w14:textId="643CE865" w:rsidR="00A745F6" w:rsidRPr="0099759D" w:rsidRDefault="00A745F6" w:rsidP="00A745F6">
      <w:pPr>
        <w:pBdr>
          <w:bottom w:val="double" w:sz="4" w:space="1" w:color="auto"/>
        </w:pBdr>
        <w:tabs>
          <w:tab w:val="left" w:pos="3360"/>
        </w:tabs>
        <w:autoSpaceDE w:val="0"/>
        <w:autoSpaceDN w:val="0"/>
        <w:adjustRightInd w:val="0"/>
        <w:spacing w:after="0"/>
        <w:rPr>
          <w:rFonts w:ascii="Times New Roman" w:eastAsia="Times New Roman" w:hAnsi="Times New Roman"/>
          <w:b/>
          <w:bCs/>
          <w:i/>
          <w:sz w:val="24"/>
          <w:szCs w:val="24"/>
          <w:lang w:eastAsia="lv-LV"/>
        </w:rPr>
      </w:pPr>
      <w:r w:rsidRPr="0099759D">
        <w:rPr>
          <w:rFonts w:ascii="Times New Roman" w:eastAsia="Times New Roman" w:hAnsi="Times New Roman"/>
          <w:b/>
          <w:i/>
          <w:sz w:val="24"/>
          <w:szCs w:val="24"/>
          <w:lang w:eastAsia="lv-LV"/>
        </w:rPr>
        <w:t>3. Darbu izpildes termiņi:</w:t>
      </w:r>
    </w:p>
    <w:p w14:paraId="173140C3" w14:textId="3FD946BA" w:rsidR="00E24B2B" w:rsidRPr="0099759D" w:rsidRDefault="004075A7" w:rsidP="00E24B2B">
      <w:pPr>
        <w:tabs>
          <w:tab w:val="left" w:pos="3360"/>
        </w:tabs>
        <w:autoSpaceDE w:val="0"/>
        <w:autoSpaceDN w:val="0"/>
        <w:adjustRightInd w:val="0"/>
        <w:spacing w:after="0"/>
        <w:rPr>
          <w:rFonts w:ascii="Times New Roman" w:eastAsia="Times New Roman" w:hAnsi="Times New Roman"/>
          <w:sz w:val="24"/>
          <w:szCs w:val="24"/>
          <w:lang w:eastAsia="lv-LV"/>
        </w:rPr>
      </w:pPr>
      <w:r w:rsidRPr="0099759D">
        <w:rPr>
          <w:rFonts w:ascii="Times New Roman" w:eastAsia="Times New Roman" w:hAnsi="Times New Roman"/>
          <w:sz w:val="24"/>
          <w:szCs w:val="24"/>
          <w:lang w:eastAsia="lv-LV"/>
        </w:rPr>
        <w:t>Izpildīt darbus p</w:t>
      </w:r>
      <w:r w:rsidR="00E24B2B" w:rsidRPr="0099759D">
        <w:rPr>
          <w:rFonts w:ascii="Times New Roman" w:eastAsia="Times New Roman" w:hAnsi="Times New Roman"/>
          <w:sz w:val="24"/>
          <w:szCs w:val="24"/>
          <w:lang w:eastAsia="lv-LV"/>
        </w:rPr>
        <w:t xml:space="preserve">ilnā apjomā </w:t>
      </w:r>
      <w:r w:rsidRPr="0099759D">
        <w:rPr>
          <w:rFonts w:ascii="Times New Roman" w:eastAsia="Times New Roman" w:hAnsi="Times New Roman"/>
          <w:sz w:val="24"/>
          <w:szCs w:val="24"/>
          <w:lang w:eastAsia="lv-LV"/>
        </w:rPr>
        <w:t xml:space="preserve">ne vēlāk kā </w:t>
      </w:r>
      <w:r w:rsidR="0099759D" w:rsidRPr="0099759D">
        <w:rPr>
          <w:rFonts w:ascii="Times New Roman" w:eastAsia="Times New Roman" w:hAnsi="Times New Roman"/>
          <w:b/>
          <w:bCs/>
          <w:sz w:val="24"/>
          <w:szCs w:val="24"/>
          <w:lang w:eastAsia="lv-LV"/>
        </w:rPr>
        <w:t>30 dienu</w:t>
      </w:r>
      <w:r w:rsidR="00E24B2B" w:rsidRPr="0099759D">
        <w:rPr>
          <w:rFonts w:ascii="Times New Roman" w:eastAsia="Times New Roman" w:hAnsi="Times New Roman"/>
          <w:sz w:val="24"/>
          <w:szCs w:val="24"/>
          <w:lang w:eastAsia="lv-LV"/>
        </w:rPr>
        <w:t xml:space="preserve"> laikā no iepirkuma līguma noslēgšanas brīža.</w:t>
      </w:r>
    </w:p>
    <w:p w14:paraId="67EB0341" w14:textId="77777777" w:rsidR="00260C62" w:rsidRPr="0099759D" w:rsidRDefault="00260C62" w:rsidP="00A745F6">
      <w:pPr>
        <w:tabs>
          <w:tab w:val="left" w:pos="3360"/>
        </w:tabs>
        <w:autoSpaceDE w:val="0"/>
        <w:autoSpaceDN w:val="0"/>
        <w:adjustRightInd w:val="0"/>
        <w:spacing w:after="0"/>
        <w:rPr>
          <w:rFonts w:ascii="Times New Roman" w:eastAsia="Times New Roman" w:hAnsi="Times New Roman"/>
          <w:sz w:val="24"/>
          <w:szCs w:val="24"/>
          <w:lang w:eastAsia="lv-LV"/>
        </w:rPr>
      </w:pPr>
    </w:p>
    <w:p w14:paraId="6C5C4E49" w14:textId="2D940C6A" w:rsidR="00260C62" w:rsidRPr="0099759D" w:rsidRDefault="00260C62" w:rsidP="00260C62">
      <w:pPr>
        <w:widowControl w:val="0"/>
        <w:pBdr>
          <w:bottom w:val="double" w:sz="4" w:space="1" w:color="auto"/>
        </w:pBdr>
        <w:autoSpaceDE w:val="0"/>
        <w:autoSpaceDN w:val="0"/>
        <w:spacing w:after="0" w:line="240" w:lineRule="auto"/>
        <w:ind w:right="185"/>
        <w:jc w:val="both"/>
        <w:outlineLvl w:val="0"/>
        <w:rPr>
          <w:rFonts w:ascii="Times New Roman" w:hAnsi="Times New Roman"/>
          <w:b/>
          <w:bCs/>
          <w:i/>
          <w:sz w:val="24"/>
          <w:szCs w:val="24"/>
        </w:rPr>
      </w:pPr>
      <w:r w:rsidRPr="0099759D">
        <w:rPr>
          <w:rFonts w:ascii="Times New Roman" w:hAnsi="Times New Roman"/>
          <w:b/>
          <w:bCs/>
          <w:i/>
          <w:sz w:val="24"/>
          <w:szCs w:val="24"/>
        </w:rPr>
        <w:t>4. Pasākuma īstenošanā</w:t>
      </w:r>
      <w:r w:rsidRPr="0099759D">
        <w:rPr>
          <w:rFonts w:ascii="Times New Roman" w:hAnsi="Times New Roman"/>
          <w:b/>
          <w:bCs/>
          <w:i/>
          <w:spacing w:val="-7"/>
          <w:sz w:val="24"/>
          <w:szCs w:val="24"/>
        </w:rPr>
        <w:t xml:space="preserve"> </w:t>
      </w:r>
      <w:r w:rsidRPr="0099759D">
        <w:rPr>
          <w:rFonts w:ascii="Times New Roman" w:hAnsi="Times New Roman"/>
          <w:b/>
          <w:bCs/>
          <w:i/>
          <w:sz w:val="24"/>
          <w:szCs w:val="24"/>
        </w:rPr>
        <w:t>galvenie</w:t>
      </w:r>
      <w:r w:rsidRPr="0099759D">
        <w:rPr>
          <w:rFonts w:ascii="Times New Roman" w:hAnsi="Times New Roman"/>
          <w:b/>
          <w:bCs/>
          <w:i/>
          <w:spacing w:val="-4"/>
          <w:sz w:val="24"/>
          <w:szCs w:val="24"/>
        </w:rPr>
        <w:t xml:space="preserve"> </w:t>
      </w:r>
      <w:r w:rsidRPr="0099759D">
        <w:rPr>
          <w:rFonts w:ascii="Times New Roman" w:hAnsi="Times New Roman"/>
          <w:b/>
          <w:bCs/>
          <w:i/>
          <w:sz w:val="24"/>
          <w:szCs w:val="24"/>
        </w:rPr>
        <w:t>sasniedzamie</w:t>
      </w:r>
      <w:r w:rsidRPr="0099759D">
        <w:rPr>
          <w:rFonts w:ascii="Times New Roman" w:hAnsi="Times New Roman"/>
          <w:b/>
          <w:bCs/>
          <w:i/>
          <w:spacing w:val="-4"/>
          <w:sz w:val="24"/>
          <w:szCs w:val="24"/>
        </w:rPr>
        <w:t xml:space="preserve"> </w:t>
      </w:r>
      <w:r w:rsidRPr="0099759D">
        <w:rPr>
          <w:rFonts w:ascii="Times New Roman" w:hAnsi="Times New Roman"/>
          <w:b/>
          <w:bCs/>
          <w:i/>
          <w:sz w:val="24"/>
          <w:szCs w:val="24"/>
        </w:rPr>
        <w:t>rezultāti:</w:t>
      </w:r>
    </w:p>
    <w:p w14:paraId="2C342B60" w14:textId="60616741" w:rsidR="00260C62" w:rsidRPr="0099759D" w:rsidRDefault="00260C62" w:rsidP="00260C62">
      <w:pPr>
        <w:widowControl w:val="0"/>
        <w:autoSpaceDE w:val="0"/>
        <w:autoSpaceDN w:val="0"/>
        <w:spacing w:after="0" w:line="240" w:lineRule="auto"/>
        <w:ind w:right="-142"/>
        <w:jc w:val="both"/>
        <w:rPr>
          <w:rFonts w:ascii="Times New Roman" w:hAnsi="Times New Roman"/>
          <w:spacing w:val="1"/>
          <w:sz w:val="24"/>
          <w:szCs w:val="24"/>
        </w:rPr>
      </w:pPr>
      <w:r w:rsidRPr="0099759D">
        <w:rPr>
          <w:rFonts w:ascii="Times New Roman" w:hAnsi="Times New Roman"/>
          <w:sz w:val="24"/>
          <w:szCs w:val="24"/>
        </w:rPr>
        <w:t>4.1. Likvidēt piesārņojuma avotu, novēršot apdraudējumu</w:t>
      </w:r>
      <w:r w:rsidRPr="0099759D">
        <w:rPr>
          <w:rFonts w:ascii="Times New Roman" w:hAnsi="Times New Roman"/>
          <w:spacing w:val="1"/>
          <w:sz w:val="24"/>
          <w:szCs w:val="24"/>
        </w:rPr>
        <w:t xml:space="preserve"> </w:t>
      </w:r>
      <w:r w:rsidRPr="0099759D">
        <w:rPr>
          <w:rFonts w:ascii="Times New Roman" w:hAnsi="Times New Roman"/>
          <w:sz w:val="24"/>
          <w:szCs w:val="24"/>
        </w:rPr>
        <w:t>iedzīvotāju</w:t>
      </w:r>
      <w:r w:rsidRPr="0099759D">
        <w:rPr>
          <w:rFonts w:ascii="Times New Roman" w:hAnsi="Times New Roman"/>
          <w:spacing w:val="-2"/>
          <w:sz w:val="24"/>
          <w:szCs w:val="24"/>
        </w:rPr>
        <w:t xml:space="preserve"> </w:t>
      </w:r>
      <w:r w:rsidRPr="0099759D">
        <w:rPr>
          <w:rFonts w:ascii="Times New Roman" w:hAnsi="Times New Roman"/>
          <w:sz w:val="24"/>
          <w:szCs w:val="24"/>
        </w:rPr>
        <w:t>veselībai un</w:t>
      </w:r>
      <w:r w:rsidRPr="0099759D">
        <w:rPr>
          <w:rFonts w:ascii="Times New Roman" w:hAnsi="Times New Roman"/>
          <w:spacing w:val="-3"/>
          <w:sz w:val="24"/>
          <w:szCs w:val="24"/>
        </w:rPr>
        <w:t xml:space="preserve"> </w:t>
      </w:r>
      <w:r w:rsidRPr="0099759D">
        <w:rPr>
          <w:rFonts w:ascii="Times New Roman" w:hAnsi="Times New Roman"/>
          <w:sz w:val="24"/>
          <w:szCs w:val="24"/>
        </w:rPr>
        <w:t xml:space="preserve">videi, atsūknējot </w:t>
      </w:r>
      <w:r w:rsidRPr="0099759D">
        <w:rPr>
          <w:rFonts w:ascii="Times New Roman" w:eastAsia="Times New Roman" w:hAnsi="Times New Roman"/>
          <w:sz w:val="24"/>
          <w:szCs w:val="24"/>
          <w:lang w:eastAsia="lv-LV"/>
        </w:rPr>
        <w:t>esošo</w:t>
      </w:r>
      <w:r w:rsidRPr="0099759D">
        <w:rPr>
          <w:rFonts w:ascii="Times New Roman" w:hAnsi="Times New Roman"/>
          <w:sz w:val="24"/>
          <w:szCs w:val="24"/>
        </w:rPr>
        <w:t xml:space="preserve"> rezervuāru no mazuta atlikumiem, un utilizējot </w:t>
      </w:r>
      <w:r w:rsidRPr="0099759D">
        <w:rPr>
          <w:rFonts w:ascii="Times New Roman" w:hAnsi="Times New Roman"/>
          <w:spacing w:val="1"/>
          <w:sz w:val="24"/>
          <w:szCs w:val="24"/>
        </w:rPr>
        <w:t>atkritumus atbilstoši atkritumu apsaimniekošanu regulējošo normatīvo aktu prasībām (turpmāk – Darbi).</w:t>
      </w:r>
    </w:p>
    <w:p w14:paraId="7C2DD089" w14:textId="3C5FF89F" w:rsidR="00070056" w:rsidRPr="0099759D" w:rsidRDefault="00260C62" w:rsidP="00260C62">
      <w:pPr>
        <w:widowControl w:val="0"/>
        <w:autoSpaceDE w:val="0"/>
        <w:autoSpaceDN w:val="0"/>
        <w:spacing w:after="0" w:line="240" w:lineRule="auto"/>
        <w:ind w:right="-142"/>
        <w:jc w:val="both"/>
        <w:rPr>
          <w:rFonts w:ascii="Times New Roman" w:hAnsi="Times New Roman"/>
          <w:spacing w:val="1"/>
          <w:sz w:val="24"/>
          <w:szCs w:val="24"/>
        </w:rPr>
      </w:pPr>
      <w:r w:rsidRPr="0099759D">
        <w:rPr>
          <w:rFonts w:ascii="Times New Roman" w:hAnsi="Times New Roman"/>
          <w:spacing w:val="1"/>
          <w:sz w:val="24"/>
          <w:szCs w:val="24"/>
        </w:rPr>
        <w:t>4.2. Mazuta atlikumu atsūknēšana un rezervuāra tīrīšana līdz tam līmenim, līdz kuram rezervuārā ir bijis esošais mazuta atlikums</w:t>
      </w:r>
      <w:r w:rsidR="00070056" w:rsidRPr="0099759D">
        <w:rPr>
          <w:rFonts w:ascii="Times New Roman" w:hAnsi="Times New Roman"/>
          <w:spacing w:val="1"/>
          <w:sz w:val="24"/>
          <w:szCs w:val="24"/>
        </w:rPr>
        <w:t>, 3.gabali tvertnes (50m3</w:t>
      </w:r>
      <w:r w:rsidR="00B732CA" w:rsidRPr="0099759D">
        <w:rPr>
          <w:rFonts w:ascii="Times New Roman" w:hAnsi="Times New Roman"/>
          <w:spacing w:val="1"/>
          <w:sz w:val="24"/>
          <w:szCs w:val="24"/>
        </w:rPr>
        <w:t xml:space="preserve"> katra</w:t>
      </w:r>
      <w:r w:rsidR="00070056" w:rsidRPr="0099759D">
        <w:rPr>
          <w:rFonts w:ascii="Times New Roman" w:hAnsi="Times New Roman"/>
          <w:spacing w:val="1"/>
          <w:sz w:val="24"/>
          <w:szCs w:val="24"/>
        </w:rPr>
        <w:t>) utilizācija kopā ar mazuta atlikumiem.</w:t>
      </w:r>
    </w:p>
    <w:p w14:paraId="484524BB" w14:textId="77777777" w:rsidR="00BA6C36" w:rsidRPr="0099759D" w:rsidRDefault="00260C62" w:rsidP="00260C62">
      <w:pPr>
        <w:widowControl w:val="0"/>
        <w:autoSpaceDE w:val="0"/>
        <w:autoSpaceDN w:val="0"/>
        <w:spacing w:after="0" w:line="240" w:lineRule="auto"/>
        <w:ind w:right="-142"/>
        <w:jc w:val="both"/>
        <w:rPr>
          <w:rFonts w:ascii="Times New Roman" w:hAnsi="Times New Roman"/>
          <w:sz w:val="24"/>
          <w:szCs w:val="24"/>
        </w:rPr>
      </w:pPr>
      <w:r w:rsidRPr="0099759D">
        <w:rPr>
          <w:rFonts w:ascii="Times New Roman" w:hAnsi="Times New Roman"/>
          <w:sz w:val="24"/>
          <w:szCs w:val="24"/>
        </w:rPr>
        <w:t xml:space="preserve">4.3. Sekmēt vides aizsardzības normatīviem atbilstošu vides kvalitāti Objektā, nepieļaujot </w:t>
      </w:r>
      <w:r w:rsidR="00A061AE" w:rsidRPr="0099759D">
        <w:rPr>
          <w:rFonts w:ascii="Times New Roman" w:hAnsi="Times New Roman"/>
          <w:sz w:val="24"/>
          <w:szCs w:val="24"/>
        </w:rPr>
        <w:t xml:space="preserve">Darbu veikšanas izraisītu </w:t>
      </w:r>
      <w:r w:rsidRPr="0099759D">
        <w:rPr>
          <w:rFonts w:ascii="Times New Roman" w:hAnsi="Times New Roman"/>
          <w:sz w:val="24"/>
          <w:szCs w:val="24"/>
        </w:rPr>
        <w:t>mazuta nonākšanu vidē un novēršot tiešus kaitējuma draudus, proti, mazuta piesārņojuma iespējamo emisiju gruntī, pazemes ūdeņos.</w:t>
      </w:r>
    </w:p>
    <w:p w14:paraId="3ABC8057" w14:textId="705315E9" w:rsidR="00A745F6" w:rsidRPr="0099759D" w:rsidRDefault="00260C62" w:rsidP="00741CE1">
      <w:pPr>
        <w:pBdr>
          <w:bottom w:val="double" w:sz="4" w:space="1" w:color="auto"/>
        </w:pBdr>
        <w:tabs>
          <w:tab w:val="left" w:pos="3360"/>
        </w:tabs>
        <w:autoSpaceDE w:val="0"/>
        <w:autoSpaceDN w:val="0"/>
        <w:adjustRightInd w:val="0"/>
        <w:spacing w:after="0"/>
        <w:rPr>
          <w:rFonts w:ascii="Times New Roman" w:eastAsia="Times New Roman" w:hAnsi="Times New Roman"/>
          <w:b/>
          <w:bCs/>
          <w:i/>
          <w:sz w:val="24"/>
          <w:szCs w:val="24"/>
          <w:lang w:eastAsia="lv-LV"/>
        </w:rPr>
      </w:pPr>
      <w:r w:rsidRPr="0099759D">
        <w:rPr>
          <w:rFonts w:ascii="Times New Roman" w:eastAsia="Times New Roman" w:hAnsi="Times New Roman"/>
          <w:b/>
          <w:i/>
          <w:sz w:val="24"/>
          <w:szCs w:val="24"/>
          <w:lang w:eastAsia="lv-LV"/>
        </w:rPr>
        <w:t>5</w:t>
      </w:r>
      <w:r w:rsidR="00A745F6" w:rsidRPr="0099759D">
        <w:rPr>
          <w:rFonts w:ascii="Times New Roman" w:eastAsia="Times New Roman" w:hAnsi="Times New Roman"/>
          <w:b/>
          <w:i/>
          <w:sz w:val="24"/>
          <w:szCs w:val="24"/>
          <w:lang w:eastAsia="lv-LV"/>
        </w:rPr>
        <w:t>. Darba sastāvs</w:t>
      </w:r>
      <w:r w:rsidR="00741CE1" w:rsidRPr="0099759D">
        <w:rPr>
          <w:rFonts w:ascii="Times New Roman" w:eastAsia="Times New Roman" w:hAnsi="Times New Roman"/>
          <w:b/>
          <w:i/>
          <w:sz w:val="24"/>
          <w:szCs w:val="24"/>
          <w:lang w:eastAsia="lv-LV"/>
        </w:rPr>
        <w:t>:</w:t>
      </w:r>
    </w:p>
    <w:p w14:paraId="3F9B63B4" w14:textId="1D2116CB" w:rsidR="00741CE1" w:rsidRPr="0099759D" w:rsidRDefault="00260C62" w:rsidP="00741CE1">
      <w:pPr>
        <w:spacing w:after="0" w:line="240" w:lineRule="auto"/>
        <w:ind w:left="32"/>
        <w:jc w:val="both"/>
        <w:rPr>
          <w:rFonts w:ascii="Times New Roman" w:eastAsia="Times New Roman" w:hAnsi="Times New Roman"/>
          <w:bCs/>
          <w:sz w:val="24"/>
          <w:szCs w:val="24"/>
        </w:rPr>
      </w:pPr>
      <w:r w:rsidRPr="0099759D">
        <w:rPr>
          <w:rFonts w:ascii="Times New Roman" w:eastAsia="Times New Roman" w:hAnsi="Times New Roman"/>
          <w:bCs/>
          <w:sz w:val="24"/>
          <w:szCs w:val="24"/>
        </w:rPr>
        <w:t>5.1. Izpildītājam</w:t>
      </w:r>
      <w:r w:rsidR="00741CE1" w:rsidRPr="0099759D">
        <w:rPr>
          <w:rFonts w:ascii="Times New Roman" w:hAnsi="Times New Roman"/>
          <w:color w:val="000000" w:themeColor="text1"/>
          <w:sz w:val="24"/>
          <w:szCs w:val="24"/>
        </w:rPr>
        <w:t xml:space="preserve"> būs jāievēro visi iespējamie piesardzības un drošības pasākumi, lai nodrošinātu, ka plānoto darbu izpilde neaizskar Preiļu pilsētas vai tai blakus esošo teritoriju subjektu intereses, t.sk. ievērojot visus iespējamus pasākumus, lai novērstu plānoto darbu izpildes negatīvo ietekmi uz SIA ”Preiļu Saimnieks” ierastu ikdienas darba procesu, pastāvīgi sekojot līdzi, lai darbi tiktu veikti saskaņā ar atbildīgo amatpersonu norādījumiem un pēc iepriekšēja saskaņojuma.</w:t>
      </w:r>
    </w:p>
    <w:p w14:paraId="5FE88BAA" w14:textId="7742CF99"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lang w:eastAsia="lv-LV"/>
        </w:rPr>
        <w:t>5.2. Izpildītājs ir atbildīgs par Darbos izmantotā darbaspēka atbilstošu kvalifikāciju un drošību, izmantotajiem materiāliem, transportu un tehniskajiem līdzekļiem.</w:t>
      </w:r>
    </w:p>
    <w:p w14:paraId="17020057" w14:textId="4EE18D9F"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lang w:eastAsia="zh-CN"/>
        </w:rPr>
        <w:t xml:space="preserve">5.3. Darbu veikšanai jānodrošina drošības līdzekļu uzstādīšana – darbu veikšanas vieta pa perimetru jāierobežo atbilstoši normatīvajiem aktiem. </w:t>
      </w:r>
      <w:r w:rsidRPr="0099759D">
        <w:rPr>
          <w:rFonts w:ascii="Times New Roman" w:eastAsia="Times New Roman" w:hAnsi="Times New Roman"/>
          <w:sz w:val="24"/>
          <w:szCs w:val="24"/>
        </w:rPr>
        <w:t>Nodrošināt, ka darbu veikšanas vietai darbu veikšanas periodā nevar piekļūt trešās personas.</w:t>
      </w:r>
    </w:p>
    <w:p w14:paraId="10A31021" w14:textId="2EB13F63"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rPr>
        <w:t>5.4. Darbu veikšanas laikā veicami organizatoriski pasākumi (piemēram, atbilstošu laikapstākļu izvēle u.c.), kas mazinātu traucējošas mazuta smakas izplatīšanos tuvākajā, t.sk. dzīvojamo māju, teritorijā.</w:t>
      </w:r>
    </w:p>
    <w:p w14:paraId="4A5E9839" w14:textId="2A029D72"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lang w:eastAsia="zh-CN"/>
        </w:rPr>
        <w:t>5.5. Par uzdevuma izpildei izvēlēto darba metodi un darba kvalitāti atbild Izpildītājs.</w:t>
      </w:r>
    </w:p>
    <w:p w14:paraId="7335C97B" w14:textId="717F6CC4"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lang w:eastAsia="zh-CN"/>
        </w:rPr>
        <w:t>5.6. Darbu veikšanas laikā Pasūtītājs var dot Izpildītājam saistošus norādījumus attiecībā uz darbu veikšanu.</w:t>
      </w:r>
    </w:p>
    <w:p w14:paraId="04B0D592" w14:textId="0EFDF3A5"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hAnsi="Times New Roman"/>
          <w:sz w:val="24"/>
          <w:szCs w:val="24"/>
        </w:rPr>
        <w:lastRenderedPageBreak/>
        <w:t xml:space="preserve">5.7. Pirms darbu uzsākšanas Darbi, ja attiecināms, </w:t>
      </w:r>
      <w:r w:rsidRPr="0099759D">
        <w:rPr>
          <w:rFonts w:ascii="Times New Roman" w:eastAsia="Times New Roman" w:hAnsi="Times New Roman"/>
          <w:sz w:val="24"/>
          <w:szCs w:val="24"/>
        </w:rPr>
        <w:t>saskaņojami ar  inženierkomunikāciju turētājiem un trešajām personām, kuru īpašuma tiesības tiek skartas darbu veikšanas laikā, ja tādas nepieciešamas.</w:t>
      </w:r>
      <w:r w:rsidRPr="0099759D">
        <w:rPr>
          <w:rFonts w:ascii="Times New Roman" w:eastAsia="Times New Roman" w:hAnsi="Times New Roman"/>
          <w:sz w:val="24"/>
          <w:szCs w:val="24"/>
          <w:lang w:eastAsia="zh-CN"/>
        </w:rPr>
        <w:t xml:space="preserve"> Nav pieļaujama apkārtējo būvju, inženierkomunikāciju tīklu bojāšana.</w:t>
      </w:r>
    </w:p>
    <w:p w14:paraId="16186E40" w14:textId="424A521C"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rPr>
        <w:t xml:space="preserve">5.8. Izpildītājs uzņemas atbildību par Darbu pienācīgu veikšanu, tā kvalitāti, atbilstību tehniskajai specifikācijai un normatīvajiem aktiem.  </w:t>
      </w:r>
    </w:p>
    <w:p w14:paraId="05012A29" w14:textId="18BB1B7F"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rPr>
        <w:t xml:space="preserve">5.9. Izpildītājs ir atbildīgs par Darbā izmantotā darbaspēka atbilstošu kvalifikāciju un drošību, izmantotajiem materiāliem, transportu un tehniskajiem līdzekļiem. </w:t>
      </w:r>
    </w:p>
    <w:p w14:paraId="613598D2" w14:textId="6034AA7F" w:rsidR="00260C62" w:rsidRPr="0099759D" w:rsidRDefault="00260C62" w:rsidP="00260C62">
      <w:pPr>
        <w:suppressAutoHyphens/>
        <w:spacing w:after="0" w:line="240" w:lineRule="auto"/>
        <w:jc w:val="both"/>
        <w:rPr>
          <w:rFonts w:ascii="Times New Roman" w:eastAsia="Times New Roman" w:hAnsi="Times New Roman"/>
          <w:sz w:val="24"/>
          <w:szCs w:val="24"/>
        </w:rPr>
      </w:pPr>
      <w:r w:rsidRPr="0099759D">
        <w:rPr>
          <w:rFonts w:ascii="Times New Roman" w:eastAsia="Times New Roman" w:hAnsi="Times New Roman"/>
          <w:sz w:val="24"/>
          <w:szCs w:val="24"/>
        </w:rPr>
        <w:t>5.10. Izpildītājs ir personīgi atbildīgs par nodarītajiem zaudējumiem, t.sk. videi nodarīto zaudējumu, Pasūtītājam vai trešajām personām.</w:t>
      </w:r>
    </w:p>
    <w:p w14:paraId="73810E8C" w14:textId="44431A1D" w:rsidR="00260C62" w:rsidRPr="0099759D" w:rsidRDefault="00260C62" w:rsidP="00260C62">
      <w:pPr>
        <w:suppressAutoHyphens/>
        <w:spacing w:after="0" w:line="240" w:lineRule="auto"/>
        <w:jc w:val="both"/>
        <w:rPr>
          <w:rFonts w:ascii="Times New Roman" w:eastAsia="Arial Unicode MS" w:hAnsi="Times New Roman"/>
          <w:spacing w:val="-3"/>
          <w:w w:val="101"/>
          <w:sz w:val="24"/>
          <w:szCs w:val="24"/>
          <w:lang w:eastAsia="ar-SA"/>
        </w:rPr>
      </w:pPr>
      <w:r w:rsidRPr="0099759D">
        <w:rPr>
          <w:rFonts w:ascii="Times New Roman" w:eastAsia="Arial Unicode MS" w:hAnsi="Times New Roman"/>
          <w:spacing w:val="-3"/>
          <w:w w:val="101"/>
          <w:sz w:val="24"/>
          <w:szCs w:val="24"/>
          <w:lang w:eastAsia="ar-SA"/>
        </w:rPr>
        <w:t>5.11. Izpildītājs apņemas nepasliktināt vides stāvokli Objektā, un  pēc Darbu izpild</w:t>
      </w:r>
      <w:r w:rsidR="00186C19" w:rsidRPr="0099759D">
        <w:rPr>
          <w:rFonts w:ascii="Times New Roman" w:eastAsia="Arial Unicode MS" w:hAnsi="Times New Roman"/>
          <w:spacing w:val="-3"/>
          <w:w w:val="101"/>
          <w:sz w:val="24"/>
          <w:szCs w:val="24"/>
          <w:lang w:eastAsia="ar-SA"/>
        </w:rPr>
        <w:t>es</w:t>
      </w:r>
      <w:r w:rsidRPr="0099759D">
        <w:rPr>
          <w:rFonts w:ascii="Times New Roman" w:eastAsia="Arial Unicode MS" w:hAnsi="Times New Roman"/>
          <w:spacing w:val="-3"/>
          <w:w w:val="101"/>
          <w:sz w:val="24"/>
          <w:szCs w:val="24"/>
          <w:lang w:eastAsia="ar-SA"/>
        </w:rPr>
        <w:t xml:space="preserve"> Objektā nodrošināt tā sakārtošanu</w:t>
      </w:r>
      <w:r w:rsidR="00186C19" w:rsidRPr="0099759D">
        <w:rPr>
          <w:rFonts w:ascii="Times New Roman" w:eastAsia="Arial Unicode MS" w:hAnsi="Times New Roman"/>
          <w:spacing w:val="-3"/>
          <w:w w:val="101"/>
          <w:sz w:val="24"/>
          <w:szCs w:val="24"/>
          <w:lang w:eastAsia="ar-SA"/>
        </w:rPr>
        <w:t xml:space="preserve">, izņemot pilnīgo grunts seguma atjaunošanu, </w:t>
      </w:r>
      <w:r w:rsidRPr="0099759D">
        <w:rPr>
          <w:rFonts w:ascii="Times New Roman" w:eastAsia="Arial Unicode MS" w:hAnsi="Times New Roman"/>
          <w:spacing w:val="-3"/>
          <w:w w:val="101"/>
          <w:sz w:val="24"/>
          <w:szCs w:val="24"/>
          <w:lang w:eastAsia="ar-SA"/>
        </w:rPr>
        <w:t xml:space="preserve">tādā </w:t>
      </w:r>
      <w:r w:rsidR="00186C19" w:rsidRPr="0099759D">
        <w:rPr>
          <w:rFonts w:ascii="Times New Roman" w:eastAsia="Arial Unicode MS" w:hAnsi="Times New Roman"/>
          <w:spacing w:val="-3"/>
          <w:w w:val="101"/>
          <w:sz w:val="24"/>
          <w:szCs w:val="24"/>
          <w:lang w:eastAsia="ar-SA"/>
        </w:rPr>
        <w:t>apjomā</w:t>
      </w:r>
      <w:r w:rsidRPr="0099759D">
        <w:rPr>
          <w:rFonts w:ascii="Times New Roman" w:eastAsia="Arial Unicode MS" w:hAnsi="Times New Roman"/>
          <w:spacing w:val="-3"/>
          <w:w w:val="101"/>
          <w:sz w:val="24"/>
          <w:szCs w:val="24"/>
          <w:lang w:eastAsia="ar-SA"/>
        </w:rPr>
        <w:t>, lai netiktu radīti papildu riski videi, cilvēku veselībai un dzīvībai</w:t>
      </w:r>
      <w:r w:rsidR="00C41A46" w:rsidRPr="0099759D">
        <w:rPr>
          <w:rFonts w:ascii="Times New Roman" w:eastAsia="Arial Unicode MS" w:hAnsi="Times New Roman"/>
          <w:spacing w:val="-3"/>
          <w:w w:val="101"/>
          <w:sz w:val="24"/>
          <w:szCs w:val="24"/>
          <w:lang w:eastAsia="ar-SA"/>
        </w:rPr>
        <w:t>.</w:t>
      </w:r>
    </w:p>
    <w:p w14:paraId="62591C36" w14:textId="5D4D952A" w:rsidR="001D30B2" w:rsidRPr="0099759D" w:rsidRDefault="001D30B2" w:rsidP="001D30B2">
      <w:pPr>
        <w:spacing w:after="0" w:line="240" w:lineRule="auto"/>
        <w:ind w:left="32"/>
        <w:jc w:val="both"/>
        <w:rPr>
          <w:rFonts w:ascii="Times New Roman" w:eastAsia="Times New Roman" w:hAnsi="Times New Roman"/>
          <w:bCs/>
          <w:sz w:val="24"/>
          <w:szCs w:val="24"/>
        </w:rPr>
      </w:pPr>
      <w:r w:rsidRPr="0099759D">
        <w:rPr>
          <w:rFonts w:ascii="Times New Roman" w:eastAsia="Times New Roman" w:hAnsi="Times New Roman"/>
          <w:bCs/>
          <w:sz w:val="24"/>
          <w:szCs w:val="24"/>
        </w:rPr>
        <w:t xml:space="preserve">5.12 Piesārņojuma, mazuta un lietus ūdens emulsijas atsūknēšana no  </w:t>
      </w:r>
      <w:r w:rsidRPr="0099759D">
        <w:rPr>
          <w:rFonts w:ascii="Times New Roman" w:hAnsi="Times New Roman"/>
          <w:sz w:val="24"/>
          <w:szCs w:val="24"/>
          <w:shd w:val="clear" w:color="auto" w:fill="FFFFFF"/>
        </w:rPr>
        <w:t>mazuta noliktavas</w:t>
      </w:r>
      <w:r w:rsidRPr="0099759D">
        <w:rPr>
          <w:rFonts w:ascii="Times New Roman" w:eastAsia="Times New Roman" w:hAnsi="Times New Roman"/>
          <w:bCs/>
          <w:sz w:val="24"/>
          <w:szCs w:val="24"/>
        </w:rPr>
        <w:t xml:space="preserve">. Savāktie bīstamie naftas saturošie atkritumi  ir jānogādā tālākai utilizācijai sertificētā bīstamo atkritumu apstrādes uzņēmumā, </w:t>
      </w:r>
      <w:r w:rsidRPr="0099759D">
        <w:rPr>
          <w:rFonts w:ascii="Times New Roman" w:hAnsi="Times New Roman"/>
          <w:sz w:val="24"/>
          <w:szCs w:val="24"/>
        </w:rPr>
        <w:t xml:space="preserve">kuram ir spēkā esoša </w:t>
      </w:r>
      <w:r w:rsidRPr="0099759D">
        <w:rPr>
          <w:rFonts w:ascii="Times New Roman" w:eastAsia="Times New Roman" w:hAnsi="Times New Roman"/>
          <w:sz w:val="24"/>
          <w:szCs w:val="24"/>
          <w:shd w:val="clear" w:color="auto" w:fill="FFFFFF"/>
        </w:rPr>
        <w:t xml:space="preserve">A vai B kategorijas piesārņojošās darbības atļauja attiecīgo atkritumu klases kodu (160708) apsaimniekošanai (pārvadāšanai) </w:t>
      </w:r>
      <w:r w:rsidR="00AC6660" w:rsidRPr="0099759D">
        <w:rPr>
          <w:rFonts w:ascii="Times New Roman" w:eastAsia="Times New Roman" w:hAnsi="Times New Roman"/>
          <w:sz w:val="24"/>
          <w:szCs w:val="24"/>
          <w:shd w:val="clear" w:color="auto" w:fill="FFFFFF"/>
        </w:rPr>
        <w:t xml:space="preserve">ar turpmāko </w:t>
      </w:r>
      <w:r w:rsidR="00A061AE" w:rsidRPr="0099759D">
        <w:rPr>
          <w:rFonts w:ascii="Times New Roman" w:eastAsia="Times New Roman" w:hAnsi="Times New Roman"/>
          <w:sz w:val="24"/>
          <w:szCs w:val="24"/>
          <w:shd w:val="clear" w:color="auto" w:fill="FFFFFF"/>
        </w:rPr>
        <w:t>utilizācij</w:t>
      </w:r>
      <w:r w:rsidR="00AC6660" w:rsidRPr="0099759D">
        <w:rPr>
          <w:rFonts w:ascii="Times New Roman" w:eastAsia="Times New Roman" w:hAnsi="Times New Roman"/>
          <w:sz w:val="24"/>
          <w:szCs w:val="24"/>
          <w:shd w:val="clear" w:color="auto" w:fill="FFFFFF"/>
        </w:rPr>
        <w:t>u</w:t>
      </w:r>
      <w:r w:rsidRPr="0099759D">
        <w:rPr>
          <w:rFonts w:ascii="Times New Roman" w:eastAsia="Times New Roman" w:hAnsi="Times New Roman"/>
          <w:sz w:val="24"/>
          <w:szCs w:val="24"/>
          <w:shd w:val="clear" w:color="auto" w:fill="FFFFFF"/>
        </w:rPr>
        <w:t>,</w:t>
      </w:r>
      <w:r w:rsidRPr="0099759D">
        <w:rPr>
          <w:rFonts w:ascii="Times New Roman" w:eastAsia="Times New Roman" w:hAnsi="Times New Roman"/>
          <w:bCs/>
          <w:sz w:val="24"/>
          <w:szCs w:val="24"/>
        </w:rPr>
        <w:t xml:space="preserve"> atbilstoši Latvijas Republikas normatīvajiem aktiem un likumiem, par to saņemot dokumentu (pavadzīmi u.c.) ar norādītiem utilizētiem naftas produktu apjomiem. </w:t>
      </w:r>
      <w:r w:rsidRPr="0099759D">
        <w:rPr>
          <w:rFonts w:ascii="Times New Roman" w:hAnsi="Times New Roman"/>
          <w:sz w:val="24"/>
          <w:szCs w:val="24"/>
        </w:rPr>
        <w:t>Darbu izpildes gaitā jāveic apsaimniekoto atkritumu daudzuma uzskaite (tonnās).</w:t>
      </w:r>
    </w:p>
    <w:p w14:paraId="688104E5" w14:textId="044F593F" w:rsidR="00741CE1" w:rsidRPr="0099759D" w:rsidRDefault="001D30B2" w:rsidP="00741CE1">
      <w:pPr>
        <w:spacing w:after="0" w:line="240" w:lineRule="auto"/>
        <w:ind w:left="32"/>
        <w:jc w:val="both"/>
        <w:rPr>
          <w:rFonts w:ascii="Times New Roman" w:eastAsia="Times New Roman" w:hAnsi="Times New Roman"/>
          <w:bCs/>
          <w:sz w:val="24"/>
          <w:szCs w:val="24"/>
        </w:rPr>
      </w:pPr>
      <w:r w:rsidRPr="0099759D">
        <w:rPr>
          <w:rFonts w:ascii="Times New Roman" w:eastAsia="Times New Roman" w:hAnsi="Times New Roman"/>
          <w:bCs/>
          <w:sz w:val="24"/>
          <w:szCs w:val="24"/>
        </w:rPr>
        <w:t>5.</w:t>
      </w:r>
      <w:r w:rsidR="00C41A46" w:rsidRPr="0099759D">
        <w:rPr>
          <w:rFonts w:ascii="Times New Roman" w:eastAsia="Times New Roman" w:hAnsi="Times New Roman"/>
          <w:bCs/>
          <w:sz w:val="24"/>
          <w:szCs w:val="24"/>
        </w:rPr>
        <w:t>1</w:t>
      </w:r>
      <w:r w:rsidRPr="0099759D">
        <w:rPr>
          <w:rFonts w:ascii="Times New Roman" w:eastAsia="Times New Roman" w:hAnsi="Times New Roman"/>
          <w:bCs/>
          <w:sz w:val="24"/>
          <w:szCs w:val="24"/>
        </w:rPr>
        <w:t xml:space="preserve">3. </w:t>
      </w:r>
      <w:r w:rsidR="00DE283E" w:rsidRPr="0099759D">
        <w:rPr>
          <w:rFonts w:ascii="Times New Roman" w:eastAsia="Times New Roman" w:hAnsi="Times New Roman"/>
          <w:bCs/>
          <w:sz w:val="24"/>
          <w:szCs w:val="24"/>
        </w:rPr>
        <w:t>L</w:t>
      </w:r>
      <w:r w:rsidR="00741CE1" w:rsidRPr="0099759D">
        <w:rPr>
          <w:rFonts w:ascii="Times New Roman" w:eastAsia="Times New Roman" w:hAnsi="Times New Roman"/>
          <w:bCs/>
          <w:sz w:val="24"/>
          <w:szCs w:val="24"/>
        </w:rPr>
        <w:t>ai atvieglotu piekļuvi rezervuāram, nepieciešamības gadījumā Pasūtītājs</w:t>
      </w:r>
      <w:r w:rsidR="002D53A4" w:rsidRPr="0099759D">
        <w:rPr>
          <w:rFonts w:ascii="Times New Roman" w:eastAsia="Times New Roman" w:hAnsi="Times New Roman"/>
          <w:bCs/>
          <w:sz w:val="24"/>
          <w:szCs w:val="24"/>
        </w:rPr>
        <w:t xml:space="preserve"> nodrošinās </w:t>
      </w:r>
      <w:r w:rsidR="00CB60C1" w:rsidRPr="0099759D">
        <w:rPr>
          <w:rFonts w:ascii="Times New Roman" w:eastAsia="Times New Roman" w:hAnsi="Times New Roman"/>
          <w:bCs/>
          <w:sz w:val="24"/>
          <w:szCs w:val="24"/>
        </w:rPr>
        <w:t>objekta</w:t>
      </w:r>
      <w:r w:rsidR="002D53A4" w:rsidRPr="0099759D">
        <w:rPr>
          <w:rFonts w:ascii="Times New Roman" w:eastAsia="Times New Roman" w:hAnsi="Times New Roman"/>
          <w:bCs/>
          <w:sz w:val="24"/>
          <w:szCs w:val="24"/>
        </w:rPr>
        <w:t xml:space="preserve"> ierobežošanu</w:t>
      </w:r>
      <w:r w:rsidR="00CB60C1" w:rsidRPr="0099759D">
        <w:rPr>
          <w:rFonts w:ascii="Times New Roman" w:eastAsia="Times New Roman" w:hAnsi="Times New Roman"/>
          <w:bCs/>
          <w:sz w:val="24"/>
          <w:szCs w:val="24"/>
        </w:rPr>
        <w:t xml:space="preserve"> un citus teritorijas sagatavošanas darbus</w:t>
      </w:r>
      <w:r w:rsidR="00741CE1" w:rsidRPr="0099759D">
        <w:rPr>
          <w:rFonts w:ascii="Times New Roman" w:eastAsia="Times New Roman" w:hAnsi="Times New Roman"/>
          <w:bCs/>
          <w:sz w:val="24"/>
          <w:szCs w:val="24"/>
        </w:rPr>
        <w:t>, pamatojoties uz Darba veicēja pieprasījumu.</w:t>
      </w:r>
      <w:r w:rsidR="008A46D8" w:rsidRPr="0099759D">
        <w:rPr>
          <w:rFonts w:ascii="Times New Roman" w:eastAsia="Times New Roman" w:hAnsi="Times New Roman"/>
          <w:bCs/>
          <w:sz w:val="24"/>
          <w:szCs w:val="24"/>
        </w:rPr>
        <w:t xml:space="preserve"> </w:t>
      </w:r>
    </w:p>
    <w:p w14:paraId="42461C79" w14:textId="1B9BDBF6" w:rsidR="00CB60C1" w:rsidRPr="0099759D" w:rsidRDefault="00CB60C1" w:rsidP="00741CE1">
      <w:pPr>
        <w:spacing w:after="0" w:line="240" w:lineRule="auto"/>
        <w:ind w:left="32"/>
        <w:jc w:val="both"/>
        <w:rPr>
          <w:rFonts w:ascii="Times New Roman" w:eastAsia="Times New Roman" w:hAnsi="Times New Roman"/>
          <w:bCs/>
          <w:sz w:val="24"/>
          <w:szCs w:val="24"/>
        </w:rPr>
      </w:pPr>
      <w:r w:rsidRPr="0099759D">
        <w:rPr>
          <w:rFonts w:ascii="Times New Roman" w:eastAsia="Times New Roman" w:hAnsi="Times New Roman"/>
          <w:bCs/>
          <w:sz w:val="24"/>
          <w:szCs w:val="24"/>
        </w:rPr>
        <w:t>5.14. Pama</w:t>
      </w:r>
      <w:r w:rsidR="00D10FAE" w:rsidRPr="0099759D">
        <w:rPr>
          <w:rFonts w:ascii="Times New Roman" w:eastAsia="Times New Roman" w:hAnsi="Times New Roman"/>
          <w:bCs/>
          <w:sz w:val="24"/>
          <w:szCs w:val="24"/>
        </w:rPr>
        <w:t>ta darba uzdevumi</w:t>
      </w:r>
      <w:r w:rsidRPr="0099759D">
        <w:rPr>
          <w:rFonts w:ascii="Times New Roman" w:eastAsia="Times New Roman" w:hAnsi="Times New Roman"/>
          <w:bCs/>
          <w:sz w:val="24"/>
          <w:szCs w:val="24"/>
        </w:rPr>
        <w:t>:</w:t>
      </w:r>
    </w:p>
    <w:p w14:paraId="38A5BEF3" w14:textId="2747970C" w:rsidR="00741CE1" w:rsidRPr="0099759D" w:rsidRDefault="00D10FAE" w:rsidP="00741CE1">
      <w:pPr>
        <w:spacing w:after="0" w:line="240" w:lineRule="auto"/>
        <w:ind w:left="32"/>
        <w:jc w:val="both"/>
        <w:rPr>
          <w:rFonts w:ascii="Times New Roman" w:eastAsia="Times New Roman" w:hAnsi="Times New Roman"/>
          <w:sz w:val="24"/>
          <w:szCs w:val="24"/>
        </w:rPr>
      </w:pPr>
      <w:r w:rsidRPr="0099759D">
        <w:rPr>
          <w:rFonts w:ascii="Times New Roman" w:hAnsi="Times New Roman"/>
          <w:sz w:val="24"/>
          <w:szCs w:val="24"/>
        </w:rPr>
        <w:t xml:space="preserve">5.14.1. </w:t>
      </w:r>
      <w:r w:rsidR="00741CE1" w:rsidRPr="0099759D">
        <w:rPr>
          <w:rFonts w:ascii="Times New Roman" w:hAnsi="Times New Roman"/>
          <w:sz w:val="24"/>
          <w:szCs w:val="24"/>
        </w:rPr>
        <w:t>Objektos esošo, tiem blakus esošo vai tos šķērsojošo, komunikāciju aizsardzība</w:t>
      </w:r>
      <w:r w:rsidR="00CB60C1" w:rsidRPr="0099759D">
        <w:rPr>
          <w:rFonts w:ascii="Times New Roman" w:hAnsi="Times New Roman"/>
          <w:sz w:val="24"/>
          <w:szCs w:val="24"/>
        </w:rPr>
        <w:t xml:space="preserve"> (komunikāciju plāns jāpieprasa no Pasūtītāja);</w:t>
      </w:r>
    </w:p>
    <w:p w14:paraId="499B507C" w14:textId="7E9DC368" w:rsidR="00741CE1" w:rsidRPr="0099759D" w:rsidRDefault="00D10FAE" w:rsidP="00741CE1">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en-GB"/>
        </w:rPr>
      </w:pPr>
      <w:r w:rsidRPr="0099759D">
        <w:rPr>
          <w:rFonts w:ascii="Times New Roman" w:eastAsia="Times New Roman" w:hAnsi="Times New Roman"/>
          <w:sz w:val="24"/>
          <w:szCs w:val="24"/>
          <w:lang w:eastAsia="en-GB"/>
        </w:rPr>
        <w:t xml:space="preserve">5.14.2. </w:t>
      </w:r>
      <w:r w:rsidR="00741CE1" w:rsidRPr="0099759D">
        <w:rPr>
          <w:rFonts w:ascii="Times New Roman" w:eastAsia="Times New Roman" w:hAnsi="Times New Roman"/>
          <w:sz w:val="24"/>
          <w:szCs w:val="24"/>
          <w:lang w:eastAsia="en-GB"/>
        </w:rPr>
        <w:t xml:space="preserve">Mazutu saturošu atkritumu </w:t>
      </w:r>
      <w:r w:rsidR="00CB60C1" w:rsidRPr="0099759D">
        <w:rPr>
          <w:rFonts w:ascii="Times New Roman" w:eastAsia="Times New Roman" w:hAnsi="Times New Roman"/>
          <w:sz w:val="24"/>
          <w:szCs w:val="24"/>
          <w:lang w:eastAsia="en-GB"/>
        </w:rPr>
        <w:t>sa</w:t>
      </w:r>
      <w:r w:rsidR="00741CE1" w:rsidRPr="0099759D">
        <w:rPr>
          <w:rFonts w:ascii="Times New Roman" w:eastAsia="Times New Roman" w:hAnsi="Times New Roman"/>
          <w:sz w:val="24"/>
          <w:szCs w:val="24"/>
          <w:lang w:eastAsia="en-GB"/>
        </w:rPr>
        <w:t>vākšana no pazemes rezervuāra;</w:t>
      </w:r>
    </w:p>
    <w:p w14:paraId="666B8793" w14:textId="559F6B96" w:rsidR="00741CE1" w:rsidRPr="0099759D" w:rsidRDefault="00D10FAE" w:rsidP="00741CE1">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en-GB"/>
        </w:rPr>
      </w:pPr>
      <w:r w:rsidRPr="0099759D">
        <w:rPr>
          <w:rFonts w:ascii="Times New Roman" w:eastAsia="Times New Roman" w:hAnsi="Times New Roman"/>
          <w:sz w:val="24"/>
          <w:szCs w:val="24"/>
          <w:lang w:eastAsia="en-GB"/>
        </w:rPr>
        <w:t xml:space="preserve">5.14.3. </w:t>
      </w:r>
      <w:r w:rsidR="00CB60C1" w:rsidRPr="0099759D">
        <w:rPr>
          <w:rFonts w:ascii="Times New Roman" w:eastAsia="Times New Roman" w:hAnsi="Times New Roman"/>
          <w:sz w:val="24"/>
          <w:szCs w:val="24"/>
          <w:lang w:eastAsia="en-GB"/>
        </w:rPr>
        <w:t>Savākto m</w:t>
      </w:r>
      <w:r w:rsidRPr="0099759D">
        <w:rPr>
          <w:rFonts w:ascii="Times New Roman" w:eastAsia="Times New Roman" w:hAnsi="Times New Roman"/>
          <w:sz w:val="24"/>
          <w:szCs w:val="24"/>
          <w:lang w:eastAsia="en-GB"/>
        </w:rPr>
        <w:t>azutu saturošo</w:t>
      </w:r>
      <w:r w:rsidR="00741CE1" w:rsidRPr="0099759D">
        <w:rPr>
          <w:rFonts w:ascii="Times New Roman" w:eastAsia="Times New Roman" w:hAnsi="Times New Roman"/>
          <w:sz w:val="24"/>
          <w:szCs w:val="24"/>
          <w:lang w:eastAsia="en-GB"/>
        </w:rPr>
        <w:t xml:space="preserve"> atkritumu transportēšana </w:t>
      </w:r>
      <w:r w:rsidR="00CB60C1" w:rsidRPr="0099759D">
        <w:rPr>
          <w:rFonts w:ascii="Times New Roman" w:eastAsia="Times New Roman" w:hAnsi="Times New Roman"/>
          <w:sz w:val="24"/>
          <w:szCs w:val="24"/>
          <w:lang w:eastAsia="en-GB"/>
        </w:rPr>
        <w:t xml:space="preserve">līdz </w:t>
      </w:r>
      <w:r w:rsidR="00741CE1" w:rsidRPr="0099759D">
        <w:rPr>
          <w:rFonts w:ascii="Times New Roman" w:eastAsia="Times New Roman" w:hAnsi="Times New Roman"/>
          <w:sz w:val="24"/>
          <w:szCs w:val="24"/>
          <w:lang w:eastAsia="en-GB"/>
        </w:rPr>
        <w:t>utilizācija</w:t>
      </w:r>
      <w:r w:rsidR="00CB60C1" w:rsidRPr="0099759D">
        <w:rPr>
          <w:rFonts w:ascii="Times New Roman" w:eastAsia="Times New Roman" w:hAnsi="Times New Roman"/>
          <w:sz w:val="24"/>
          <w:szCs w:val="24"/>
          <w:lang w:eastAsia="en-GB"/>
        </w:rPr>
        <w:t>s vietai</w:t>
      </w:r>
      <w:r w:rsidR="00741CE1" w:rsidRPr="0099759D">
        <w:rPr>
          <w:rFonts w:ascii="Times New Roman" w:eastAsia="Times New Roman" w:hAnsi="Times New Roman"/>
          <w:sz w:val="24"/>
          <w:szCs w:val="24"/>
          <w:lang w:eastAsia="en-GB"/>
        </w:rPr>
        <w:t xml:space="preserve"> un</w:t>
      </w:r>
      <w:r w:rsidR="00CB60C1" w:rsidRPr="0099759D">
        <w:rPr>
          <w:rFonts w:ascii="Times New Roman" w:eastAsia="Times New Roman" w:hAnsi="Times New Roman"/>
          <w:sz w:val="24"/>
          <w:szCs w:val="24"/>
          <w:lang w:eastAsia="en-GB"/>
        </w:rPr>
        <w:t xml:space="preserve"> </w:t>
      </w:r>
      <w:r w:rsidR="00811A32" w:rsidRPr="0099759D">
        <w:rPr>
          <w:rFonts w:ascii="Times New Roman" w:eastAsia="Times New Roman" w:hAnsi="Times New Roman"/>
          <w:sz w:val="24"/>
          <w:szCs w:val="24"/>
          <w:lang w:eastAsia="en-GB"/>
        </w:rPr>
        <w:t>nodošana tālākai</w:t>
      </w:r>
      <w:r w:rsidR="00741CE1" w:rsidRPr="0099759D">
        <w:rPr>
          <w:rFonts w:ascii="Times New Roman" w:eastAsia="Times New Roman" w:hAnsi="Times New Roman"/>
          <w:sz w:val="24"/>
          <w:szCs w:val="24"/>
          <w:lang w:eastAsia="en-GB"/>
        </w:rPr>
        <w:t xml:space="preserve"> utilizācija</w:t>
      </w:r>
      <w:r w:rsidR="00CB60C1" w:rsidRPr="0099759D">
        <w:rPr>
          <w:rFonts w:ascii="Times New Roman" w:eastAsia="Times New Roman" w:hAnsi="Times New Roman"/>
          <w:sz w:val="24"/>
          <w:szCs w:val="24"/>
          <w:lang w:eastAsia="en-GB"/>
        </w:rPr>
        <w:t>i</w:t>
      </w:r>
      <w:r w:rsidR="00741CE1" w:rsidRPr="0099759D">
        <w:rPr>
          <w:rFonts w:ascii="Times New Roman" w:eastAsia="Times New Roman" w:hAnsi="Times New Roman"/>
          <w:sz w:val="24"/>
          <w:szCs w:val="24"/>
          <w:lang w:eastAsia="en-GB"/>
        </w:rPr>
        <w:t>;</w:t>
      </w:r>
    </w:p>
    <w:p w14:paraId="463D0D23" w14:textId="2E0A5AD9" w:rsidR="00741CE1" w:rsidRDefault="00D10FAE" w:rsidP="00741CE1">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en-GB"/>
        </w:rPr>
      </w:pPr>
      <w:r w:rsidRPr="0099759D">
        <w:rPr>
          <w:rFonts w:ascii="Times New Roman" w:eastAsia="Times New Roman" w:hAnsi="Times New Roman"/>
          <w:sz w:val="24"/>
          <w:szCs w:val="24"/>
          <w:lang w:eastAsia="en-GB"/>
        </w:rPr>
        <w:t xml:space="preserve">5.14.4. </w:t>
      </w:r>
      <w:r w:rsidR="00741CE1" w:rsidRPr="0099759D">
        <w:rPr>
          <w:rFonts w:ascii="Times New Roman" w:eastAsia="Times New Roman" w:hAnsi="Times New Roman"/>
          <w:sz w:val="24"/>
          <w:szCs w:val="24"/>
          <w:lang w:eastAsia="en-GB"/>
        </w:rPr>
        <w:t xml:space="preserve">Pazemes </w:t>
      </w:r>
      <w:r w:rsidR="00811A32" w:rsidRPr="0099759D">
        <w:rPr>
          <w:rFonts w:ascii="Times New Roman" w:eastAsia="Times New Roman" w:hAnsi="Times New Roman"/>
          <w:sz w:val="24"/>
          <w:szCs w:val="24"/>
          <w:lang w:eastAsia="en-GB"/>
        </w:rPr>
        <w:t xml:space="preserve">rezervuāra mazgāšana, t.sk. </w:t>
      </w:r>
      <w:r w:rsidR="00C03811" w:rsidRPr="0099759D">
        <w:rPr>
          <w:rFonts w:ascii="Times New Roman" w:eastAsia="Times New Roman" w:hAnsi="Times New Roman"/>
          <w:sz w:val="24"/>
          <w:szCs w:val="24"/>
          <w:lang w:eastAsia="en-GB"/>
        </w:rPr>
        <w:t xml:space="preserve">ar </w:t>
      </w:r>
      <w:r w:rsidR="00741CE1" w:rsidRPr="0099759D">
        <w:rPr>
          <w:rFonts w:ascii="Times New Roman" w:eastAsia="Times New Roman" w:hAnsi="Times New Roman"/>
          <w:sz w:val="24"/>
          <w:szCs w:val="24"/>
          <w:lang w:eastAsia="en-GB"/>
        </w:rPr>
        <w:t>augstspiediena iekārt</w:t>
      </w:r>
      <w:r w:rsidR="00C03811" w:rsidRPr="0099759D">
        <w:rPr>
          <w:rFonts w:ascii="Times New Roman" w:eastAsia="Times New Roman" w:hAnsi="Times New Roman"/>
          <w:sz w:val="24"/>
          <w:szCs w:val="24"/>
          <w:lang w:eastAsia="en-GB"/>
        </w:rPr>
        <w:t>u un</w:t>
      </w:r>
      <w:r w:rsidR="00741CE1" w:rsidRPr="0099759D">
        <w:rPr>
          <w:rFonts w:ascii="Times New Roman" w:eastAsia="Times New Roman" w:hAnsi="Times New Roman"/>
          <w:sz w:val="24"/>
          <w:szCs w:val="24"/>
          <w:lang w:eastAsia="en-GB"/>
        </w:rPr>
        <w:t xml:space="preserve"> </w:t>
      </w:r>
      <w:proofErr w:type="spellStart"/>
      <w:r w:rsidR="00741CE1" w:rsidRPr="0099759D">
        <w:rPr>
          <w:rFonts w:ascii="Times New Roman" w:eastAsia="Times New Roman" w:hAnsi="Times New Roman"/>
          <w:sz w:val="24"/>
          <w:szCs w:val="24"/>
          <w:lang w:eastAsia="en-GB"/>
        </w:rPr>
        <w:t>vakuummašīn</w:t>
      </w:r>
      <w:r w:rsidR="00C03811" w:rsidRPr="0099759D">
        <w:rPr>
          <w:rFonts w:ascii="Times New Roman" w:eastAsia="Times New Roman" w:hAnsi="Times New Roman"/>
          <w:sz w:val="24"/>
          <w:szCs w:val="24"/>
          <w:lang w:eastAsia="en-GB"/>
        </w:rPr>
        <w:t>u</w:t>
      </w:r>
      <w:proofErr w:type="spellEnd"/>
      <w:r w:rsidR="001D30B2" w:rsidRPr="0099759D">
        <w:rPr>
          <w:rFonts w:ascii="Times New Roman" w:eastAsia="Times New Roman" w:hAnsi="Times New Roman"/>
          <w:sz w:val="24"/>
          <w:szCs w:val="24"/>
          <w:lang w:eastAsia="en-GB"/>
        </w:rPr>
        <w:t>, piesārņotā ūdens utilizācija.</w:t>
      </w:r>
    </w:p>
    <w:p w14:paraId="45755677" w14:textId="215BD4A8" w:rsidR="0003295A" w:rsidRDefault="0003295A" w:rsidP="00741CE1">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5.14.5. Metāla </w:t>
      </w:r>
      <w:bookmarkStart w:id="1" w:name="_Hlk233817002"/>
      <w:r>
        <w:rPr>
          <w:rFonts w:ascii="Times New Roman" w:eastAsia="Times New Roman" w:hAnsi="Times New Roman"/>
          <w:sz w:val="24"/>
          <w:szCs w:val="24"/>
          <w:lang w:eastAsia="en-GB"/>
        </w:rPr>
        <w:t>tvertņu utilizāciju veic Izpildītājs</w:t>
      </w:r>
      <w:bookmarkEnd w:id="1"/>
      <w:r>
        <w:rPr>
          <w:rFonts w:ascii="Times New Roman" w:eastAsia="Times New Roman" w:hAnsi="Times New Roman"/>
          <w:sz w:val="24"/>
          <w:szCs w:val="24"/>
          <w:lang w:eastAsia="en-GB"/>
        </w:rPr>
        <w:t>.</w:t>
      </w:r>
    </w:p>
    <w:p w14:paraId="41DC8896" w14:textId="46A7EFFE" w:rsidR="0003295A" w:rsidRPr="0099759D" w:rsidRDefault="0003295A" w:rsidP="00741CE1">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en-GB"/>
        </w:rPr>
      </w:pPr>
      <w:r>
        <w:rPr>
          <w:rFonts w:ascii="Times New Roman" w:eastAsia="Times New Roman" w:hAnsi="Times New Roman"/>
          <w:sz w:val="24"/>
          <w:szCs w:val="24"/>
          <w:lang w:eastAsia="en-GB"/>
        </w:rPr>
        <w:t>5.14.6. Piesārņotās grunts slāņa tvertņu utilizāciju veic Izpildītājs.</w:t>
      </w:r>
    </w:p>
    <w:p w14:paraId="7A59A5FE" w14:textId="77777777" w:rsidR="00260C62" w:rsidRPr="0099759D" w:rsidRDefault="00260C62" w:rsidP="00741CE1">
      <w:pPr>
        <w:pBdr>
          <w:bottom w:val="double" w:sz="4" w:space="1" w:color="auto"/>
        </w:pBdr>
        <w:tabs>
          <w:tab w:val="left" w:pos="3360"/>
        </w:tabs>
        <w:autoSpaceDE w:val="0"/>
        <w:autoSpaceDN w:val="0"/>
        <w:adjustRightInd w:val="0"/>
        <w:spacing w:after="0"/>
        <w:rPr>
          <w:rFonts w:ascii="Times New Roman" w:eastAsia="Times New Roman" w:hAnsi="Times New Roman"/>
          <w:b/>
          <w:bCs/>
          <w:i/>
          <w:color w:val="EE0000"/>
          <w:sz w:val="24"/>
          <w:szCs w:val="24"/>
        </w:rPr>
      </w:pPr>
    </w:p>
    <w:p w14:paraId="0D600564" w14:textId="1F51B98A" w:rsidR="00A745F6" w:rsidRPr="0099759D" w:rsidRDefault="001D30B2" w:rsidP="00741CE1">
      <w:pPr>
        <w:pBdr>
          <w:bottom w:val="double" w:sz="4" w:space="1" w:color="auto"/>
        </w:pBdr>
        <w:tabs>
          <w:tab w:val="left" w:pos="3360"/>
        </w:tabs>
        <w:autoSpaceDE w:val="0"/>
        <w:autoSpaceDN w:val="0"/>
        <w:adjustRightInd w:val="0"/>
        <w:spacing w:after="0"/>
        <w:rPr>
          <w:rFonts w:ascii="Times New Roman" w:eastAsia="Times New Roman" w:hAnsi="Times New Roman"/>
          <w:b/>
          <w:bCs/>
          <w:i/>
          <w:sz w:val="24"/>
          <w:szCs w:val="24"/>
        </w:rPr>
      </w:pPr>
      <w:r w:rsidRPr="0099759D">
        <w:rPr>
          <w:rFonts w:ascii="Times New Roman" w:eastAsia="Times New Roman" w:hAnsi="Times New Roman"/>
          <w:b/>
          <w:bCs/>
          <w:i/>
          <w:sz w:val="24"/>
          <w:szCs w:val="24"/>
        </w:rPr>
        <w:t>6</w:t>
      </w:r>
      <w:r w:rsidR="00741CE1" w:rsidRPr="0099759D">
        <w:rPr>
          <w:rFonts w:ascii="Times New Roman" w:eastAsia="Times New Roman" w:hAnsi="Times New Roman"/>
          <w:b/>
          <w:bCs/>
          <w:i/>
          <w:sz w:val="24"/>
          <w:szCs w:val="24"/>
        </w:rPr>
        <w:t>. Prasības darba izpildei:</w:t>
      </w:r>
    </w:p>
    <w:p w14:paraId="4C09638B" w14:textId="610D31F3" w:rsidR="00741CE1" w:rsidRPr="0099759D" w:rsidRDefault="001D30B2" w:rsidP="00741CE1">
      <w:pPr>
        <w:spacing w:before="120" w:after="120" w:line="240" w:lineRule="auto"/>
        <w:ind w:left="-110"/>
        <w:jc w:val="both"/>
        <w:rPr>
          <w:rFonts w:ascii="Times New Roman" w:eastAsia="Times New Roman" w:hAnsi="Times New Roman"/>
          <w:sz w:val="24"/>
          <w:szCs w:val="24"/>
        </w:rPr>
      </w:pPr>
      <w:r w:rsidRPr="0099759D">
        <w:rPr>
          <w:rFonts w:ascii="Times New Roman" w:eastAsia="Times New Roman" w:hAnsi="Times New Roman"/>
          <w:bCs/>
          <w:sz w:val="24"/>
          <w:szCs w:val="24"/>
        </w:rPr>
        <w:t>6</w:t>
      </w:r>
      <w:r w:rsidR="00741CE1" w:rsidRPr="0099759D">
        <w:rPr>
          <w:rFonts w:ascii="Times New Roman" w:eastAsia="Times New Roman" w:hAnsi="Times New Roman"/>
          <w:bCs/>
          <w:sz w:val="24"/>
          <w:szCs w:val="24"/>
        </w:rPr>
        <w:t>.1. Darba izpildei nepieciešamo materiālu un iekārtu piegādes kārtība, vietas un laiki ir jāsaskaņo ar Pasūtītāju vismaz 1 (vienu) darba dienu laikā pirms darbu sākšan</w:t>
      </w:r>
      <w:r w:rsidR="00741CE1" w:rsidRPr="0099759D">
        <w:rPr>
          <w:rFonts w:ascii="Times New Roman" w:eastAsia="Times New Roman" w:hAnsi="Times New Roman"/>
          <w:sz w:val="24"/>
          <w:szCs w:val="24"/>
        </w:rPr>
        <w:t>as.</w:t>
      </w:r>
    </w:p>
    <w:p w14:paraId="747DB354" w14:textId="4FDEAC4C" w:rsidR="00741CE1" w:rsidRPr="0099759D" w:rsidRDefault="001D30B2" w:rsidP="00741CE1">
      <w:pPr>
        <w:spacing w:before="120" w:after="120" w:line="240" w:lineRule="auto"/>
        <w:ind w:left="-110"/>
        <w:jc w:val="both"/>
        <w:rPr>
          <w:rFonts w:ascii="Times New Roman" w:eastAsia="Times New Roman" w:hAnsi="Times New Roman"/>
          <w:bCs/>
          <w:sz w:val="24"/>
          <w:szCs w:val="24"/>
        </w:rPr>
      </w:pPr>
      <w:r w:rsidRPr="0099759D">
        <w:rPr>
          <w:rFonts w:ascii="Times New Roman" w:eastAsia="Times New Roman" w:hAnsi="Times New Roman"/>
          <w:bCs/>
          <w:sz w:val="24"/>
          <w:szCs w:val="24"/>
        </w:rPr>
        <w:t>6</w:t>
      </w:r>
      <w:r w:rsidR="00741CE1" w:rsidRPr="0099759D">
        <w:rPr>
          <w:rFonts w:ascii="Times New Roman" w:eastAsia="Times New Roman" w:hAnsi="Times New Roman"/>
          <w:bCs/>
          <w:sz w:val="24"/>
          <w:szCs w:val="24"/>
        </w:rPr>
        <w:t>.2. Darbu veikšanai izmantotais piebraucamais ceļš jāuztur labā stāvoklī. Nepieciešamības gadījumā (ilgstoši nokrišņi, dubļu veidošanās, ūdens uzkrāšanās) jāvienojas ar Pasūtītāju par turpmāko rīcību.</w:t>
      </w:r>
    </w:p>
    <w:p w14:paraId="09CAFBAB" w14:textId="7B245E70" w:rsidR="00741CE1" w:rsidRPr="0099759D" w:rsidRDefault="001D30B2" w:rsidP="00DE283E">
      <w:pPr>
        <w:spacing w:before="120" w:after="240" w:line="240" w:lineRule="auto"/>
        <w:ind w:left="-108"/>
        <w:jc w:val="both"/>
        <w:rPr>
          <w:rFonts w:ascii="Times New Roman" w:eastAsia="Times New Roman" w:hAnsi="Times New Roman"/>
          <w:bCs/>
          <w:sz w:val="24"/>
          <w:szCs w:val="24"/>
        </w:rPr>
      </w:pPr>
      <w:r w:rsidRPr="0099759D">
        <w:rPr>
          <w:rFonts w:ascii="Times New Roman" w:eastAsia="Times New Roman" w:hAnsi="Times New Roman"/>
          <w:bCs/>
          <w:sz w:val="24"/>
          <w:szCs w:val="24"/>
        </w:rPr>
        <w:t>6</w:t>
      </w:r>
      <w:r w:rsidR="00741CE1" w:rsidRPr="0099759D">
        <w:rPr>
          <w:rFonts w:ascii="Times New Roman" w:eastAsia="Times New Roman" w:hAnsi="Times New Roman"/>
          <w:bCs/>
          <w:sz w:val="24"/>
          <w:szCs w:val="24"/>
        </w:rPr>
        <w:t xml:space="preserve">.3. Darbi jāveic atbilstoši Vides aizsardzības likumam, likumam Par piesārņojumu un no tiem izrietošajiem Ministru kabineta noteikumiem, tai skaitā, Ministru kabineta noteikumi Nr.118 </w:t>
      </w:r>
      <w:r w:rsidR="00741CE1" w:rsidRPr="0099759D">
        <w:rPr>
          <w:rFonts w:ascii="Times New Roman" w:eastAsia="Times New Roman" w:hAnsi="Times New Roman"/>
          <w:color w:val="222222"/>
          <w:sz w:val="24"/>
          <w:szCs w:val="24"/>
        </w:rPr>
        <w:t>“</w:t>
      </w:r>
      <w:r w:rsidR="00741CE1" w:rsidRPr="0099759D">
        <w:rPr>
          <w:rFonts w:ascii="Times New Roman" w:eastAsia="Times New Roman" w:hAnsi="Times New Roman"/>
          <w:bCs/>
          <w:sz w:val="24"/>
          <w:szCs w:val="24"/>
        </w:rPr>
        <w:t>Noteikumi par virszemes un pazemes ūdeņu kvalitāti”.</w:t>
      </w:r>
    </w:p>
    <w:p w14:paraId="2C671EF9" w14:textId="09AD6923" w:rsidR="00741CE1" w:rsidRPr="0099759D" w:rsidRDefault="001D30B2" w:rsidP="00741CE1">
      <w:pPr>
        <w:pBdr>
          <w:bottom w:val="double" w:sz="4" w:space="1" w:color="auto"/>
        </w:pBdr>
        <w:spacing w:before="120" w:after="120" w:line="240" w:lineRule="auto"/>
        <w:ind w:left="-110"/>
        <w:jc w:val="both"/>
        <w:rPr>
          <w:rFonts w:ascii="Times New Roman" w:eastAsia="Times New Roman" w:hAnsi="Times New Roman"/>
          <w:b/>
          <w:bCs/>
          <w:i/>
          <w:sz w:val="24"/>
          <w:szCs w:val="24"/>
        </w:rPr>
      </w:pPr>
      <w:r w:rsidRPr="0099759D">
        <w:rPr>
          <w:rFonts w:ascii="Times New Roman" w:eastAsia="Times New Roman" w:hAnsi="Times New Roman"/>
          <w:b/>
          <w:bCs/>
          <w:i/>
          <w:sz w:val="24"/>
          <w:szCs w:val="24"/>
        </w:rPr>
        <w:t>7</w:t>
      </w:r>
      <w:r w:rsidR="00741CE1" w:rsidRPr="0099759D">
        <w:rPr>
          <w:rFonts w:ascii="Times New Roman" w:eastAsia="Times New Roman" w:hAnsi="Times New Roman"/>
          <w:b/>
          <w:bCs/>
          <w:i/>
          <w:sz w:val="24"/>
          <w:szCs w:val="24"/>
        </w:rPr>
        <w:t>. Prasības darba kvalitātei:</w:t>
      </w:r>
    </w:p>
    <w:p w14:paraId="0B1BFEC4" w14:textId="74F25184" w:rsidR="00741CE1" w:rsidRPr="0099759D" w:rsidRDefault="001D30B2" w:rsidP="00741CE1">
      <w:pPr>
        <w:spacing w:before="120" w:after="120" w:line="240" w:lineRule="auto"/>
        <w:ind w:left="-110"/>
        <w:jc w:val="both"/>
        <w:rPr>
          <w:rFonts w:ascii="Times New Roman" w:eastAsia="Times New Roman" w:hAnsi="Times New Roman"/>
          <w:bCs/>
          <w:sz w:val="24"/>
          <w:szCs w:val="24"/>
        </w:rPr>
      </w:pPr>
      <w:r w:rsidRPr="0099759D">
        <w:rPr>
          <w:rFonts w:ascii="Times New Roman" w:eastAsia="Times New Roman" w:hAnsi="Times New Roman"/>
          <w:bCs/>
          <w:sz w:val="24"/>
          <w:szCs w:val="24"/>
        </w:rPr>
        <w:t>7</w:t>
      </w:r>
      <w:r w:rsidR="00741CE1" w:rsidRPr="0099759D">
        <w:rPr>
          <w:rFonts w:ascii="Times New Roman" w:eastAsia="Times New Roman" w:hAnsi="Times New Roman"/>
          <w:bCs/>
          <w:sz w:val="24"/>
          <w:szCs w:val="24"/>
        </w:rPr>
        <w:t>.</w:t>
      </w:r>
      <w:r w:rsidR="0003295A">
        <w:rPr>
          <w:rFonts w:ascii="Times New Roman" w:eastAsia="Times New Roman" w:hAnsi="Times New Roman"/>
          <w:bCs/>
          <w:sz w:val="24"/>
          <w:szCs w:val="24"/>
        </w:rPr>
        <w:t>1</w:t>
      </w:r>
      <w:r w:rsidR="00741CE1" w:rsidRPr="0099759D">
        <w:rPr>
          <w:rFonts w:ascii="Times New Roman" w:eastAsia="Times New Roman" w:hAnsi="Times New Roman"/>
          <w:bCs/>
          <w:sz w:val="24"/>
          <w:szCs w:val="24"/>
        </w:rPr>
        <w:t>. Objektā iegūto un utilizēto materiālu daudzums ir jāpi</w:t>
      </w:r>
      <w:r w:rsidR="00DE283E" w:rsidRPr="0099759D">
        <w:rPr>
          <w:rFonts w:ascii="Times New Roman" w:eastAsia="Times New Roman" w:hAnsi="Times New Roman"/>
          <w:bCs/>
          <w:sz w:val="24"/>
          <w:szCs w:val="24"/>
        </w:rPr>
        <w:t>erāda ar atbilstošiem dokumentiem (pavadzīmes u.c.).</w:t>
      </w:r>
    </w:p>
    <w:p w14:paraId="4337417B" w14:textId="77777777" w:rsidR="001D30B2" w:rsidRPr="0099759D" w:rsidRDefault="001D30B2" w:rsidP="000A623F">
      <w:pPr>
        <w:spacing w:after="0"/>
        <w:rPr>
          <w:rFonts w:ascii="Times New Roman" w:hAnsi="Times New Roman"/>
          <w:color w:val="000000" w:themeColor="text1"/>
          <w:sz w:val="24"/>
          <w:szCs w:val="24"/>
        </w:rPr>
      </w:pPr>
    </w:p>
    <w:p w14:paraId="65359FEF" w14:textId="224A6610" w:rsidR="000A623F" w:rsidRPr="0099759D" w:rsidRDefault="00FC6996" w:rsidP="000A623F">
      <w:pPr>
        <w:spacing w:after="0"/>
        <w:rPr>
          <w:rFonts w:ascii="Times New Roman" w:hAnsi="Times New Roman"/>
          <w:color w:val="000000" w:themeColor="text1"/>
          <w:sz w:val="24"/>
          <w:szCs w:val="24"/>
        </w:rPr>
      </w:pPr>
      <w:r w:rsidRPr="0099759D">
        <w:rPr>
          <w:rFonts w:ascii="Times New Roman" w:hAnsi="Times New Roman"/>
          <w:color w:val="000000" w:themeColor="text1"/>
          <w:sz w:val="24"/>
          <w:szCs w:val="24"/>
        </w:rPr>
        <w:lastRenderedPageBreak/>
        <w:t xml:space="preserve">Mazuta </w:t>
      </w:r>
      <w:r w:rsidR="00495337">
        <w:rPr>
          <w:rFonts w:ascii="Times New Roman" w:hAnsi="Times New Roman"/>
          <w:color w:val="000000" w:themeColor="text1"/>
          <w:sz w:val="24"/>
          <w:szCs w:val="24"/>
        </w:rPr>
        <w:t>rezervuārs</w:t>
      </w:r>
    </w:p>
    <w:tbl>
      <w:tblPr>
        <w:tblStyle w:val="TableGrid1"/>
        <w:tblW w:w="9351" w:type="dxa"/>
        <w:tblLook w:val="04A0" w:firstRow="1" w:lastRow="0" w:firstColumn="1" w:lastColumn="0" w:noHBand="0" w:noVBand="1"/>
      </w:tblPr>
      <w:tblGrid>
        <w:gridCol w:w="4673"/>
        <w:gridCol w:w="4678"/>
      </w:tblGrid>
      <w:tr w:rsidR="000A623F" w:rsidRPr="0099759D" w14:paraId="1EF41FFD" w14:textId="77777777" w:rsidTr="00741CE1">
        <w:tc>
          <w:tcPr>
            <w:tcW w:w="4673" w:type="dxa"/>
          </w:tcPr>
          <w:p w14:paraId="55457F0C" w14:textId="77777777" w:rsidR="000A623F" w:rsidRPr="0099759D" w:rsidRDefault="000A623F" w:rsidP="006E5BFA">
            <w:pPr>
              <w:tabs>
                <w:tab w:val="left" w:pos="709"/>
                <w:tab w:val="left" w:pos="993"/>
              </w:tabs>
              <w:spacing w:after="0" w:line="240" w:lineRule="auto"/>
              <w:jc w:val="both"/>
              <w:rPr>
                <w:rFonts w:ascii="Times New Roman" w:hAnsi="Times New Roman"/>
                <w:color w:val="000000" w:themeColor="text1"/>
                <w:sz w:val="24"/>
                <w:szCs w:val="24"/>
              </w:rPr>
            </w:pPr>
            <w:r w:rsidRPr="0099759D">
              <w:rPr>
                <w:rFonts w:ascii="Times New Roman" w:hAnsi="Times New Roman"/>
                <w:color w:val="000000" w:themeColor="text1"/>
                <w:sz w:val="24"/>
                <w:szCs w:val="24"/>
              </w:rPr>
              <w:t>Kadastra numurs:</w:t>
            </w:r>
          </w:p>
        </w:tc>
        <w:tc>
          <w:tcPr>
            <w:tcW w:w="4678" w:type="dxa"/>
          </w:tcPr>
          <w:p w14:paraId="6627C66D" w14:textId="77777777" w:rsidR="000A623F" w:rsidRPr="0099759D" w:rsidRDefault="000A623F" w:rsidP="006E5BFA">
            <w:pPr>
              <w:tabs>
                <w:tab w:val="left" w:pos="709"/>
                <w:tab w:val="left" w:pos="993"/>
              </w:tabs>
              <w:spacing w:after="0" w:line="240" w:lineRule="auto"/>
              <w:jc w:val="both"/>
              <w:rPr>
                <w:rFonts w:ascii="Times New Roman" w:hAnsi="Times New Roman"/>
                <w:color w:val="000000" w:themeColor="text1"/>
                <w:sz w:val="24"/>
                <w:szCs w:val="24"/>
              </w:rPr>
            </w:pPr>
            <w:r w:rsidRPr="0099759D">
              <w:rPr>
                <w:rFonts w:ascii="Times New Roman" w:hAnsi="Times New Roman"/>
                <w:color w:val="000000" w:themeColor="text1"/>
                <w:sz w:val="24"/>
                <w:szCs w:val="24"/>
                <w:shd w:val="clear" w:color="auto" w:fill="FFFFFF"/>
              </w:rPr>
              <w:t>76010030101</w:t>
            </w:r>
          </w:p>
        </w:tc>
      </w:tr>
      <w:tr w:rsidR="000A623F" w:rsidRPr="0099759D" w14:paraId="1B63F5AF" w14:textId="77777777" w:rsidTr="00741CE1">
        <w:tc>
          <w:tcPr>
            <w:tcW w:w="4673" w:type="dxa"/>
          </w:tcPr>
          <w:p w14:paraId="167BDEF7" w14:textId="4CCFA524" w:rsidR="000A623F" w:rsidRPr="0099759D" w:rsidRDefault="000A623F" w:rsidP="006E5BFA">
            <w:pPr>
              <w:tabs>
                <w:tab w:val="left" w:pos="709"/>
                <w:tab w:val="left" w:pos="993"/>
              </w:tabs>
              <w:spacing w:after="0" w:line="240" w:lineRule="auto"/>
              <w:jc w:val="both"/>
              <w:rPr>
                <w:rFonts w:ascii="Times New Roman" w:hAnsi="Times New Roman"/>
                <w:color w:val="000000" w:themeColor="text1"/>
                <w:sz w:val="24"/>
                <w:szCs w:val="24"/>
              </w:rPr>
            </w:pPr>
            <w:r w:rsidRPr="0099759D">
              <w:rPr>
                <w:rFonts w:ascii="Times New Roman" w:hAnsi="Times New Roman"/>
                <w:color w:val="000000" w:themeColor="text1"/>
                <w:sz w:val="24"/>
                <w:szCs w:val="24"/>
              </w:rPr>
              <w:t>Ēkas kadastra apzīmējums</w:t>
            </w:r>
          </w:p>
        </w:tc>
        <w:tc>
          <w:tcPr>
            <w:tcW w:w="4678" w:type="dxa"/>
          </w:tcPr>
          <w:p w14:paraId="29256A18" w14:textId="77777777" w:rsidR="000A623F" w:rsidRPr="0099759D" w:rsidRDefault="000A623F" w:rsidP="006E5BFA">
            <w:pPr>
              <w:tabs>
                <w:tab w:val="left" w:pos="709"/>
                <w:tab w:val="left" w:pos="993"/>
              </w:tabs>
              <w:spacing w:after="0" w:line="240" w:lineRule="auto"/>
              <w:jc w:val="both"/>
              <w:rPr>
                <w:rFonts w:ascii="Times New Roman" w:hAnsi="Times New Roman"/>
                <w:color w:val="000000" w:themeColor="text1"/>
                <w:sz w:val="24"/>
                <w:szCs w:val="24"/>
              </w:rPr>
            </w:pPr>
            <w:r w:rsidRPr="0099759D">
              <w:rPr>
                <w:rFonts w:ascii="Times New Roman" w:hAnsi="Times New Roman"/>
                <w:color w:val="000000" w:themeColor="text1"/>
                <w:sz w:val="24"/>
                <w:szCs w:val="24"/>
                <w:shd w:val="clear" w:color="auto" w:fill="FFFFFF"/>
              </w:rPr>
              <w:t>76010030101008</w:t>
            </w:r>
          </w:p>
        </w:tc>
      </w:tr>
      <w:tr w:rsidR="000A623F" w:rsidRPr="0099759D" w14:paraId="6D866D6F" w14:textId="77777777" w:rsidTr="00741CE1">
        <w:trPr>
          <w:trHeight w:val="218"/>
        </w:trPr>
        <w:tc>
          <w:tcPr>
            <w:tcW w:w="4673" w:type="dxa"/>
          </w:tcPr>
          <w:p w14:paraId="64D501AE" w14:textId="77777777" w:rsidR="000A623F" w:rsidRPr="0099759D" w:rsidRDefault="000A623F" w:rsidP="006E5BFA">
            <w:pPr>
              <w:tabs>
                <w:tab w:val="left" w:pos="709"/>
                <w:tab w:val="left" w:pos="993"/>
              </w:tabs>
              <w:spacing w:after="0" w:line="240" w:lineRule="auto"/>
              <w:jc w:val="both"/>
              <w:rPr>
                <w:rFonts w:ascii="Times New Roman" w:hAnsi="Times New Roman"/>
                <w:color w:val="000000" w:themeColor="text1"/>
                <w:sz w:val="24"/>
                <w:szCs w:val="24"/>
              </w:rPr>
            </w:pPr>
            <w:r w:rsidRPr="0099759D">
              <w:rPr>
                <w:rFonts w:ascii="Times New Roman" w:hAnsi="Times New Roman"/>
                <w:color w:val="000000" w:themeColor="text1"/>
                <w:sz w:val="24"/>
                <w:szCs w:val="24"/>
              </w:rPr>
              <w:t>Nosaukums</w:t>
            </w:r>
          </w:p>
        </w:tc>
        <w:tc>
          <w:tcPr>
            <w:tcW w:w="4678" w:type="dxa"/>
          </w:tcPr>
          <w:p w14:paraId="5AAE5883" w14:textId="44A9E408" w:rsidR="000A623F" w:rsidRPr="0099759D" w:rsidRDefault="0003295A" w:rsidP="006E5BFA">
            <w:pPr>
              <w:tabs>
                <w:tab w:val="left" w:pos="709"/>
                <w:tab w:val="left" w:pos="993"/>
              </w:tabs>
              <w:spacing w:after="0" w:line="240" w:lineRule="auto"/>
              <w:jc w:val="both"/>
              <w:rPr>
                <w:rFonts w:ascii="Times New Roman" w:hAnsi="Times New Roman"/>
                <w:color w:val="000000" w:themeColor="text1"/>
                <w:sz w:val="24"/>
                <w:szCs w:val="24"/>
              </w:rPr>
            </w:pPr>
            <w:proofErr w:type="spellStart"/>
            <w:r>
              <w:rPr>
                <w:rFonts w:ascii="Times New Roman" w:hAnsi="Times New Roman"/>
                <w:color w:val="000000" w:themeColor="text1"/>
                <w:sz w:val="24"/>
                <w:szCs w:val="24"/>
                <w:shd w:val="clear" w:color="auto" w:fill="FFFFFF"/>
              </w:rPr>
              <w:t>Vektorizēta</w:t>
            </w:r>
            <w:proofErr w:type="spellEnd"/>
            <w:r>
              <w:rPr>
                <w:rFonts w:ascii="Times New Roman" w:hAnsi="Times New Roman"/>
                <w:color w:val="000000" w:themeColor="text1"/>
                <w:sz w:val="24"/>
                <w:szCs w:val="24"/>
                <w:shd w:val="clear" w:color="auto" w:fill="FFFFFF"/>
              </w:rPr>
              <w:t xml:space="preserve"> pazemes ēka</w:t>
            </w:r>
          </w:p>
        </w:tc>
      </w:tr>
    </w:tbl>
    <w:p w14:paraId="097AB5EB" w14:textId="6BFC58B5" w:rsidR="00425D09" w:rsidRPr="0099759D" w:rsidRDefault="00425D09" w:rsidP="000A623F">
      <w:pPr>
        <w:spacing w:after="0"/>
        <w:ind w:firstLine="720"/>
        <w:jc w:val="both"/>
        <w:rPr>
          <w:rFonts w:ascii="Times New Roman" w:hAnsi="Times New Roman"/>
          <w:color w:val="000000" w:themeColor="text1"/>
          <w:sz w:val="24"/>
          <w:szCs w:val="24"/>
        </w:rPr>
      </w:pPr>
    </w:p>
    <w:p w14:paraId="7582FACF" w14:textId="23C2B6D2" w:rsidR="000A623F" w:rsidRPr="0099759D" w:rsidRDefault="006161FC" w:rsidP="000A623F">
      <w:pPr>
        <w:spacing w:after="0"/>
        <w:ind w:firstLine="720"/>
        <w:jc w:val="both"/>
        <w:rPr>
          <w:rFonts w:ascii="Times New Roman" w:hAnsi="Times New Roman"/>
          <w:color w:val="000000" w:themeColor="text1"/>
          <w:sz w:val="24"/>
          <w:szCs w:val="24"/>
        </w:rPr>
      </w:pPr>
      <w:r w:rsidRPr="0099759D">
        <w:rPr>
          <w:rFonts w:ascii="Times New Roman" w:hAnsi="Times New Roman"/>
          <w:noProof/>
          <w:color w:val="000000" w:themeColor="text1"/>
          <w:sz w:val="24"/>
          <w:szCs w:val="24"/>
          <w:lang w:val="ru-RU" w:eastAsia="ru-RU"/>
        </w:rPr>
        <w:drawing>
          <wp:anchor distT="0" distB="0" distL="114300" distR="114300" simplePos="0" relativeHeight="251658240" behindDoc="1" locked="0" layoutInCell="1" allowOverlap="1" wp14:anchorId="04D637E5" wp14:editId="28DC1E99">
            <wp:simplePos x="0" y="0"/>
            <wp:positionH relativeFrom="margin">
              <wp:align>right</wp:align>
            </wp:positionH>
            <wp:positionV relativeFrom="paragraph">
              <wp:posOffset>212090</wp:posOffset>
            </wp:positionV>
            <wp:extent cx="5934075" cy="3131820"/>
            <wp:effectExtent l="0" t="0" r="9525" b="0"/>
            <wp:wrapTight wrapText="bothSides">
              <wp:wrapPolygon edited="0">
                <wp:start x="0" y="0"/>
                <wp:lineTo x="0" y="21416"/>
                <wp:lineTo x="21565" y="21416"/>
                <wp:lineTo x="21565" y="0"/>
                <wp:lineTo x="0" y="0"/>
              </wp:wrapPolygon>
            </wp:wrapTight>
            <wp:docPr id="2" name="Рисунок 2" descr="C:\Users\User\Desktop\preii\mazu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reii\mazut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3131820"/>
                    </a:xfrm>
                    <a:prstGeom prst="rect">
                      <a:avLst/>
                    </a:prstGeom>
                    <a:noFill/>
                    <a:ln>
                      <a:noFill/>
                    </a:ln>
                  </pic:spPr>
                </pic:pic>
              </a:graphicData>
            </a:graphic>
            <wp14:sizeRelH relativeFrom="margin">
              <wp14:pctWidth>0</wp14:pctWidth>
            </wp14:sizeRelH>
          </wp:anchor>
        </w:drawing>
      </w:r>
      <w:r w:rsidR="00EA1AD3" w:rsidRPr="0099759D">
        <w:rPr>
          <w:rFonts w:ascii="Times New Roman" w:hAnsi="Times New Roman"/>
          <w:color w:val="000000" w:themeColor="text1"/>
          <w:sz w:val="24"/>
          <w:szCs w:val="24"/>
        </w:rPr>
        <w:t>Ē</w:t>
      </w:r>
      <w:r w:rsidR="000A623F" w:rsidRPr="0099759D">
        <w:rPr>
          <w:rFonts w:ascii="Times New Roman" w:hAnsi="Times New Roman"/>
          <w:color w:val="000000" w:themeColor="text1"/>
          <w:sz w:val="24"/>
          <w:szCs w:val="24"/>
        </w:rPr>
        <w:t>ku novietojums zemesgabalā:</w:t>
      </w:r>
      <w:bookmarkEnd w:id="0"/>
    </w:p>
    <w:p w14:paraId="2B9B4B32" w14:textId="7FE6401E" w:rsidR="001D30B2" w:rsidRPr="0099759D" w:rsidRDefault="006161FC" w:rsidP="006161FC">
      <w:pPr>
        <w:jc w:val="right"/>
        <w:rPr>
          <w:rFonts w:ascii="Times New Roman" w:hAnsi="Times New Roman"/>
          <w:i/>
          <w:sz w:val="24"/>
          <w:szCs w:val="24"/>
        </w:rPr>
      </w:pPr>
      <w:r w:rsidRPr="0099759D">
        <w:rPr>
          <w:rFonts w:ascii="Times New Roman" w:hAnsi="Times New Roman"/>
          <w:i/>
          <w:sz w:val="24"/>
          <w:szCs w:val="24"/>
        </w:rPr>
        <w:t>Attēls Nr.1</w:t>
      </w:r>
    </w:p>
    <w:p w14:paraId="52EB076E" w14:textId="77777777" w:rsidR="001249CB" w:rsidRPr="0099759D" w:rsidRDefault="001249CB" w:rsidP="001D30B2">
      <w:pPr>
        <w:spacing w:after="0" w:line="240" w:lineRule="auto"/>
        <w:rPr>
          <w:rFonts w:ascii="Times New Roman" w:eastAsia="Times New Roman" w:hAnsi="Times New Roman"/>
          <w:i/>
          <w:sz w:val="24"/>
          <w:szCs w:val="24"/>
          <w:u w:val="single"/>
          <w:lang w:eastAsia="lv-LV"/>
        </w:rPr>
      </w:pPr>
    </w:p>
    <w:p w14:paraId="04D3891B" w14:textId="60C84220" w:rsidR="006161FC" w:rsidRPr="0099759D" w:rsidRDefault="006161FC" w:rsidP="001D30B2">
      <w:pPr>
        <w:spacing w:after="0" w:line="240" w:lineRule="auto"/>
        <w:rPr>
          <w:rFonts w:ascii="Times New Roman" w:eastAsia="Times New Roman" w:hAnsi="Times New Roman"/>
          <w:i/>
          <w:sz w:val="24"/>
          <w:szCs w:val="24"/>
          <w:u w:val="single"/>
          <w:lang w:eastAsia="lv-LV"/>
        </w:rPr>
      </w:pPr>
      <w:r w:rsidRPr="0099759D">
        <w:rPr>
          <w:rFonts w:ascii="Times New Roman" w:eastAsia="Times New Roman" w:hAnsi="Times New Roman"/>
          <w:i/>
          <w:sz w:val="24"/>
          <w:szCs w:val="24"/>
          <w:u w:val="single"/>
          <w:lang w:eastAsia="lv-LV"/>
        </w:rPr>
        <w:t>Apraksts par attēliem:</w:t>
      </w:r>
    </w:p>
    <w:p w14:paraId="1D88D603" w14:textId="77777777" w:rsidR="001249CB" w:rsidRPr="0099759D" w:rsidRDefault="001249CB" w:rsidP="00F44872">
      <w:pPr>
        <w:spacing w:after="0" w:line="240" w:lineRule="auto"/>
        <w:ind w:firstLine="708"/>
        <w:jc w:val="both"/>
        <w:rPr>
          <w:rFonts w:ascii="Times New Roman" w:hAnsi="Times New Roman"/>
          <w:color w:val="333333"/>
          <w:sz w:val="24"/>
          <w:szCs w:val="24"/>
          <w:shd w:val="clear" w:color="auto" w:fill="FFFFFF"/>
        </w:rPr>
      </w:pPr>
    </w:p>
    <w:p w14:paraId="423F966B" w14:textId="7CE96236" w:rsidR="006161FC" w:rsidRPr="0099759D" w:rsidRDefault="00F44872" w:rsidP="00F44872">
      <w:pPr>
        <w:spacing w:after="0" w:line="240" w:lineRule="auto"/>
        <w:ind w:firstLine="708"/>
        <w:jc w:val="both"/>
        <w:rPr>
          <w:rFonts w:ascii="Times New Roman" w:eastAsia="Times New Roman" w:hAnsi="Times New Roman"/>
          <w:i/>
          <w:sz w:val="24"/>
          <w:szCs w:val="24"/>
          <w:lang w:eastAsia="lv-LV"/>
        </w:rPr>
      </w:pPr>
      <w:r w:rsidRPr="0099759D">
        <w:rPr>
          <w:rFonts w:ascii="Times New Roman" w:hAnsi="Times New Roman"/>
          <w:color w:val="333333"/>
          <w:sz w:val="24"/>
          <w:szCs w:val="24"/>
          <w:shd w:val="clear" w:color="auto" w:fill="FFFFFF"/>
        </w:rPr>
        <w:t xml:space="preserve">Mazuta </w:t>
      </w:r>
      <w:r w:rsidR="00495337">
        <w:rPr>
          <w:rFonts w:ascii="Times New Roman" w:hAnsi="Times New Roman"/>
          <w:color w:val="333333"/>
          <w:sz w:val="24"/>
          <w:szCs w:val="24"/>
          <w:shd w:val="clear" w:color="auto" w:fill="FFFFFF"/>
        </w:rPr>
        <w:t>rezervuārs</w:t>
      </w:r>
      <w:r w:rsidRPr="0099759D">
        <w:rPr>
          <w:rFonts w:ascii="Times New Roman" w:hAnsi="Times New Roman"/>
          <w:color w:val="333333"/>
          <w:sz w:val="24"/>
          <w:szCs w:val="24"/>
          <w:shd w:val="clear" w:color="auto" w:fill="FFFFFF"/>
        </w:rPr>
        <w:t xml:space="preserve"> (</w:t>
      </w:r>
      <w:proofErr w:type="spellStart"/>
      <w:r w:rsidRPr="0099759D">
        <w:rPr>
          <w:rFonts w:ascii="Times New Roman" w:hAnsi="Times New Roman"/>
          <w:i/>
          <w:iCs/>
          <w:color w:val="333333"/>
          <w:sz w:val="24"/>
          <w:szCs w:val="24"/>
        </w:rPr>
        <w:t>būvtilpums</w:t>
      </w:r>
      <w:proofErr w:type="spellEnd"/>
      <w:r w:rsidRPr="0099759D">
        <w:rPr>
          <w:rFonts w:ascii="Times New Roman" w:hAnsi="Times New Roman"/>
          <w:i/>
          <w:iCs/>
          <w:color w:val="333333"/>
          <w:sz w:val="24"/>
          <w:szCs w:val="24"/>
        </w:rPr>
        <w:t xml:space="preserve"> 360 m³</w:t>
      </w:r>
      <w:r w:rsidRPr="0099759D">
        <w:rPr>
          <w:rFonts w:ascii="Times New Roman" w:hAnsi="Times New Roman"/>
          <w:color w:val="333333"/>
          <w:sz w:val="24"/>
          <w:szCs w:val="24"/>
          <w:shd w:val="clear" w:color="auto" w:fill="FFFFFF"/>
        </w:rPr>
        <w:t xml:space="preserve">) – tvertne, kas ir ierakta zemē un kurai pa virsu ir uzklāts </w:t>
      </w:r>
      <w:r w:rsidR="00070056" w:rsidRPr="0099759D">
        <w:rPr>
          <w:rFonts w:ascii="Times New Roman" w:hAnsi="Times New Roman"/>
          <w:b/>
          <w:bCs/>
          <w:color w:val="333333"/>
          <w:sz w:val="24"/>
          <w:szCs w:val="24"/>
          <w:shd w:val="clear" w:color="auto" w:fill="FFFFFF"/>
        </w:rPr>
        <w:t>polietilēna plēves segums</w:t>
      </w:r>
      <w:r w:rsidRPr="0099759D">
        <w:rPr>
          <w:rFonts w:ascii="Times New Roman" w:hAnsi="Times New Roman"/>
          <w:color w:val="333333"/>
          <w:sz w:val="24"/>
          <w:szCs w:val="24"/>
          <w:shd w:val="clear" w:color="auto" w:fill="FFFFFF"/>
        </w:rPr>
        <w:t xml:space="preserve">. </w:t>
      </w:r>
      <w:r w:rsidR="00D947F5">
        <w:rPr>
          <w:rFonts w:ascii="Times New Roman" w:hAnsi="Times New Roman"/>
          <w:color w:val="333333"/>
          <w:sz w:val="24"/>
          <w:szCs w:val="24"/>
          <w:shd w:val="clear" w:color="auto" w:fill="FFFFFF"/>
        </w:rPr>
        <w:t>D</w:t>
      </w:r>
      <w:r w:rsidRPr="0099759D">
        <w:rPr>
          <w:rFonts w:ascii="Times New Roman" w:hAnsi="Times New Roman"/>
          <w:color w:val="333333"/>
          <w:sz w:val="24"/>
          <w:szCs w:val="24"/>
          <w:shd w:val="clear" w:color="auto" w:fill="FFFFFF"/>
        </w:rPr>
        <w:t xml:space="preserve">arbu izpildes laikā radīto būvgružu savākšanu un nodošanu turpmākai glabāšanai nodrošinās </w:t>
      </w:r>
      <w:r w:rsidR="0015461A" w:rsidRPr="0099759D">
        <w:rPr>
          <w:rFonts w:ascii="Times New Roman" w:hAnsi="Times New Roman"/>
          <w:color w:val="333333"/>
          <w:sz w:val="24"/>
          <w:szCs w:val="24"/>
          <w:shd w:val="clear" w:color="auto" w:fill="FFFFFF"/>
        </w:rPr>
        <w:t>Izpildītājs</w:t>
      </w:r>
      <w:r w:rsidRPr="0099759D">
        <w:rPr>
          <w:rFonts w:ascii="Times New Roman" w:hAnsi="Times New Roman"/>
          <w:color w:val="333333"/>
          <w:sz w:val="24"/>
          <w:szCs w:val="24"/>
          <w:shd w:val="clear" w:color="auto" w:fill="FFFFFF"/>
        </w:rPr>
        <w:t xml:space="preserve"> Pēc darbu pabeigšanas (</w:t>
      </w:r>
      <w:r w:rsidRPr="0099759D">
        <w:rPr>
          <w:rFonts w:ascii="Times New Roman" w:hAnsi="Times New Roman"/>
          <w:i/>
          <w:iCs/>
          <w:color w:val="333333"/>
          <w:sz w:val="24"/>
          <w:szCs w:val="24"/>
        </w:rPr>
        <w:t>t.sk. atkritumu atsūknēšanas un tvertnes mazgāšana</w:t>
      </w:r>
      <w:r w:rsidRPr="0099759D">
        <w:rPr>
          <w:rFonts w:ascii="Times New Roman" w:hAnsi="Times New Roman"/>
          <w:color w:val="333333"/>
          <w:sz w:val="24"/>
          <w:szCs w:val="24"/>
          <w:shd w:val="clear" w:color="auto" w:fill="FFFFFF"/>
        </w:rPr>
        <w:t xml:space="preserve">) nav paredzēts veikt </w:t>
      </w:r>
      <w:r w:rsidR="00070056" w:rsidRPr="0099759D">
        <w:rPr>
          <w:rFonts w:ascii="Times New Roman" w:hAnsi="Times New Roman"/>
          <w:b/>
          <w:bCs/>
          <w:color w:val="333333"/>
          <w:sz w:val="24"/>
          <w:szCs w:val="24"/>
          <w:shd w:val="clear" w:color="auto" w:fill="FFFFFF"/>
        </w:rPr>
        <w:t>polietilēna plēves</w:t>
      </w:r>
      <w:r w:rsidRPr="0099759D">
        <w:rPr>
          <w:rFonts w:ascii="Times New Roman" w:hAnsi="Times New Roman"/>
          <w:color w:val="333333"/>
          <w:sz w:val="24"/>
          <w:szCs w:val="24"/>
          <w:shd w:val="clear" w:color="auto" w:fill="FFFFFF"/>
        </w:rPr>
        <w:t xml:space="preserve"> seguma atjaunošanu. Pēc darbu pabeigšanas Pasūtītājs nodrošinās iepriekš minētās vietas norobežošanu, liedzot tai brīvu piekļuvi.</w:t>
      </w:r>
    </w:p>
    <w:p w14:paraId="3431CCF1" w14:textId="77777777" w:rsidR="00F44872" w:rsidRPr="0099759D" w:rsidRDefault="00F44872" w:rsidP="00F44872">
      <w:pPr>
        <w:shd w:val="clear" w:color="auto" w:fill="FFFFFF"/>
        <w:spacing w:after="0" w:line="240" w:lineRule="auto"/>
        <w:rPr>
          <w:rFonts w:ascii="Times New Roman" w:eastAsia="Times New Roman" w:hAnsi="Times New Roman"/>
          <w:color w:val="333333"/>
          <w:sz w:val="24"/>
          <w:szCs w:val="24"/>
          <w:lang w:eastAsia="ru-RU"/>
        </w:rPr>
      </w:pPr>
      <w:r w:rsidRPr="0099759D">
        <w:rPr>
          <w:rFonts w:ascii="Times New Roman" w:eastAsia="Times New Roman" w:hAnsi="Times New Roman"/>
          <w:color w:val="333333"/>
          <w:sz w:val="24"/>
          <w:szCs w:val="24"/>
          <w:lang w:eastAsia="ru-RU"/>
        </w:rPr>
        <w:t> </w:t>
      </w:r>
    </w:p>
    <w:p w14:paraId="1C7A56E6" w14:textId="626A2176" w:rsidR="006161FC" w:rsidRPr="0099759D" w:rsidRDefault="006161FC" w:rsidP="001D30B2">
      <w:pPr>
        <w:spacing w:after="0" w:line="240" w:lineRule="auto"/>
        <w:rPr>
          <w:rFonts w:ascii="Times New Roman" w:eastAsia="Times New Roman" w:hAnsi="Times New Roman"/>
          <w:i/>
          <w:sz w:val="24"/>
          <w:szCs w:val="24"/>
          <w:lang w:eastAsia="lv-LV"/>
        </w:rPr>
      </w:pPr>
    </w:p>
    <w:p w14:paraId="5312AA18" w14:textId="74EBCFC9" w:rsidR="006161FC" w:rsidRPr="0099759D" w:rsidRDefault="00A47DBA" w:rsidP="00F44872">
      <w:pPr>
        <w:spacing w:after="0" w:line="240" w:lineRule="auto"/>
        <w:jc w:val="right"/>
        <w:rPr>
          <w:rFonts w:ascii="Times New Roman" w:eastAsia="Times New Roman" w:hAnsi="Times New Roman"/>
          <w:i/>
          <w:sz w:val="24"/>
          <w:szCs w:val="24"/>
          <w:lang w:eastAsia="lv-LV"/>
        </w:rPr>
      </w:pPr>
      <w:r w:rsidRPr="0099759D">
        <w:rPr>
          <w:rFonts w:ascii="Times New Roman" w:hAnsi="Times New Roman"/>
          <w:noProof/>
          <w:sz w:val="24"/>
          <w:szCs w:val="24"/>
        </w:rPr>
        <w:lastRenderedPageBreak/>
        <w:drawing>
          <wp:inline distT="0" distB="0" distL="0" distR="0" wp14:anchorId="158F378D" wp14:editId="64D5FA6E">
            <wp:extent cx="5934075" cy="2667000"/>
            <wp:effectExtent l="0" t="0" r="9525" b="0"/>
            <wp:docPr id="16755700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2667000"/>
                    </a:xfrm>
                    <a:prstGeom prst="rect">
                      <a:avLst/>
                    </a:prstGeom>
                    <a:noFill/>
                    <a:ln>
                      <a:noFill/>
                    </a:ln>
                  </pic:spPr>
                </pic:pic>
              </a:graphicData>
            </a:graphic>
          </wp:inline>
        </w:drawing>
      </w:r>
      <w:r w:rsidR="00F44872" w:rsidRPr="0099759D">
        <w:rPr>
          <w:rFonts w:ascii="Times New Roman" w:eastAsia="Times New Roman" w:hAnsi="Times New Roman"/>
          <w:i/>
          <w:sz w:val="24"/>
          <w:szCs w:val="24"/>
          <w:lang w:eastAsia="lv-LV"/>
        </w:rPr>
        <w:t>Attēls Nr.2</w:t>
      </w:r>
    </w:p>
    <w:p w14:paraId="0E144499" w14:textId="3883CD7D" w:rsidR="006161FC" w:rsidRPr="0099759D" w:rsidRDefault="006161FC" w:rsidP="001D30B2">
      <w:pPr>
        <w:spacing w:after="0" w:line="240" w:lineRule="auto"/>
        <w:rPr>
          <w:rFonts w:ascii="Times New Roman" w:eastAsia="Times New Roman" w:hAnsi="Times New Roman"/>
          <w:i/>
          <w:sz w:val="24"/>
          <w:szCs w:val="24"/>
          <w:lang w:eastAsia="lv-LV"/>
        </w:rPr>
      </w:pPr>
    </w:p>
    <w:p w14:paraId="3A9847F2" w14:textId="1EACE7D4" w:rsidR="006161FC" w:rsidRPr="0099759D" w:rsidRDefault="00A47DBA" w:rsidP="001D30B2">
      <w:pPr>
        <w:spacing w:after="0" w:line="240" w:lineRule="auto"/>
        <w:rPr>
          <w:rFonts w:ascii="Times New Roman" w:eastAsia="Times New Roman" w:hAnsi="Times New Roman"/>
          <w:i/>
          <w:sz w:val="24"/>
          <w:szCs w:val="24"/>
          <w:lang w:eastAsia="lv-LV"/>
        </w:rPr>
      </w:pPr>
      <w:r w:rsidRPr="0099759D">
        <w:rPr>
          <w:rFonts w:ascii="Times New Roman" w:eastAsia="Times New Roman" w:hAnsi="Times New Roman"/>
          <w:i/>
          <w:noProof/>
          <w:sz w:val="24"/>
          <w:szCs w:val="24"/>
          <w:lang w:eastAsia="lv-LV"/>
        </w:rPr>
        <w:drawing>
          <wp:inline distT="0" distB="0" distL="0" distR="0" wp14:anchorId="305FBBEC" wp14:editId="4CDA1149">
            <wp:extent cx="5934075" cy="2667000"/>
            <wp:effectExtent l="0" t="0" r="9525" b="0"/>
            <wp:docPr id="184294463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2667000"/>
                    </a:xfrm>
                    <a:prstGeom prst="rect">
                      <a:avLst/>
                    </a:prstGeom>
                    <a:noFill/>
                    <a:ln>
                      <a:noFill/>
                    </a:ln>
                  </pic:spPr>
                </pic:pic>
              </a:graphicData>
            </a:graphic>
          </wp:inline>
        </w:drawing>
      </w:r>
    </w:p>
    <w:p w14:paraId="0CB7A8FD" w14:textId="3910E081" w:rsidR="007265B7" w:rsidRPr="007265B7" w:rsidRDefault="00F44872" w:rsidP="007265B7">
      <w:pPr>
        <w:spacing w:after="0" w:line="240" w:lineRule="auto"/>
        <w:jc w:val="right"/>
        <w:rPr>
          <w:rFonts w:ascii="Times New Roman" w:eastAsia="Times New Roman" w:hAnsi="Times New Roman"/>
          <w:i/>
          <w:sz w:val="24"/>
          <w:szCs w:val="24"/>
          <w:lang w:eastAsia="lv-LV"/>
        </w:rPr>
      </w:pPr>
      <w:r w:rsidRPr="0099759D">
        <w:rPr>
          <w:rFonts w:ascii="Times New Roman" w:eastAsia="Times New Roman" w:hAnsi="Times New Roman"/>
          <w:i/>
          <w:sz w:val="24"/>
          <w:szCs w:val="24"/>
          <w:lang w:eastAsia="lv-LV"/>
        </w:rPr>
        <w:t>Attēls Nr.3</w:t>
      </w:r>
    </w:p>
    <w:p w14:paraId="16D71A32" w14:textId="548F2B14" w:rsidR="006161FC" w:rsidRPr="0099759D" w:rsidRDefault="007265B7" w:rsidP="001D30B2">
      <w:pPr>
        <w:spacing w:after="0" w:line="240" w:lineRule="auto"/>
        <w:rPr>
          <w:rFonts w:ascii="Times New Roman" w:eastAsia="Times New Roman" w:hAnsi="Times New Roman"/>
          <w:i/>
          <w:sz w:val="24"/>
          <w:szCs w:val="24"/>
          <w:lang w:eastAsia="lv-LV"/>
        </w:rPr>
      </w:pPr>
      <w:r>
        <w:rPr>
          <w:rFonts w:ascii="Times New Roman" w:eastAsia="Times New Roman" w:hAnsi="Times New Roman"/>
          <w:i/>
          <w:noProof/>
          <w:sz w:val="24"/>
          <w:szCs w:val="24"/>
          <w:lang w:eastAsia="lv-LV"/>
        </w:rPr>
        <w:lastRenderedPageBreak/>
        <w:drawing>
          <wp:inline distT="0" distB="0" distL="0" distR="0" wp14:anchorId="7A5DAD62" wp14:editId="5069FDD2">
            <wp:extent cx="5915025" cy="3835747"/>
            <wp:effectExtent l="0" t="0" r="0" b="0"/>
            <wp:docPr id="109377460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0097" cy="3845521"/>
                    </a:xfrm>
                    <a:prstGeom prst="rect">
                      <a:avLst/>
                    </a:prstGeom>
                    <a:noFill/>
                    <a:ln>
                      <a:noFill/>
                    </a:ln>
                  </pic:spPr>
                </pic:pic>
              </a:graphicData>
            </a:graphic>
          </wp:inline>
        </w:drawing>
      </w:r>
    </w:p>
    <w:p w14:paraId="5514A1C4" w14:textId="51FB154E" w:rsidR="006161FC" w:rsidRDefault="007265B7" w:rsidP="007265B7">
      <w:pPr>
        <w:spacing w:after="0" w:line="240" w:lineRule="auto"/>
        <w:jc w:val="right"/>
        <w:rPr>
          <w:rFonts w:ascii="Times New Roman" w:eastAsia="Times New Roman" w:hAnsi="Times New Roman"/>
          <w:i/>
          <w:sz w:val="24"/>
          <w:szCs w:val="24"/>
          <w:lang w:eastAsia="lv-LV"/>
        </w:rPr>
      </w:pPr>
      <w:r>
        <w:rPr>
          <w:rFonts w:ascii="Times New Roman" w:eastAsia="Times New Roman" w:hAnsi="Times New Roman"/>
          <w:i/>
          <w:sz w:val="24"/>
          <w:szCs w:val="24"/>
          <w:lang w:eastAsia="lv-LV"/>
        </w:rPr>
        <w:t>Attēls Nr.4</w:t>
      </w:r>
    </w:p>
    <w:p w14:paraId="33D3F89C" w14:textId="77777777" w:rsidR="007265B7" w:rsidRDefault="007265B7" w:rsidP="007265B7">
      <w:pPr>
        <w:spacing w:after="0" w:line="240" w:lineRule="auto"/>
        <w:jc w:val="right"/>
        <w:rPr>
          <w:rFonts w:ascii="Times New Roman" w:eastAsia="Times New Roman" w:hAnsi="Times New Roman"/>
          <w:i/>
          <w:sz w:val="24"/>
          <w:szCs w:val="24"/>
          <w:lang w:eastAsia="lv-LV"/>
        </w:rPr>
      </w:pPr>
    </w:p>
    <w:p w14:paraId="0F03C1EC" w14:textId="77777777" w:rsidR="007265B7" w:rsidRDefault="007265B7" w:rsidP="007265B7">
      <w:pPr>
        <w:spacing w:after="0" w:line="240" w:lineRule="auto"/>
        <w:jc w:val="right"/>
        <w:rPr>
          <w:rFonts w:ascii="Times New Roman" w:eastAsia="Times New Roman" w:hAnsi="Times New Roman"/>
          <w:i/>
          <w:sz w:val="24"/>
          <w:szCs w:val="24"/>
          <w:lang w:eastAsia="lv-LV"/>
        </w:rPr>
      </w:pPr>
    </w:p>
    <w:p w14:paraId="2BABE8DC" w14:textId="77777777" w:rsidR="007265B7" w:rsidRPr="0099759D" w:rsidRDefault="007265B7" w:rsidP="007265B7">
      <w:pPr>
        <w:spacing w:after="0" w:line="240" w:lineRule="auto"/>
        <w:jc w:val="right"/>
        <w:rPr>
          <w:rFonts w:ascii="Times New Roman" w:eastAsia="Times New Roman" w:hAnsi="Times New Roman"/>
          <w:i/>
          <w:sz w:val="24"/>
          <w:szCs w:val="24"/>
          <w:lang w:eastAsia="lv-LV"/>
        </w:rPr>
      </w:pPr>
    </w:p>
    <w:p w14:paraId="07D47A94" w14:textId="0B16513C" w:rsidR="001D30B2" w:rsidRPr="0099759D" w:rsidRDefault="001D30B2" w:rsidP="001D30B2">
      <w:pPr>
        <w:spacing w:after="0" w:line="240" w:lineRule="auto"/>
        <w:rPr>
          <w:rFonts w:ascii="Times New Roman" w:eastAsia="Times New Roman" w:hAnsi="Times New Roman"/>
          <w:i/>
          <w:sz w:val="24"/>
          <w:szCs w:val="24"/>
          <w:lang w:eastAsia="lv-LV"/>
        </w:rPr>
      </w:pPr>
      <w:r w:rsidRPr="0099759D">
        <w:rPr>
          <w:rFonts w:ascii="Times New Roman" w:eastAsia="Times New Roman" w:hAnsi="Times New Roman"/>
          <w:i/>
          <w:sz w:val="24"/>
          <w:szCs w:val="24"/>
          <w:lang w:eastAsia="lv-LV"/>
        </w:rPr>
        <w:t xml:space="preserve">Tehnisko specifikāciju sagatavoja: </w:t>
      </w:r>
    </w:p>
    <w:p w14:paraId="2F94919C" w14:textId="26DE5C8D" w:rsidR="001D30B2" w:rsidRPr="0099759D" w:rsidRDefault="001D30B2" w:rsidP="001D30B2">
      <w:pPr>
        <w:spacing w:after="0" w:line="240" w:lineRule="auto"/>
        <w:rPr>
          <w:rFonts w:ascii="Times New Roman" w:eastAsia="Times New Roman" w:hAnsi="Times New Roman"/>
          <w:i/>
          <w:sz w:val="24"/>
          <w:szCs w:val="24"/>
          <w:lang w:eastAsia="lv-LV"/>
        </w:rPr>
      </w:pPr>
      <w:r w:rsidRPr="0099759D">
        <w:rPr>
          <w:rFonts w:ascii="Times New Roman" w:eastAsia="Times New Roman" w:hAnsi="Times New Roman"/>
          <w:i/>
          <w:sz w:val="24"/>
          <w:szCs w:val="24"/>
          <w:lang w:eastAsia="lv-LV"/>
        </w:rPr>
        <w:t>SIA “Preiļu Saimnieks” S</w:t>
      </w:r>
      <w:r w:rsidRPr="0099759D">
        <w:rPr>
          <w:rFonts w:ascii="Times New Roman" w:hAnsi="Times New Roman"/>
          <w:i/>
          <w:sz w:val="24"/>
          <w:szCs w:val="24"/>
        </w:rPr>
        <w:t>iltumapgādes daļas vadītājs</w:t>
      </w:r>
      <w:r w:rsidRPr="0099759D">
        <w:rPr>
          <w:rFonts w:ascii="Times New Roman" w:eastAsia="Times New Roman" w:hAnsi="Times New Roman"/>
          <w:i/>
          <w:sz w:val="24"/>
          <w:szCs w:val="24"/>
          <w:lang w:eastAsia="lv-LV"/>
        </w:rPr>
        <w:t xml:space="preserve"> Uldis Kazāks</w:t>
      </w:r>
    </w:p>
    <w:p w14:paraId="71A2CFD5" w14:textId="4C804848" w:rsidR="001D30B2" w:rsidRPr="0099759D" w:rsidRDefault="00070056" w:rsidP="001D30B2">
      <w:pPr>
        <w:spacing w:after="0" w:line="240" w:lineRule="auto"/>
        <w:rPr>
          <w:rFonts w:ascii="Times New Roman" w:eastAsia="Times New Roman" w:hAnsi="Times New Roman"/>
          <w:i/>
          <w:sz w:val="24"/>
          <w:szCs w:val="24"/>
        </w:rPr>
      </w:pPr>
      <w:r w:rsidRPr="0099759D">
        <w:rPr>
          <w:rFonts w:ascii="Times New Roman" w:eastAsia="Times New Roman" w:hAnsi="Times New Roman"/>
          <w:i/>
          <w:sz w:val="24"/>
          <w:szCs w:val="24"/>
          <w:lang w:eastAsia="lv-LV"/>
        </w:rPr>
        <w:t>0</w:t>
      </w:r>
      <w:r w:rsidR="00495337">
        <w:rPr>
          <w:rFonts w:ascii="Times New Roman" w:eastAsia="Times New Roman" w:hAnsi="Times New Roman"/>
          <w:i/>
          <w:sz w:val="24"/>
          <w:szCs w:val="24"/>
          <w:lang w:eastAsia="lv-LV"/>
        </w:rPr>
        <w:t>3</w:t>
      </w:r>
      <w:r w:rsidR="001D30B2" w:rsidRPr="0099759D">
        <w:rPr>
          <w:rFonts w:ascii="Times New Roman" w:eastAsia="Times New Roman" w:hAnsi="Times New Roman"/>
          <w:i/>
          <w:sz w:val="24"/>
          <w:szCs w:val="24"/>
          <w:lang w:eastAsia="lv-LV"/>
        </w:rPr>
        <w:t>.0</w:t>
      </w:r>
      <w:r w:rsidR="00495337">
        <w:rPr>
          <w:rFonts w:ascii="Times New Roman" w:eastAsia="Times New Roman" w:hAnsi="Times New Roman"/>
          <w:i/>
          <w:sz w:val="24"/>
          <w:szCs w:val="24"/>
          <w:lang w:eastAsia="lv-LV"/>
        </w:rPr>
        <w:t>7</w:t>
      </w:r>
      <w:r w:rsidR="001D30B2" w:rsidRPr="0099759D">
        <w:rPr>
          <w:rFonts w:ascii="Times New Roman" w:eastAsia="Times New Roman" w:hAnsi="Times New Roman"/>
          <w:i/>
          <w:sz w:val="24"/>
          <w:szCs w:val="24"/>
          <w:lang w:eastAsia="lv-LV"/>
        </w:rPr>
        <w:t>.202</w:t>
      </w:r>
      <w:r w:rsidRPr="0099759D">
        <w:rPr>
          <w:rFonts w:ascii="Times New Roman" w:eastAsia="Times New Roman" w:hAnsi="Times New Roman"/>
          <w:i/>
          <w:sz w:val="24"/>
          <w:szCs w:val="24"/>
          <w:lang w:eastAsia="lv-LV"/>
        </w:rPr>
        <w:t>6</w:t>
      </w:r>
      <w:r w:rsidR="001D30B2" w:rsidRPr="0099759D">
        <w:rPr>
          <w:rFonts w:ascii="Times New Roman" w:eastAsia="Times New Roman" w:hAnsi="Times New Roman"/>
          <w:i/>
          <w:sz w:val="24"/>
          <w:szCs w:val="24"/>
          <w:lang w:eastAsia="lv-LV"/>
        </w:rPr>
        <w:t>.</w:t>
      </w:r>
    </w:p>
    <w:p w14:paraId="0E0C0722" w14:textId="20B7DED5" w:rsidR="001D30B2" w:rsidRPr="0099759D" w:rsidRDefault="001D30B2" w:rsidP="001D30B2">
      <w:pPr>
        <w:spacing w:after="160" w:line="259" w:lineRule="auto"/>
        <w:rPr>
          <w:rFonts w:ascii="Times New Roman" w:hAnsi="Times New Roman"/>
          <w:sz w:val="24"/>
          <w:szCs w:val="24"/>
        </w:rPr>
      </w:pPr>
    </w:p>
    <w:p w14:paraId="512EB4A2" w14:textId="77777777" w:rsidR="006D683E" w:rsidRPr="0099759D" w:rsidRDefault="006D683E" w:rsidP="001D30B2">
      <w:pPr>
        <w:ind w:firstLine="708"/>
        <w:rPr>
          <w:rFonts w:ascii="Times New Roman" w:hAnsi="Times New Roman"/>
          <w:sz w:val="24"/>
          <w:szCs w:val="24"/>
        </w:rPr>
      </w:pPr>
    </w:p>
    <w:sectPr w:rsidR="006D683E" w:rsidRPr="0099759D" w:rsidSect="005D051B">
      <w:foot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EB14" w14:textId="77777777" w:rsidR="00463F74" w:rsidRDefault="00463F74">
      <w:pPr>
        <w:spacing w:after="0" w:line="240" w:lineRule="auto"/>
      </w:pPr>
      <w:r>
        <w:separator/>
      </w:r>
    </w:p>
  </w:endnote>
  <w:endnote w:type="continuationSeparator" w:id="0">
    <w:p w14:paraId="51A424DF" w14:textId="77777777" w:rsidR="00463F74" w:rsidRDefault="0046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27195" w14:textId="77777777" w:rsidR="008C002F" w:rsidRPr="006D0F2A" w:rsidRDefault="008C002F" w:rsidP="00433845">
    <w:pPr>
      <w:ind w:right="16"/>
      <w:rPr>
        <w:rFonts w:ascii="Times New Roman" w:hAnsi="Times New Roman"/>
        <w:sz w:val="20"/>
        <w:szCs w:val="20"/>
      </w:rPr>
    </w:pPr>
  </w:p>
  <w:p w14:paraId="54FC3CD7" w14:textId="77777777" w:rsidR="008C002F" w:rsidRDefault="008C002F">
    <w:pPr>
      <w:pStyle w:val="Kjene"/>
    </w:pPr>
  </w:p>
  <w:p w14:paraId="6BB6EA88" w14:textId="77777777" w:rsidR="008C002F" w:rsidRDefault="008C002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F2B29" w14:textId="77777777" w:rsidR="00463F74" w:rsidRDefault="00463F74">
      <w:pPr>
        <w:spacing w:after="0" w:line="240" w:lineRule="auto"/>
      </w:pPr>
      <w:r>
        <w:separator/>
      </w:r>
    </w:p>
  </w:footnote>
  <w:footnote w:type="continuationSeparator" w:id="0">
    <w:p w14:paraId="33B25B35" w14:textId="77777777" w:rsidR="00463F74" w:rsidRDefault="00463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CF6"/>
    <w:multiLevelType w:val="multilevel"/>
    <w:tmpl w:val="718A296A"/>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C7B6E95"/>
    <w:multiLevelType w:val="hybridMultilevel"/>
    <w:tmpl w:val="3A18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05C47"/>
    <w:multiLevelType w:val="hybridMultilevel"/>
    <w:tmpl w:val="81A634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481696"/>
    <w:multiLevelType w:val="hybridMultilevel"/>
    <w:tmpl w:val="EB301A5C"/>
    <w:lvl w:ilvl="0" w:tplc="04190001">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4" w15:restartNumberingAfterBreak="0">
    <w:nsid w:val="15854C4F"/>
    <w:multiLevelType w:val="hybridMultilevel"/>
    <w:tmpl w:val="321021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B76040"/>
    <w:multiLevelType w:val="hybridMultilevel"/>
    <w:tmpl w:val="D794C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61980"/>
    <w:multiLevelType w:val="multilevel"/>
    <w:tmpl w:val="F3084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34D1A"/>
    <w:multiLevelType w:val="hybridMultilevel"/>
    <w:tmpl w:val="C6703638"/>
    <w:lvl w:ilvl="0" w:tplc="8D3CBF66">
      <w:start w:val="1"/>
      <w:numFmt w:val="decimal"/>
      <w:lvlText w:val="%1."/>
      <w:lvlJc w:val="left"/>
      <w:pPr>
        <w:tabs>
          <w:tab w:val="num" w:pos="3338"/>
        </w:tabs>
        <w:ind w:left="3338" w:hanging="360"/>
      </w:pPr>
      <w:rPr>
        <w:b/>
        <w:color w:val="auto"/>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8" w15:restartNumberingAfterBreak="0">
    <w:nsid w:val="20E071C0"/>
    <w:multiLevelType w:val="hybridMultilevel"/>
    <w:tmpl w:val="5666F404"/>
    <w:lvl w:ilvl="0" w:tplc="339A1492">
      <w:numFmt w:val="bullet"/>
      <w:lvlText w:val="•"/>
      <w:lvlJc w:val="left"/>
      <w:pPr>
        <w:ind w:left="1412" w:hanging="67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DC0DEC"/>
    <w:multiLevelType w:val="multilevel"/>
    <w:tmpl w:val="58204C8E"/>
    <w:lvl w:ilvl="0">
      <w:start w:val="1"/>
      <w:numFmt w:val="bullet"/>
      <w:lvlText w:val=""/>
      <w:lvlJc w:val="left"/>
      <w:pPr>
        <w:ind w:left="360" w:hanging="360"/>
      </w:pPr>
      <w:rPr>
        <w:rFonts w:ascii="Symbol" w:hAnsi="Symbol" w:hint="default"/>
      </w:rPr>
    </w:lvl>
    <w:lvl w:ilvl="1">
      <w:start w:val="1"/>
      <w:numFmt w:val="bullet"/>
      <w:lvlText w:val=""/>
      <w:lvlJc w:val="left"/>
      <w:pPr>
        <w:ind w:left="2628"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934474"/>
    <w:multiLevelType w:val="multilevel"/>
    <w:tmpl w:val="1EE21738"/>
    <w:lvl w:ilvl="0">
      <w:start w:val="1"/>
      <w:numFmt w:val="decimal"/>
      <w:lvlText w:val="%1."/>
      <w:lvlJc w:val="left"/>
      <w:pPr>
        <w:ind w:left="360" w:hanging="360"/>
      </w:pPr>
      <w:rPr>
        <w:rFonts w:hint="default"/>
      </w:rPr>
    </w:lvl>
    <w:lvl w:ilvl="1">
      <w:start w:val="1"/>
      <w:numFmt w:val="decimal"/>
      <w:lvlText w:val="%1.%2."/>
      <w:lvlJc w:val="left"/>
      <w:pPr>
        <w:ind w:left="857" w:hanging="432"/>
      </w:pPr>
      <w:rPr>
        <w:rFonts w:ascii="Times New Roman" w:hAnsi="Times New Roman" w:cs="Times New Roman" w:hint="default"/>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6672BD"/>
    <w:multiLevelType w:val="hybridMultilevel"/>
    <w:tmpl w:val="3D960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C248E7"/>
    <w:multiLevelType w:val="multilevel"/>
    <w:tmpl w:val="4A5E7B34"/>
    <w:lvl w:ilvl="0">
      <w:start w:val="3"/>
      <w:numFmt w:val="decimal"/>
      <w:lvlText w:val="%1."/>
      <w:lvlJc w:val="left"/>
      <w:pPr>
        <w:ind w:left="360" w:hanging="360"/>
      </w:pPr>
      <w:rPr>
        <w:rFonts w:hint="default"/>
      </w:rPr>
    </w:lvl>
    <w:lvl w:ilvl="1">
      <w:start w:val="1"/>
      <w:numFmt w:val="decimal"/>
      <w:lvlText w:val="%1.%2."/>
      <w:lvlJc w:val="left"/>
      <w:pPr>
        <w:ind w:left="645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3" w15:restartNumberingAfterBreak="0">
    <w:nsid w:val="32AF1199"/>
    <w:multiLevelType w:val="hybridMultilevel"/>
    <w:tmpl w:val="DB7CE6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988561C"/>
    <w:multiLevelType w:val="hybridMultilevel"/>
    <w:tmpl w:val="A6047A1E"/>
    <w:lvl w:ilvl="0" w:tplc="606A1FA6">
      <w:start w:val="1"/>
      <w:numFmt w:val="bullet"/>
      <w:pStyle w:val="Sarakstaaizzm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595167A"/>
    <w:multiLevelType w:val="multilevel"/>
    <w:tmpl w:val="D294F230"/>
    <w:lvl w:ilvl="0">
      <w:start w:val="1"/>
      <w:numFmt w:val="decimal"/>
      <w:lvlText w:val="%1."/>
      <w:lvlJc w:val="left"/>
      <w:pPr>
        <w:ind w:left="540" w:hanging="540"/>
      </w:pPr>
      <w:rPr>
        <w:rFonts w:hint="default"/>
        <w:b/>
      </w:rPr>
    </w:lvl>
    <w:lvl w:ilvl="1">
      <w:start w:val="2"/>
      <w:numFmt w:val="decimal"/>
      <w:lvlText w:val="%1.%2."/>
      <w:lvlJc w:val="left"/>
      <w:pPr>
        <w:ind w:left="5786" w:hanging="540"/>
      </w:pPr>
      <w:rPr>
        <w:rFonts w:hint="default"/>
        <w:b/>
      </w:rPr>
    </w:lvl>
    <w:lvl w:ilvl="2">
      <w:start w:val="1"/>
      <w:numFmt w:val="decimal"/>
      <w:lvlText w:val="%1.%2.%3."/>
      <w:lvlJc w:val="left"/>
      <w:pPr>
        <w:ind w:left="1713" w:hanging="720"/>
      </w:pPr>
      <w:rPr>
        <w:rFonts w:hint="default"/>
        <w:b w:val="0"/>
        <w:i w:val="0"/>
        <w:color w:val="auto"/>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16" w15:restartNumberingAfterBreak="0">
    <w:nsid w:val="49B7324B"/>
    <w:multiLevelType w:val="hybridMultilevel"/>
    <w:tmpl w:val="63D4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2E3415"/>
    <w:multiLevelType w:val="hybridMultilevel"/>
    <w:tmpl w:val="6F2448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E9B4D32"/>
    <w:multiLevelType w:val="multilevel"/>
    <w:tmpl w:val="3E6E592E"/>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sz w:val="24"/>
        <w:szCs w:val="24"/>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59FB35AA"/>
    <w:multiLevelType w:val="hybridMultilevel"/>
    <w:tmpl w:val="7D78CF7A"/>
    <w:lvl w:ilvl="0" w:tplc="339A1492">
      <w:numFmt w:val="bullet"/>
      <w:lvlText w:val="•"/>
      <w:lvlJc w:val="left"/>
      <w:pPr>
        <w:ind w:left="1412" w:hanging="675"/>
      </w:pPr>
      <w:rPr>
        <w:rFonts w:ascii="Times New Roman" w:eastAsia="Times New Roman" w:hAnsi="Times New Roman" w:cs="Times New Roman" w:hint="default"/>
      </w:rPr>
    </w:lvl>
    <w:lvl w:ilvl="1" w:tplc="04190003" w:tentative="1">
      <w:start w:val="1"/>
      <w:numFmt w:val="bullet"/>
      <w:lvlText w:val="o"/>
      <w:lvlJc w:val="left"/>
      <w:pPr>
        <w:ind w:left="1817" w:hanging="360"/>
      </w:pPr>
      <w:rPr>
        <w:rFonts w:ascii="Courier New" w:hAnsi="Courier New" w:cs="Courier New" w:hint="default"/>
      </w:rPr>
    </w:lvl>
    <w:lvl w:ilvl="2" w:tplc="04190005" w:tentative="1">
      <w:start w:val="1"/>
      <w:numFmt w:val="bullet"/>
      <w:lvlText w:val=""/>
      <w:lvlJc w:val="left"/>
      <w:pPr>
        <w:ind w:left="2537" w:hanging="360"/>
      </w:pPr>
      <w:rPr>
        <w:rFonts w:ascii="Wingdings" w:hAnsi="Wingdings" w:hint="default"/>
      </w:rPr>
    </w:lvl>
    <w:lvl w:ilvl="3" w:tplc="04190001" w:tentative="1">
      <w:start w:val="1"/>
      <w:numFmt w:val="bullet"/>
      <w:lvlText w:val=""/>
      <w:lvlJc w:val="left"/>
      <w:pPr>
        <w:ind w:left="3257" w:hanging="360"/>
      </w:pPr>
      <w:rPr>
        <w:rFonts w:ascii="Symbol" w:hAnsi="Symbol" w:hint="default"/>
      </w:rPr>
    </w:lvl>
    <w:lvl w:ilvl="4" w:tplc="04190003" w:tentative="1">
      <w:start w:val="1"/>
      <w:numFmt w:val="bullet"/>
      <w:lvlText w:val="o"/>
      <w:lvlJc w:val="left"/>
      <w:pPr>
        <w:ind w:left="3977" w:hanging="360"/>
      </w:pPr>
      <w:rPr>
        <w:rFonts w:ascii="Courier New" w:hAnsi="Courier New" w:cs="Courier New" w:hint="default"/>
      </w:rPr>
    </w:lvl>
    <w:lvl w:ilvl="5" w:tplc="04190005" w:tentative="1">
      <w:start w:val="1"/>
      <w:numFmt w:val="bullet"/>
      <w:lvlText w:val=""/>
      <w:lvlJc w:val="left"/>
      <w:pPr>
        <w:ind w:left="4697" w:hanging="360"/>
      </w:pPr>
      <w:rPr>
        <w:rFonts w:ascii="Wingdings" w:hAnsi="Wingdings" w:hint="default"/>
      </w:rPr>
    </w:lvl>
    <w:lvl w:ilvl="6" w:tplc="04190001" w:tentative="1">
      <w:start w:val="1"/>
      <w:numFmt w:val="bullet"/>
      <w:lvlText w:val=""/>
      <w:lvlJc w:val="left"/>
      <w:pPr>
        <w:ind w:left="5417" w:hanging="360"/>
      </w:pPr>
      <w:rPr>
        <w:rFonts w:ascii="Symbol" w:hAnsi="Symbol" w:hint="default"/>
      </w:rPr>
    </w:lvl>
    <w:lvl w:ilvl="7" w:tplc="04190003" w:tentative="1">
      <w:start w:val="1"/>
      <w:numFmt w:val="bullet"/>
      <w:lvlText w:val="o"/>
      <w:lvlJc w:val="left"/>
      <w:pPr>
        <w:ind w:left="6137" w:hanging="360"/>
      </w:pPr>
      <w:rPr>
        <w:rFonts w:ascii="Courier New" w:hAnsi="Courier New" w:cs="Courier New" w:hint="default"/>
      </w:rPr>
    </w:lvl>
    <w:lvl w:ilvl="8" w:tplc="04190005" w:tentative="1">
      <w:start w:val="1"/>
      <w:numFmt w:val="bullet"/>
      <w:lvlText w:val=""/>
      <w:lvlJc w:val="left"/>
      <w:pPr>
        <w:ind w:left="6857" w:hanging="360"/>
      </w:pPr>
      <w:rPr>
        <w:rFonts w:ascii="Wingdings" w:hAnsi="Wingdings" w:hint="default"/>
      </w:rPr>
    </w:lvl>
  </w:abstractNum>
  <w:abstractNum w:abstractNumId="20" w15:restartNumberingAfterBreak="0">
    <w:nsid w:val="5C1A1AED"/>
    <w:multiLevelType w:val="hybridMultilevel"/>
    <w:tmpl w:val="97FC2A08"/>
    <w:lvl w:ilvl="0" w:tplc="0B74DCB4">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09D2C37"/>
    <w:multiLevelType w:val="multilevel"/>
    <w:tmpl w:val="F1F4E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087E2F"/>
    <w:multiLevelType w:val="hybridMultilevel"/>
    <w:tmpl w:val="2A9AD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52967E0"/>
    <w:multiLevelType w:val="hybridMultilevel"/>
    <w:tmpl w:val="7A3E3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63074989">
    <w:abstractNumId w:val="10"/>
  </w:num>
  <w:num w:numId="2" w16cid:durableId="79565562">
    <w:abstractNumId w:val="9"/>
  </w:num>
  <w:num w:numId="3" w16cid:durableId="117260797">
    <w:abstractNumId w:val="23"/>
  </w:num>
  <w:num w:numId="4" w16cid:durableId="126049322">
    <w:abstractNumId w:val="17"/>
  </w:num>
  <w:num w:numId="5" w16cid:durableId="839587230">
    <w:abstractNumId w:val="3"/>
  </w:num>
  <w:num w:numId="6" w16cid:durableId="1304652665">
    <w:abstractNumId w:val="16"/>
  </w:num>
  <w:num w:numId="7" w16cid:durableId="1305769357">
    <w:abstractNumId w:val="5"/>
  </w:num>
  <w:num w:numId="8" w16cid:durableId="528417706">
    <w:abstractNumId w:val="1"/>
  </w:num>
  <w:num w:numId="9" w16cid:durableId="1964576716">
    <w:abstractNumId w:val="4"/>
  </w:num>
  <w:num w:numId="10" w16cid:durableId="1110932395">
    <w:abstractNumId w:val="2"/>
  </w:num>
  <w:num w:numId="11" w16cid:durableId="1378117424">
    <w:abstractNumId w:val="14"/>
  </w:num>
  <w:num w:numId="12" w16cid:durableId="2107384535">
    <w:abstractNumId w:val="11"/>
  </w:num>
  <w:num w:numId="13" w16cid:durableId="1390808518">
    <w:abstractNumId w:val="15"/>
  </w:num>
  <w:num w:numId="14" w16cid:durableId="1314601048">
    <w:abstractNumId w:val="22"/>
  </w:num>
  <w:num w:numId="15" w16cid:durableId="1976182633">
    <w:abstractNumId w:val="19"/>
  </w:num>
  <w:num w:numId="16" w16cid:durableId="1454907023">
    <w:abstractNumId w:val="8"/>
  </w:num>
  <w:num w:numId="17" w16cid:durableId="18132509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365627">
    <w:abstractNumId w:val="20"/>
  </w:num>
  <w:num w:numId="19" w16cid:durableId="742335379">
    <w:abstractNumId w:val="21"/>
  </w:num>
  <w:num w:numId="20" w16cid:durableId="789205147">
    <w:abstractNumId w:val="13"/>
  </w:num>
  <w:num w:numId="21" w16cid:durableId="65037866">
    <w:abstractNumId w:val="0"/>
  </w:num>
  <w:num w:numId="22" w16cid:durableId="330372848">
    <w:abstractNumId w:val="12"/>
  </w:num>
  <w:num w:numId="23" w16cid:durableId="1054038863">
    <w:abstractNumId w:val="18"/>
  </w:num>
  <w:num w:numId="24" w16cid:durableId="11418506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3F"/>
    <w:rsid w:val="00000310"/>
    <w:rsid w:val="000071C1"/>
    <w:rsid w:val="0003295A"/>
    <w:rsid w:val="00070056"/>
    <w:rsid w:val="000769CF"/>
    <w:rsid w:val="00093D56"/>
    <w:rsid w:val="000A623F"/>
    <w:rsid w:val="000C0C2F"/>
    <w:rsid w:val="000F62A7"/>
    <w:rsid w:val="001249CB"/>
    <w:rsid w:val="00130251"/>
    <w:rsid w:val="00134CD0"/>
    <w:rsid w:val="00134E2B"/>
    <w:rsid w:val="001439B7"/>
    <w:rsid w:val="0015461A"/>
    <w:rsid w:val="001710E8"/>
    <w:rsid w:val="00171AD2"/>
    <w:rsid w:val="00186C19"/>
    <w:rsid w:val="001C2607"/>
    <w:rsid w:val="001D30B2"/>
    <w:rsid w:val="001D7EB2"/>
    <w:rsid w:val="001E5E0B"/>
    <w:rsid w:val="001E61CC"/>
    <w:rsid w:val="00260C62"/>
    <w:rsid w:val="002626DA"/>
    <w:rsid w:val="00266D0D"/>
    <w:rsid w:val="00267563"/>
    <w:rsid w:val="002853A1"/>
    <w:rsid w:val="002B04B3"/>
    <w:rsid w:val="002D53A4"/>
    <w:rsid w:val="002F1224"/>
    <w:rsid w:val="00317144"/>
    <w:rsid w:val="00335EC7"/>
    <w:rsid w:val="003817B2"/>
    <w:rsid w:val="003A5842"/>
    <w:rsid w:val="003A7A29"/>
    <w:rsid w:val="003B2075"/>
    <w:rsid w:val="003E5228"/>
    <w:rsid w:val="003F0963"/>
    <w:rsid w:val="0040091D"/>
    <w:rsid w:val="00404F47"/>
    <w:rsid w:val="004075A7"/>
    <w:rsid w:val="00413F26"/>
    <w:rsid w:val="00425D09"/>
    <w:rsid w:val="00433845"/>
    <w:rsid w:val="00463F74"/>
    <w:rsid w:val="00470E68"/>
    <w:rsid w:val="00483D51"/>
    <w:rsid w:val="00495337"/>
    <w:rsid w:val="004B7750"/>
    <w:rsid w:val="004E4E31"/>
    <w:rsid w:val="004F1355"/>
    <w:rsid w:val="004F7057"/>
    <w:rsid w:val="00505498"/>
    <w:rsid w:val="005242AF"/>
    <w:rsid w:val="005370AA"/>
    <w:rsid w:val="00575A27"/>
    <w:rsid w:val="005847F3"/>
    <w:rsid w:val="005A0ACD"/>
    <w:rsid w:val="005B2545"/>
    <w:rsid w:val="005B44E0"/>
    <w:rsid w:val="005D051B"/>
    <w:rsid w:val="005E7B31"/>
    <w:rsid w:val="006161FC"/>
    <w:rsid w:val="006423D3"/>
    <w:rsid w:val="00644A57"/>
    <w:rsid w:val="00681A7F"/>
    <w:rsid w:val="00696620"/>
    <w:rsid w:val="006A042E"/>
    <w:rsid w:val="006A0DDE"/>
    <w:rsid w:val="006C417E"/>
    <w:rsid w:val="006C552D"/>
    <w:rsid w:val="006D683E"/>
    <w:rsid w:val="006E5BFA"/>
    <w:rsid w:val="006F6D92"/>
    <w:rsid w:val="007265B7"/>
    <w:rsid w:val="00735D8A"/>
    <w:rsid w:val="00741CE1"/>
    <w:rsid w:val="0075772A"/>
    <w:rsid w:val="00786595"/>
    <w:rsid w:val="007A7030"/>
    <w:rsid w:val="007C3A1C"/>
    <w:rsid w:val="007C699C"/>
    <w:rsid w:val="007E6858"/>
    <w:rsid w:val="00803B9F"/>
    <w:rsid w:val="0080468B"/>
    <w:rsid w:val="00811A32"/>
    <w:rsid w:val="008218B1"/>
    <w:rsid w:val="00836863"/>
    <w:rsid w:val="008521DC"/>
    <w:rsid w:val="008739F4"/>
    <w:rsid w:val="0087715C"/>
    <w:rsid w:val="008A46D8"/>
    <w:rsid w:val="008C002F"/>
    <w:rsid w:val="008D4346"/>
    <w:rsid w:val="008D770F"/>
    <w:rsid w:val="008E6D2B"/>
    <w:rsid w:val="00910E93"/>
    <w:rsid w:val="00953417"/>
    <w:rsid w:val="0099365D"/>
    <w:rsid w:val="0099759D"/>
    <w:rsid w:val="009B27D3"/>
    <w:rsid w:val="00A061AE"/>
    <w:rsid w:val="00A1695E"/>
    <w:rsid w:val="00A35EFB"/>
    <w:rsid w:val="00A4203F"/>
    <w:rsid w:val="00A4664D"/>
    <w:rsid w:val="00A47DBA"/>
    <w:rsid w:val="00A529B5"/>
    <w:rsid w:val="00A7390A"/>
    <w:rsid w:val="00A745F6"/>
    <w:rsid w:val="00AA75F4"/>
    <w:rsid w:val="00AC6660"/>
    <w:rsid w:val="00B02B82"/>
    <w:rsid w:val="00B07495"/>
    <w:rsid w:val="00B218D3"/>
    <w:rsid w:val="00B252D6"/>
    <w:rsid w:val="00B732CA"/>
    <w:rsid w:val="00BA6C36"/>
    <w:rsid w:val="00BB1972"/>
    <w:rsid w:val="00BC5223"/>
    <w:rsid w:val="00BE0C4E"/>
    <w:rsid w:val="00C03443"/>
    <w:rsid w:val="00C03811"/>
    <w:rsid w:val="00C41A46"/>
    <w:rsid w:val="00C81A2B"/>
    <w:rsid w:val="00C90B40"/>
    <w:rsid w:val="00C9775B"/>
    <w:rsid w:val="00CA00E7"/>
    <w:rsid w:val="00CB60C1"/>
    <w:rsid w:val="00CC2853"/>
    <w:rsid w:val="00CE2EC3"/>
    <w:rsid w:val="00D10FAE"/>
    <w:rsid w:val="00D23BD5"/>
    <w:rsid w:val="00D628C2"/>
    <w:rsid w:val="00D839F1"/>
    <w:rsid w:val="00D90AD1"/>
    <w:rsid w:val="00D947F5"/>
    <w:rsid w:val="00DA7D20"/>
    <w:rsid w:val="00DD711D"/>
    <w:rsid w:val="00DE283E"/>
    <w:rsid w:val="00E0469F"/>
    <w:rsid w:val="00E24B2B"/>
    <w:rsid w:val="00E50B48"/>
    <w:rsid w:val="00EA1AD3"/>
    <w:rsid w:val="00EC4525"/>
    <w:rsid w:val="00ED027D"/>
    <w:rsid w:val="00ED0F23"/>
    <w:rsid w:val="00EF417F"/>
    <w:rsid w:val="00F03F0D"/>
    <w:rsid w:val="00F219A8"/>
    <w:rsid w:val="00F261A6"/>
    <w:rsid w:val="00F44872"/>
    <w:rsid w:val="00F71969"/>
    <w:rsid w:val="00FA2FAC"/>
    <w:rsid w:val="00FB046B"/>
    <w:rsid w:val="00FC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6090A"/>
  <w15:docId w15:val="{26B0B927-0ECA-4591-8C67-0F5DB351E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A623F"/>
    <w:pPr>
      <w:spacing w:after="200" w:line="276" w:lineRule="auto"/>
    </w:pPr>
    <w:rPr>
      <w:rFonts w:ascii="Calibri" w:eastAsia="Calibri" w:hAnsi="Calibri" w:cs="Times New Roman"/>
      <w:lang w:val="lv-LV"/>
    </w:rPr>
  </w:style>
  <w:style w:type="paragraph" w:styleId="Virsraksts1">
    <w:name w:val="heading 1"/>
    <w:basedOn w:val="Parasts"/>
    <w:next w:val="Parasts"/>
    <w:link w:val="Virsraksts1Rakstz"/>
    <w:uiPriority w:val="9"/>
    <w:qFormat/>
    <w:rsid w:val="000A62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uiPriority w:val="9"/>
    <w:unhideWhenUsed/>
    <w:qFormat/>
    <w:rsid w:val="000A62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A623F"/>
    <w:rPr>
      <w:rFonts w:asciiTheme="majorHAnsi" w:eastAsiaTheme="majorEastAsia" w:hAnsiTheme="majorHAnsi" w:cstheme="majorBidi"/>
      <w:color w:val="2E74B5" w:themeColor="accent1" w:themeShade="BF"/>
      <w:sz w:val="32"/>
      <w:szCs w:val="32"/>
      <w:lang w:val="lv-LV"/>
    </w:rPr>
  </w:style>
  <w:style w:type="character" w:customStyle="1" w:styleId="Virsraksts2Rakstz">
    <w:name w:val="Virsraksts 2 Rakstz."/>
    <w:basedOn w:val="Noklusjumarindkopasfonts"/>
    <w:link w:val="Virsraksts2"/>
    <w:uiPriority w:val="9"/>
    <w:rsid w:val="000A623F"/>
    <w:rPr>
      <w:rFonts w:asciiTheme="majorHAnsi" w:eastAsiaTheme="majorEastAsia" w:hAnsiTheme="majorHAnsi" w:cstheme="majorBidi"/>
      <w:color w:val="2E74B5" w:themeColor="accent1" w:themeShade="BF"/>
      <w:sz w:val="26"/>
      <w:szCs w:val="26"/>
      <w:lang w:val="lv-LV"/>
    </w:rPr>
  </w:style>
  <w:style w:type="paragraph" w:styleId="Sarakstarindkopa">
    <w:name w:val="List Paragraph"/>
    <w:aliases w:val="Syle 1,Strip,H&amp;P List Paragraph,2,Normal bullet 2,Bullet list,Virsraksti,Saistīto dokumentu saraksts,Numurets,PPS_Bullet,List Paragraph1,Bullets,Numbered List,Paragraph,Bullet point 1,1st level - Bullet List Paragraph"/>
    <w:basedOn w:val="Parasts"/>
    <w:link w:val="SarakstarindkopaRakstz"/>
    <w:uiPriority w:val="34"/>
    <w:qFormat/>
    <w:rsid w:val="000A623F"/>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Syle 1 Rakstz.,Strip Rakstz.,H&amp;P List Paragraph Rakstz.,2 Rakstz.,Normal bullet 2 Rakstz.,Bullet list Rakstz.,Virsraksti Rakstz.,Saistīto dokumentu saraksts Rakstz.,Numurets Rakstz.,PPS_Bullet Rakstz.,List Paragraph1 Rakstz."/>
    <w:link w:val="Sarakstarindkopa"/>
    <w:uiPriority w:val="34"/>
    <w:qFormat/>
    <w:locked/>
    <w:rsid w:val="000A623F"/>
    <w:rPr>
      <w:rFonts w:ascii="Times New Roman" w:eastAsia="Times New Roman" w:hAnsi="Times New Roman" w:cs="Times New Roman"/>
      <w:sz w:val="24"/>
      <w:szCs w:val="24"/>
      <w:lang w:val="lv-LV" w:eastAsia="lv-LV"/>
    </w:rPr>
  </w:style>
  <w:style w:type="character" w:styleId="Hipersaite">
    <w:name w:val="Hyperlink"/>
    <w:basedOn w:val="Noklusjumarindkopasfonts"/>
    <w:uiPriority w:val="99"/>
    <w:unhideWhenUsed/>
    <w:rsid w:val="000A623F"/>
    <w:rPr>
      <w:color w:val="0563C1" w:themeColor="hyperlink"/>
      <w:u w:val="single"/>
    </w:rPr>
  </w:style>
  <w:style w:type="table" w:customStyle="1" w:styleId="TableGrid1">
    <w:name w:val="Table Grid1"/>
    <w:basedOn w:val="Parastatabula"/>
    <w:next w:val="Reatabula"/>
    <w:uiPriority w:val="39"/>
    <w:rsid w:val="000A623F"/>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0A623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A623F"/>
    <w:rPr>
      <w:rFonts w:ascii="Calibri" w:eastAsia="Calibri" w:hAnsi="Calibri" w:cs="Times New Roman"/>
      <w:lang w:val="lv-LV"/>
    </w:rPr>
  </w:style>
  <w:style w:type="paragraph" w:customStyle="1" w:styleId="Style3">
    <w:name w:val="Style3"/>
    <w:basedOn w:val="Parasts"/>
    <w:link w:val="Style3Char"/>
    <w:qFormat/>
    <w:rsid w:val="000A623F"/>
    <w:pPr>
      <w:spacing w:after="0" w:line="240" w:lineRule="auto"/>
      <w:ind w:firstLine="737"/>
      <w:jc w:val="both"/>
      <w:outlineLvl w:val="0"/>
    </w:pPr>
    <w:rPr>
      <w:rFonts w:eastAsia="Times New Roman"/>
      <w:sz w:val="24"/>
      <w:szCs w:val="24"/>
      <w:lang w:eastAsia="lv-LV"/>
    </w:rPr>
  </w:style>
  <w:style w:type="character" w:customStyle="1" w:styleId="Style3Char">
    <w:name w:val="Style3 Char"/>
    <w:link w:val="Style3"/>
    <w:rsid w:val="000A623F"/>
    <w:rPr>
      <w:rFonts w:ascii="Calibri" w:eastAsia="Times New Roman" w:hAnsi="Calibri" w:cs="Times New Roman"/>
      <w:sz w:val="24"/>
      <w:szCs w:val="24"/>
      <w:lang w:val="lv-LV" w:eastAsia="lv-LV"/>
    </w:rPr>
  </w:style>
  <w:style w:type="paragraph" w:customStyle="1" w:styleId="Default">
    <w:name w:val="Default"/>
    <w:rsid w:val="000A623F"/>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Sarakstaaizzme">
    <w:name w:val="List Bullet"/>
    <w:basedOn w:val="Parasts"/>
    <w:link w:val="SarakstaaizzmeRakstz"/>
    <w:autoRedefine/>
    <w:rsid w:val="000A623F"/>
    <w:pPr>
      <w:numPr>
        <w:numId w:val="11"/>
      </w:numPr>
      <w:spacing w:after="0" w:line="240" w:lineRule="auto"/>
      <w:ind w:left="431"/>
    </w:pPr>
    <w:rPr>
      <w:rFonts w:ascii="Times New Roman" w:eastAsia="Times New Roman" w:hAnsi="Times New Roman"/>
      <w:bCs/>
      <w:szCs w:val="24"/>
      <w:lang w:eastAsia="ru-RU"/>
    </w:rPr>
  </w:style>
  <w:style w:type="character" w:customStyle="1" w:styleId="SarakstaaizzmeRakstz">
    <w:name w:val="Saraksta aizzīme Rakstz."/>
    <w:link w:val="Sarakstaaizzme"/>
    <w:locked/>
    <w:rsid w:val="000A623F"/>
    <w:rPr>
      <w:rFonts w:ascii="Times New Roman" w:eastAsia="Times New Roman" w:hAnsi="Times New Roman" w:cs="Times New Roman"/>
      <w:bCs/>
      <w:szCs w:val="24"/>
      <w:lang w:val="lv-LV" w:eastAsia="ru-RU"/>
    </w:rPr>
  </w:style>
  <w:style w:type="table" w:styleId="Reatabula">
    <w:name w:val="Table Grid"/>
    <w:basedOn w:val="Parastatabula"/>
    <w:uiPriority w:val="39"/>
    <w:rsid w:val="000A6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433845"/>
    <w:pPr>
      <w:tabs>
        <w:tab w:val="center" w:pos="4844"/>
        <w:tab w:val="right" w:pos="9689"/>
      </w:tabs>
      <w:spacing w:after="0" w:line="240" w:lineRule="auto"/>
    </w:pPr>
  </w:style>
  <w:style w:type="character" w:customStyle="1" w:styleId="GalveneRakstz">
    <w:name w:val="Galvene Rakstz."/>
    <w:basedOn w:val="Noklusjumarindkopasfonts"/>
    <w:link w:val="Galvene"/>
    <w:uiPriority w:val="99"/>
    <w:rsid w:val="00433845"/>
    <w:rPr>
      <w:rFonts w:ascii="Calibri" w:eastAsia="Calibri" w:hAnsi="Calibri" w:cs="Times New Roman"/>
      <w:lang w:val="lv-LV"/>
    </w:rPr>
  </w:style>
  <w:style w:type="paragraph" w:styleId="Balonteksts">
    <w:name w:val="Balloon Text"/>
    <w:basedOn w:val="Parasts"/>
    <w:link w:val="BalontekstsRakstz"/>
    <w:uiPriority w:val="99"/>
    <w:semiHidden/>
    <w:unhideWhenUsed/>
    <w:rsid w:val="001D7EB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D7EB2"/>
    <w:rPr>
      <w:rFonts w:ascii="Tahoma" w:eastAsia="Calibri" w:hAnsi="Tahoma" w:cs="Tahoma"/>
      <w:sz w:val="16"/>
      <w:szCs w:val="16"/>
      <w:lang w:val="lv-LV"/>
    </w:rPr>
  </w:style>
  <w:style w:type="character" w:customStyle="1" w:styleId="tld-sibling-0-0-2">
    <w:name w:val="tld-sibling-0-0-2"/>
    <w:basedOn w:val="Noklusjumarindkopasfonts"/>
    <w:rsid w:val="001D7EB2"/>
  </w:style>
  <w:style w:type="character" w:customStyle="1" w:styleId="ng-star-inserted">
    <w:name w:val="ng-star-inserted"/>
    <w:basedOn w:val="Noklusjumarindkopasfonts"/>
    <w:rsid w:val="001D7EB2"/>
  </w:style>
  <w:style w:type="character" w:customStyle="1" w:styleId="tld-sibling-0-0-0">
    <w:name w:val="tld-sibling-0-0-0"/>
    <w:basedOn w:val="Noklusjumarindkopasfonts"/>
    <w:rsid w:val="001D7EB2"/>
  </w:style>
  <w:style w:type="character" w:customStyle="1" w:styleId="Neatrisintapieminana1">
    <w:name w:val="Neatrisināta pieminēšana1"/>
    <w:basedOn w:val="Noklusjumarindkopasfonts"/>
    <w:uiPriority w:val="99"/>
    <w:semiHidden/>
    <w:unhideWhenUsed/>
    <w:rsid w:val="006A0DDE"/>
    <w:rPr>
      <w:color w:val="605E5C"/>
      <w:shd w:val="clear" w:color="auto" w:fill="E1DFDD"/>
    </w:rPr>
  </w:style>
  <w:style w:type="character" w:customStyle="1" w:styleId="FontStyle13">
    <w:name w:val="Font Style13"/>
    <w:rsid w:val="003817B2"/>
    <w:rPr>
      <w:rFonts w:ascii="Times New Roman" w:hAnsi="Times New Roman" w:cs="Times New Roman" w:hint="default"/>
      <w:sz w:val="22"/>
      <w:szCs w:val="22"/>
    </w:rPr>
  </w:style>
  <w:style w:type="table" w:customStyle="1" w:styleId="Vienkratabula21">
    <w:name w:val="Vienkārša tabula_21"/>
    <w:basedOn w:val="Parastatabula"/>
    <w:next w:val="Vienkratabula2"/>
    <w:uiPriority w:val="42"/>
    <w:rsid w:val="003817B2"/>
    <w:pPr>
      <w:spacing w:after="0" w:line="240" w:lineRule="auto"/>
    </w:pPr>
    <w:rPr>
      <w:rFonts w:ascii="Times New Roman" w:eastAsia="Calibri" w:hAnsi="Times New Roman" w:cs="Times New Roman"/>
      <w:sz w:val="24"/>
      <w:lang w:val="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Vienkratabula2">
    <w:name w:val="Plain Table 2"/>
    <w:basedOn w:val="Parastatabula"/>
    <w:uiPriority w:val="42"/>
    <w:rsid w:val="003817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21">
    <w:name w:val="Таблица простая 21"/>
    <w:basedOn w:val="Parastatabula"/>
    <w:next w:val="Vienkratabula2"/>
    <w:uiPriority w:val="42"/>
    <w:rsid w:val="00EF417F"/>
    <w:pPr>
      <w:spacing w:after="0" w:line="240" w:lineRule="auto"/>
    </w:pPr>
    <w:rPr>
      <w:rFonts w:ascii="Times New Roman" w:hAnsi="Times New Roman" w:cs="Times New Roman"/>
      <w:sz w:val="24"/>
      <w:lang w:val="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Beiguvresteksts">
    <w:name w:val="endnote text"/>
    <w:basedOn w:val="Parasts"/>
    <w:link w:val="BeiguvrestekstsRakstz"/>
    <w:uiPriority w:val="99"/>
    <w:semiHidden/>
    <w:unhideWhenUsed/>
    <w:rsid w:val="00CB60C1"/>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CB60C1"/>
    <w:rPr>
      <w:rFonts w:ascii="Calibri" w:eastAsia="Calibri" w:hAnsi="Calibri" w:cs="Times New Roman"/>
      <w:sz w:val="20"/>
      <w:szCs w:val="20"/>
      <w:lang w:val="lv-LV"/>
    </w:rPr>
  </w:style>
  <w:style w:type="character" w:styleId="Beiguvresatsauce">
    <w:name w:val="endnote reference"/>
    <w:basedOn w:val="Noklusjumarindkopasfonts"/>
    <w:uiPriority w:val="99"/>
    <w:semiHidden/>
    <w:unhideWhenUsed/>
    <w:rsid w:val="00CB60C1"/>
    <w:rPr>
      <w:vertAlign w:val="superscript"/>
    </w:rPr>
  </w:style>
  <w:style w:type="paragraph" w:styleId="Paraststmeklis">
    <w:name w:val="Normal (Web)"/>
    <w:basedOn w:val="Parasts"/>
    <w:uiPriority w:val="99"/>
    <w:semiHidden/>
    <w:unhideWhenUsed/>
    <w:rsid w:val="006161FC"/>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809033">
      <w:bodyDiv w:val="1"/>
      <w:marLeft w:val="0"/>
      <w:marRight w:val="0"/>
      <w:marTop w:val="0"/>
      <w:marBottom w:val="0"/>
      <w:divBdr>
        <w:top w:val="none" w:sz="0" w:space="0" w:color="auto"/>
        <w:left w:val="none" w:sz="0" w:space="0" w:color="auto"/>
        <w:bottom w:val="none" w:sz="0" w:space="0" w:color="auto"/>
        <w:right w:val="none" w:sz="0" w:space="0" w:color="auto"/>
      </w:divBdr>
      <w:divsChild>
        <w:div w:id="528178566">
          <w:marLeft w:val="0"/>
          <w:marRight w:val="0"/>
          <w:marTop w:val="0"/>
          <w:marBottom w:val="0"/>
          <w:divBdr>
            <w:top w:val="none" w:sz="0" w:space="0" w:color="auto"/>
            <w:left w:val="none" w:sz="0" w:space="0" w:color="auto"/>
            <w:bottom w:val="none" w:sz="0" w:space="0" w:color="auto"/>
            <w:right w:val="none" w:sz="0" w:space="0" w:color="auto"/>
          </w:divBdr>
          <w:divsChild>
            <w:div w:id="10966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181623">
      <w:bodyDiv w:val="1"/>
      <w:marLeft w:val="0"/>
      <w:marRight w:val="0"/>
      <w:marTop w:val="0"/>
      <w:marBottom w:val="0"/>
      <w:divBdr>
        <w:top w:val="none" w:sz="0" w:space="0" w:color="auto"/>
        <w:left w:val="none" w:sz="0" w:space="0" w:color="auto"/>
        <w:bottom w:val="none" w:sz="0" w:space="0" w:color="auto"/>
        <w:right w:val="none" w:sz="0" w:space="0" w:color="auto"/>
      </w:divBdr>
    </w:div>
    <w:div w:id="541796419">
      <w:bodyDiv w:val="1"/>
      <w:marLeft w:val="0"/>
      <w:marRight w:val="0"/>
      <w:marTop w:val="0"/>
      <w:marBottom w:val="0"/>
      <w:divBdr>
        <w:top w:val="none" w:sz="0" w:space="0" w:color="auto"/>
        <w:left w:val="none" w:sz="0" w:space="0" w:color="auto"/>
        <w:bottom w:val="none" w:sz="0" w:space="0" w:color="auto"/>
        <w:right w:val="none" w:sz="0" w:space="0" w:color="auto"/>
      </w:divBdr>
    </w:div>
    <w:div w:id="1206018674">
      <w:bodyDiv w:val="1"/>
      <w:marLeft w:val="0"/>
      <w:marRight w:val="0"/>
      <w:marTop w:val="0"/>
      <w:marBottom w:val="0"/>
      <w:divBdr>
        <w:top w:val="none" w:sz="0" w:space="0" w:color="auto"/>
        <w:left w:val="none" w:sz="0" w:space="0" w:color="auto"/>
        <w:bottom w:val="none" w:sz="0" w:space="0" w:color="auto"/>
        <w:right w:val="none" w:sz="0" w:space="0" w:color="auto"/>
      </w:divBdr>
    </w:div>
    <w:div w:id="1739356541">
      <w:bodyDiv w:val="1"/>
      <w:marLeft w:val="0"/>
      <w:marRight w:val="0"/>
      <w:marTop w:val="0"/>
      <w:marBottom w:val="0"/>
      <w:divBdr>
        <w:top w:val="none" w:sz="0" w:space="0" w:color="auto"/>
        <w:left w:val="none" w:sz="0" w:space="0" w:color="auto"/>
        <w:bottom w:val="none" w:sz="0" w:space="0" w:color="auto"/>
        <w:right w:val="none" w:sz="0" w:space="0" w:color="auto"/>
      </w:divBdr>
    </w:div>
    <w:div w:id="1956133130">
      <w:bodyDiv w:val="1"/>
      <w:marLeft w:val="0"/>
      <w:marRight w:val="0"/>
      <w:marTop w:val="0"/>
      <w:marBottom w:val="0"/>
      <w:divBdr>
        <w:top w:val="none" w:sz="0" w:space="0" w:color="auto"/>
        <w:left w:val="none" w:sz="0" w:space="0" w:color="auto"/>
        <w:bottom w:val="none" w:sz="0" w:space="0" w:color="auto"/>
        <w:right w:val="none" w:sz="0" w:space="0" w:color="auto"/>
      </w:divBdr>
    </w:div>
    <w:div w:id="197416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4199</Words>
  <Characters>2394</Characters>
  <Application>Microsoft Office Word</Application>
  <DocSecurity>0</DocSecurity>
  <Lines>19</Lines>
  <Paragraphs>13</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Romans Petrovs</cp:lastModifiedBy>
  <cp:revision>9</cp:revision>
  <cp:lastPrinted>2024-04-11T10:39:00Z</cp:lastPrinted>
  <dcterms:created xsi:type="dcterms:W3CDTF">2026-06-11T08:21:00Z</dcterms:created>
  <dcterms:modified xsi:type="dcterms:W3CDTF">2026-07-03T07:39:00Z</dcterms:modified>
</cp:coreProperties>
</file>