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2800E8" w14:textId="7D358424" w:rsidR="0040119E" w:rsidRPr="001B269C" w:rsidRDefault="004F1D76" w:rsidP="0040119E">
      <w:pPr>
        <w:spacing w:after="0" w:line="240" w:lineRule="auto"/>
        <w:ind w:right="-766"/>
        <w:jc w:val="right"/>
        <w:rPr>
          <w:rFonts w:ascii="Times New Roman" w:hAnsi="Times New Roman"/>
          <w:sz w:val="24"/>
          <w:szCs w:val="24"/>
        </w:rPr>
      </w:pPr>
      <w:bookmarkStart w:id="0" w:name="_Hlk152834355"/>
      <w:r w:rsidRPr="001B269C">
        <w:rPr>
          <w:rFonts w:ascii="Times New Roman" w:hAnsi="Times New Roman"/>
          <w:sz w:val="24"/>
          <w:szCs w:val="24"/>
        </w:rPr>
        <w:t>APSTIPRINĀTS</w:t>
      </w:r>
    </w:p>
    <w:p w14:paraId="30B770B7" w14:textId="77777777" w:rsidR="0040119E" w:rsidRPr="001B269C" w:rsidRDefault="004F1D76" w:rsidP="0040119E">
      <w:pPr>
        <w:spacing w:after="0" w:line="240" w:lineRule="auto"/>
        <w:ind w:right="-766"/>
        <w:jc w:val="right"/>
        <w:rPr>
          <w:rFonts w:ascii="Times New Roman" w:hAnsi="Times New Roman"/>
          <w:sz w:val="24"/>
          <w:szCs w:val="24"/>
        </w:rPr>
      </w:pPr>
      <w:r w:rsidRPr="001B269C">
        <w:rPr>
          <w:rFonts w:ascii="Times New Roman" w:hAnsi="Times New Roman"/>
          <w:sz w:val="24"/>
          <w:szCs w:val="24"/>
        </w:rPr>
        <w:t xml:space="preserve">Rīgas </w:t>
      </w:r>
      <w:proofErr w:type="spellStart"/>
      <w:r w:rsidRPr="001B269C">
        <w:rPr>
          <w:rFonts w:ascii="Times New Roman" w:hAnsi="Times New Roman"/>
          <w:sz w:val="24"/>
          <w:szCs w:val="24"/>
        </w:rPr>
        <w:t>valstspilsētas</w:t>
      </w:r>
      <w:proofErr w:type="spellEnd"/>
      <w:r w:rsidRPr="001B269C">
        <w:rPr>
          <w:rFonts w:ascii="Times New Roman" w:hAnsi="Times New Roman"/>
          <w:sz w:val="24"/>
          <w:szCs w:val="24"/>
        </w:rPr>
        <w:t xml:space="preserve"> pašvaldības Labklājības departamenta</w:t>
      </w:r>
    </w:p>
    <w:p w14:paraId="2F2F037A" w14:textId="52B38BED" w:rsidR="0040119E" w:rsidRPr="007F1CB9" w:rsidRDefault="004F1D76" w:rsidP="0040119E">
      <w:pPr>
        <w:spacing w:after="0" w:line="240" w:lineRule="auto"/>
        <w:ind w:right="-766"/>
        <w:jc w:val="right"/>
        <w:rPr>
          <w:rFonts w:ascii="Times New Roman" w:hAnsi="Times New Roman"/>
          <w:sz w:val="24"/>
          <w:szCs w:val="24"/>
        </w:rPr>
      </w:pPr>
      <w:r w:rsidRPr="547E3276">
        <w:rPr>
          <w:rFonts w:ascii="Times New Roman" w:hAnsi="Times New Roman"/>
          <w:sz w:val="24"/>
          <w:szCs w:val="24"/>
        </w:rPr>
        <w:t>iepirkuma komisijas 202</w:t>
      </w:r>
      <w:r w:rsidR="008328D1">
        <w:rPr>
          <w:rFonts w:ascii="Times New Roman" w:hAnsi="Times New Roman"/>
          <w:sz w:val="24"/>
          <w:szCs w:val="24"/>
        </w:rPr>
        <w:t>6</w:t>
      </w:r>
      <w:r w:rsidRPr="547E3276">
        <w:rPr>
          <w:rFonts w:ascii="Times New Roman" w:hAnsi="Times New Roman"/>
          <w:sz w:val="24"/>
          <w:szCs w:val="24"/>
        </w:rPr>
        <w:t xml:space="preserve">. gada </w:t>
      </w:r>
      <w:r w:rsidR="00AC6313">
        <w:rPr>
          <w:rFonts w:ascii="Times New Roman" w:hAnsi="Times New Roman"/>
          <w:sz w:val="24"/>
          <w:szCs w:val="24"/>
        </w:rPr>
        <w:t>9</w:t>
      </w:r>
      <w:r w:rsidR="009E6682" w:rsidRPr="547E3276">
        <w:rPr>
          <w:rFonts w:ascii="Times New Roman" w:hAnsi="Times New Roman"/>
          <w:sz w:val="24"/>
          <w:szCs w:val="24"/>
        </w:rPr>
        <w:t>.</w:t>
      </w:r>
      <w:r w:rsidR="05EF6862" w:rsidRPr="547E3276">
        <w:rPr>
          <w:rFonts w:ascii="Times New Roman" w:hAnsi="Times New Roman"/>
          <w:sz w:val="24"/>
          <w:szCs w:val="24"/>
        </w:rPr>
        <w:t xml:space="preserve"> </w:t>
      </w:r>
      <w:r w:rsidR="004636C1">
        <w:rPr>
          <w:rFonts w:ascii="Times New Roman" w:hAnsi="Times New Roman"/>
          <w:sz w:val="24"/>
          <w:szCs w:val="24"/>
        </w:rPr>
        <w:t>jū</w:t>
      </w:r>
      <w:r w:rsidR="000B2112">
        <w:rPr>
          <w:rFonts w:ascii="Times New Roman" w:hAnsi="Times New Roman"/>
          <w:sz w:val="24"/>
          <w:szCs w:val="24"/>
        </w:rPr>
        <w:t>l</w:t>
      </w:r>
      <w:r w:rsidR="004636C1">
        <w:rPr>
          <w:rFonts w:ascii="Times New Roman" w:hAnsi="Times New Roman"/>
          <w:sz w:val="24"/>
          <w:szCs w:val="24"/>
        </w:rPr>
        <w:t>ija</w:t>
      </w:r>
      <w:r w:rsidRPr="547E3276">
        <w:rPr>
          <w:rFonts w:ascii="Times New Roman" w:hAnsi="Times New Roman"/>
          <w:sz w:val="24"/>
          <w:szCs w:val="24"/>
        </w:rPr>
        <w:t xml:space="preserve"> sēdē</w:t>
      </w:r>
    </w:p>
    <w:p w14:paraId="39A527A0" w14:textId="77777777" w:rsidR="0040119E" w:rsidRPr="001B269C" w:rsidRDefault="004F1D76" w:rsidP="0040119E">
      <w:pPr>
        <w:spacing w:after="0" w:line="240" w:lineRule="auto"/>
        <w:ind w:right="-766"/>
        <w:jc w:val="right"/>
        <w:rPr>
          <w:rFonts w:ascii="Times New Roman" w:hAnsi="Times New Roman"/>
          <w:sz w:val="24"/>
          <w:szCs w:val="24"/>
        </w:rPr>
      </w:pPr>
      <w:r w:rsidRPr="007F1CB9">
        <w:rPr>
          <w:rFonts w:ascii="Times New Roman" w:hAnsi="Times New Roman"/>
          <w:sz w:val="24"/>
          <w:szCs w:val="24"/>
        </w:rPr>
        <w:t>protokols Nr. 1</w:t>
      </w:r>
    </w:p>
    <w:p w14:paraId="7FECB405" w14:textId="77777777" w:rsidR="00860224" w:rsidRPr="001B269C" w:rsidRDefault="00860224" w:rsidP="0040119E">
      <w:pPr>
        <w:spacing w:after="0" w:line="240" w:lineRule="auto"/>
        <w:jc w:val="right"/>
        <w:rPr>
          <w:b/>
          <w:bCs/>
          <w:sz w:val="24"/>
          <w:szCs w:val="24"/>
        </w:rPr>
      </w:pPr>
    </w:p>
    <w:p w14:paraId="39FBE8A7" w14:textId="77777777" w:rsidR="0040119E" w:rsidRPr="003D120A" w:rsidRDefault="004F1D76" w:rsidP="002A40AB">
      <w:pPr>
        <w:spacing w:after="0" w:line="240" w:lineRule="auto"/>
        <w:ind w:left="-284" w:right="-766"/>
        <w:jc w:val="center"/>
        <w:rPr>
          <w:rFonts w:ascii="Times New Roman" w:hAnsi="Times New Roman" w:cs="Times New Roman"/>
          <w:b/>
          <w:bCs/>
          <w:sz w:val="24"/>
          <w:szCs w:val="24"/>
        </w:rPr>
      </w:pPr>
      <w:r w:rsidRPr="003D120A">
        <w:rPr>
          <w:rFonts w:ascii="Times New Roman" w:hAnsi="Times New Roman" w:cs="Times New Roman"/>
          <w:b/>
          <w:bCs/>
          <w:sz w:val="24"/>
          <w:szCs w:val="24"/>
        </w:rPr>
        <w:t>APSPRIEDES NOLIKUMS</w:t>
      </w:r>
    </w:p>
    <w:p w14:paraId="101911F5" w14:textId="77777777" w:rsidR="0040119E" w:rsidRPr="003D120A" w:rsidRDefault="0040119E" w:rsidP="002A40AB">
      <w:pPr>
        <w:spacing w:after="0" w:line="240" w:lineRule="auto"/>
        <w:ind w:left="-284" w:right="-766"/>
        <w:jc w:val="center"/>
        <w:rPr>
          <w:rFonts w:ascii="Times New Roman" w:hAnsi="Times New Roman" w:cs="Times New Roman"/>
          <w:b/>
          <w:bCs/>
          <w:sz w:val="24"/>
          <w:szCs w:val="24"/>
        </w:rPr>
      </w:pPr>
    </w:p>
    <w:p w14:paraId="2CD29BD4" w14:textId="77777777" w:rsidR="0040119E" w:rsidRPr="003D120A" w:rsidRDefault="004F1D76" w:rsidP="002A40AB">
      <w:pPr>
        <w:spacing w:after="0" w:line="240" w:lineRule="auto"/>
        <w:ind w:left="-284" w:right="-766"/>
        <w:jc w:val="center"/>
        <w:rPr>
          <w:rFonts w:ascii="Times New Roman" w:hAnsi="Times New Roman" w:cs="Times New Roman"/>
          <w:b/>
          <w:bCs/>
          <w:sz w:val="24"/>
          <w:szCs w:val="24"/>
        </w:rPr>
      </w:pPr>
      <w:r w:rsidRPr="003D120A">
        <w:rPr>
          <w:rFonts w:ascii="Times New Roman" w:hAnsi="Times New Roman" w:cs="Times New Roman"/>
          <w:b/>
          <w:bCs/>
          <w:sz w:val="24"/>
          <w:szCs w:val="24"/>
        </w:rPr>
        <w:t>ATKLĀTAM KONKURSAM</w:t>
      </w:r>
    </w:p>
    <w:p w14:paraId="629285E8" w14:textId="165A2E9B" w:rsidR="00586234" w:rsidRDefault="000B2112" w:rsidP="002A40AB">
      <w:pPr>
        <w:autoSpaceDE w:val="0"/>
        <w:autoSpaceDN w:val="0"/>
        <w:adjustRightInd w:val="0"/>
        <w:spacing w:after="0"/>
        <w:ind w:left="-284" w:right="-766"/>
        <w:jc w:val="center"/>
        <w:rPr>
          <w:rFonts w:ascii="Times New Roman" w:hAnsi="Times New Roman" w:cs="Times New Roman"/>
          <w:b/>
          <w:sz w:val="24"/>
          <w:szCs w:val="24"/>
        </w:rPr>
      </w:pPr>
      <w:r>
        <w:rPr>
          <w:rFonts w:ascii="Times New Roman" w:hAnsi="Times New Roman" w:cs="Times New Roman"/>
          <w:b/>
          <w:sz w:val="24"/>
          <w:szCs w:val="24"/>
        </w:rPr>
        <w:t>„Automašīnas pilna servisa noma</w:t>
      </w:r>
      <w:r w:rsidR="004F1D76" w:rsidRPr="00E15E53">
        <w:rPr>
          <w:rFonts w:ascii="Times New Roman" w:hAnsi="Times New Roman" w:cs="Times New Roman"/>
          <w:b/>
          <w:sz w:val="24"/>
          <w:szCs w:val="24"/>
        </w:rPr>
        <w:t xml:space="preserve">” </w:t>
      </w:r>
    </w:p>
    <w:bookmarkEnd w:id="0"/>
    <w:p w14:paraId="68BC491B" w14:textId="19E56429" w:rsidR="0040119E" w:rsidRPr="00586234" w:rsidRDefault="004F1D76" w:rsidP="002A40AB">
      <w:pPr>
        <w:autoSpaceDE w:val="0"/>
        <w:autoSpaceDN w:val="0"/>
        <w:adjustRightInd w:val="0"/>
        <w:spacing w:after="0"/>
        <w:ind w:left="-284" w:right="-766"/>
        <w:jc w:val="center"/>
        <w:rPr>
          <w:rFonts w:ascii="Times New Roman" w:hAnsi="Times New Roman" w:cs="Times New Roman"/>
          <w:sz w:val="24"/>
          <w:szCs w:val="24"/>
        </w:rPr>
      </w:pPr>
      <w:r w:rsidRPr="033F71DD">
        <w:rPr>
          <w:rFonts w:ascii="Times New Roman" w:hAnsi="Times New Roman" w:cs="Times New Roman"/>
          <w:sz w:val="24"/>
          <w:szCs w:val="24"/>
        </w:rPr>
        <w:t>identifikācijas Nr. RVPLD 202</w:t>
      </w:r>
      <w:r w:rsidR="0020748F">
        <w:rPr>
          <w:rFonts w:ascii="Times New Roman" w:hAnsi="Times New Roman" w:cs="Times New Roman"/>
          <w:sz w:val="24"/>
          <w:szCs w:val="24"/>
        </w:rPr>
        <w:t>6</w:t>
      </w:r>
      <w:r w:rsidRPr="033F71DD">
        <w:rPr>
          <w:rFonts w:ascii="Times New Roman" w:hAnsi="Times New Roman" w:cs="Times New Roman"/>
          <w:sz w:val="24"/>
          <w:szCs w:val="24"/>
        </w:rPr>
        <w:t>/</w:t>
      </w:r>
      <w:r w:rsidR="0020748F">
        <w:rPr>
          <w:rFonts w:ascii="Times New Roman" w:hAnsi="Times New Roman" w:cs="Times New Roman"/>
          <w:sz w:val="24"/>
          <w:szCs w:val="24"/>
        </w:rPr>
        <w:t>2</w:t>
      </w:r>
      <w:r w:rsidR="000B2112">
        <w:rPr>
          <w:rFonts w:ascii="Times New Roman" w:hAnsi="Times New Roman" w:cs="Times New Roman"/>
          <w:sz w:val="24"/>
          <w:szCs w:val="24"/>
        </w:rPr>
        <w:t>3 AP</w:t>
      </w:r>
    </w:p>
    <w:p w14:paraId="00241109" w14:textId="77777777" w:rsidR="00E15E53" w:rsidRPr="003D120A" w:rsidRDefault="00E15E53" w:rsidP="0040119E">
      <w:pPr>
        <w:autoSpaceDE w:val="0"/>
        <w:autoSpaceDN w:val="0"/>
        <w:adjustRightInd w:val="0"/>
        <w:jc w:val="center"/>
        <w:rPr>
          <w:rFonts w:ascii="Times New Roman" w:hAnsi="Times New Roman" w:cs="Times New Roman"/>
          <w:b/>
          <w:noProof/>
          <w:sz w:val="24"/>
          <w:szCs w:val="24"/>
        </w:rPr>
      </w:pPr>
    </w:p>
    <w:tbl>
      <w:tblPr>
        <w:tblStyle w:val="TableGrid"/>
        <w:tblW w:w="5639" w:type="pct"/>
        <w:tblInd w:w="-289" w:type="dxa"/>
        <w:tblLook w:val="04A0" w:firstRow="1" w:lastRow="0" w:firstColumn="1" w:lastColumn="0" w:noHBand="0" w:noVBand="1"/>
      </w:tblPr>
      <w:tblGrid>
        <w:gridCol w:w="477"/>
        <w:gridCol w:w="1830"/>
        <w:gridCol w:w="7049"/>
      </w:tblGrid>
      <w:tr w:rsidR="00C04BA1" w14:paraId="621AE10D" w14:textId="77777777" w:rsidTr="002A40AB">
        <w:tc>
          <w:tcPr>
            <w:tcW w:w="255" w:type="pct"/>
            <w:vAlign w:val="center"/>
          </w:tcPr>
          <w:p w14:paraId="1A4D74C4" w14:textId="77777777" w:rsidR="0040119E" w:rsidRPr="007C79B6" w:rsidRDefault="004F1D76"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1.</w:t>
            </w:r>
          </w:p>
        </w:tc>
        <w:tc>
          <w:tcPr>
            <w:tcW w:w="978" w:type="pct"/>
            <w:vAlign w:val="center"/>
          </w:tcPr>
          <w:p w14:paraId="28854285" w14:textId="77777777" w:rsidR="0040119E" w:rsidRPr="007C79B6" w:rsidRDefault="004F1D76"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Pasūtītājs:</w:t>
            </w:r>
          </w:p>
        </w:tc>
        <w:tc>
          <w:tcPr>
            <w:tcW w:w="3767" w:type="pct"/>
            <w:vAlign w:val="center"/>
          </w:tcPr>
          <w:p w14:paraId="1B55AE74" w14:textId="77777777" w:rsidR="0040119E" w:rsidRDefault="004F1D76" w:rsidP="009D0EC8">
            <w:pPr>
              <w:spacing w:line="20" w:lineRule="atLeast"/>
              <w:jc w:val="both"/>
              <w:rPr>
                <w:rFonts w:ascii="Times New Roman" w:hAnsi="Times New Roman" w:cs="Times New Roman"/>
                <w:b/>
                <w:bCs/>
                <w:color w:val="000000" w:themeColor="text1"/>
                <w:sz w:val="24"/>
                <w:szCs w:val="24"/>
              </w:rPr>
            </w:pPr>
            <w:r w:rsidRPr="00C21FB5">
              <w:rPr>
                <w:rFonts w:ascii="Times New Roman" w:hAnsi="Times New Roman" w:cs="Times New Roman"/>
                <w:b/>
                <w:bCs/>
                <w:color w:val="000000" w:themeColor="text1"/>
                <w:sz w:val="24"/>
                <w:szCs w:val="24"/>
              </w:rPr>
              <w:t xml:space="preserve">Rīgas </w:t>
            </w:r>
            <w:proofErr w:type="spellStart"/>
            <w:r>
              <w:rPr>
                <w:rFonts w:ascii="Times New Roman" w:hAnsi="Times New Roman" w:cs="Times New Roman"/>
                <w:b/>
                <w:bCs/>
                <w:color w:val="000000" w:themeColor="text1"/>
                <w:sz w:val="24"/>
                <w:szCs w:val="24"/>
              </w:rPr>
              <w:t>valstspilsētas</w:t>
            </w:r>
            <w:proofErr w:type="spellEnd"/>
            <w:r>
              <w:rPr>
                <w:rFonts w:ascii="Times New Roman" w:hAnsi="Times New Roman" w:cs="Times New Roman"/>
                <w:b/>
                <w:bCs/>
                <w:color w:val="000000" w:themeColor="text1"/>
                <w:sz w:val="24"/>
                <w:szCs w:val="24"/>
              </w:rPr>
              <w:t xml:space="preserve"> pašvaldības</w:t>
            </w:r>
            <w:r w:rsidRPr="00C21FB5">
              <w:rPr>
                <w:rFonts w:ascii="Times New Roman" w:hAnsi="Times New Roman" w:cs="Times New Roman"/>
                <w:b/>
                <w:bCs/>
                <w:color w:val="000000" w:themeColor="text1"/>
                <w:sz w:val="24"/>
                <w:szCs w:val="24"/>
              </w:rPr>
              <w:t xml:space="preserve"> Labklājības departaments </w:t>
            </w:r>
          </w:p>
          <w:p w14:paraId="41124C37" w14:textId="36C7EA17" w:rsidR="0040119E" w:rsidRPr="007C79B6" w:rsidRDefault="004F1D76" w:rsidP="009D0EC8">
            <w:pPr>
              <w:spacing w:line="20" w:lineRule="atLeast"/>
              <w:jc w:val="both"/>
              <w:rPr>
                <w:rFonts w:ascii="Times New Roman" w:hAnsi="Times New Roman" w:cs="Times New Roman"/>
                <w:color w:val="000000" w:themeColor="text1"/>
                <w:sz w:val="24"/>
                <w:szCs w:val="24"/>
              </w:rPr>
            </w:pPr>
            <w:proofErr w:type="spellStart"/>
            <w:r w:rsidRPr="007C79B6">
              <w:rPr>
                <w:rFonts w:ascii="Times New Roman" w:hAnsi="Times New Roman" w:cs="Times New Roman"/>
                <w:color w:val="000000" w:themeColor="text1"/>
                <w:sz w:val="24"/>
                <w:szCs w:val="24"/>
              </w:rPr>
              <w:t>R</w:t>
            </w:r>
            <w:r w:rsidR="00FC2E41">
              <w:rPr>
                <w:rFonts w:ascii="Times New Roman" w:hAnsi="Times New Roman" w:cs="Times New Roman"/>
                <w:color w:val="000000" w:themeColor="text1"/>
                <w:sz w:val="24"/>
                <w:szCs w:val="24"/>
              </w:rPr>
              <w:t>eģ</w:t>
            </w:r>
            <w:proofErr w:type="spellEnd"/>
            <w:r w:rsidRPr="007C79B6">
              <w:rPr>
                <w:rFonts w:ascii="Times New Roman" w:hAnsi="Times New Roman" w:cs="Times New Roman"/>
                <w:color w:val="000000" w:themeColor="text1"/>
                <w:sz w:val="24"/>
                <w:szCs w:val="24"/>
              </w:rPr>
              <w:t xml:space="preserve">. Nr. </w:t>
            </w:r>
            <w:r w:rsidRPr="00C21FB5">
              <w:rPr>
                <w:rFonts w:ascii="Times New Roman" w:hAnsi="Times New Roman" w:cs="Times New Roman"/>
                <w:color w:val="000000" w:themeColor="text1"/>
                <w:sz w:val="24"/>
                <w:szCs w:val="24"/>
              </w:rPr>
              <w:t>90011524360</w:t>
            </w:r>
          </w:p>
          <w:p w14:paraId="7602BD08" w14:textId="77777777" w:rsidR="0040119E" w:rsidRPr="007C79B6" w:rsidRDefault="004F1D76"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 xml:space="preserve">Adrese: </w:t>
            </w:r>
            <w:r w:rsidRPr="00C21FB5">
              <w:rPr>
                <w:rFonts w:ascii="Times New Roman" w:hAnsi="Times New Roman" w:cs="Times New Roman"/>
                <w:color w:val="000000" w:themeColor="text1"/>
                <w:sz w:val="24"/>
                <w:szCs w:val="24"/>
              </w:rPr>
              <w:t>Baznīcas iela 19/23, Rīga, LV-1010</w:t>
            </w:r>
          </w:p>
        </w:tc>
      </w:tr>
      <w:tr w:rsidR="00C04BA1" w14:paraId="41951428" w14:textId="77777777" w:rsidTr="002A40AB">
        <w:tc>
          <w:tcPr>
            <w:tcW w:w="255" w:type="pct"/>
            <w:vAlign w:val="center"/>
          </w:tcPr>
          <w:p w14:paraId="3C38A762" w14:textId="77777777" w:rsidR="0040119E" w:rsidRPr="007C79B6" w:rsidRDefault="004F1D76"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2.</w:t>
            </w:r>
          </w:p>
        </w:tc>
        <w:tc>
          <w:tcPr>
            <w:tcW w:w="978" w:type="pct"/>
            <w:vAlign w:val="center"/>
          </w:tcPr>
          <w:p w14:paraId="647A3783" w14:textId="77777777" w:rsidR="0040119E" w:rsidRPr="007C79B6" w:rsidRDefault="004F1D76"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Kontaktpersona:</w:t>
            </w:r>
          </w:p>
        </w:tc>
        <w:tc>
          <w:tcPr>
            <w:tcW w:w="3767" w:type="pct"/>
            <w:vAlign w:val="center"/>
          </w:tcPr>
          <w:p w14:paraId="5366211E" w14:textId="0BC65DE2" w:rsidR="003D358E" w:rsidRDefault="5D369FC1" w:rsidP="009D0EC8">
            <w:pPr>
              <w:spacing w:line="20" w:lineRule="atLeast"/>
              <w:jc w:val="both"/>
              <w:rPr>
                <w:rFonts w:ascii="Times New Roman" w:hAnsi="Times New Roman" w:cs="Times New Roman"/>
                <w:color w:val="000000" w:themeColor="text1"/>
                <w:sz w:val="24"/>
                <w:szCs w:val="24"/>
              </w:rPr>
            </w:pPr>
            <w:r w:rsidRPr="67101406">
              <w:rPr>
                <w:rFonts w:ascii="Times New Roman" w:hAnsi="Times New Roman" w:cs="Times New Roman"/>
                <w:color w:val="000000" w:themeColor="text1"/>
                <w:sz w:val="24"/>
                <w:szCs w:val="24"/>
              </w:rPr>
              <w:t xml:space="preserve">Rīgas </w:t>
            </w:r>
            <w:proofErr w:type="spellStart"/>
            <w:r w:rsidRPr="67101406">
              <w:rPr>
                <w:rFonts w:ascii="Times New Roman" w:hAnsi="Times New Roman" w:cs="Times New Roman"/>
                <w:color w:val="000000" w:themeColor="text1"/>
                <w:sz w:val="24"/>
                <w:szCs w:val="24"/>
              </w:rPr>
              <w:t>valstspilsētas</w:t>
            </w:r>
            <w:proofErr w:type="spellEnd"/>
            <w:r w:rsidRPr="67101406">
              <w:rPr>
                <w:rFonts w:ascii="Times New Roman" w:hAnsi="Times New Roman" w:cs="Times New Roman"/>
                <w:color w:val="000000" w:themeColor="text1"/>
                <w:sz w:val="24"/>
                <w:szCs w:val="24"/>
              </w:rPr>
              <w:t xml:space="preserve"> pašvaldības Labklājības departamenta </w:t>
            </w:r>
            <w:r w:rsidR="004F1D76" w:rsidRPr="01A19D60">
              <w:rPr>
                <w:rFonts w:ascii="Times New Roman" w:hAnsi="Times New Roman" w:cs="Times New Roman"/>
                <w:color w:val="000000" w:themeColor="text1"/>
                <w:sz w:val="24"/>
                <w:szCs w:val="24"/>
              </w:rPr>
              <w:t xml:space="preserve">Administratīvās pārvaldes Juridiskās nodaļas </w:t>
            </w:r>
            <w:r w:rsidR="0020748F">
              <w:rPr>
                <w:rFonts w:ascii="Times New Roman" w:hAnsi="Times New Roman" w:cs="Times New Roman"/>
                <w:color w:val="000000" w:themeColor="text1"/>
                <w:sz w:val="24"/>
                <w:szCs w:val="24"/>
              </w:rPr>
              <w:t>g</w:t>
            </w:r>
            <w:r w:rsidR="004F1D76">
              <w:rPr>
                <w:rFonts w:ascii="Times New Roman" w:hAnsi="Times New Roman" w:cs="Times New Roman"/>
                <w:color w:val="000000" w:themeColor="text1"/>
                <w:sz w:val="24"/>
                <w:szCs w:val="24"/>
              </w:rPr>
              <w:t>alvenā juriste</w:t>
            </w:r>
            <w:r w:rsidR="0020748F">
              <w:noBreakHyphen/>
            </w:r>
            <w:r w:rsidR="0020748F">
              <w:rPr>
                <w:rFonts w:ascii="Times New Roman" w:hAnsi="Times New Roman" w:cs="Times New Roman"/>
                <w:color w:val="000000" w:themeColor="text1"/>
                <w:sz w:val="24"/>
                <w:szCs w:val="24"/>
              </w:rPr>
              <w:t>eksperte Sabrīna Barona</w:t>
            </w:r>
            <w:r w:rsidR="004F1D76">
              <w:rPr>
                <w:rFonts w:ascii="Times New Roman" w:hAnsi="Times New Roman" w:cs="Times New Roman"/>
                <w:color w:val="000000" w:themeColor="text1"/>
                <w:sz w:val="24"/>
                <w:szCs w:val="24"/>
              </w:rPr>
              <w:t>.</w:t>
            </w:r>
            <w:r w:rsidR="004F1D76" w:rsidRPr="01A19D60">
              <w:rPr>
                <w:rFonts w:ascii="Times New Roman" w:hAnsi="Times New Roman" w:cs="Times New Roman"/>
                <w:color w:val="000000" w:themeColor="text1"/>
                <w:sz w:val="24"/>
                <w:szCs w:val="24"/>
              </w:rPr>
              <w:t xml:space="preserve"> </w:t>
            </w:r>
          </w:p>
          <w:p w14:paraId="51E4621F" w14:textId="3CC4C43D" w:rsidR="0040119E" w:rsidRPr="003D358E" w:rsidRDefault="004F1D76" w:rsidP="009D0EC8">
            <w:pPr>
              <w:spacing w:line="20" w:lineRule="atLeast"/>
              <w:jc w:val="both"/>
              <w:rPr>
                <w:rFonts w:ascii="Times New Roman" w:hAnsi="Times New Roman" w:cs="Times New Roman"/>
                <w:color w:val="000000" w:themeColor="text1"/>
                <w:sz w:val="24"/>
                <w:szCs w:val="24"/>
              </w:rPr>
            </w:pPr>
            <w:r w:rsidRPr="01A19D60">
              <w:rPr>
                <w:rFonts w:ascii="Times New Roman" w:hAnsi="Times New Roman" w:cs="Times New Roman"/>
                <w:color w:val="000000" w:themeColor="text1"/>
                <w:sz w:val="24"/>
                <w:szCs w:val="24"/>
              </w:rPr>
              <w:t>Tālr.: +371 67</w:t>
            </w:r>
            <w:r w:rsidR="003D358E">
              <w:rPr>
                <w:rFonts w:ascii="Times New Roman" w:hAnsi="Times New Roman" w:cs="Times New Roman"/>
                <w:color w:val="000000" w:themeColor="text1"/>
                <w:sz w:val="24"/>
                <w:szCs w:val="24"/>
              </w:rPr>
              <w:t>1051</w:t>
            </w:r>
            <w:r w:rsidR="0020748F">
              <w:rPr>
                <w:rFonts w:ascii="Times New Roman" w:hAnsi="Times New Roman" w:cs="Times New Roman"/>
                <w:color w:val="000000" w:themeColor="text1"/>
                <w:sz w:val="24"/>
                <w:szCs w:val="24"/>
              </w:rPr>
              <w:t>53</w:t>
            </w:r>
            <w:r w:rsidR="003D358E">
              <w:rPr>
                <w:rFonts w:ascii="Times New Roman" w:hAnsi="Times New Roman" w:cs="Times New Roman"/>
                <w:color w:val="000000" w:themeColor="text1"/>
                <w:sz w:val="24"/>
                <w:szCs w:val="24"/>
              </w:rPr>
              <w:t xml:space="preserve">, </w:t>
            </w:r>
            <w:r w:rsidRPr="00505262">
              <w:rPr>
                <w:rFonts w:ascii="Times New Roman" w:hAnsi="Times New Roman" w:cs="Times New Roman"/>
                <w:color w:val="000000" w:themeColor="text1"/>
                <w:sz w:val="24"/>
                <w:szCs w:val="24"/>
              </w:rPr>
              <w:t>E-pasts</w:t>
            </w:r>
            <w:r w:rsidR="003D358E">
              <w:rPr>
                <w:rFonts w:ascii="Times New Roman" w:hAnsi="Times New Roman" w:cs="Times New Roman"/>
                <w:color w:val="000000" w:themeColor="text1"/>
                <w:sz w:val="24"/>
                <w:szCs w:val="24"/>
              </w:rPr>
              <w:t xml:space="preserve">: </w:t>
            </w:r>
            <w:r w:rsidR="0020748F" w:rsidRPr="0020748F">
              <w:rPr>
                <w:rFonts w:ascii="Times New Roman" w:hAnsi="Times New Roman" w:cs="Times New Roman"/>
                <w:sz w:val="24"/>
                <w:szCs w:val="24"/>
              </w:rPr>
              <w:t>Sabrina.Barona</w:t>
            </w:r>
            <w:r w:rsidR="003D358E" w:rsidRPr="0020748F">
              <w:rPr>
                <w:rFonts w:ascii="Times New Roman" w:hAnsi="Times New Roman" w:cs="Times New Roman"/>
                <w:sz w:val="24"/>
                <w:szCs w:val="24"/>
              </w:rPr>
              <w:t>@riga.lv</w:t>
            </w:r>
            <w:r w:rsidR="003D358E">
              <w:rPr>
                <w:rFonts w:ascii="Times New Roman" w:hAnsi="Times New Roman" w:cs="Times New Roman"/>
                <w:color w:val="000000" w:themeColor="text1"/>
                <w:sz w:val="24"/>
                <w:szCs w:val="24"/>
              </w:rPr>
              <w:t>.</w:t>
            </w:r>
          </w:p>
        </w:tc>
      </w:tr>
      <w:tr w:rsidR="00C04BA1" w14:paraId="12220A41" w14:textId="77777777" w:rsidTr="002A40AB">
        <w:tc>
          <w:tcPr>
            <w:tcW w:w="255" w:type="pct"/>
            <w:vAlign w:val="center"/>
          </w:tcPr>
          <w:p w14:paraId="0F3314A8" w14:textId="77777777" w:rsidR="0040119E" w:rsidRPr="007C79B6" w:rsidRDefault="004F1D76"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3.</w:t>
            </w:r>
          </w:p>
        </w:tc>
        <w:tc>
          <w:tcPr>
            <w:tcW w:w="978" w:type="pct"/>
            <w:vAlign w:val="center"/>
          </w:tcPr>
          <w:p w14:paraId="35AC2781" w14:textId="77777777" w:rsidR="0040119E" w:rsidRPr="007C79B6" w:rsidRDefault="004F1D76" w:rsidP="000B2112">
            <w:pPr>
              <w:spacing w:line="20" w:lineRule="atLeast"/>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Apspriedes tiesiskais pamatojums un mērķis:</w:t>
            </w:r>
          </w:p>
        </w:tc>
        <w:tc>
          <w:tcPr>
            <w:tcW w:w="3767" w:type="pct"/>
            <w:vAlign w:val="center"/>
          </w:tcPr>
          <w:p w14:paraId="28745BBA" w14:textId="5F5305B2" w:rsidR="0040119E" w:rsidRDefault="004F1D76" w:rsidP="009D0EC8">
            <w:pPr>
              <w:spacing w:line="20" w:lineRule="atLeas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Saskaņā ar </w:t>
            </w:r>
            <w:r w:rsidRPr="007C79B6">
              <w:rPr>
                <w:rFonts w:ascii="Times New Roman" w:hAnsi="Times New Roman" w:cs="Times New Roman"/>
                <w:color w:val="000000" w:themeColor="text1"/>
                <w:sz w:val="24"/>
                <w:szCs w:val="24"/>
              </w:rPr>
              <w:t>Publisko iepirkumu likuma (turpmāk – PIL) 18.</w:t>
            </w:r>
            <w:r w:rsidR="0020748F">
              <w:rPr>
                <w:rFonts w:ascii="Times New Roman" w:hAnsi="Times New Roman" w:cs="Times New Roman"/>
                <w:color w:val="000000" w:themeColor="text1"/>
                <w:sz w:val="24"/>
                <w:szCs w:val="24"/>
              </w:rPr>
              <w:t> </w:t>
            </w:r>
            <w:r w:rsidRPr="007C79B6">
              <w:rPr>
                <w:rFonts w:ascii="Times New Roman" w:hAnsi="Times New Roman" w:cs="Times New Roman"/>
                <w:color w:val="000000" w:themeColor="text1"/>
                <w:sz w:val="24"/>
                <w:szCs w:val="24"/>
              </w:rPr>
              <w:t xml:space="preserve">panta </w:t>
            </w:r>
            <w:r w:rsidRPr="007D066B">
              <w:rPr>
                <w:rFonts w:ascii="Times New Roman" w:hAnsi="Times New Roman" w:cs="Times New Roman"/>
                <w:color w:val="000000" w:themeColor="text1"/>
                <w:sz w:val="24"/>
                <w:szCs w:val="24"/>
              </w:rPr>
              <w:t>otro daļu</w:t>
            </w:r>
            <w:r>
              <w:rPr>
                <w:rFonts w:ascii="Times New Roman" w:hAnsi="Times New Roman" w:cs="Times New Roman"/>
                <w:color w:val="000000" w:themeColor="text1"/>
                <w:sz w:val="24"/>
                <w:szCs w:val="24"/>
              </w:rPr>
              <w:t>, pasūtītājs</w:t>
            </w:r>
            <w:r w:rsidRPr="007D066B">
              <w:rPr>
                <w:rFonts w:ascii="Times New Roman" w:hAnsi="Times New Roman" w:cs="Times New Roman"/>
                <w:color w:val="000000" w:themeColor="text1"/>
                <w:sz w:val="24"/>
                <w:szCs w:val="24"/>
              </w:rPr>
              <w:t xml:space="preserve"> </w:t>
            </w:r>
            <w:r w:rsidR="00EF1D3D">
              <w:rPr>
                <w:rFonts w:ascii="Times New Roman" w:hAnsi="Times New Roman" w:cs="Times New Roman"/>
                <w:color w:val="000000" w:themeColor="text1"/>
                <w:sz w:val="24"/>
                <w:szCs w:val="24"/>
              </w:rPr>
              <w:t xml:space="preserve">var </w:t>
            </w:r>
            <w:r w:rsidRPr="007D066B">
              <w:rPr>
                <w:rFonts w:ascii="Times New Roman" w:hAnsi="Times New Roman" w:cs="Times New Roman"/>
                <w:color w:val="000000" w:themeColor="text1"/>
                <w:sz w:val="24"/>
                <w:szCs w:val="24"/>
              </w:rPr>
              <w:t>rīko</w:t>
            </w:r>
            <w:r w:rsidR="00EF1D3D">
              <w:rPr>
                <w:rFonts w:ascii="Times New Roman" w:hAnsi="Times New Roman" w:cs="Times New Roman"/>
                <w:color w:val="000000" w:themeColor="text1"/>
                <w:sz w:val="24"/>
                <w:szCs w:val="24"/>
              </w:rPr>
              <w:t>t</w:t>
            </w:r>
            <w:r w:rsidRPr="007D066B">
              <w:rPr>
                <w:rFonts w:ascii="Times New Roman" w:hAnsi="Times New Roman" w:cs="Times New Roman"/>
                <w:color w:val="000000" w:themeColor="text1"/>
                <w:sz w:val="24"/>
                <w:szCs w:val="24"/>
              </w:rPr>
              <w:t xml:space="preserve"> apspriedi par plānotā iepirkuma nolikumā iekļaujamo informāciju</w:t>
            </w:r>
            <w:r>
              <w:rPr>
                <w:rFonts w:ascii="Times New Roman" w:hAnsi="Times New Roman" w:cs="Times New Roman"/>
                <w:color w:val="000000" w:themeColor="text1"/>
                <w:sz w:val="24"/>
                <w:szCs w:val="24"/>
              </w:rPr>
              <w:t>.</w:t>
            </w:r>
          </w:p>
          <w:p w14:paraId="12EFBC93" w14:textId="7A9C2389" w:rsidR="0040119E" w:rsidRPr="007C79B6" w:rsidRDefault="004F1D76" w:rsidP="009D0EC8">
            <w:pPr>
              <w:spacing w:line="20" w:lineRule="atLeast"/>
              <w:jc w:val="both"/>
              <w:rPr>
                <w:rFonts w:ascii="Times New Roman" w:hAnsi="Times New Roman" w:cs="Times New Roman"/>
                <w:color w:val="000000" w:themeColor="text1"/>
                <w:sz w:val="24"/>
                <w:szCs w:val="24"/>
              </w:rPr>
            </w:pPr>
            <w:r w:rsidRPr="547E3276">
              <w:rPr>
                <w:rFonts w:ascii="Times New Roman" w:hAnsi="Times New Roman" w:cs="Times New Roman"/>
                <w:color w:val="000000" w:themeColor="text1"/>
                <w:sz w:val="24"/>
                <w:szCs w:val="24"/>
              </w:rPr>
              <w:t>PIL 18.</w:t>
            </w:r>
            <w:r w:rsidR="0020748F">
              <w:rPr>
                <w:rFonts w:ascii="Times New Roman" w:hAnsi="Times New Roman" w:cs="Times New Roman"/>
                <w:color w:val="000000" w:themeColor="text1"/>
                <w:sz w:val="24"/>
                <w:szCs w:val="24"/>
              </w:rPr>
              <w:t> </w:t>
            </w:r>
            <w:r w:rsidRPr="547E3276">
              <w:rPr>
                <w:rFonts w:ascii="Times New Roman" w:hAnsi="Times New Roman" w:cs="Times New Roman"/>
                <w:color w:val="000000" w:themeColor="text1"/>
                <w:sz w:val="24"/>
                <w:szCs w:val="24"/>
              </w:rPr>
              <w:t>panta 2.</w:t>
            </w:r>
            <w:r w:rsidRPr="547E3276">
              <w:rPr>
                <w:rFonts w:ascii="Times New Roman" w:hAnsi="Times New Roman" w:cs="Times New Roman"/>
                <w:color w:val="000000" w:themeColor="text1"/>
                <w:sz w:val="24"/>
                <w:szCs w:val="24"/>
                <w:vertAlign w:val="superscript"/>
              </w:rPr>
              <w:t>1</w:t>
            </w:r>
            <w:r w:rsidRPr="547E3276">
              <w:rPr>
                <w:rFonts w:ascii="Times New Roman" w:hAnsi="Times New Roman" w:cs="Times New Roman"/>
                <w:color w:val="000000" w:themeColor="text1"/>
                <w:sz w:val="24"/>
                <w:szCs w:val="24"/>
              </w:rPr>
              <w:t xml:space="preserve"> daļa, paredz pasūtītāja tiesības piemērot PIL</w:t>
            </w:r>
            <w:r w:rsidR="0023358C">
              <w:rPr>
                <w:rFonts w:ascii="Times New Roman" w:hAnsi="Times New Roman" w:cs="Times New Roman"/>
                <w:color w:val="000000" w:themeColor="text1"/>
                <w:sz w:val="24"/>
                <w:szCs w:val="24"/>
              </w:rPr>
              <w:t xml:space="preserve"> </w:t>
            </w:r>
            <w:r w:rsidRPr="547E3276">
              <w:rPr>
                <w:rFonts w:ascii="Times New Roman" w:hAnsi="Times New Roman" w:cs="Times New Roman"/>
                <w:color w:val="000000" w:themeColor="text1"/>
                <w:sz w:val="24"/>
                <w:szCs w:val="24"/>
              </w:rPr>
              <w:t>41.</w:t>
            </w:r>
            <w:r w:rsidR="0020748F">
              <w:rPr>
                <w:rFonts w:ascii="Times New Roman" w:hAnsi="Times New Roman" w:cs="Times New Roman"/>
                <w:color w:val="000000" w:themeColor="text1"/>
                <w:sz w:val="24"/>
                <w:szCs w:val="24"/>
              </w:rPr>
              <w:t> </w:t>
            </w:r>
            <w:r w:rsidRPr="547E3276">
              <w:rPr>
                <w:rFonts w:ascii="Times New Roman" w:hAnsi="Times New Roman" w:cs="Times New Roman"/>
                <w:color w:val="000000" w:themeColor="text1"/>
                <w:sz w:val="24"/>
                <w:szCs w:val="24"/>
              </w:rPr>
              <w:t>panta divpadsmitās daļas 1.</w:t>
            </w:r>
            <w:r w:rsidR="0FEC9772" w:rsidRPr="547E3276">
              <w:rPr>
                <w:rFonts w:ascii="Times New Roman" w:hAnsi="Times New Roman" w:cs="Times New Roman"/>
                <w:color w:val="000000" w:themeColor="text1"/>
                <w:sz w:val="24"/>
                <w:szCs w:val="24"/>
              </w:rPr>
              <w:t xml:space="preserve"> </w:t>
            </w:r>
            <w:r w:rsidRPr="547E3276">
              <w:rPr>
                <w:rFonts w:ascii="Times New Roman" w:hAnsi="Times New Roman" w:cs="Times New Roman"/>
                <w:color w:val="000000" w:themeColor="text1"/>
                <w:sz w:val="24"/>
                <w:szCs w:val="24"/>
              </w:rPr>
              <w:t>punktā noteikto izņēmumu, proti, pasūtītājs ir tiesīgs nepārtraukt iepirkuma procedūru ja atklātā konkursā piedāvājumu ir iesniedzis tikai viens pretendents, tāpat apspriede ar piegādātājiem tiek rīkota, lai sagatavotu iepirkumu un informētu ieinteresētos piegādātājus par plānotā iepirkuma pamatnosacījumiem un saņemtu ieinteresēto piegādātāju priekšlikumus iepirkuma dokumentācijas pilnveidei.</w:t>
            </w:r>
          </w:p>
        </w:tc>
      </w:tr>
      <w:tr w:rsidR="00C04BA1" w14:paraId="2E4CD338" w14:textId="77777777" w:rsidTr="002A40AB">
        <w:tc>
          <w:tcPr>
            <w:tcW w:w="255" w:type="pct"/>
            <w:vAlign w:val="center"/>
          </w:tcPr>
          <w:p w14:paraId="3EF01197" w14:textId="77777777" w:rsidR="0040119E" w:rsidRPr="007C79B6" w:rsidRDefault="004F1D76"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4.</w:t>
            </w:r>
          </w:p>
        </w:tc>
        <w:tc>
          <w:tcPr>
            <w:tcW w:w="978" w:type="pct"/>
            <w:vAlign w:val="center"/>
          </w:tcPr>
          <w:p w14:paraId="12143F1F" w14:textId="1B553D11" w:rsidR="0040119E" w:rsidRPr="007C79B6" w:rsidRDefault="004F1D76"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Plānotais iepirkuma priekšmets:</w:t>
            </w:r>
          </w:p>
        </w:tc>
        <w:tc>
          <w:tcPr>
            <w:tcW w:w="3767" w:type="pct"/>
            <w:vAlign w:val="center"/>
          </w:tcPr>
          <w:p w14:paraId="4F7E66F4" w14:textId="3792C047" w:rsidR="003E3EA6" w:rsidRPr="003E3EA6" w:rsidRDefault="004F1D76" w:rsidP="003E3EA6">
            <w:pPr>
              <w:spacing w:line="20" w:lineRule="atLeast"/>
              <w:jc w:val="both"/>
              <w:rPr>
                <w:rFonts w:ascii="Times New Roman" w:hAnsi="Times New Roman" w:cs="Times New Roman"/>
                <w:color w:val="000000" w:themeColor="text1"/>
                <w:sz w:val="24"/>
                <w:szCs w:val="24"/>
              </w:rPr>
            </w:pPr>
            <w:r w:rsidRPr="033F71DD">
              <w:rPr>
                <w:rFonts w:ascii="Times New Roman" w:hAnsi="Times New Roman" w:cs="Times New Roman"/>
                <w:color w:val="000000" w:themeColor="text1"/>
                <w:sz w:val="24"/>
                <w:szCs w:val="24"/>
              </w:rPr>
              <w:t>Iepirkuma priekšmets</w:t>
            </w:r>
            <w:r w:rsidR="009E6682" w:rsidRPr="033F71DD">
              <w:rPr>
                <w:rFonts w:ascii="Times New Roman" w:hAnsi="Times New Roman" w:cs="Times New Roman"/>
                <w:color w:val="000000" w:themeColor="text1"/>
                <w:sz w:val="24"/>
                <w:szCs w:val="24"/>
              </w:rPr>
              <w:t>:</w:t>
            </w:r>
            <w:r w:rsidRPr="033F71DD">
              <w:rPr>
                <w:rFonts w:ascii="Times New Roman" w:hAnsi="Times New Roman" w:cs="Times New Roman"/>
                <w:color w:val="000000" w:themeColor="text1"/>
                <w:sz w:val="24"/>
                <w:szCs w:val="24"/>
              </w:rPr>
              <w:t xml:space="preserve"> </w:t>
            </w:r>
            <w:r w:rsidR="003E3EA6" w:rsidRPr="003E3EA6">
              <w:rPr>
                <w:rFonts w:ascii="Times New Roman" w:hAnsi="Times New Roman" w:cs="Times New Roman"/>
                <w:color w:val="000000" w:themeColor="text1"/>
                <w:sz w:val="24"/>
                <w:szCs w:val="24"/>
              </w:rPr>
              <w:t>automašīnas pilna servisa noma</w:t>
            </w:r>
            <w:r w:rsidR="003E3EA6">
              <w:rPr>
                <w:rFonts w:ascii="Times New Roman" w:hAnsi="Times New Roman" w:cs="Times New Roman"/>
                <w:color w:val="000000" w:themeColor="text1"/>
                <w:sz w:val="24"/>
                <w:szCs w:val="24"/>
              </w:rPr>
              <w:t>.</w:t>
            </w:r>
          </w:p>
          <w:p w14:paraId="236D2C65" w14:textId="05DE898A" w:rsidR="0040119E" w:rsidRPr="003D358E" w:rsidRDefault="003E3EA6" w:rsidP="003E3EA6">
            <w:pPr>
              <w:spacing w:line="20" w:lineRule="atLeast"/>
              <w:jc w:val="both"/>
              <w:rPr>
                <w:rFonts w:ascii="Times New Roman" w:hAnsi="Times New Roman" w:cs="Times New Roman"/>
                <w:sz w:val="24"/>
                <w:szCs w:val="24"/>
              </w:rPr>
            </w:pPr>
            <w:r w:rsidRPr="003E3EA6">
              <w:rPr>
                <w:rFonts w:ascii="Times New Roman" w:hAnsi="Times New Roman" w:cs="Times New Roman"/>
                <w:color w:val="000000" w:themeColor="text1"/>
                <w:sz w:val="24"/>
                <w:szCs w:val="24"/>
              </w:rPr>
              <w:t>CPV kods - 34110000-1 (Vieglie automobiļi).</w:t>
            </w:r>
          </w:p>
        </w:tc>
      </w:tr>
      <w:tr w:rsidR="00C04BA1" w14:paraId="5EA3C380" w14:textId="77777777" w:rsidTr="002A40AB">
        <w:tc>
          <w:tcPr>
            <w:tcW w:w="255" w:type="pct"/>
            <w:vAlign w:val="center"/>
          </w:tcPr>
          <w:p w14:paraId="544FCB7B" w14:textId="77777777" w:rsidR="0040119E" w:rsidRPr="007C79B6" w:rsidRDefault="004F1D76"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p>
        </w:tc>
        <w:tc>
          <w:tcPr>
            <w:tcW w:w="978" w:type="pct"/>
            <w:vAlign w:val="center"/>
          </w:tcPr>
          <w:p w14:paraId="143E1A1C" w14:textId="77777777" w:rsidR="0040119E" w:rsidRPr="007C79B6" w:rsidRDefault="004F1D76" w:rsidP="002A40AB">
            <w:pPr>
              <w:spacing w:line="20" w:lineRule="atLeast"/>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Apspriedes forma, komentāri un priekšlikumi</w:t>
            </w:r>
          </w:p>
        </w:tc>
        <w:tc>
          <w:tcPr>
            <w:tcW w:w="3767" w:type="pct"/>
            <w:vAlign w:val="center"/>
          </w:tcPr>
          <w:p w14:paraId="2D7C5148" w14:textId="4687680B" w:rsidR="0040119E" w:rsidRPr="00A3299F" w:rsidRDefault="004F1D76" w:rsidP="009D0EC8">
            <w:pPr>
              <w:spacing w:line="20" w:lineRule="atLeast"/>
              <w:jc w:val="both"/>
              <w:rPr>
                <w:rFonts w:ascii="Times New Roman" w:hAnsi="Times New Roman" w:cs="Times New Roman"/>
                <w:color w:val="000000" w:themeColor="text1"/>
                <w:sz w:val="24"/>
                <w:szCs w:val="24"/>
              </w:rPr>
            </w:pPr>
            <w:r w:rsidRPr="033F71DD">
              <w:rPr>
                <w:rFonts w:ascii="Times New Roman" w:hAnsi="Times New Roman" w:cs="Times New Roman"/>
                <w:color w:val="000000" w:themeColor="text1"/>
                <w:sz w:val="24"/>
                <w:szCs w:val="24"/>
              </w:rPr>
              <w:t xml:space="preserve">Apspriede ir rakstiskā formā – piegādātājiem ir tiesības līdz </w:t>
            </w:r>
            <w:r w:rsidR="00BE23EE" w:rsidRPr="00BE23EE">
              <w:rPr>
                <w:rFonts w:ascii="Times New Roman" w:hAnsi="Times New Roman" w:cs="Times New Roman"/>
                <w:color w:val="000000" w:themeColor="text1"/>
                <w:sz w:val="24"/>
                <w:szCs w:val="24"/>
              </w:rPr>
              <w:t>Iepirkumu uzraudzības biroja</w:t>
            </w:r>
            <w:r w:rsidR="00BE23EE" w:rsidRPr="00BE23EE">
              <w:rPr>
                <w:rStyle w:val="FootnoteReference"/>
                <w:rFonts w:ascii="Times New Roman" w:hAnsi="Times New Roman" w:cs="Times New Roman"/>
                <w:color w:val="000000" w:themeColor="text1"/>
                <w:sz w:val="24"/>
                <w:szCs w:val="24"/>
              </w:rPr>
              <w:footnoteReference w:id="1"/>
            </w:r>
            <w:r w:rsidR="00BE23EE" w:rsidRPr="00BE23EE">
              <w:rPr>
                <w:rFonts w:ascii="Times New Roman" w:hAnsi="Times New Roman" w:cs="Times New Roman"/>
                <w:color w:val="000000" w:themeColor="text1"/>
                <w:sz w:val="24"/>
                <w:szCs w:val="24"/>
              </w:rPr>
              <w:t xml:space="preserve"> un E</w:t>
            </w:r>
            <w:r w:rsidR="00FF1C35">
              <w:rPr>
                <w:rFonts w:ascii="Times New Roman" w:hAnsi="Times New Roman" w:cs="Times New Roman"/>
                <w:color w:val="000000" w:themeColor="text1"/>
                <w:sz w:val="24"/>
                <w:szCs w:val="24"/>
              </w:rPr>
              <w:t>lektronisko iepirkumu sistēmas</w:t>
            </w:r>
            <w:r w:rsidR="00BE23EE" w:rsidRPr="00BE23EE">
              <w:rPr>
                <w:rFonts w:ascii="Times New Roman" w:hAnsi="Times New Roman" w:cs="Times New Roman"/>
                <w:color w:val="000000" w:themeColor="text1"/>
                <w:sz w:val="24"/>
                <w:szCs w:val="24"/>
              </w:rPr>
              <w:t xml:space="preserve"> publikācijā norādītajam datumam un laikam</w:t>
            </w:r>
            <w:r w:rsidR="00BE23EE" w:rsidRPr="033F71DD">
              <w:rPr>
                <w:rFonts w:ascii="Times New Roman" w:hAnsi="Times New Roman" w:cs="Times New Roman"/>
                <w:color w:val="000000" w:themeColor="text1"/>
                <w:sz w:val="24"/>
                <w:szCs w:val="24"/>
              </w:rPr>
              <w:t xml:space="preserve"> </w:t>
            </w:r>
            <w:r w:rsidRPr="033F71DD">
              <w:rPr>
                <w:rFonts w:ascii="Times New Roman" w:hAnsi="Times New Roman" w:cs="Times New Roman"/>
                <w:color w:val="000000" w:themeColor="text1"/>
                <w:sz w:val="24"/>
                <w:szCs w:val="24"/>
              </w:rPr>
              <w:t xml:space="preserve">uz e-pasta adresi </w:t>
            </w:r>
            <w:r w:rsidR="0020748F" w:rsidRPr="0020748F">
              <w:rPr>
                <w:rFonts w:ascii="Times New Roman" w:hAnsi="Times New Roman" w:cs="Times New Roman"/>
                <w:sz w:val="24"/>
                <w:szCs w:val="24"/>
              </w:rPr>
              <w:t>Sabrina.Barona@riga.lv</w:t>
            </w:r>
            <w:r w:rsidR="007F5185" w:rsidRPr="033F71DD">
              <w:rPr>
                <w:rFonts w:ascii="Times New Roman" w:hAnsi="Times New Roman" w:cs="Times New Roman"/>
                <w:sz w:val="24"/>
                <w:szCs w:val="24"/>
              </w:rPr>
              <w:t xml:space="preserve"> </w:t>
            </w:r>
            <w:r w:rsidRPr="033F71DD">
              <w:rPr>
                <w:rFonts w:ascii="Times New Roman" w:hAnsi="Times New Roman" w:cs="Times New Roman"/>
                <w:color w:val="000000" w:themeColor="text1"/>
                <w:sz w:val="24"/>
                <w:szCs w:val="24"/>
              </w:rPr>
              <w:t>iesūtīt komentārus un priekšlikumus par š</w:t>
            </w:r>
            <w:r w:rsidRPr="033F71DD">
              <w:rPr>
                <w:rFonts w:ascii="Times New Roman" w:hAnsi="Times New Roman" w:cs="Times New Roman"/>
                <w:color w:val="000000" w:themeColor="text1"/>
              </w:rPr>
              <w:t>im</w:t>
            </w:r>
            <w:r w:rsidRPr="033F71DD">
              <w:rPr>
                <w:rFonts w:ascii="Times New Roman" w:hAnsi="Times New Roman" w:cs="Times New Roman"/>
                <w:color w:val="000000" w:themeColor="text1"/>
                <w:sz w:val="24"/>
                <w:szCs w:val="24"/>
              </w:rPr>
              <w:t xml:space="preserve"> paziņojumam pievienotajiem dokumentiem.</w:t>
            </w:r>
          </w:p>
          <w:p w14:paraId="1546F7F9" w14:textId="77777777" w:rsidR="0040119E" w:rsidRDefault="004F1D76" w:rsidP="009D0EC8">
            <w:pPr>
              <w:spacing w:line="20" w:lineRule="atLeast"/>
              <w:jc w:val="both"/>
              <w:rPr>
                <w:rFonts w:ascii="Times New Roman" w:hAnsi="Times New Roman" w:cs="Times New Roman"/>
                <w:color w:val="000000" w:themeColor="text1"/>
                <w:sz w:val="24"/>
                <w:szCs w:val="24"/>
              </w:rPr>
            </w:pPr>
            <w:r w:rsidRPr="00A3299F">
              <w:rPr>
                <w:rFonts w:ascii="Times New Roman" w:hAnsi="Times New Roman" w:cs="Times New Roman"/>
                <w:sz w:val="24"/>
                <w:szCs w:val="24"/>
              </w:rPr>
              <w:t>Piegādātājiem,</w:t>
            </w:r>
            <w:r w:rsidRPr="007450B9">
              <w:rPr>
                <w:rFonts w:ascii="Times New Roman" w:hAnsi="Times New Roman" w:cs="Times New Roman"/>
                <w:sz w:val="24"/>
                <w:szCs w:val="24"/>
              </w:rPr>
              <w:t xml:space="preserve"> nosūtot apspriedei informāciju, jāizvērtē</w:t>
            </w:r>
            <w:r>
              <w:rPr>
                <w:rFonts w:ascii="Times New Roman" w:hAnsi="Times New Roman" w:cs="Times New Roman"/>
                <w:sz w:val="24"/>
                <w:szCs w:val="24"/>
              </w:rPr>
              <w:t>,</w:t>
            </w:r>
            <w:r w:rsidRPr="007450B9">
              <w:rPr>
                <w:rFonts w:ascii="Times New Roman" w:hAnsi="Times New Roman" w:cs="Times New Roman"/>
                <w:sz w:val="24"/>
                <w:szCs w:val="24"/>
              </w:rPr>
              <w:t xml:space="preserve"> vai tā ir uzskatāma par komercnoslēpumu vai konfidenciālu informāciju, ko attiecīgi ir jānorāda.</w:t>
            </w:r>
          </w:p>
        </w:tc>
      </w:tr>
      <w:tr w:rsidR="00C04BA1" w14:paraId="70FE0D81" w14:textId="77777777" w:rsidTr="002A40AB">
        <w:tc>
          <w:tcPr>
            <w:tcW w:w="255" w:type="pct"/>
            <w:vAlign w:val="center"/>
          </w:tcPr>
          <w:p w14:paraId="4B90009B" w14:textId="77777777" w:rsidR="0040119E" w:rsidRPr="007C79B6" w:rsidRDefault="004F1D76"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p>
        </w:tc>
        <w:tc>
          <w:tcPr>
            <w:tcW w:w="978" w:type="pct"/>
            <w:vAlign w:val="center"/>
          </w:tcPr>
          <w:p w14:paraId="6E7424DB" w14:textId="77777777" w:rsidR="0040119E" w:rsidRPr="007C79B6" w:rsidRDefault="004F1D76" w:rsidP="009D0EC8">
            <w:pPr>
              <w:spacing w:line="20" w:lineRule="atLeast"/>
              <w:jc w:val="both"/>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Ieinteresēto piegādātāju priekšlikumu izskatīšanas kārtība</w:t>
            </w:r>
          </w:p>
        </w:tc>
        <w:tc>
          <w:tcPr>
            <w:tcW w:w="3767" w:type="pct"/>
            <w:vAlign w:val="center"/>
          </w:tcPr>
          <w:p w14:paraId="78B6CAA2" w14:textId="77777777" w:rsidR="0040119E" w:rsidRPr="0096494A" w:rsidRDefault="004F1D76" w:rsidP="009D0EC8">
            <w:pPr>
              <w:spacing w:line="20" w:lineRule="atLeast"/>
              <w:jc w:val="both"/>
              <w:rPr>
                <w:rFonts w:ascii="Times New Roman" w:hAnsi="Times New Roman" w:cs="Times New Roman"/>
                <w:color w:val="000000" w:themeColor="text1"/>
                <w:sz w:val="24"/>
                <w:szCs w:val="24"/>
              </w:rPr>
            </w:pPr>
            <w:r w:rsidRPr="0096494A">
              <w:rPr>
                <w:rFonts w:ascii="Times New Roman" w:hAnsi="Times New Roman" w:cs="Times New Roman"/>
                <w:color w:val="000000" w:themeColor="text1"/>
                <w:sz w:val="24"/>
                <w:szCs w:val="24"/>
              </w:rPr>
              <w:t>Iepirkuma komisija izskata ieinteresēto piegādātāju sniegtos priekšlikumus un izvērtē to pamatotību un nepieciešamību iekļaušanai iepirkuma dokumentācijā.</w:t>
            </w:r>
          </w:p>
          <w:p w14:paraId="1788AA68" w14:textId="77777777" w:rsidR="0040119E" w:rsidRDefault="004F1D76" w:rsidP="009D0EC8">
            <w:pPr>
              <w:spacing w:line="20" w:lineRule="atLeast"/>
              <w:jc w:val="both"/>
              <w:rPr>
                <w:rFonts w:ascii="Times New Roman" w:hAnsi="Times New Roman" w:cs="Times New Roman"/>
                <w:color w:val="000000" w:themeColor="text1"/>
                <w:sz w:val="24"/>
                <w:szCs w:val="24"/>
              </w:rPr>
            </w:pPr>
            <w:r w:rsidRPr="0096494A">
              <w:rPr>
                <w:rFonts w:ascii="Times New Roman" w:hAnsi="Times New Roman" w:cs="Times New Roman"/>
                <w:color w:val="000000" w:themeColor="text1"/>
                <w:sz w:val="24"/>
                <w:szCs w:val="24"/>
              </w:rPr>
              <w:t xml:space="preserve">Iepirkuma komisija ieinteresētajam piegādātājam, kurš iesniedzis priekšlikumus iepirkuma dokumentācijas pilnveidei, </w:t>
            </w:r>
            <w:r w:rsidRPr="00F61DFB">
              <w:rPr>
                <w:rFonts w:ascii="Times New Roman" w:hAnsi="Times New Roman" w:cs="Times New Roman"/>
                <w:b/>
                <w:bCs/>
                <w:color w:val="000000" w:themeColor="text1"/>
                <w:sz w:val="24"/>
                <w:szCs w:val="24"/>
              </w:rPr>
              <w:t xml:space="preserve">nesniedz detalizētu priekšlikumu </w:t>
            </w:r>
            <w:proofErr w:type="spellStart"/>
            <w:r w:rsidRPr="00F61DFB">
              <w:rPr>
                <w:rFonts w:ascii="Times New Roman" w:hAnsi="Times New Roman" w:cs="Times New Roman"/>
                <w:b/>
                <w:bCs/>
                <w:color w:val="000000" w:themeColor="text1"/>
                <w:sz w:val="24"/>
                <w:szCs w:val="24"/>
              </w:rPr>
              <w:t>izvērtējumu</w:t>
            </w:r>
            <w:proofErr w:type="spellEnd"/>
            <w:r w:rsidRPr="00F61DFB">
              <w:rPr>
                <w:rFonts w:ascii="Times New Roman" w:hAnsi="Times New Roman" w:cs="Times New Roman"/>
                <w:b/>
                <w:bCs/>
                <w:color w:val="000000" w:themeColor="text1"/>
                <w:sz w:val="24"/>
                <w:szCs w:val="24"/>
              </w:rPr>
              <w:t xml:space="preserve"> un pamatojumu piedāvāto priekšlikumu iekļaušanai vai neiekļaušanai iepirkuma dokumentācijā.</w:t>
            </w:r>
          </w:p>
        </w:tc>
      </w:tr>
      <w:tr w:rsidR="00C04BA1" w14:paraId="6DA8B04C" w14:textId="77777777" w:rsidTr="002A40AB">
        <w:tc>
          <w:tcPr>
            <w:tcW w:w="255" w:type="pct"/>
            <w:vAlign w:val="center"/>
          </w:tcPr>
          <w:p w14:paraId="5D58F0C4" w14:textId="77777777" w:rsidR="0040119E" w:rsidRPr="007C79B6" w:rsidRDefault="004F1D76"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7C79B6">
              <w:rPr>
                <w:rFonts w:ascii="Times New Roman" w:hAnsi="Times New Roman" w:cs="Times New Roman"/>
                <w:color w:val="000000" w:themeColor="text1"/>
                <w:sz w:val="24"/>
                <w:szCs w:val="24"/>
              </w:rPr>
              <w:t>.</w:t>
            </w:r>
          </w:p>
        </w:tc>
        <w:tc>
          <w:tcPr>
            <w:tcW w:w="978" w:type="pct"/>
            <w:vAlign w:val="center"/>
          </w:tcPr>
          <w:p w14:paraId="3819866A" w14:textId="77777777" w:rsidR="0040119E" w:rsidRPr="007C79B6" w:rsidRDefault="004F1D76"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 xml:space="preserve">Papildu informācija: </w:t>
            </w:r>
          </w:p>
        </w:tc>
        <w:tc>
          <w:tcPr>
            <w:tcW w:w="3767" w:type="pct"/>
            <w:vAlign w:val="center"/>
          </w:tcPr>
          <w:p w14:paraId="464669F9" w14:textId="74AF24F6" w:rsidR="0040119E" w:rsidRDefault="004F1D76"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Apspriede</w:t>
            </w:r>
            <w:r>
              <w:rPr>
                <w:rFonts w:ascii="Times New Roman" w:hAnsi="Times New Roman" w:cs="Times New Roman"/>
                <w:color w:val="000000" w:themeColor="text1"/>
                <w:sz w:val="24"/>
                <w:szCs w:val="24"/>
              </w:rPr>
              <w:t xml:space="preserve"> norisinās </w:t>
            </w:r>
            <w:r w:rsidRPr="007C79B6">
              <w:rPr>
                <w:rFonts w:ascii="Times New Roman" w:hAnsi="Times New Roman" w:cs="Times New Roman"/>
                <w:color w:val="000000" w:themeColor="text1"/>
                <w:sz w:val="24"/>
                <w:szCs w:val="24"/>
              </w:rPr>
              <w:t>atbilstoši PIL 18.</w:t>
            </w:r>
            <w:r>
              <w:rPr>
                <w:rFonts w:ascii="Times New Roman" w:hAnsi="Times New Roman" w:cs="Times New Roman"/>
                <w:color w:val="000000" w:themeColor="text1"/>
                <w:sz w:val="24"/>
                <w:szCs w:val="24"/>
              </w:rPr>
              <w:t> </w:t>
            </w:r>
            <w:r w:rsidRPr="007C79B6">
              <w:rPr>
                <w:rFonts w:ascii="Times New Roman" w:hAnsi="Times New Roman" w:cs="Times New Roman"/>
                <w:color w:val="000000" w:themeColor="text1"/>
                <w:sz w:val="24"/>
                <w:szCs w:val="24"/>
              </w:rPr>
              <w:t xml:space="preserve">panta </w:t>
            </w:r>
            <w:r>
              <w:rPr>
                <w:rFonts w:ascii="Times New Roman" w:hAnsi="Times New Roman" w:cs="Times New Roman"/>
                <w:color w:val="000000" w:themeColor="text1"/>
                <w:sz w:val="24"/>
                <w:szCs w:val="24"/>
              </w:rPr>
              <w:t>2.</w:t>
            </w:r>
            <w:r w:rsidRPr="00B62605">
              <w:rPr>
                <w:rFonts w:ascii="Times New Roman" w:hAnsi="Times New Roman" w:cs="Times New Roman"/>
                <w:color w:val="000000" w:themeColor="text1"/>
                <w:sz w:val="24"/>
                <w:szCs w:val="24"/>
                <w:vertAlign w:val="superscript"/>
              </w:rPr>
              <w:t>1</w:t>
            </w:r>
            <w:r w:rsidRPr="007C79B6">
              <w:rPr>
                <w:rFonts w:ascii="Times New Roman" w:hAnsi="Times New Roman" w:cs="Times New Roman"/>
                <w:color w:val="000000" w:themeColor="text1"/>
                <w:sz w:val="24"/>
                <w:szCs w:val="24"/>
              </w:rPr>
              <w:t xml:space="preserve"> daļai</w:t>
            </w:r>
            <w:r>
              <w:rPr>
                <w:rFonts w:ascii="Times New Roman" w:hAnsi="Times New Roman" w:cs="Times New Roman"/>
                <w:color w:val="000000" w:themeColor="text1"/>
                <w:sz w:val="24"/>
                <w:szCs w:val="24"/>
              </w:rPr>
              <w:t xml:space="preserve">. </w:t>
            </w:r>
          </w:p>
          <w:p w14:paraId="2A31BBD4" w14:textId="4B415A8F" w:rsidR="00442F6A" w:rsidRDefault="004F1D76" w:rsidP="67101406">
            <w:pPr>
              <w:pStyle w:val="tv213"/>
              <w:shd w:val="clear" w:color="auto" w:fill="FFFFFF" w:themeFill="background1"/>
              <w:spacing w:before="0" w:beforeAutospacing="0" w:after="0" w:afterAutospacing="0" w:line="20" w:lineRule="atLeast"/>
              <w:jc w:val="both"/>
              <w:rPr>
                <w:color w:val="000000" w:themeColor="text1"/>
              </w:rPr>
            </w:pPr>
            <w:r>
              <w:rPr>
                <w:color w:val="000000" w:themeColor="text1"/>
              </w:rPr>
              <w:lastRenderedPageBreak/>
              <w:t xml:space="preserve">Atbilstoši </w:t>
            </w:r>
            <w:r w:rsidRPr="007C79B6">
              <w:rPr>
                <w:color w:val="000000" w:themeColor="text1"/>
              </w:rPr>
              <w:t xml:space="preserve">PIL </w:t>
            </w:r>
            <w:r>
              <w:rPr>
                <w:color w:val="000000" w:themeColor="text1"/>
              </w:rPr>
              <w:t>27</w:t>
            </w:r>
            <w:r>
              <w:rPr>
                <w:color w:val="000000" w:themeColor="text1"/>
                <w:vertAlign w:val="superscript"/>
              </w:rPr>
              <w:t>1</w:t>
            </w:r>
            <w:r w:rsidRPr="007C79B6">
              <w:rPr>
                <w:color w:val="000000" w:themeColor="text1"/>
              </w:rPr>
              <w:t>.</w:t>
            </w:r>
            <w:r w:rsidR="10B3E82C" w:rsidRPr="67101406">
              <w:rPr>
                <w:color w:val="000000" w:themeColor="text1"/>
              </w:rPr>
              <w:t xml:space="preserve"> </w:t>
            </w:r>
            <w:r w:rsidRPr="007C79B6">
              <w:rPr>
                <w:color w:val="000000" w:themeColor="text1"/>
              </w:rPr>
              <w:t>pant</w:t>
            </w:r>
            <w:r>
              <w:rPr>
                <w:color w:val="000000" w:themeColor="text1"/>
              </w:rPr>
              <w:t>am</w:t>
            </w:r>
            <w:r w:rsidRPr="007C79B6">
              <w:rPr>
                <w:color w:val="000000" w:themeColor="text1"/>
              </w:rPr>
              <w:t xml:space="preserve"> </w:t>
            </w:r>
            <w:r>
              <w:rPr>
                <w:color w:val="000000" w:themeColor="text1"/>
              </w:rPr>
              <w:t>pasūtītājs</w:t>
            </w:r>
            <w:r w:rsidRPr="003B3957">
              <w:rPr>
                <w:color w:val="000000" w:themeColor="text1"/>
              </w:rPr>
              <w:t xml:space="preserve"> Paziņojumu par apspriedi publicē Iepirkumu uzraudzības biroja Publikāciju vadības sistēmā.</w:t>
            </w:r>
          </w:p>
          <w:p w14:paraId="165C4AA7" w14:textId="514F115E" w:rsidR="006C0FE0" w:rsidRPr="007C79B6" w:rsidRDefault="004F1D76" w:rsidP="004F1D76">
            <w:pPr>
              <w:pStyle w:val="tv213"/>
              <w:shd w:val="clear" w:color="auto" w:fill="FFFFFF"/>
              <w:spacing w:before="0" w:beforeAutospacing="0" w:after="0" w:afterAutospacing="0" w:line="20" w:lineRule="atLeast"/>
              <w:jc w:val="both"/>
              <w:rPr>
                <w:color w:val="000000" w:themeColor="text1"/>
              </w:rPr>
            </w:pPr>
            <w:r w:rsidRPr="007C79B6">
              <w:rPr>
                <w:color w:val="000000" w:themeColor="text1"/>
              </w:rPr>
              <w:t>Vēlāk izsludināmā iepirkuma dokumentācija var atšķirties no tās, kura sākotnēji tika publicēta apspriešanai.</w:t>
            </w:r>
          </w:p>
        </w:tc>
      </w:tr>
    </w:tbl>
    <w:p w14:paraId="7B804652" w14:textId="77777777" w:rsidR="0040119E" w:rsidRDefault="0040119E" w:rsidP="0040119E">
      <w:pPr>
        <w:spacing w:after="0" w:line="276" w:lineRule="auto"/>
        <w:rPr>
          <w:rFonts w:ascii="Times New Roman" w:hAnsi="Times New Roman" w:cs="Times New Roman"/>
          <w:color w:val="000000" w:themeColor="text1"/>
          <w:sz w:val="24"/>
          <w:szCs w:val="24"/>
        </w:rPr>
      </w:pPr>
    </w:p>
    <w:p w14:paraId="17D46977" w14:textId="77777777" w:rsidR="00442F6A" w:rsidRPr="00A64C49" w:rsidRDefault="004F1D76" w:rsidP="00442F6A">
      <w:pPr>
        <w:spacing w:after="0" w:line="276" w:lineRule="auto"/>
        <w:rPr>
          <w:rFonts w:ascii="Times New Roman" w:hAnsi="Times New Roman" w:cs="Times New Roman"/>
          <w:color w:val="000000" w:themeColor="text1"/>
          <w:sz w:val="24"/>
          <w:szCs w:val="24"/>
        </w:rPr>
      </w:pPr>
      <w:r w:rsidRPr="00A64C49">
        <w:rPr>
          <w:rFonts w:ascii="Times New Roman" w:hAnsi="Times New Roman" w:cs="Times New Roman"/>
          <w:color w:val="000000" w:themeColor="text1"/>
          <w:sz w:val="24"/>
          <w:szCs w:val="24"/>
        </w:rPr>
        <w:t>Pielikumā:</w:t>
      </w:r>
    </w:p>
    <w:p w14:paraId="4ADEA816" w14:textId="08A7B3AC" w:rsidR="00442F6A" w:rsidRPr="004F6D94" w:rsidRDefault="004F1D76" w:rsidP="004F6D94">
      <w:pPr>
        <w:spacing w:after="0" w:line="276" w:lineRule="auto"/>
        <w:rPr>
          <w:rFonts w:ascii="Times New Roman" w:hAnsi="Times New Roman" w:cs="Times New Roman"/>
          <w:color w:val="000000" w:themeColor="text1"/>
          <w:sz w:val="24"/>
          <w:szCs w:val="24"/>
        </w:rPr>
      </w:pPr>
      <w:r w:rsidRPr="004F6D94">
        <w:rPr>
          <w:rFonts w:ascii="Times New Roman" w:hAnsi="Times New Roman" w:cs="Times New Roman"/>
          <w:color w:val="000000" w:themeColor="text1"/>
          <w:sz w:val="24"/>
          <w:szCs w:val="24"/>
        </w:rPr>
        <w:t>1.</w:t>
      </w:r>
      <w:r w:rsidR="00D85E97">
        <w:rPr>
          <w:rFonts w:ascii="Times New Roman" w:hAnsi="Times New Roman" w:cs="Times New Roman"/>
          <w:color w:val="000000" w:themeColor="text1"/>
          <w:sz w:val="24"/>
          <w:szCs w:val="24"/>
        </w:rPr>
        <w:t xml:space="preserve"> </w:t>
      </w:r>
      <w:r w:rsidRPr="004F6D94">
        <w:rPr>
          <w:rFonts w:ascii="Times New Roman" w:hAnsi="Times New Roman" w:cs="Times New Roman"/>
          <w:color w:val="000000" w:themeColor="text1"/>
          <w:sz w:val="24"/>
          <w:szCs w:val="24"/>
        </w:rPr>
        <w:t xml:space="preserve">pielikums </w:t>
      </w:r>
      <w:r w:rsidR="00D3081B">
        <w:rPr>
          <w:rFonts w:ascii="Times New Roman" w:hAnsi="Times New Roman" w:cs="Times New Roman"/>
          <w:color w:val="000000" w:themeColor="text1"/>
          <w:sz w:val="24"/>
          <w:szCs w:val="24"/>
        </w:rPr>
        <w:t>–</w:t>
      </w:r>
      <w:r w:rsidRPr="004F6D94">
        <w:rPr>
          <w:rFonts w:ascii="Times New Roman" w:hAnsi="Times New Roman" w:cs="Times New Roman"/>
          <w:color w:val="000000" w:themeColor="text1"/>
          <w:sz w:val="24"/>
          <w:szCs w:val="24"/>
        </w:rPr>
        <w:t xml:space="preserve"> Plānotās kvalifikācijas prasības </w:t>
      </w:r>
      <w:r w:rsidRPr="004F6D94">
        <w:rPr>
          <w:rFonts w:ascii="Times New Roman" w:hAnsi="Times New Roman" w:cs="Times New Roman"/>
          <w:i/>
          <w:iCs/>
          <w:color w:val="000000" w:themeColor="text1"/>
          <w:sz w:val="24"/>
          <w:szCs w:val="24"/>
        </w:rPr>
        <w:t>(projekts)</w:t>
      </w:r>
      <w:r w:rsidRPr="004F6D94">
        <w:rPr>
          <w:rFonts w:ascii="Times New Roman" w:hAnsi="Times New Roman" w:cs="Times New Roman"/>
          <w:color w:val="000000" w:themeColor="text1"/>
          <w:sz w:val="24"/>
          <w:szCs w:val="24"/>
        </w:rPr>
        <w:t>;</w:t>
      </w:r>
    </w:p>
    <w:p w14:paraId="7184C7B7" w14:textId="6E6212A9" w:rsidR="00D96D94" w:rsidRPr="004F6D94" w:rsidRDefault="004F1D76" w:rsidP="002A40AB">
      <w:pPr>
        <w:spacing w:after="0" w:line="276" w:lineRule="auto"/>
        <w:ind w:left="1418" w:hanging="1418"/>
        <w:rPr>
          <w:rFonts w:ascii="Times New Roman" w:hAnsi="Times New Roman" w:cs="Times New Roman"/>
          <w:color w:val="000000" w:themeColor="text1"/>
          <w:sz w:val="24"/>
          <w:szCs w:val="24"/>
        </w:rPr>
      </w:pPr>
      <w:r w:rsidRPr="033F71DD">
        <w:rPr>
          <w:rFonts w:ascii="Times New Roman" w:hAnsi="Times New Roman" w:cs="Times New Roman"/>
          <w:color w:val="000000" w:themeColor="text1"/>
          <w:sz w:val="24"/>
          <w:szCs w:val="24"/>
        </w:rPr>
        <w:t>2.</w:t>
      </w:r>
      <w:r w:rsidR="00D85E97">
        <w:rPr>
          <w:rFonts w:ascii="Times New Roman" w:hAnsi="Times New Roman" w:cs="Times New Roman"/>
          <w:color w:val="000000" w:themeColor="text1"/>
          <w:sz w:val="24"/>
          <w:szCs w:val="24"/>
        </w:rPr>
        <w:t xml:space="preserve"> </w:t>
      </w:r>
      <w:r w:rsidRPr="033F71DD">
        <w:rPr>
          <w:rFonts w:ascii="Times New Roman" w:hAnsi="Times New Roman" w:cs="Times New Roman"/>
          <w:color w:val="000000" w:themeColor="text1"/>
          <w:sz w:val="24"/>
          <w:szCs w:val="24"/>
        </w:rPr>
        <w:t>pielikums</w:t>
      </w:r>
      <w:r w:rsidR="391A0D2A" w:rsidRPr="5F976AB0">
        <w:rPr>
          <w:rFonts w:ascii="Times New Roman" w:hAnsi="Times New Roman" w:cs="Times New Roman"/>
          <w:color w:val="000000" w:themeColor="text1"/>
          <w:sz w:val="24"/>
          <w:szCs w:val="24"/>
        </w:rPr>
        <w:t xml:space="preserve"> -</w:t>
      </w:r>
      <w:r w:rsidRPr="033F71DD">
        <w:rPr>
          <w:rFonts w:ascii="Times New Roman" w:hAnsi="Times New Roman" w:cs="Times New Roman"/>
          <w:color w:val="000000" w:themeColor="text1"/>
          <w:sz w:val="24"/>
          <w:szCs w:val="24"/>
        </w:rPr>
        <w:t xml:space="preserve"> Tehniskā specifikācija</w:t>
      </w:r>
      <w:r w:rsidR="18718AC9" w:rsidRPr="033F71DD">
        <w:rPr>
          <w:rFonts w:ascii="Times New Roman" w:hAnsi="Times New Roman" w:cs="Times New Roman"/>
          <w:color w:val="000000" w:themeColor="text1"/>
          <w:sz w:val="24"/>
          <w:szCs w:val="24"/>
        </w:rPr>
        <w:t xml:space="preserve"> </w:t>
      </w:r>
      <w:r w:rsidRPr="033F71DD">
        <w:rPr>
          <w:rFonts w:ascii="Times New Roman" w:hAnsi="Times New Roman" w:cs="Times New Roman"/>
          <w:i/>
          <w:iCs/>
          <w:color w:val="000000" w:themeColor="text1"/>
          <w:sz w:val="24"/>
          <w:szCs w:val="24"/>
        </w:rPr>
        <w:t>(projekts)</w:t>
      </w:r>
      <w:r w:rsidR="002F2E9F" w:rsidRPr="033F71DD">
        <w:rPr>
          <w:rFonts w:ascii="Times New Roman" w:hAnsi="Times New Roman" w:cs="Times New Roman"/>
          <w:color w:val="000000" w:themeColor="text1"/>
          <w:sz w:val="24"/>
          <w:szCs w:val="24"/>
        </w:rPr>
        <w:t>.</w:t>
      </w:r>
    </w:p>
    <w:sectPr w:rsidR="00D96D94" w:rsidRPr="004F6D94">
      <w:headerReference w:type="default" r:id="rId10"/>
      <w:footerReference w:type="default" r:id="rId11"/>
      <w:footerReference w:type="first" r:id="rId12"/>
      <w:pgSz w:w="11906" w:h="16838"/>
      <w:pgMar w:top="851"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E97C5E" w14:textId="77777777" w:rsidR="00CF7432" w:rsidRDefault="00CF7432">
      <w:pPr>
        <w:spacing w:after="0" w:line="240" w:lineRule="auto"/>
      </w:pPr>
      <w:r>
        <w:separator/>
      </w:r>
    </w:p>
  </w:endnote>
  <w:endnote w:type="continuationSeparator" w:id="0">
    <w:p w14:paraId="1B791D65" w14:textId="77777777" w:rsidR="00CF7432" w:rsidRDefault="00CF7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CA25F3" w14:textId="77777777" w:rsidR="00C04BA1" w:rsidRDefault="004F1D76">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91D288" w14:textId="77777777" w:rsidR="00C04BA1" w:rsidRDefault="004F1D76">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691C11" w14:textId="77777777" w:rsidR="00CF7432" w:rsidRDefault="00CF7432">
      <w:pPr>
        <w:spacing w:after="0" w:line="240" w:lineRule="auto"/>
      </w:pPr>
      <w:r>
        <w:separator/>
      </w:r>
    </w:p>
  </w:footnote>
  <w:footnote w:type="continuationSeparator" w:id="0">
    <w:p w14:paraId="056A5E42" w14:textId="77777777" w:rsidR="00CF7432" w:rsidRDefault="00CF7432">
      <w:pPr>
        <w:spacing w:after="0" w:line="240" w:lineRule="auto"/>
      </w:pPr>
      <w:r>
        <w:continuationSeparator/>
      </w:r>
    </w:p>
  </w:footnote>
  <w:footnote w:id="1">
    <w:p w14:paraId="04DC11D3" w14:textId="77777777" w:rsidR="00BE23EE" w:rsidRPr="008A5F34" w:rsidRDefault="00BE23EE" w:rsidP="00BE23EE">
      <w:pPr>
        <w:pStyle w:val="FootnoteText"/>
        <w:rPr>
          <w:sz w:val="20"/>
        </w:rPr>
      </w:pPr>
      <w:r w:rsidRPr="008A5F34">
        <w:rPr>
          <w:rStyle w:val="FootnoteReference"/>
          <w:rFonts w:eastAsiaTheme="minorEastAsia"/>
          <w:sz w:val="20"/>
        </w:rPr>
        <w:footnoteRef/>
      </w:r>
      <w:r w:rsidRPr="008A5F34">
        <w:rPr>
          <w:sz w:val="20"/>
        </w:rPr>
        <w:t xml:space="preserve"> </w:t>
      </w:r>
      <w:hyperlink r:id="rId1" w:history="1">
        <w:r w:rsidRPr="008A5F34">
          <w:rPr>
            <w:rStyle w:val="Hyperlink"/>
            <w:rFonts w:eastAsiaTheme="majorEastAsia"/>
            <w:sz w:val="20"/>
            <w:lang w:val="lv-LV"/>
          </w:rPr>
          <w:t>https://info.iub.gov.lv/lv/meklet/q/RVPLD/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4DD89F" w14:textId="77777777" w:rsidR="005B3806" w:rsidRDefault="005B38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E85DFA"/>
    <w:multiLevelType w:val="hybridMultilevel"/>
    <w:tmpl w:val="7DB89730"/>
    <w:lvl w:ilvl="0" w:tplc="4F96B578">
      <w:start w:val="1"/>
      <w:numFmt w:val="bullet"/>
      <w:lvlText w:val=""/>
      <w:lvlJc w:val="left"/>
      <w:pPr>
        <w:ind w:left="720" w:hanging="360"/>
      </w:pPr>
      <w:rPr>
        <w:rFonts w:ascii="Symbol" w:hAnsi="Symbol" w:hint="default"/>
      </w:rPr>
    </w:lvl>
    <w:lvl w:ilvl="1" w:tplc="470ABA38" w:tentative="1">
      <w:start w:val="1"/>
      <w:numFmt w:val="bullet"/>
      <w:lvlText w:val="o"/>
      <w:lvlJc w:val="left"/>
      <w:pPr>
        <w:ind w:left="1440" w:hanging="360"/>
      </w:pPr>
      <w:rPr>
        <w:rFonts w:ascii="Courier New" w:hAnsi="Courier New" w:hint="default"/>
      </w:rPr>
    </w:lvl>
    <w:lvl w:ilvl="2" w:tplc="A7200B0E" w:tentative="1">
      <w:start w:val="1"/>
      <w:numFmt w:val="bullet"/>
      <w:lvlText w:val=""/>
      <w:lvlJc w:val="left"/>
      <w:pPr>
        <w:ind w:left="2160" w:hanging="360"/>
      </w:pPr>
      <w:rPr>
        <w:rFonts w:ascii="Wingdings" w:hAnsi="Wingdings" w:hint="default"/>
      </w:rPr>
    </w:lvl>
    <w:lvl w:ilvl="3" w:tplc="52E6B80C" w:tentative="1">
      <w:start w:val="1"/>
      <w:numFmt w:val="bullet"/>
      <w:lvlText w:val=""/>
      <w:lvlJc w:val="left"/>
      <w:pPr>
        <w:ind w:left="2880" w:hanging="360"/>
      </w:pPr>
      <w:rPr>
        <w:rFonts w:ascii="Symbol" w:hAnsi="Symbol" w:hint="default"/>
      </w:rPr>
    </w:lvl>
    <w:lvl w:ilvl="4" w:tplc="2842EBAA" w:tentative="1">
      <w:start w:val="1"/>
      <w:numFmt w:val="bullet"/>
      <w:lvlText w:val="o"/>
      <w:lvlJc w:val="left"/>
      <w:pPr>
        <w:ind w:left="3600" w:hanging="360"/>
      </w:pPr>
      <w:rPr>
        <w:rFonts w:ascii="Courier New" w:hAnsi="Courier New" w:hint="default"/>
      </w:rPr>
    </w:lvl>
    <w:lvl w:ilvl="5" w:tplc="9E661D76" w:tentative="1">
      <w:start w:val="1"/>
      <w:numFmt w:val="bullet"/>
      <w:lvlText w:val=""/>
      <w:lvlJc w:val="left"/>
      <w:pPr>
        <w:ind w:left="4320" w:hanging="360"/>
      </w:pPr>
      <w:rPr>
        <w:rFonts w:ascii="Wingdings" w:hAnsi="Wingdings" w:hint="default"/>
      </w:rPr>
    </w:lvl>
    <w:lvl w:ilvl="6" w:tplc="A84272E2" w:tentative="1">
      <w:start w:val="1"/>
      <w:numFmt w:val="bullet"/>
      <w:lvlText w:val=""/>
      <w:lvlJc w:val="left"/>
      <w:pPr>
        <w:ind w:left="5040" w:hanging="360"/>
      </w:pPr>
      <w:rPr>
        <w:rFonts w:ascii="Symbol" w:hAnsi="Symbol" w:hint="default"/>
      </w:rPr>
    </w:lvl>
    <w:lvl w:ilvl="7" w:tplc="B9323B0E" w:tentative="1">
      <w:start w:val="1"/>
      <w:numFmt w:val="bullet"/>
      <w:lvlText w:val="o"/>
      <w:lvlJc w:val="left"/>
      <w:pPr>
        <w:ind w:left="5760" w:hanging="360"/>
      </w:pPr>
      <w:rPr>
        <w:rFonts w:ascii="Courier New" w:hAnsi="Courier New" w:hint="default"/>
      </w:rPr>
    </w:lvl>
    <w:lvl w:ilvl="8" w:tplc="16F891A4" w:tentative="1">
      <w:start w:val="1"/>
      <w:numFmt w:val="bullet"/>
      <w:lvlText w:val=""/>
      <w:lvlJc w:val="left"/>
      <w:pPr>
        <w:ind w:left="6480" w:hanging="360"/>
      </w:pPr>
      <w:rPr>
        <w:rFonts w:ascii="Wingdings" w:hAnsi="Wingdings" w:hint="default"/>
      </w:rPr>
    </w:lvl>
  </w:abstractNum>
  <w:abstractNum w:abstractNumId="1" w15:restartNumberingAfterBreak="0">
    <w:nsid w:val="139746EB"/>
    <w:multiLevelType w:val="multilevel"/>
    <w:tmpl w:val="DFCE83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9D7CB1"/>
    <w:multiLevelType w:val="hybridMultilevel"/>
    <w:tmpl w:val="27B8154E"/>
    <w:lvl w:ilvl="0" w:tplc="ADC018E8">
      <w:start w:val="1"/>
      <w:numFmt w:val="decimal"/>
      <w:lvlText w:val="%1."/>
      <w:lvlJc w:val="left"/>
      <w:pPr>
        <w:ind w:left="720" w:hanging="360"/>
      </w:pPr>
    </w:lvl>
    <w:lvl w:ilvl="1" w:tplc="D09A3340">
      <w:start w:val="1"/>
      <w:numFmt w:val="lowerLetter"/>
      <w:lvlText w:val="%2."/>
      <w:lvlJc w:val="left"/>
      <w:pPr>
        <w:ind w:left="1440" w:hanging="360"/>
      </w:pPr>
    </w:lvl>
    <w:lvl w:ilvl="2" w:tplc="9DB6B8D8">
      <w:start w:val="1"/>
      <w:numFmt w:val="lowerRoman"/>
      <w:lvlText w:val="%3."/>
      <w:lvlJc w:val="right"/>
      <w:pPr>
        <w:ind w:left="2160" w:hanging="180"/>
      </w:pPr>
    </w:lvl>
    <w:lvl w:ilvl="3" w:tplc="E7BA677E">
      <w:start w:val="1"/>
      <w:numFmt w:val="decimal"/>
      <w:lvlText w:val="%4."/>
      <w:lvlJc w:val="left"/>
      <w:pPr>
        <w:ind w:left="2880" w:hanging="360"/>
      </w:pPr>
    </w:lvl>
    <w:lvl w:ilvl="4" w:tplc="B950C368">
      <w:start w:val="1"/>
      <w:numFmt w:val="lowerLetter"/>
      <w:lvlText w:val="%5."/>
      <w:lvlJc w:val="left"/>
      <w:pPr>
        <w:ind w:left="3600" w:hanging="360"/>
      </w:pPr>
    </w:lvl>
    <w:lvl w:ilvl="5" w:tplc="08865D22">
      <w:start w:val="1"/>
      <w:numFmt w:val="lowerRoman"/>
      <w:lvlText w:val="%6."/>
      <w:lvlJc w:val="right"/>
      <w:pPr>
        <w:ind w:left="4320" w:hanging="180"/>
      </w:pPr>
    </w:lvl>
    <w:lvl w:ilvl="6" w:tplc="4E00BD34">
      <w:start w:val="1"/>
      <w:numFmt w:val="decimal"/>
      <w:lvlText w:val="%7."/>
      <w:lvlJc w:val="left"/>
      <w:pPr>
        <w:ind w:left="5040" w:hanging="360"/>
      </w:pPr>
    </w:lvl>
    <w:lvl w:ilvl="7" w:tplc="256C02E2">
      <w:start w:val="1"/>
      <w:numFmt w:val="lowerLetter"/>
      <w:lvlText w:val="%8."/>
      <w:lvlJc w:val="left"/>
      <w:pPr>
        <w:ind w:left="5760" w:hanging="360"/>
      </w:pPr>
    </w:lvl>
    <w:lvl w:ilvl="8" w:tplc="E9DEA53E">
      <w:start w:val="1"/>
      <w:numFmt w:val="lowerRoman"/>
      <w:lvlText w:val="%9."/>
      <w:lvlJc w:val="right"/>
      <w:pPr>
        <w:ind w:left="6480" w:hanging="180"/>
      </w:pPr>
    </w:lvl>
  </w:abstractNum>
  <w:abstractNum w:abstractNumId="3" w15:restartNumberingAfterBreak="0">
    <w:nsid w:val="2130F3E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50CA70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9F0DB36"/>
    <w:multiLevelType w:val="hybridMultilevel"/>
    <w:tmpl w:val="27B8154E"/>
    <w:lvl w:ilvl="0" w:tplc="D438EBFE">
      <w:start w:val="1"/>
      <w:numFmt w:val="decimal"/>
      <w:lvlText w:val="%1."/>
      <w:lvlJc w:val="left"/>
      <w:pPr>
        <w:ind w:left="720" w:hanging="360"/>
      </w:pPr>
    </w:lvl>
    <w:lvl w:ilvl="1" w:tplc="05FE576C">
      <w:start w:val="1"/>
      <w:numFmt w:val="lowerLetter"/>
      <w:lvlText w:val="%2."/>
      <w:lvlJc w:val="left"/>
      <w:pPr>
        <w:ind w:left="1440" w:hanging="360"/>
      </w:pPr>
    </w:lvl>
    <w:lvl w:ilvl="2" w:tplc="29A27328">
      <w:start w:val="1"/>
      <w:numFmt w:val="lowerRoman"/>
      <w:lvlText w:val="%3."/>
      <w:lvlJc w:val="right"/>
      <w:pPr>
        <w:ind w:left="2160" w:hanging="180"/>
      </w:pPr>
    </w:lvl>
    <w:lvl w:ilvl="3" w:tplc="281637D4">
      <w:start w:val="1"/>
      <w:numFmt w:val="decimal"/>
      <w:lvlText w:val="%4."/>
      <w:lvlJc w:val="left"/>
      <w:pPr>
        <w:ind w:left="2880" w:hanging="360"/>
      </w:pPr>
    </w:lvl>
    <w:lvl w:ilvl="4" w:tplc="16644650">
      <w:start w:val="1"/>
      <w:numFmt w:val="lowerLetter"/>
      <w:lvlText w:val="%5."/>
      <w:lvlJc w:val="left"/>
      <w:pPr>
        <w:ind w:left="3600" w:hanging="360"/>
      </w:pPr>
    </w:lvl>
    <w:lvl w:ilvl="5" w:tplc="CA1E7B02">
      <w:start w:val="1"/>
      <w:numFmt w:val="lowerRoman"/>
      <w:lvlText w:val="%6."/>
      <w:lvlJc w:val="right"/>
      <w:pPr>
        <w:ind w:left="4320" w:hanging="180"/>
      </w:pPr>
    </w:lvl>
    <w:lvl w:ilvl="6" w:tplc="7A5E08E2">
      <w:start w:val="1"/>
      <w:numFmt w:val="decimal"/>
      <w:lvlText w:val="%7."/>
      <w:lvlJc w:val="left"/>
      <w:pPr>
        <w:ind w:left="5040" w:hanging="360"/>
      </w:pPr>
    </w:lvl>
    <w:lvl w:ilvl="7" w:tplc="16DEA13E">
      <w:start w:val="1"/>
      <w:numFmt w:val="lowerLetter"/>
      <w:lvlText w:val="%8."/>
      <w:lvlJc w:val="left"/>
      <w:pPr>
        <w:ind w:left="5760" w:hanging="360"/>
      </w:pPr>
    </w:lvl>
    <w:lvl w:ilvl="8" w:tplc="7AA81C0A">
      <w:start w:val="1"/>
      <w:numFmt w:val="lowerRoman"/>
      <w:lvlText w:val="%9."/>
      <w:lvlJc w:val="right"/>
      <w:pPr>
        <w:ind w:left="6480" w:hanging="180"/>
      </w:pPr>
    </w:lvl>
  </w:abstractNum>
  <w:abstractNum w:abstractNumId="6" w15:restartNumberingAfterBreak="0">
    <w:nsid w:val="40732BEA"/>
    <w:multiLevelType w:val="multilevel"/>
    <w:tmpl w:val="F3360F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204152"/>
    <w:multiLevelType w:val="multilevel"/>
    <w:tmpl w:val="64D6F6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5C6434E"/>
    <w:multiLevelType w:val="hybridMultilevel"/>
    <w:tmpl w:val="263A0210"/>
    <w:lvl w:ilvl="0" w:tplc="27C4E8B0">
      <w:start w:val="1"/>
      <w:numFmt w:val="decimal"/>
      <w:lvlText w:val="%1)"/>
      <w:lvlJc w:val="left"/>
      <w:pPr>
        <w:ind w:left="360" w:hanging="360"/>
      </w:pPr>
    </w:lvl>
    <w:lvl w:ilvl="1" w:tplc="2B1E80CE" w:tentative="1">
      <w:start w:val="1"/>
      <w:numFmt w:val="lowerLetter"/>
      <w:lvlText w:val="%2."/>
      <w:lvlJc w:val="left"/>
      <w:pPr>
        <w:ind w:left="1440" w:hanging="360"/>
      </w:pPr>
    </w:lvl>
    <w:lvl w:ilvl="2" w:tplc="030E9092" w:tentative="1">
      <w:start w:val="1"/>
      <w:numFmt w:val="lowerRoman"/>
      <w:lvlText w:val="%3."/>
      <w:lvlJc w:val="right"/>
      <w:pPr>
        <w:ind w:left="2160" w:hanging="180"/>
      </w:pPr>
    </w:lvl>
    <w:lvl w:ilvl="3" w:tplc="D108C5B6" w:tentative="1">
      <w:start w:val="1"/>
      <w:numFmt w:val="decimal"/>
      <w:lvlText w:val="%4."/>
      <w:lvlJc w:val="left"/>
      <w:pPr>
        <w:ind w:left="2880" w:hanging="360"/>
      </w:pPr>
    </w:lvl>
    <w:lvl w:ilvl="4" w:tplc="7706BD0C" w:tentative="1">
      <w:start w:val="1"/>
      <w:numFmt w:val="lowerLetter"/>
      <w:lvlText w:val="%5."/>
      <w:lvlJc w:val="left"/>
      <w:pPr>
        <w:ind w:left="3600" w:hanging="360"/>
      </w:pPr>
    </w:lvl>
    <w:lvl w:ilvl="5" w:tplc="2B7E06DE" w:tentative="1">
      <w:start w:val="1"/>
      <w:numFmt w:val="lowerRoman"/>
      <w:lvlText w:val="%6."/>
      <w:lvlJc w:val="right"/>
      <w:pPr>
        <w:ind w:left="4320" w:hanging="180"/>
      </w:pPr>
    </w:lvl>
    <w:lvl w:ilvl="6" w:tplc="CB6ED04E" w:tentative="1">
      <w:start w:val="1"/>
      <w:numFmt w:val="decimal"/>
      <w:lvlText w:val="%7."/>
      <w:lvlJc w:val="left"/>
      <w:pPr>
        <w:ind w:left="5040" w:hanging="360"/>
      </w:pPr>
    </w:lvl>
    <w:lvl w:ilvl="7" w:tplc="FEC2066E" w:tentative="1">
      <w:start w:val="1"/>
      <w:numFmt w:val="lowerLetter"/>
      <w:lvlText w:val="%8."/>
      <w:lvlJc w:val="left"/>
      <w:pPr>
        <w:ind w:left="5760" w:hanging="360"/>
      </w:pPr>
    </w:lvl>
    <w:lvl w:ilvl="8" w:tplc="1B7A597A" w:tentative="1">
      <w:start w:val="1"/>
      <w:numFmt w:val="lowerRoman"/>
      <w:lvlText w:val="%9."/>
      <w:lvlJc w:val="right"/>
      <w:pPr>
        <w:ind w:left="6480" w:hanging="180"/>
      </w:pPr>
    </w:lvl>
  </w:abstractNum>
  <w:abstractNum w:abstractNumId="9" w15:restartNumberingAfterBreak="0">
    <w:nsid w:val="6A0DD2B3"/>
    <w:multiLevelType w:val="hybridMultilevel"/>
    <w:tmpl w:val="50C277BE"/>
    <w:lvl w:ilvl="0" w:tplc="450C2B22">
      <w:start w:val="1"/>
      <w:numFmt w:val="decimal"/>
      <w:lvlText w:val="%1."/>
      <w:lvlJc w:val="left"/>
      <w:pPr>
        <w:ind w:left="720" w:hanging="360"/>
      </w:pPr>
      <w:rPr>
        <w:rFonts w:ascii="Times New Roman" w:hAnsi="Times New Roman" w:hint="default"/>
      </w:rPr>
    </w:lvl>
    <w:lvl w:ilvl="1" w:tplc="2E4690F2">
      <w:start w:val="1"/>
      <w:numFmt w:val="lowerLetter"/>
      <w:lvlText w:val="%2."/>
      <w:lvlJc w:val="left"/>
      <w:pPr>
        <w:ind w:left="1440" w:hanging="360"/>
      </w:pPr>
    </w:lvl>
    <w:lvl w:ilvl="2" w:tplc="34E219C2">
      <w:start w:val="1"/>
      <w:numFmt w:val="lowerRoman"/>
      <w:lvlText w:val="%3."/>
      <w:lvlJc w:val="right"/>
      <w:pPr>
        <w:ind w:left="2160" w:hanging="180"/>
      </w:pPr>
    </w:lvl>
    <w:lvl w:ilvl="3" w:tplc="A7D65F94">
      <w:start w:val="1"/>
      <w:numFmt w:val="decimal"/>
      <w:lvlText w:val="%4."/>
      <w:lvlJc w:val="left"/>
      <w:pPr>
        <w:ind w:left="2880" w:hanging="360"/>
      </w:pPr>
    </w:lvl>
    <w:lvl w:ilvl="4" w:tplc="4CFE4528">
      <w:start w:val="1"/>
      <w:numFmt w:val="lowerLetter"/>
      <w:lvlText w:val="%5."/>
      <w:lvlJc w:val="left"/>
      <w:pPr>
        <w:ind w:left="3600" w:hanging="360"/>
      </w:pPr>
    </w:lvl>
    <w:lvl w:ilvl="5" w:tplc="79CAC350">
      <w:start w:val="1"/>
      <w:numFmt w:val="lowerRoman"/>
      <w:lvlText w:val="%6."/>
      <w:lvlJc w:val="right"/>
      <w:pPr>
        <w:ind w:left="4320" w:hanging="180"/>
      </w:pPr>
    </w:lvl>
    <w:lvl w:ilvl="6" w:tplc="6A6C4C9C">
      <w:start w:val="1"/>
      <w:numFmt w:val="decimal"/>
      <w:lvlText w:val="%7."/>
      <w:lvlJc w:val="left"/>
      <w:pPr>
        <w:ind w:left="5040" w:hanging="360"/>
      </w:pPr>
    </w:lvl>
    <w:lvl w:ilvl="7" w:tplc="4D588A3E">
      <w:start w:val="1"/>
      <w:numFmt w:val="lowerLetter"/>
      <w:lvlText w:val="%8."/>
      <w:lvlJc w:val="left"/>
      <w:pPr>
        <w:ind w:left="5760" w:hanging="360"/>
      </w:pPr>
    </w:lvl>
    <w:lvl w:ilvl="8" w:tplc="04F0E854">
      <w:start w:val="1"/>
      <w:numFmt w:val="lowerRoman"/>
      <w:lvlText w:val="%9."/>
      <w:lvlJc w:val="right"/>
      <w:pPr>
        <w:ind w:left="6480" w:hanging="180"/>
      </w:pPr>
    </w:lvl>
  </w:abstractNum>
  <w:abstractNum w:abstractNumId="10" w15:restartNumberingAfterBreak="0">
    <w:nsid w:val="73ED2EEF"/>
    <w:multiLevelType w:val="multilevel"/>
    <w:tmpl w:val="92F06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21763722">
    <w:abstractNumId w:val="4"/>
  </w:num>
  <w:num w:numId="2" w16cid:durableId="1486360623">
    <w:abstractNumId w:val="3"/>
  </w:num>
  <w:num w:numId="3" w16cid:durableId="2005664250">
    <w:abstractNumId w:val="9"/>
  </w:num>
  <w:num w:numId="4" w16cid:durableId="789200619">
    <w:abstractNumId w:val="5"/>
  </w:num>
  <w:num w:numId="5" w16cid:durableId="1929121108">
    <w:abstractNumId w:val="8"/>
  </w:num>
  <w:num w:numId="6" w16cid:durableId="62070963">
    <w:abstractNumId w:val="0"/>
  </w:num>
  <w:num w:numId="7" w16cid:durableId="1601447037">
    <w:abstractNumId w:val="10"/>
  </w:num>
  <w:num w:numId="8" w16cid:durableId="650718105">
    <w:abstractNumId w:val="1"/>
  </w:num>
  <w:num w:numId="9" w16cid:durableId="877352870">
    <w:abstractNumId w:val="7"/>
  </w:num>
  <w:num w:numId="10" w16cid:durableId="1099452074">
    <w:abstractNumId w:val="6"/>
  </w:num>
  <w:num w:numId="11" w16cid:durableId="1753309886">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19E"/>
    <w:rsid w:val="00001D7B"/>
    <w:rsid w:val="00023831"/>
    <w:rsid w:val="000341D9"/>
    <w:rsid w:val="00093A79"/>
    <w:rsid w:val="000A4794"/>
    <w:rsid w:val="000B2112"/>
    <w:rsid w:val="000D7D96"/>
    <w:rsid w:val="00115728"/>
    <w:rsid w:val="0012283D"/>
    <w:rsid w:val="001376A1"/>
    <w:rsid w:val="001441F4"/>
    <w:rsid w:val="0014501A"/>
    <w:rsid w:val="00166420"/>
    <w:rsid w:val="001747BB"/>
    <w:rsid w:val="001B269C"/>
    <w:rsid w:val="001E431B"/>
    <w:rsid w:val="001F133E"/>
    <w:rsid w:val="001F327E"/>
    <w:rsid w:val="0020748F"/>
    <w:rsid w:val="00207B1A"/>
    <w:rsid w:val="0023358C"/>
    <w:rsid w:val="002656A9"/>
    <w:rsid w:val="002748A5"/>
    <w:rsid w:val="002A30E7"/>
    <w:rsid w:val="002A40AB"/>
    <w:rsid w:val="002F2E9F"/>
    <w:rsid w:val="00331F1A"/>
    <w:rsid w:val="003777CD"/>
    <w:rsid w:val="00382856"/>
    <w:rsid w:val="00394BE3"/>
    <w:rsid w:val="003B3957"/>
    <w:rsid w:val="003B4DDF"/>
    <w:rsid w:val="003D120A"/>
    <w:rsid w:val="003D358E"/>
    <w:rsid w:val="003E3EA6"/>
    <w:rsid w:val="003E505C"/>
    <w:rsid w:val="0040119E"/>
    <w:rsid w:val="00402125"/>
    <w:rsid w:val="00403345"/>
    <w:rsid w:val="004109D5"/>
    <w:rsid w:val="004218CB"/>
    <w:rsid w:val="00442F6A"/>
    <w:rsid w:val="00445BD7"/>
    <w:rsid w:val="004549CC"/>
    <w:rsid w:val="004636C1"/>
    <w:rsid w:val="00475597"/>
    <w:rsid w:val="00480BAC"/>
    <w:rsid w:val="004A52A8"/>
    <w:rsid w:val="004F1D76"/>
    <w:rsid w:val="004F6D94"/>
    <w:rsid w:val="00505262"/>
    <w:rsid w:val="005155B0"/>
    <w:rsid w:val="00524538"/>
    <w:rsid w:val="00530156"/>
    <w:rsid w:val="00537F08"/>
    <w:rsid w:val="00572536"/>
    <w:rsid w:val="00586234"/>
    <w:rsid w:val="00596848"/>
    <w:rsid w:val="005A1B50"/>
    <w:rsid w:val="005B3806"/>
    <w:rsid w:val="005C188C"/>
    <w:rsid w:val="005E4CF1"/>
    <w:rsid w:val="00616B69"/>
    <w:rsid w:val="00620687"/>
    <w:rsid w:val="00627AB3"/>
    <w:rsid w:val="00627D9B"/>
    <w:rsid w:val="00627FC9"/>
    <w:rsid w:val="00660CB2"/>
    <w:rsid w:val="00670499"/>
    <w:rsid w:val="0067225B"/>
    <w:rsid w:val="006906B0"/>
    <w:rsid w:val="006B4EA9"/>
    <w:rsid w:val="006B572B"/>
    <w:rsid w:val="006C0FE0"/>
    <w:rsid w:val="006E596B"/>
    <w:rsid w:val="00705C6E"/>
    <w:rsid w:val="00737F3B"/>
    <w:rsid w:val="007450B9"/>
    <w:rsid w:val="007741FA"/>
    <w:rsid w:val="00780A11"/>
    <w:rsid w:val="00790C15"/>
    <w:rsid w:val="007B12F1"/>
    <w:rsid w:val="007B1457"/>
    <w:rsid w:val="007C79B6"/>
    <w:rsid w:val="007D066B"/>
    <w:rsid w:val="007F13E8"/>
    <w:rsid w:val="007F1CB9"/>
    <w:rsid w:val="007F5185"/>
    <w:rsid w:val="008047B0"/>
    <w:rsid w:val="008174C8"/>
    <w:rsid w:val="008328D1"/>
    <w:rsid w:val="00845FA1"/>
    <w:rsid w:val="00846224"/>
    <w:rsid w:val="00850166"/>
    <w:rsid w:val="00850508"/>
    <w:rsid w:val="0085201F"/>
    <w:rsid w:val="00860224"/>
    <w:rsid w:val="00882E94"/>
    <w:rsid w:val="00886FA1"/>
    <w:rsid w:val="00897F64"/>
    <w:rsid w:val="008A34DF"/>
    <w:rsid w:val="008B09A3"/>
    <w:rsid w:val="008E4E1B"/>
    <w:rsid w:val="009245B3"/>
    <w:rsid w:val="00956DBA"/>
    <w:rsid w:val="00963F23"/>
    <w:rsid w:val="0096494A"/>
    <w:rsid w:val="009669EA"/>
    <w:rsid w:val="0098486B"/>
    <w:rsid w:val="00993F1A"/>
    <w:rsid w:val="009B72AA"/>
    <w:rsid w:val="009C3433"/>
    <w:rsid w:val="009D0EC8"/>
    <w:rsid w:val="009E6682"/>
    <w:rsid w:val="00A0221D"/>
    <w:rsid w:val="00A11E32"/>
    <w:rsid w:val="00A16E71"/>
    <w:rsid w:val="00A3299F"/>
    <w:rsid w:val="00A42953"/>
    <w:rsid w:val="00A44F90"/>
    <w:rsid w:val="00A52CB1"/>
    <w:rsid w:val="00A538C0"/>
    <w:rsid w:val="00A6020E"/>
    <w:rsid w:val="00A64C49"/>
    <w:rsid w:val="00A71518"/>
    <w:rsid w:val="00AA0141"/>
    <w:rsid w:val="00AA0702"/>
    <w:rsid w:val="00AA09DD"/>
    <w:rsid w:val="00AB0A39"/>
    <w:rsid w:val="00AB2E1A"/>
    <w:rsid w:val="00AC6313"/>
    <w:rsid w:val="00AD4B45"/>
    <w:rsid w:val="00B16ABF"/>
    <w:rsid w:val="00B46EC0"/>
    <w:rsid w:val="00B62605"/>
    <w:rsid w:val="00B83BB3"/>
    <w:rsid w:val="00B84725"/>
    <w:rsid w:val="00B907EE"/>
    <w:rsid w:val="00BD3F18"/>
    <w:rsid w:val="00BD5F1F"/>
    <w:rsid w:val="00BD7CB5"/>
    <w:rsid w:val="00BE23EE"/>
    <w:rsid w:val="00C03363"/>
    <w:rsid w:val="00C04BA1"/>
    <w:rsid w:val="00C057A7"/>
    <w:rsid w:val="00C21FB5"/>
    <w:rsid w:val="00C34DE3"/>
    <w:rsid w:val="00C40682"/>
    <w:rsid w:val="00C738BF"/>
    <w:rsid w:val="00CB0024"/>
    <w:rsid w:val="00CB1932"/>
    <w:rsid w:val="00CC1791"/>
    <w:rsid w:val="00CD71B9"/>
    <w:rsid w:val="00CF7432"/>
    <w:rsid w:val="00D23C9D"/>
    <w:rsid w:val="00D3081B"/>
    <w:rsid w:val="00D43B44"/>
    <w:rsid w:val="00D47836"/>
    <w:rsid w:val="00D85E97"/>
    <w:rsid w:val="00D96D94"/>
    <w:rsid w:val="00DC29C6"/>
    <w:rsid w:val="00E15E53"/>
    <w:rsid w:val="00E174A7"/>
    <w:rsid w:val="00E33465"/>
    <w:rsid w:val="00E61D21"/>
    <w:rsid w:val="00E821AF"/>
    <w:rsid w:val="00ED7101"/>
    <w:rsid w:val="00EE0AB7"/>
    <w:rsid w:val="00EF1D3D"/>
    <w:rsid w:val="00F02A01"/>
    <w:rsid w:val="00F2558D"/>
    <w:rsid w:val="00F3308D"/>
    <w:rsid w:val="00F3420A"/>
    <w:rsid w:val="00F54259"/>
    <w:rsid w:val="00F61DFB"/>
    <w:rsid w:val="00F7387E"/>
    <w:rsid w:val="00F836B0"/>
    <w:rsid w:val="00FC2E41"/>
    <w:rsid w:val="00FC6E6B"/>
    <w:rsid w:val="00FF1C35"/>
    <w:rsid w:val="00FF444B"/>
    <w:rsid w:val="01A19D60"/>
    <w:rsid w:val="033F71DD"/>
    <w:rsid w:val="041CDB25"/>
    <w:rsid w:val="0498A6A0"/>
    <w:rsid w:val="05EF6862"/>
    <w:rsid w:val="070DEC5C"/>
    <w:rsid w:val="08608FAA"/>
    <w:rsid w:val="093ABDF7"/>
    <w:rsid w:val="0A2DF53B"/>
    <w:rsid w:val="0B0FF55F"/>
    <w:rsid w:val="0C171F77"/>
    <w:rsid w:val="0E98C9D2"/>
    <w:rsid w:val="0FEC9772"/>
    <w:rsid w:val="10B3E82C"/>
    <w:rsid w:val="11EFF664"/>
    <w:rsid w:val="12BF58B4"/>
    <w:rsid w:val="12DE6226"/>
    <w:rsid w:val="13A58EBE"/>
    <w:rsid w:val="18718AC9"/>
    <w:rsid w:val="188E80B3"/>
    <w:rsid w:val="18E170B2"/>
    <w:rsid w:val="18E20A49"/>
    <w:rsid w:val="2137E761"/>
    <w:rsid w:val="240C142C"/>
    <w:rsid w:val="28CE139B"/>
    <w:rsid w:val="2D263CB2"/>
    <w:rsid w:val="2EEB09C4"/>
    <w:rsid w:val="361527FC"/>
    <w:rsid w:val="3681ECED"/>
    <w:rsid w:val="38DC6092"/>
    <w:rsid w:val="391A0D2A"/>
    <w:rsid w:val="3E79B43B"/>
    <w:rsid w:val="3FAFAD59"/>
    <w:rsid w:val="47226252"/>
    <w:rsid w:val="472C1B7A"/>
    <w:rsid w:val="491174B5"/>
    <w:rsid w:val="534F504E"/>
    <w:rsid w:val="54576E11"/>
    <w:rsid w:val="546A8795"/>
    <w:rsid w:val="547E3276"/>
    <w:rsid w:val="562A589F"/>
    <w:rsid w:val="56C9190E"/>
    <w:rsid w:val="5979728A"/>
    <w:rsid w:val="5BA068EC"/>
    <w:rsid w:val="5D369FC1"/>
    <w:rsid w:val="5F976AB0"/>
    <w:rsid w:val="603A212C"/>
    <w:rsid w:val="6244ECC3"/>
    <w:rsid w:val="63718922"/>
    <w:rsid w:val="67101406"/>
    <w:rsid w:val="672B646F"/>
    <w:rsid w:val="67C2F776"/>
    <w:rsid w:val="6FF25D6B"/>
    <w:rsid w:val="72713B56"/>
    <w:rsid w:val="76B353A8"/>
    <w:rsid w:val="7952AE54"/>
    <w:rsid w:val="7A0DB6A9"/>
    <w:rsid w:val="7E5DBED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B7C63"/>
  <w15:chartTrackingRefBased/>
  <w15:docId w15:val="{6D76E115-CB39-4A74-837B-24B46E583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19E"/>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1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119E"/>
    <w:pPr>
      <w:ind w:left="720"/>
      <w:contextualSpacing/>
    </w:pPr>
  </w:style>
  <w:style w:type="character" w:styleId="Hyperlink">
    <w:name w:val="Hyperlink"/>
    <w:basedOn w:val="DefaultParagraphFont"/>
    <w:uiPriority w:val="99"/>
    <w:unhideWhenUsed/>
    <w:rsid w:val="0040119E"/>
    <w:rPr>
      <w:color w:val="0563C1" w:themeColor="hyperlink"/>
      <w:u w:val="single"/>
    </w:rPr>
  </w:style>
  <w:style w:type="paragraph" w:styleId="Header">
    <w:name w:val="header"/>
    <w:basedOn w:val="Normal"/>
    <w:link w:val="HeaderChar"/>
    <w:uiPriority w:val="99"/>
    <w:unhideWhenUsed/>
    <w:rsid w:val="0040119E"/>
    <w:pPr>
      <w:tabs>
        <w:tab w:val="center" w:pos="4153"/>
        <w:tab w:val="right" w:pos="8306"/>
      </w:tabs>
      <w:spacing w:after="0" w:line="240" w:lineRule="auto"/>
    </w:pPr>
  </w:style>
  <w:style w:type="character" w:customStyle="1" w:styleId="HeaderChar">
    <w:name w:val="Header Char"/>
    <w:basedOn w:val="DefaultParagraphFont"/>
    <w:link w:val="Header"/>
    <w:uiPriority w:val="99"/>
    <w:rsid w:val="0040119E"/>
    <w:rPr>
      <w:kern w:val="0"/>
      <w14:ligatures w14:val="none"/>
    </w:rPr>
  </w:style>
  <w:style w:type="paragraph" w:customStyle="1" w:styleId="tv213">
    <w:name w:val="tv213"/>
    <w:basedOn w:val="Normal"/>
    <w:rsid w:val="0040119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UnresolvedMention">
    <w:name w:val="Unresolved Mention"/>
    <w:basedOn w:val="DefaultParagraphFont"/>
    <w:uiPriority w:val="99"/>
    <w:semiHidden/>
    <w:unhideWhenUsed/>
    <w:rsid w:val="0040119E"/>
    <w:rPr>
      <w:color w:val="605E5C"/>
      <w:shd w:val="clear" w:color="auto" w:fill="E1DFDD"/>
    </w:rPr>
  </w:style>
  <w:style w:type="paragraph" w:styleId="Footer">
    <w:name w:val="footer"/>
    <w:basedOn w:val="Normal"/>
    <w:link w:val="FooterChar"/>
    <w:uiPriority w:val="99"/>
    <w:semiHidden/>
    <w:unhideWhenUsed/>
    <w:rsid w:val="00660CB2"/>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660CB2"/>
    <w:rPr>
      <w:kern w:val="0"/>
      <w14:ligatures w14:val="none"/>
    </w:rPr>
  </w:style>
  <w:style w:type="paragraph" w:customStyle="1" w:styleId="paragraph">
    <w:name w:val="paragraph"/>
    <w:basedOn w:val="Normal"/>
    <w:rsid w:val="002748A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2748A5"/>
  </w:style>
  <w:style w:type="character" w:customStyle="1" w:styleId="eop">
    <w:name w:val="eop"/>
    <w:basedOn w:val="DefaultParagraphFont"/>
    <w:rsid w:val="002748A5"/>
  </w:style>
  <w:style w:type="character" w:customStyle="1" w:styleId="cf31">
    <w:name w:val="cf31"/>
    <w:basedOn w:val="DefaultParagraphFont"/>
    <w:uiPriority w:val="1"/>
    <w:rsid w:val="672B646F"/>
    <w:rPr>
      <w:rFonts w:asciiTheme="minorHAnsi" w:eastAsiaTheme="minorEastAsia" w:hAnsiTheme="minorHAnsi" w:cstheme="minorBidi"/>
      <w:b/>
      <w:bCs/>
      <w:sz w:val="18"/>
      <w:szCs w:val="18"/>
    </w:rPr>
  </w:style>
  <w:style w:type="character" w:customStyle="1" w:styleId="cf01">
    <w:name w:val="cf01"/>
    <w:basedOn w:val="DefaultParagraphFont"/>
    <w:uiPriority w:val="1"/>
    <w:rsid w:val="672B646F"/>
    <w:rPr>
      <w:rFonts w:asciiTheme="minorHAnsi" w:eastAsiaTheme="minorEastAsia" w:hAnsiTheme="minorHAnsi" w:cstheme="minorBidi"/>
      <w:sz w:val="18"/>
      <w:szCs w:val="18"/>
    </w:rPr>
  </w:style>
  <w:style w:type="character" w:customStyle="1" w:styleId="cf11">
    <w:name w:val="cf11"/>
    <w:basedOn w:val="DefaultParagraphFont"/>
    <w:uiPriority w:val="1"/>
    <w:rsid w:val="672B646F"/>
    <w:rPr>
      <w:rFonts w:asciiTheme="minorHAnsi" w:eastAsiaTheme="minorEastAsia" w:hAnsiTheme="minorHAnsi" w:cstheme="minorBidi"/>
      <w:sz w:val="18"/>
      <w:szCs w:val="18"/>
      <w:u w:val="single"/>
    </w:rPr>
  </w:style>
  <w:style w:type="character" w:styleId="CommentReference">
    <w:name w:val="annotation reference"/>
    <w:basedOn w:val="DefaultParagraphFont"/>
    <w:uiPriority w:val="99"/>
    <w:semiHidden/>
    <w:unhideWhenUsed/>
    <w:rsid w:val="001F133E"/>
    <w:rPr>
      <w:sz w:val="16"/>
      <w:szCs w:val="16"/>
    </w:rPr>
  </w:style>
  <w:style w:type="paragraph" w:styleId="CommentText">
    <w:name w:val="annotation text"/>
    <w:basedOn w:val="Normal"/>
    <w:link w:val="CommentTextChar"/>
    <w:uiPriority w:val="99"/>
    <w:unhideWhenUsed/>
    <w:rsid w:val="001F133E"/>
    <w:pPr>
      <w:spacing w:line="240" w:lineRule="auto"/>
    </w:pPr>
    <w:rPr>
      <w:sz w:val="20"/>
      <w:szCs w:val="20"/>
    </w:rPr>
  </w:style>
  <w:style w:type="character" w:customStyle="1" w:styleId="CommentTextChar">
    <w:name w:val="Comment Text Char"/>
    <w:basedOn w:val="DefaultParagraphFont"/>
    <w:link w:val="CommentText"/>
    <w:uiPriority w:val="99"/>
    <w:rsid w:val="001F133E"/>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F133E"/>
    <w:rPr>
      <w:b/>
      <w:bCs/>
    </w:rPr>
  </w:style>
  <w:style w:type="character" w:customStyle="1" w:styleId="CommentSubjectChar">
    <w:name w:val="Comment Subject Char"/>
    <w:basedOn w:val="CommentTextChar"/>
    <w:link w:val="CommentSubject"/>
    <w:uiPriority w:val="99"/>
    <w:semiHidden/>
    <w:rsid w:val="001F133E"/>
    <w:rPr>
      <w:b/>
      <w:bCs/>
      <w:kern w:val="0"/>
      <w:sz w:val="20"/>
      <w:szCs w:val="20"/>
      <w14:ligatures w14:val="none"/>
    </w:rPr>
  </w:style>
  <w:style w:type="paragraph" w:styleId="FootnoteText">
    <w:name w:val="footnote text"/>
    <w:aliases w:val="Footnote,Fußnote,Fußnote Char,Fußnote Char Char Char, Char,-E Fußnotentext,footnote text,Fußnotentext Ursprung,(Diplomarbeit),(Diplomarbeit)1,(Diplomarbeit)2,(Diplomarbeit)3,(Diplomarbeit)4,(Diplomarbeit)5,(Diplomarbeit)6,(Diplomarbeit)7,o"/>
    <w:basedOn w:val="Normal"/>
    <w:link w:val="FootnoteTextChar"/>
    <w:qFormat/>
    <w:rsid w:val="00BE23EE"/>
    <w:pPr>
      <w:spacing w:after="0" w:line="240" w:lineRule="auto"/>
    </w:pPr>
    <w:rPr>
      <w:rFonts w:ascii="Times New Roman" w:eastAsia="Times New Roman" w:hAnsi="Times New Roman" w:cs="Times New Roman"/>
      <w:sz w:val="26"/>
      <w:szCs w:val="20"/>
      <w:lang w:val="x-none" w:eastAsia="x-none"/>
    </w:rPr>
  </w:style>
  <w:style w:type="character" w:customStyle="1" w:styleId="FootnoteTextChar">
    <w:name w:val="Footnote Text Char"/>
    <w:aliases w:val="Footnote Char,Fußnote Char1,Fußnote Char Char,Fußnote Char Char Char Char, Char Char,-E Fußnotentext Char,footnote text Char,Fußnotentext Ursprung Char,(Diplomarbeit) Char,(Diplomarbeit)1 Char,(Diplomarbeit)2 Char,(Diplomarbeit)3 Char"/>
    <w:basedOn w:val="DefaultParagraphFont"/>
    <w:link w:val="FootnoteText"/>
    <w:qFormat/>
    <w:rsid w:val="00BE23EE"/>
    <w:rPr>
      <w:rFonts w:ascii="Times New Roman" w:eastAsia="Times New Roman" w:hAnsi="Times New Roman" w:cs="Times New Roman"/>
      <w:kern w:val="0"/>
      <w:sz w:val="26"/>
      <w:szCs w:val="20"/>
      <w:lang w:val="x-none" w:eastAsia="x-none"/>
      <w14:ligatures w14:val="none"/>
    </w:rPr>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BE23EE"/>
    <w:rPr>
      <w:vertAlign w:val="superscript"/>
    </w:rPr>
  </w:style>
  <w:style w:type="paragraph" w:customStyle="1" w:styleId="FootnoteRefernece">
    <w:name w:val="Footnote Refernece"/>
    <w:aliases w:val="ftref,Odwołanie przypisu,Footnotes refss,Ref,de nota al pie,E,E FNZ"/>
    <w:basedOn w:val="Normal"/>
    <w:next w:val="Normal"/>
    <w:link w:val="FootnoteReference"/>
    <w:uiPriority w:val="99"/>
    <w:rsid w:val="00BE23EE"/>
    <w:pPr>
      <w:spacing w:line="240" w:lineRule="exact"/>
      <w:jc w:val="both"/>
      <w:textAlignment w:val="baseline"/>
    </w:pPr>
    <w:rPr>
      <w:kern w:val="2"/>
      <w:vertAlign w:val="superscrip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info.iub.gov.lv/lv/meklet/q/RVPLD/"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7DCCFB2-48A0-4F09-8AF1-37BFBF4BE882}">
  <ds:schemaRefs>
    <ds:schemaRef ds:uri="http://schemas.microsoft.com/sharepoint/v3/contenttype/forms"/>
  </ds:schemaRefs>
</ds:datastoreItem>
</file>

<file path=customXml/itemProps2.xml><?xml version="1.0" encoding="utf-8"?>
<ds:datastoreItem xmlns:ds="http://schemas.openxmlformats.org/officeDocument/2006/customXml" ds:itemID="{5B3712B5-3D54-4A60-9D3E-C53DC393E0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730671-C5FD-4529-A174-A3D26EF9DB21}">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425</Words>
  <Characters>2426</Characters>
  <Application>Microsoft Office Word</Application>
  <DocSecurity>0</DocSecurity>
  <Lines>20</Lines>
  <Paragraphs>5</Paragraphs>
  <ScaleCrop>false</ScaleCrop>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Šmukste</dc:creator>
  <cp:keywords/>
  <cp:lastModifiedBy>Sabrīna Barona</cp:lastModifiedBy>
  <cp:revision>2</cp:revision>
  <dcterms:created xsi:type="dcterms:W3CDTF">2026-07-09T08:29:00Z</dcterms:created>
  <dcterms:modified xsi:type="dcterms:W3CDTF">2026-07-09T08:29:00Z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docLang">
    <vt:lpwstr>lv</vt:lpwstr>
  </property>
  <property fmtid="{D5CDD505-2E9C-101B-9397-08002B2CF9AE}" pid="4" name="MediaServiceImageTags">
    <vt:lpwstr/>
  </property>
</Properties>
</file>