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E64E0E" w14:textId="0A07989B" w:rsidR="00CF7E31" w:rsidRDefault="00864D9B" w:rsidP="004630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Iepirkuma komisijas sniegtās atbildes par a</w:t>
      </w:r>
      <w:r w:rsidR="00CF7E31">
        <w:rPr>
          <w:rFonts w:ascii="Times New Roman" w:hAnsi="Times New Roman" w:cs="Times New Roman"/>
          <w:b/>
          <w:sz w:val="24"/>
          <w:szCs w:val="24"/>
        </w:rPr>
        <w:t>tklāt</w:t>
      </w:r>
      <w:r>
        <w:rPr>
          <w:rFonts w:ascii="Times New Roman" w:hAnsi="Times New Roman" w:cs="Times New Roman"/>
          <w:b/>
          <w:sz w:val="24"/>
          <w:szCs w:val="24"/>
        </w:rPr>
        <w:t>a</w:t>
      </w:r>
      <w:r w:rsidR="00CF7E31">
        <w:rPr>
          <w:rFonts w:ascii="Times New Roman" w:hAnsi="Times New Roman" w:cs="Times New Roman"/>
          <w:b/>
          <w:sz w:val="24"/>
          <w:szCs w:val="24"/>
        </w:rPr>
        <w:t xml:space="preserve"> konkurs</w:t>
      </w:r>
      <w:r>
        <w:rPr>
          <w:rFonts w:ascii="Times New Roman" w:hAnsi="Times New Roman" w:cs="Times New Roman"/>
          <w:b/>
          <w:sz w:val="24"/>
          <w:szCs w:val="24"/>
        </w:rPr>
        <w:t>a</w:t>
      </w:r>
      <w:r w:rsidR="00700E92" w:rsidRPr="00606DBC">
        <w:rPr>
          <w:rFonts w:ascii="Times New Roman" w:hAnsi="Times New Roman" w:cs="Times New Roman"/>
          <w:b/>
          <w:sz w:val="24"/>
          <w:szCs w:val="24"/>
        </w:rPr>
        <w:t xml:space="preserve"> </w:t>
      </w:r>
    </w:p>
    <w:p w14:paraId="4E69D061" w14:textId="49AF09D5" w:rsidR="004E68E7" w:rsidRPr="00864D9B" w:rsidRDefault="00700E92" w:rsidP="005E077B">
      <w:pPr>
        <w:spacing w:after="0" w:line="240" w:lineRule="auto"/>
        <w:jc w:val="center"/>
        <w:rPr>
          <w:rFonts w:ascii="Times New Roman" w:eastAsia="Times New Roman" w:hAnsi="Times New Roman" w:cs="Times New Roman"/>
          <w:b/>
          <w:bCs/>
          <w:sz w:val="24"/>
          <w:szCs w:val="24"/>
        </w:rPr>
      </w:pPr>
      <w:r w:rsidRPr="00606DBC">
        <w:rPr>
          <w:rFonts w:ascii="Times New Roman" w:hAnsi="Times New Roman" w:cs="Times New Roman"/>
          <w:b/>
          <w:sz w:val="24"/>
          <w:szCs w:val="24"/>
        </w:rPr>
        <w:t>“</w:t>
      </w:r>
      <w:bookmarkStart w:id="0" w:name="_Hlk234395476"/>
      <w:r w:rsidR="00864D9B" w:rsidRPr="00864D9B">
        <w:rPr>
          <w:rFonts w:ascii="Times New Roman" w:hAnsi="Times New Roman" w:cs="Times New Roman"/>
          <w:b/>
          <w:bCs/>
          <w:sz w:val="24"/>
          <w:szCs w:val="24"/>
        </w:rPr>
        <w:t>Metodiskā materiāla “Vadlīnijas pašvaldībām Bērnu tiesību aizsardzības programmas izstrādei un īstenošanai” izveide</w:t>
      </w:r>
      <w:bookmarkEnd w:id="0"/>
      <w:r w:rsidR="00864D9B" w:rsidRPr="00864D9B">
        <w:rPr>
          <w:rFonts w:ascii="Times New Roman" w:hAnsi="Times New Roman" w:cs="Times New Roman"/>
          <w:b/>
          <w:bCs/>
          <w:sz w:val="24"/>
          <w:szCs w:val="24"/>
        </w:rPr>
        <w:t>, identifikācijas Nr. BAC 2026/4.1-5/10</w:t>
      </w:r>
      <w:r w:rsidR="00864D9B">
        <w:rPr>
          <w:rFonts w:ascii="Times New Roman" w:hAnsi="Times New Roman" w:cs="Times New Roman"/>
          <w:b/>
          <w:bCs/>
          <w:sz w:val="24"/>
          <w:szCs w:val="24"/>
        </w:rPr>
        <w:t>, nolikumu</w:t>
      </w:r>
    </w:p>
    <w:p w14:paraId="4767800F" w14:textId="77777777" w:rsidR="00DC21BF" w:rsidRPr="00710503" w:rsidRDefault="00DC21BF" w:rsidP="00801E33">
      <w:pPr>
        <w:spacing w:after="0" w:line="240" w:lineRule="auto"/>
        <w:ind w:right="84"/>
        <w:jc w:val="both"/>
        <w:rPr>
          <w:rFonts w:cstheme="minorHAnsi"/>
        </w:rPr>
      </w:pPr>
    </w:p>
    <w:tbl>
      <w:tblPr>
        <w:tblStyle w:val="Reatabula"/>
        <w:tblW w:w="0" w:type="auto"/>
        <w:tblLayout w:type="fixed"/>
        <w:tblLook w:val="04A0" w:firstRow="1" w:lastRow="0" w:firstColumn="1" w:lastColumn="0" w:noHBand="0" w:noVBand="1"/>
      </w:tblPr>
      <w:tblGrid>
        <w:gridCol w:w="534"/>
        <w:gridCol w:w="5761"/>
        <w:gridCol w:w="3736"/>
      </w:tblGrid>
      <w:tr w:rsidR="00C62A68" w:rsidRPr="00710503" w14:paraId="59454D84" w14:textId="77777777" w:rsidTr="00260309">
        <w:tc>
          <w:tcPr>
            <w:tcW w:w="534" w:type="dxa"/>
          </w:tcPr>
          <w:p w14:paraId="3B5A79B4" w14:textId="77777777" w:rsidR="00C62A68" w:rsidRPr="00710503" w:rsidRDefault="00C62A68" w:rsidP="00430192">
            <w:pPr>
              <w:jc w:val="center"/>
              <w:rPr>
                <w:rFonts w:cstheme="minorHAnsi"/>
              </w:rPr>
            </w:pPr>
            <w:proofErr w:type="spellStart"/>
            <w:r w:rsidRPr="00710503">
              <w:rPr>
                <w:rFonts w:cstheme="minorHAnsi"/>
              </w:rPr>
              <w:t>N.p.k</w:t>
            </w:r>
            <w:proofErr w:type="spellEnd"/>
            <w:r w:rsidRPr="00710503">
              <w:rPr>
                <w:rFonts w:cstheme="minorHAnsi"/>
              </w:rPr>
              <w:t>.</w:t>
            </w:r>
          </w:p>
        </w:tc>
        <w:tc>
          <w:tcPr>
            <w:tcW w:w="5761" w:type="dxa"/>
          </w:tcPr>
          <w:p w14:paraId="18FBD0ED" w14:textId="08653EAD" w:rsidR="00C62A68" w:rsidRPr="00864D9B" w:rsidRDefault="00C62A68" w:rsidP="00430192">
            <w:pPr>
              <w:jc w:val="center"/>
              <w:rPr>
                <w:rFonts w:ascii="Times New Roman" w:hAnsi="Times New Roman" w:cs="Times New Roman"/>
                <w:b/>
                <w:bCs/>
                <w:sz w:val="24"/>
                <w:szCs w:val="24"/>
              </w:rPr>
            </w:pPr>
            <w:r w:rsidRPr="00864D9B">
              <w:rPr>
                <w:rFonts w:ascii="Times New Roman" w:hAnsi="Times New Roman" w:cs="Times New Roman"/>
                <w:b/>
                <w:bCs/>
                <w:sz w:val="24"/>
                <w:szCs w:val="24"/>
              </w:rPr>
              <w:t xml:space="preserve">Jautājums </w:t>
            </w:r>
          </w:p>
        </w:tc>
        <w:tc>
          <w:tcPr>
            <w:tcW w:w="3736" w:type="dxa"/>
          </w:tcPr>
          <w:p w14:paraId="0F8AC21B" w14:textId="77777777" w:rsidR="00C62A68" w:rsidRPr="00864D9B" w:rsidRDefault="00C62A68" w:rsidP="00FA2BA8">
            <w:pPr>
              <w:jc w:val="center"/>
              <w:rPr>
                <w:rFonts w:ascii="Times New Roman" w:hAnsi="Times New Roman" w:cs="Times New Roman"/>
                <w:b/>
                <w:bCs/>
                <w:sz w:val="24"/>
                <w:szCs w:val="24"/>
              </w:rPr>
            </w:pPr>
            <w:r w:rsidRPr="00864D9B">
              <w:rPr>
                <w:rFonts w:ascii="Times New Roman" w:hAnsi="Times New Roman" w:cs="Times New Roman"/>
                <w:b/>
                <w:bCs/>
                <w:sz w:val="24"/>
                <w:szCs w:val="24"/>
              </w:rPr>
              <w:t>Atbilde</w:t>
            </w:r>
          </w:p>
        </w:tc>
      </w:tr>
      <w:tr w:rsidR="00CF7E31" w:rsidRPr="002F0FA8" w14:paraId="2CFC35CB" w14:textId="77777777" w:rsidTr="003E6D79">
        <w:trPr>
          <w:trHeight w:val="881"/>
        </w:trPr>
        <w:tc>
          <w:tcPr>
            <w:tcW w:w="534" w:type="dxa"/>
          </w:tcPr>
          <w:p w14:paraId="52BB9446" w14:textId="77777777" w:rsidR="00CF7E31" w:rsidRPr="005E077B" w:rsidRDefault="00CF7E31" w:rsidP="00CF7E31">
            <w:pPr>
              <w:jc w:val="both"/>
              <w:rPr>
                <w:rFonts w:ascii="Times New Roman" w:hAnsi="Times New Roman" w:cs="Times New Roman"/>
                <w:sz w:val="24"/>
                <w:szCs w:val="24"/>
              </w:rPr>
            </w:pPr>
            <w:r w:rsidRPr="005E077B">
              <w:rPr>
                <w:rFonts w:ascii="Times New Roman" w:hAnsi="Times New Roman" w:cs="Times New Roman"/>
                <w:sz w:val="24"/>
                <w:szCs w:val="24"/>
              </w:rPr>
              <w:t>1.</w:t>
            </w:r>
          </w:p>
        </w:tc>
        <w:tc>
          <w:tcPr>
            <w:tcW w:w="5761" w:type="dxa"/>
          </w:tcPr>
          <w:p w14:paraId="2644CB68" w14:textId="77777777" w:rsidR="007235CC" w:rsidRPr="003725B0" w:rsidRDefault="007235CC" w:rsidP="007235CC">
            <w:pPr>
              <w:spacing w:line="360" w:lineRule="auto"/>
              <w:jc w:val="both"/>
              <w:rPr>
                <w:rFonts w:ascii="Times New Roman" w:hAnsi="Times New Roman" w:cs="Times New Roman"/>
                <w:color w:val="000000"/>
                <w:sz w:val="24"/>
                <w:szCs w:val="24"/>
              </w:rPr>
            </w:pPr>
            <w:r w:rsidRPr="003725B0">
              <w:rPr>
                <w:rFonts w:ascii="Times New Roman" w:hAnsi="Times New Roman" w:cs="Times New Roman"/>
                <w:color w:val="000000"/>
                <w:sz w:val="24"/>
                <w:szCs w:val="24"/>
              </w:rPr>
              <w:t>Atklātā konkursa tehniskās specifikācijas 5.2.4.8. punktā noteikts, ka Izpildītājam, balstoties uz 5.2.4.1.–5.2.4.7. apakšpunktos definēto informāciju, jāizstrādā Bērnu tiesību aizsardzības programmas (BTAP) paraugs.</w:t>
            </w:r>
          </w:p>
          <w:p w14:paraId="383C167F" w14:textId="77777777" w:rsidR="007235CC" w:rsidRDefault="007235CC" w:rsidP="007235CC">
            <w:pPr>
              <w:spacing w:line="360" w:lineRule="auto"/>
              <w:jc w:val="both"/>
              <w:rPr>
                <w:rFonts w:ascii="Times New Roman" w:hAnsi="Times New Roman" w:cs="Times New Roman"/>
                <w:color w:val="000000"/>
                <w:sz w:val="24"/>
                <w:szCs w:val="24"/>
              </w:rPr>
            </w:pPr>
            <w:r w:rsidRPr="003725B0">
              <w:rPr>
                <w:rFonts w:ascii="Times New Roman" w:hAnsi="Times New Roman" w:cs="Times New Roman"/>
                <w:color w:val="000000"/>
                <w:sz w:val="24"/>
                <w:szCs w:val="24"/>
              </w:rPr>
              <w:t>Ņemot vērā, ka Bērnu tiesību aizsardzības likuma 66. panta pirmā daļa paredz, ka pašvaldība</w:t>
            </w:r>
            <w:r>
              <w:rPr>
                <w:rFonts w:ascii="Times New Roman" w:hAnsi="Times New Roman" w:cs="Times New Roman"/>
                <w:color w:val="000000"/>
                <w:sz w:val="24"/>
                <w:szCs w:val="24"/>
              </w:rPr>
              <w:t>s</w:t>
            </w:r>
            <w:r w:rsidRPr="003725B0">
              <w:rPr>
                <w:rFonts w:ascii="Times New Roman" w:hAnsi="Times New Roman" w:cs="Times New Roman"/>
                <w:color w:val="000000"/>
                <w:sz w:val="24"/>
                <w:szCs w:val="24"/>
              </w:rPr>
              <w:t xml:space="preserve"> izstrādā un īsteno BTAP savā administratīvajā teritorijā</w:t>
            </w:r>
            <w:r>
              <w:rPr>
                <w:rFonts w:ascii="Times New Roman" w:hAnsi="Times New Roman" w:cs="Times New Roman"/>
                <w:color w:val="000000"/>
                <w:sz w:val="24"/>
                <w:szCs w:val="24"/>
              </w:rPr>
              <w:t>, izanalizējot stāvokli bērna tiesību ievērošanas jomā</w:t>
            </w:r>
            <w:r w:rsidRPr="003725B0">
              <w:rPr>
                <w:rFonts w:ascii="Times New Roman" w:hAnsi="Times New Roman" w:cs="Times New Roman"/>
                <w:color w:val="000000"/>
                <w:sz w:val="24"/>
                <w:szCs w:val="24"/>
              </w:rPr>
              <w:t xml:space="preserve">, kā arī to, ka tehniskās specifikācijas 5.2.4.1.–5.2.4.7. apakšpunktos jau paredzēts definēt BTAP struktūru un satura rāmi, analizējamās jomas un datus, rīcības plāna struktūru, īstenošanas uzraudzību un BTAP izstrādes un īstenošanas soļus, lūdzam precizēt, </w:t>
            </w:r>
            <w:r w:rsidRPr="003725B0">
              <w:rPr>
                <w:rFonts w:ascii="Times New Roman" w:hAnsi="Times New Roman" w:cs="Times New Roman"/>
                <w:b/>
                <w:bCs/>
                <w:color w:val="000000"/>
                <w:sz w:val="24"/>
                <w:szCs w:val="24"/>
              </w:rPr>
              <w:t xml:space="preserve">kāds papildu rezultāts sagaidāms </w:t>
            </w:r>
            <w:r>
              <w:rPr>
                <w:rFonts w:ascii="Times New Roman" w:hAnsi="Times New Roman" w:cs="Times New Roman"/>
                <w:b/>
                <w:bCs/>
                <w:color w:val="000000"/>
                <w:sz w:val="24"/>
                <w:szCs w:val="24"/>
              </w:rPr>
              <w:t xml:space="preserve">tehniskās specifikācijas </w:t>
            </w:r>
            <w:r w:rsidRPr="003725B0">
              <w:rPr>
                <w:rFonts w:ascii="Times New Roman" w:hAnsi="Times New Roman" w:cs="Times New Roman"/>
                <w:b/>
                <w:bCs/>
                <w:color w:val="000000"/>
                <w:sz w:val="24"/>
                <w:szCs w:val="24"/>
              </w:rPr>
              <w:t xml:space="preserve">5.2.4.8. punktā, kas nosaukts kā </w:t>
            </w:r>
            <w:r>
              <w:rPr>
                <w:rFonts w:ascii="Times New Roman" w:hAnsi="Times New Roman" w:cs="Times New Roman"/>
                <w:b/>
                <w:bCs/>
                <w:color w:val="000000"/>
                <w:sz w:val="24"/>
                <w:szCs w:val="24"/>
              </w:rPr>
              <w:t>“</w:t>
            </w:r>
            <w:r w:rsidRPr="003725B0">
              <w:rPr>
                <w:rFonts w:ascii="Times New Roman" w:hAnsi="Times New Roman" w:cs="Times New Roman"/>
                <w:b/>
                <w:bCs/>
                <w:color w:val="000000"/>
                <w:sz w:val="24"/>
                <w:szCs w:val="24"/>
              </w:rPr>
              <w:t>BTAP paraugs”</w:t>
            </w:r>
            <w:r w:rsidRPr="003725B0">
              <w:rPr>
                <w:rFonts w:ascii="Times New Roman" w:hAnsi="Times New Roman" w:cs="Times New Roman"/>
                <w:color w:val="000000"/>
                <w:sz w:val="24"/>
                <w:szCs w:val="24"/>
              </w:rPr>
              <w:t xml:space="preserve">. Vai ar to ir domāta universāli piemērojama BTAP veidne, kuru pašvaldība var aizpildīt, balstoties uz konkrētās pašvaldības datiem un vajadzību </w:t>
            </w:r>
            <w:proofErr w:type="spellStart"/>
            <w:r w:rsidRPr="003725B0">
              <w:rPr>
                <w:rFonts w:ascii="Times New Roman" w:hAnsi="Times New Roman" w:cs="Times New Roman"/>
                <w:color w:val="000000"/>
                <w:sz w:val="24"/>
                <w:szCs w:val="24"/>
              </w:rPr>
              <w:t>izvērtējumu</w:t>
            </w:r>
            <w:proofErr w:type="spellEnd"/>
            <w:r w:rsidRPr="003725B0">
              <w:rPr>
                <w:rFonts w:ascii="Times New Roman" w:hAnsi="Times New Roman" w:cs="Times New Roman"/>
                <w:color w:val="000000"/>
                <w:sz w:val="24"/>
                <w:szCs w:val="24"/>
              </w:rPr>
              <w:t>, vai arī Pasūtītājs ar šo jēdzienu saprot cita veida nodevumu?</w:t>
            </w:r>
          </w:p>
          <w:p w14:paraId="46EFF8C6" w14:textId="2FE8193F" w:rsidR="00CF7E31" w:rsidRPr="00864D9B" w:rsidRDefault="00CF7E31" w:rsidP="00864D9B">
            <w:pPr>
              <w:pStyle w:val="Sarakstarindkopa"/>
              <w:ind w:left="-18"/>
              <w:contextualSpacing/>
              <w:jc w:val="both"/>
              <w:rPr>
                <w:rFonts w:ascii="Times New Roman" w:hAnsi="Times New Roman" w:cs="Times New Roman"/>
                <w:color w:val="000000"/>
                <w:sz w:val="24"/>
                <w:szCs w:val="24"/>
              </w:rPr>
            </w:pPr>
          </w:p>
        </w:tc>
        <w:tc>
          <w:tcPr>
            <w:tcW w:w="3736" w:type="dxa"/>
          </w:tcPr>
          <w:p w14:paraId="73DAA08D" w14:textId="77777777" w:rsidR="002E0DC3" w:rsidRDefault="002E0DC3" w:rsidP="002E0DC3">
            <w:pPr>
              <w:autoSpaceDE w:val="0"/>
              <w:autoSpaceDN w:val="0"/>
              <w:jc w:val="both"/>
              <w:rPr>
                <w:rFonts w:ascii="Times New Roman" w:hAnsi="Times New Roman" w:cs="Times New Roman"/>
                <w:sz w:val="24"/>
                <w:szCs w:val="24"/>
                <w14:ligatures w14:val="standardContextual"/>
              </w:rPr>
            </w:pPr>
            <w:r>
              <w:rPr>
                <w:rFonts w:ascii="Times New Roman" w:hAnsi="Times New Roman" w:cs="Times New Roman"/>
                <w:color w:val="000000"/>
                <w:sz w:val="24"/>
                <w:szCs w:val="24"/>
                <w14:ligatures w14:val="standardContextual"/>
              </w:rPr>
              <w:t xml:space="preserve">Bērnu tiesību aizsardzības programmas (BTAP) paraugs </w:t>
            </w:r>
            <w:r>
              <w:rPr>
                <w:rFonts w:ascii="Times New Roman" w:hAnsi="Times New Roman" w:cs="Times New Roman"/>
                <w:sz w:val="24"/>
                <w:szCs w:val="24"/>
                <w14:ligatures w14:val="standardContextual"/>
              </w:rPr>
              <w:t xml:space="preserve">Pasūtītāja izpratnē ir konkrētā iepirkuma priekšmeta – </w:t>
            </w:r>
            <w:r>
              <w:rPr>
                <w:rFonts w:ascii="Times New Roman" w:hAnsi="Times New Roman" w:cs="Times New Roman"/>
                <w:sz w:val="24"/>
                <w:szCs w:val="24"/>
              </w:rPr>
              <w:t xml:space="preserve">Metodiskā materiāla “Vadlīnijas pašvaldībām BTAP izstrādei un īstenošanai” (turpmāk – Vadlīnijas), - </w:t>
            </w:r>
            <w:r>
              <w:rPr>
                <w:rFonts w:ascii="Times New Roman" w:hAnsi="Times New Roman" w:cs="Times New Roman"/>
                <w:b/>
                <w:bCs/>
                <w:sz w:val="24"/>
                <w:szCs w:val="24"/>
                <w14:ligatures w14:val="standardContextual"/>
              </w:rPr>
              <w:t xml:space="preserve">praktiskās </w:t>
            </w:r>
            <w:proofErr w:type="spellStart"/>
            <w:r>
              <w:rPr>
                <w:rFonts w:ascii="Times New Roman" w:hAnsi="Times New Roman" w:cs="Times New Roman"/>
                <w:b/>
                <w:bCs/>
                <w:sz w:val="24"/>
                <w:szCs w:val="24"/>
                <w14:ligatures w14:val="standardContextual"/>
              </w:rPr>
              <w:t>pielietojamības</w:t>
            </w:r>
            <w:proofErr w:type="spellEnd"/>
            <w:r>
              <w:rPr>
                <w:rFonts w:ascii="Times New Roman" w:hAnsi="Times New Roman" w:cs="Times New Roman"/>
                <w:b/>
                <w:bCs/>
                <w:sz w:val="24"/>
                <w:szCs w:val="24"/>
                <w14:ligatures w14:val="standardContextual"/>
              </w:rPr>
              <w:t xml:space="preserve"> piemērs jeb BTAP </w:t>
            </w:r>
            <w:proofErr w:type="spellStart"/>
            <w:r>
              <w:rPr>
                <w:rFonts w:ascii="Times New Roman" w:hAnsi="Times New Roman" w:cs="Times New Roman"/>
                <w:b/>
                <w:bCs/>
                <w:sz w:val="24"/>
                <w:szCs w:val="24"/>
                <w14:ligatures w14:val="standardContextual"/>
              </w:rPr>
              <w:t>paraugmodelis</w:t>
            </w:r>
            <w:proofErr w:type="spellEnd"/>
            <w:r>
              <w:rPr>
                <w:rFonts w:ascii="Times New Roman" w:hAnsi="Times New Roman" w:cs="Times New Roman"/>
                <w:b/>
                <w:bCs/>
                <w:sz w:val="24"/>
                <w:szCs w:val="24"/>
                <w14:ligatures w14:val="standardContextual"/>
              </w:rPr>
              <w:t xml:space="preserve"> (</w:t>
            </w:r>
            <w:proofErr w:type="spellStart"/>
            <w:r>
              <w:rPr>
                <w:rFonts w:ascii="Times New Roman" w:hAnsi="Times New Roman" w:cs="Times New Roman"/>
                <w:b/>
                <w:bCs/>
                <w:sz w:val="24"/>
                <w:szCs w:val="24"/>
                <w14:ligatures w14:val="standardContextual"/>
              </w:rPr>
              <w:t>demo</w:t>
            </w:r>
            <w:proofErr w:type="spellEnd"/>
            <w:r>
              <w:rPr>
                <w:rFonts w:ascii="Times New Roman" w:hAnsi="Times New Roman" w:cs="Times New Roman"/>
                <w:b/>
                <w:bCs/>
                <w:sz w:val="24"/>
                <w:szCs w:val="24"/>
                <w14:ligatures w14:val="standardContextual"/>
              </w:rPr>
              <w:t xml:space="preserve"> versija)</w:t>
            </w:r>
            <w:r>
              <w:rPr>
                <w:rFonts w:ascii="Times New Roman" w:hAnsi="Times New Roman" w:cs="Times New Roman"/>
                <w:sz w:val="24"/>
                <w:szCs w:val="24"/>
                <w14:ligatures w14:val="standardContextual"/>
              </w:rPr>
              <w:t>. Tā mērķis ir praktiski un pārskatāmi demonstrēt, kādam jāizskatās BTAP gala rezultātam.</w:t>
            </w:r>
          </w:p>
          <w:p w14:paraId="7F2797EC" w14:textId="761D6232" w:rsidR="00CF7E31" w:rsidRPr="005E077B" w:rsidRDefault="00CF7E31" w:rsidP="002E0DC3">
            <w:pPr>
              <w:autoSpaceDE w:val="0"/>
              <w:autoSpaceDN w:val="0"/>
              <w:jc w:val="both"/>
              <w:rPr>
                <w:rFonts w:ascii="Times New Roman" w:hAnsi="Times New Roman" w:cs="Times New Roman"/>
                <w:iCs/>
                <w:sz w:val="24"/>
                <w:szCs w:val="24"/>
              </w:rPr>
            </w:pPr>
            <w:bookmarkStart w:id="1" w:name="_GoBack"/>
            <w:bookmarkEnd w:id="1"/>
          </w:p>
        </w:tc>
      </w:tr>
    </w:tbl>
    <w:p w14:paraId="5E3DBB99" w14:textId="77777777" w:rsidR="00C64261" w:rsidRPr="002F0FA8" w:rsidRDefault="00C64261" w:rsidP="00801E33">
      <w:pPr>
        <w:spacing w:after="0" w:line="240" w:lineRule="auto"/>
        <w:ind w:right="84"/>
        <w:jc w:val="both"/>
        <w:rPr>
          <w:rFonts w:ascii="Times New Roman" w:hAnsi="Times New Roman" w:cs="Times New Roman"/>
        </w:rPr>
      </w:pPr>
    </w:p>
    <w:sectPr w:rsidR="00C64261" w:rsidRPr="002F0FA8" w:rsidSect="00725DF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35C1F" w14:textId="77777777" w:rsidR="007F2DBA" w:rsidRDefault="007F2DBA" w:rsidP="00B42E9C">
      <w:pPr>
        <w:spacing w:after="0" w:line="240" w:lineRule="auto"/>
      </w:pPr>
      <w:r>
        <w:separator/>
      </w:r>
    </w:p>
  </w:endnote>
  <w:endnote w:type="continuationSeparator" w:id="0">
    <w:p w14:paraId="102F2077" w14:textId="77777777" w:rsidR="007F2DBA" w:rsidRDefault="007F2DBA" w:rsidP="00B4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C6D6C" w14:textId="77777777" w:rsidR="007F2DBA" w:rsidRDefault="007F2DBA" w:rsidP="00B42E9C">
      <w:pPr>
        <w:spacing w:after="0" w:line="240" w:lineRule="auto"/>
      </w:pPr>
      <w:r>
        <w:separator/>
      </w:r>
    </w:p>
  </w:footnote>
  <w:footnote w:type="continuationSeparator" w:id="0">
    <w:p w14:paraId="13FE7A6B" w14:textId="77777777" w:rsidR="007F2DBA" w:rsidRDefault="007F2DBA" w:rsidP="00B42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5526"/>
    <w:multiLevelType w:val="multilevel"/>
    <w:tmpl w:val="C0FC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508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C3D775C"/>
    <w:multiLevelType w:val="multilevel"/>
    <w:tmpl w:val="641E6D42"/>
    <w:styleLink w:val="WWOutlineListStyle511"/>
    <w:lvl w:ilvl="0">
      <w:start w:val="1"/>
      <w:numFmt w:val="decimal"/>
      <w:lvlText w:val="%1."/>
      <w:lvlJc w:val="left"/>
      <w:pPr>
        <w:ind w:left="360" w:hanging="360"/>
      </w:pPr>
      <w:rPr>
        <w:b/>
      </w:rPr>
    </w:lvl>
    <w:lvl w:ilvl="1">
      <w:start w:val="1"/>
      <w:numFmt w:val="decimal"/>
      <w:lvlText w:val="%1.%2."/>
      <w:lvlJc w:val="left"/>
      <w:pPr>
        <w:ind w:left="1850"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947F46"/>
    <w:multiLevelType w:val="hybridMultilevel"/>
    <w:tmpl w:val="5A0276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0635BE6"/>
    <w:multiLevelType w:val="hybridMultilevel"/>
    <w:tmpl w:val="57A0117A"/>
    <w:lvl w:ilvl="0" w:tplc="F3EE9C94">
      <w:start w:val="1"/>
      <w:numFmt w:val="decimal"/>
      <w:lvlText w:val="%1."/>
      <w:lvlJc w:val="left"/>
      <w:pPr>
        <w:ind w:left="1080" w:hanging="360"/>
      </w:pPr>
      <w:rPr>
        <w:rFonts w:ascii="Calibri" w:eastAsia="Calibri" w:hAnsi="Calibri" w:cs="Calibri"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737220EB"/>
    <w:multiLevelType w:val="hybridMultilevel"/>
    <w:tmpl w:val="9438AF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5A87383"/>
    <w:multiLevelType w:val="hybridMultilevel"/>
    <w:tmpl w:val="A6488224"/>
    <w:lvl w:ilvl="0" w:tplc="440273CA">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60"/>
    <w:rsid w:val="00001ACD"/>
    <w:rsid w:val="000121EB"/>
    <w:rsid w:val="00017FD7"/>
    <w:rsid w:val="00020546"/>
    <w:rsid w:val="00022A83"/>
    <w:rsid w:val="00025B65"/>
    <w:rsid w:val="00027A0D"/>
    <w:rsid w:val="00033CBA"/>
    <w:rsid w:val="0003418A"/>
    <w:rsid w:val="00043AE1"/>
    <w:rsid w:val="00045BFE"/>
    <w:rsid w:val="00047E5D"/>
    <w:rsid w:val="000507DA"/>
    <w:rsid w:val="00052935"/>
    <w:rsid w:val="00066DA6"/>
    <w:rsid w:val="00086960"/>
    <w:rsid w:val="000A0B23"/>
    <w:rsid w:val="000B1247"/>
    <w:rsid w:val="000B5F17"/>
    <w:rsid w:val="000D0DCA"/>
    <w:rsid w:val="000D1BFE"/>
    <w:rsid w:val="000E6ED4"/>
    <w:rsid w:val="000E7AA2"/>
    <w:rsid w:val="000F017A"/>
    <w:rsid w:val="0010106E"/>
    <w:rsid w:val="00102579"/>
    <w:rsid w:val="00111D1A"/>
    <w:rsid w:val="001125DB"/>
    <w:rsid w:val="001163C2"/>
    <w:rsid w:val="0012447E"/>
    <w:rsid w:val="00124721"/>
    <w:rsid w:val="001253B0"/>
    <w:rsid w:val="00127D0E"/>
    <w:rsid w:val="00153B37"/>
    <w:rsid w:val="00154AD6"/>
    <w:rsid w:val="00157DC7"/>
    <w:rsid w:val="00174E5D"/>
    <w:rsid w:val="0018255B"/>
    <w:rsid w:val="00184279"/>
    <w:rsid w:val="00185A89"/>
    <w:rsid w:val="00185AB0"/>
    <w:rsid w:val="00185B15"/>
    <w:rsid w:val="00185BD4"/>
    <w:rsid w:val="0018696B"/>
    <w:rsid w:val="00195851"/>
    <w:rsid w:val="001A64EC"/>
    <w:rsid w:val="001B15B5"/>
    <w:rsid w:val="001B24BC"/>
    <w:rsid w:val="001B3B12"/>
    <w:rsid w:val="001C0CEE"/>
    <w:rsid w:val="001C0F06"/>
    <w:rsid w:val="001C38AF"/>
    <w:rsid w:val="001C5FFB"/>
    <w:rsid w:val="001C7A73"/>
    <w:rsid w:val="001D2DFF"/>
    <w:rsid w:val="001D5581"/>
    <w:rsid w:val="001D7353"/>
    <w:rsid w:val="001E0AF4"/>
    <w:rsid w:val="001E0FEB"/>
    <w:rsid w:val="001E445B"/>
    <w:rsid w:val="001F18A8"/>
    <w:rsid w:val="001F6556"/>
    <w:rsid w:val="001F65FB"/>
    <w:rsid w:val="002015C1"/>
    <w:rsid w:val="00211B8F"/>
    <w:rsid w:val="00215496"/>
    <w:rsid w:val="00215BFC"/>
    <w:rsid w:val="00215C9E"/>
    <w:rsid w:val="0022041C"/>
    <w:rsid w:val="00223BF9"/>
    <w:rsid w:val="00233FB9"/>
    <w:rsid w:val="0023627D"/>
    <w:rsid w:val="00236FF0"/>
    <w:rsid w:val="0023768A"/>
    <w:rsid w:val="00241875"/>
    <w:rsid w:val="00260309"/>
    <w:rsid w:val="00261C2E"/>
    <w:rsid w:val="00270C02"/>
    <w:rsid w:val="00280BBD"/>
    <w:rsid w:val="00292342"/>
    <w:rsid w:val="002A1BDD"/>
    <w:rsid w:val="002A370E"/>
    <w:rsid w:val="002A3B0D"/>
    <w:rsid w:val="002B1CF0"/>
    <w:rsid w:val="002B5677"/>
    <w:rsid w:val="002B61B5"/>
    <w:rsid w:val="002C66BF"/>
    <w:rsid w:val="002D46FF"/>
    <w:rsid w:val="002E0DC3"/>
    <w:rsid w:val="002E2935"/>
    <w:rsid w:val="002E5714"/>
    <w:rsid w:val="002F0FA8"/>
    <w:rsid w:val="003044E6"/>
    <w:rsid w:val="00307764"/>
    <w:rsid w:val="00320E5E"/>
    <w:rsid w:val="00321339"/>
    <w:rsid w:val="00322C39"/>
    <w:rsid w:val="003616A7"/>
    <w:rsid w:val="0036244C"/>
    <w:rsid w:val="00367833"/>
    <w:rsid w:val="003726CF"/>
    <w:rsid w:val="00372FB1"/>
    <w:rsid w:val="003731FF"/>
    <w:rsid w:val="003804F2"/>
    <w:rsid w:val="0038269A"/>
    <w:rsid w:val="00384A14"/>
    <w:rsid w:val="0038518F"/>
    <w:rsid w:val="00386EB1"/>
    <w:rsid w:val="0039176D"/>
    <w:rsid w:val="00391D16"/>
    <w:rsid w:val="003A01B3"/>
    <w:rsid w:val="003A200E"/>
    <w:rsid w:val="003C4DB4"/>
    <w:rsid w:val="003C53C8"/>
    <w:rsid w:val="003C5EAF"/>
    <w:rsid w:val="003D1361"/>
    <w:rsid w:val="003D4AE6"/>
    <w:rsid w:val="003D4F4C"/>
    <w:rsid w:val="003E6810"/>
    <w:rsid w:val="003E6D79"/>
    <w:rsid w:val="00404BCE"/>
    <w:rsid w:val="0040619B"/>
    <w:rsid w:val="004206AF"/>
    <w:rsid w:val="00420F8C"/>
    <w:rsid w:val="00427DD6"/>
    <w:rsid w:val="004408D5"/>
    <w:rsid w:val="00450787"/>
    <w:rsid w:val="004511AC"/>
    <w:rsid w:val="004567FA"/>
    <w:rsid w:val="00457C2C"/>
    <w:rsid w:val="004630AA"/>
    <w:rsid w:val="0046458C"/>
    <w:rsid w:val="00471EE4"/>
    <w:rsid w:val="00473258"/>
    <w:rsid w:val="00473A60"/>
    <w:rsid w:val="004740FE"/>
    <w:rsid w:val="00477277"/>
    <w:rsid w:val="00490464"/>
    <w:rsid w:val="004904BB"/>
    <w:rsid w:val="00491223"/>
    <w:rsid w:val="00491B7D"/>
    <w:rsid w:val="00493C5A"/>
    <w:rsid w:val="004A5CF4"/>
    <w:rsid w:val="004A6786"/>
    <w:rsid w:val="004C2418"/>
    <w:rsid w:val="004C2742"/>
    <w:rsid w:val="004D6AF4"/>
    <w:rsid w:val="004E1DE4"/>
    <w:rsid w:val="004E68E7"/>
    <w:rsid w:val="004F187F"/>
    <w:rsid w:val="004F2815"/>
    <w:rsid w:val="004F36B3"/>
    <w:rsid w:val="004F7FCE"/>
    <w:rsid w:val="00504D1F"/>
    <w:rsid w:val="005211F5"/>
    <w:rsid w:val="0052391F"/>
    <w:rsid w:val="00524EA5"/>
    <w:rsid w:val="0052771C"/>
    <w:rsid w:val="00535506"/>
    <w:rsid w:val="00536683"/>
    <w:rsid w:val="0054149B"/>
    <w:rsid w:val="005445D4"/>
    <w:rsid w:val="005448E9"/>
    <w:rsid w:val="00554DFF"/>
    <w:rsid w:val="00557558"/>
    <w:rsid w:val="00561C60"/>
    <w:rsid w:val="00566BF5"/>
    <w:rsid w:val="0057005E"/>
    <w:rsid w:val="00575DAD"/>
    <w:rsid w:val="0059010D"/>
    <w:rsid w:val="005A2E81"/>
    <w:rsid w:val="005B0AF0"/>
    <w:rsid w:val="005C024F"/>
    <w:rsid w:val="005C08F5"/>
    <w:rsid w:val="005E077B"/>
    <w:rsid w:val="005E088D"/>
    <w:rsid w:val="005E1128"/>
    <w:rsid w:val="005E593A"/>
    <w:rsid w:val="005E7554"/>
    <w:rsid w:val="005F07A1"/>
    <w:rsid w:val="005F2E51"/>
    <w:rsid w:val="005F5F73"/>
    <w:rsid w:val="005F7AA4"/>
    <w:rsid w:val="0060536E"/>
    <w:rsid w:val="00606BDF"/>
    <w:rsid w:val="00606DBC"/>
    <w:rsid w:val="00606F9A"/>
    <w:rsid w:val="00610AE4"/>
    <w:rsid w:val="00614302"/>
    <w:rsid w:val="00616119"/>
    <w:rsid w:val="00627AA3"/>
    <w:rsid w:val="006303BD"/>
    <w:rsid w:val="0063081D"/>
    <w:rsid w:val="00636467"/>
    <w:rsid w:val="00637C77"/>
    <w:rsid w:val="006477DA"/>
    <w:rsid w:val="00663A02"/>
    <w:rsid w:val="00667293"/>
    <w:rsid w:val="00685CB0"/>
    <w:rsid w:val="006939B8"/>
    <w:rsid w:val="00695577"/>
    <w:rsid w:val="006A0138"/>
    <w:rsid w:val="006A4F69"/>
    <w:rsid w:val="006B4B6E"/>
    <w:rsid w:val="006B77E4"/>
    <w:rsid w:val="006D0B27"/>
    <w:rsid w:val="006D3AB2"/>
    <w:rsid w:val="006F3CB9"/>
    <w:rsid w:val="006F6240"/>
    <w:rsid w:val="00700E92"/>
    <w:rsid w:val="00703013"/>
    <w:rsid w:val="00703929"/>
    <w:rsid w:val="00710503"/>
    <w:rsid w:val="007149DE"/>
    <w:rsid w:val="007235CC"/>
    <w:rsid w:val="00725DF9"/>
    <w:rsid w:val="007271D2"/>
    <w:rsid w:val="007327EE"/>
    <w:rsid w:val="00732DCF"/>
    <w:rsid w:val="007356D3"/>
    <w:rsid w:val="0074113C"/>
    <w:rsid w:val="00745AFE"/>
    <w:rsid w:val="007464FC"/>
    <w:rsid w:val="0077609B"/>
    <w:rsid w:val="0078680A"/>
    <w:rsid w:val="0078769D"/>
    <w:rsid w:val="0079559A"/>
    <w:rsid w:val="007A084D"/>
    <w:rsid w:val="007B2378"/>
    <w:rsid w:val="007B4991"/>
    <w:rsid w:val="007C27C6"/>
    <w:rsid w:val="007C4B99"/>
    <w:rsid w:val="007D08F4"/>
    <w:rsid w:val="007D4081"/>
    <w:rsid w:val="007D7394"/>
    <w:rsid w:val="007E1987"/>
    <w:rsid w:val="007E41AB"/>
    <w:rsid w:val="007E6591"/>
    <w:rsid w:val="007F2DBA"/>
    <w:rsid w:val="007F3667"/>
    <w:rsid w:val="007F4EAF"/>
    <w:rsid w:val="00801E33"/>
    <w:rsid w:val="00802CBB"/>
    <w:rsid w:val="00807510"/>
    <w:rsid w:val="00812ED9"/>
    <w:rsid w:val="00817EAF"/>
    <w:rsid w:val="00831155"/>
    <w:rsid w:val="008411D0"/>
    <w:rsid w:val="0085174E"/>
    <w:rsid w:val="0085499A"/>
    <w:rsid w:val="00856F24"/>
    <w:rsid w:val="00864D9B"/>
    <w:rsid w:val="00880226"/>
    <w:rsid w:val="00887725"/>
    <w:rsid w:val="008974BE"/>
    <w:rsid w:val="008A0654"/>
    <w:rsid w:val="008A4BAD"/>
    <w:rsid w:val="008B3C12"/>
    <w:rsid w:val="008C3D42"/>
    <w:rsid w:val="008D379D"/>
    <w:rsid w:val="008E05D7"/>
    <w:rsid w:val="008F012F"/>
    <w:rsid w:val="008F231A"/>
    <w:rsid w:val="008F5706"/>
    <w:rsid w:val="00900AF3"/>
    <w:rsid w:val="00904582"/>
    <w:rsid w:val="009069AE"/>
    <w:rsid w:val="009074C6"/>
    <w:rsid w:val="00913BB7"/>
    <w:rsid w:val="00920ED5"/>
    <w:rsid w:val="009276E9"/>
    <w:rsid w:val="00927F9E"/>
    <w:rsid w:val="0093118C"/>
    <w:rsid w:val="00942646"/>
    <w:rsid w:val="0094322A"/>
    <w:rsid w:val="00956C5B"/>
    <w:rsid w:val="00957B60"/>
    <w:rsid w:val="00966534"/>
    <w:rsid w:val="00973F05"/>
    <w:rsid w:val="00995473"/>
    <w:rsid w:val="009A3668"/>
    <w:rsid w:val="009A3771"/>
    <w:rsid w:val="009C390A"/>
    <w:rsid w:val="009C462F"/>
    <w:rsid w:val="009C640B"/>
    <w:rsid w:val="009D20BC"/>
    <w:rsid w:val="009E0752"/>
    <w:rsid w:val="009E07AF"/>
    <w:rsid w:val="00A016EE"/>
    <w:rsid w:val="00A232D5"/>
    <w:rsid w:val="00A2777A"/>
    <w:rsid w:val="00A3143A"/>
    <w:rsid w:val="00A369FE"/>
    <w:rsid w:val="00A52A4D"/>
    <w:rsid w:val="00A52FFC"/>
    <w:rsid w:val="00A572BD"/>
    <w:rsid w:val="00A60E2E"/>
    <w:rsid w:val="00A64B97"/>
    <w:rsid w:val="00A66FC5"/>
    <w:rsid w:val="00A75601"/>
    <w:rsid w:val="00A85194"/>
    <w:rsid w:val="00A851AE"/>
    <w:rsid w:val="00A9761E"/>
    <w:rsid w:val="00AA3B3C"/>
    <w:rsid w:val="00AD0EBC"/>
    <w:rsid w:val="00AD54F5"/>
    <w:rsid w:val="00AD7553"/>
    <w:rsid w:val="00B0060A"/>
    <w:rsid w:val="00B05BB0"/>
    <w:rsid w:val="00B065C5"/>
    <w:rsid w:val="00B244A3"/>
    <w:rsid w:val="00B24A6F"/>
    <w:rsid w:val="00B42E9C"/>
    <w:rsid w:val="00B45700"/>
    <w:rsid w:val="00B45E59"/>
    <w:rsid w:val="00B50574"/>
    <w:rsid w:val="00B518D2"/>
    <w:rsid w:val="00B64528"/>
    <w:rsid w:val="00B64DFC"/>
    <w:rsid w:val="00B6786B"/>
    <w:rsid w:val="00B70651"/>
    <w:rsid w:val="00B813BA"/>
    <w:rsid w:val="00B8428A"/>
    <w:rsid w:val="00B853ED"/>
    <w:rsid w:val="00B927B2"/>
    <w:rsid w:val="00B92B0C"/>
    <w:rsid w:val="00B93B1D"/>
    <w:rsid w:val="00B955CC"/>
    <w:rsid w:val="00B95F24"/>
    <w:rsid w:val="00BA0F97"/>
    <w:rsid w:val="00BA22D6"/>
    <w:rsid w:val="00BA3097"/>
    <w:rsid w:val="00BA3ED0"/>
    <w:rsid w:val="00BA411C"/>
    <w:rsid w:val="00BB40D7"/>
    <w:rsid w:val="00BB6E62"/>
    <w:rsid w:val="00BB7682"/>
    <w:rsid w:val="00BC193B"/>
    <w:rsid w:val="00BC57F8"/>
    <w:rsid w:val="00BC5E96"/>
    <w:rsid w:val="00BC72E8"/>
    <w:rsid w:val="00BC7A45"/>
    <w:rsid w:val="00BC7D07"/>
    <w:rsid w:val="00BE0FDB"/>
    <w:rsid w:val="00BE7761"/>
    <w:rsid w:val="00BF0F37"/>
    <w:rsid w:val="00BF223D"/>
    <w:rsid w:val="00BF293B"/>
    <w:rsid w:val="00C01B45"/>
    <w:rsid w:val="00C077E0"/>
    <w:rsid w:val="00C14FC3"/>
    <w:rsid w:val="00C16345"/>
    <w:rsid w:val="00C314DD"/>
    <w:rsid w:val="00C34470"/>
    <w:rsid w:val="00C36D96"/>
    <w:rsid w:val="00C42F93"/>
    <w:rsid w:val="00C50439"/>
    <w:rsid w:val="00C51192"/>
    <w:rsid w:val="00C54CBB"/>
    <w:rsid w:val="00C558AE"/>
    <w:rsid w:val="00C62A68"/>
    <w:rsid w:val="00C64261"/>
    <w:rsid w:val="00C6544B"/>
    <w:rsid w:val="00C82E56"/>
    <w:rsid w:val="00C868B8"/>
    <w:rsid w:val="00C924E8"/>
    <w:rsid w:val="00C940E4"/>
    <w:rsid w:val="00C94AFD"/>
    <w:rsid w:val="00CC1677"/>
    <w:rsid w:val="00CC7D58"/>
    <w:rsid w:val="00CD1355"/>
    <w:rsid w:val="00CD21D9"/>
    <w:rsid w:val="00CE027E"/>
    <w:rsid w:val="00CE17A6"/>
    <w:rsid w:val="00CE37C9"/>
    <w:rsid w:val="00CE6C53"/>
    <w:rsid w:val="00CF01F5"/>
    <w:rsid w:val="00CF65C9"/>
    <w:rsid w:val="00CF7E31"/>
    <w:rsid w:val="00D15326"/>
    <w:rsid w:val="00D15EF8"/>
    <w:rsid w:val="00D16C64"/>
    <w:rsid w:val="00D3303A"/>
    <w:rsid w:val="00D3628E"/>
    <w:rsid w:val="00D37BBF"/>
    <w:rsid w:val="00D5268C"/>
    <w:rsid w:val="00D55C8C"/>
    <w:rsid w:val="00D703E3"/>
    <w:rsid w:val="00D72BF5"/>
    <w:rsid w:val="00D96121"/>
    <w:rsid w:val="00DA2219"/>
    <w:rsid w:val="00DB1546"/>
    <w:rsid w:val="00DC21BF"/>
    <w:rsid w:val="00DD5100"/>
    <w:rsid w:val="00DD7977"/>
    <w:rsid w:val="00DE2160"/>
    <w:rsid w:val="00DF5A17"/>
    <w:rsid w:val="00E0107C"/>
    <w:rsid w:val="00E056CB"/>
    <w:rsid w:val="00E10A72"/>
    <w:rsid w:val="00E113C4"/>
    <w:rsid w:val="00E11914"/>
    <w:rsid w:val="00E147DD"/>
    <w:rsid w:val="00E16FEA"/>
    <w:rsid w:val="00E21992"/>
    <w:rsid w:val="00E3174F"/>
    <w:rsid w:val="00E327A0"/>
    <w:rsid w:val="00E37751"/>
    <w:rsid w:val="00E37C8F"/>
    <w:rsid w:val="00E414D9"/>
    <w:rsid w:val="00E463F4"/>
    <w:rsid w:val="00E57C1D"/>
    <w:rsid w:val="00E919C1"/>
    <w:rsid w:val="00EA090C"/>
    <w:rsid w:val="00EA0AA5"/>
    <w:rsid w:val="00EA5A40"/>
    <w:rsid w:val="00EB0D7D"/>
    <w:rsid w:val="00EB4BF7"/>
    <w:rsid w:val="00EE6FDE"/>
    <w:rsid w:val="00EF195F"/>
    <w:rsid w:val="00EF228C"/>
    <w:rsid w:val="00EF44F0"/>
    <w:rsid w:val="00EF579F"/>
    <w:rsid w:val="00F01B0A"/>
    <w:rsid w:val="00F106ED"/>
    <w:rsid w:val="00F16CDF"/>
    <w:rsid w:val="00F20EFC"/>
    <w:rsid w:val="00F235D3"/>
    <w:rsid w:val="00F27B64"/>
    <w:rsid w:val="00F3635F"/>
    <w:rsid w:val="00F4515D"/>
    <w:rsid w:val="00F50B28"/>
    <w:rsid w:val="00F6206C"/>
    <w:rsid w:val="00F66AA9"/>
    <w:rsid w:val="00F75F94"/>
    <w:rsid w:val="00F844CC"/>
    <w:rsid w:val="00F86F10"/>
    <w:rsid w:val="00F8702F"/>
    <w:rsid w:val="00F87243"/>
    <w:rsid w:val="00FA2BA8"/>
    <w:rsid w:val="00FA7E28"/>
    <w:rsid w:val="00FB212F"/>
    <w:rsid w:val="00FB2949"/>
    <w:rsid w:val="00FB5197"/>
    <w:rsid w:val="00FB5540"/>
    <w:rsid w:val="00FB6710"/>
    <w:rsid w:val="00FC38EF"/>
    <w:rsid w:val="00FD568D"/>
    <w:rsid w:val="00FD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1D36D"/>
  <w15:docId w15:val="{ED748B8C-2687-4E17-858F-C9D1109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913B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H&amp;P List Paragraph,Colorful List - Accent 12,Saistīto dokumentu saraksts,Syle 1,Virsraksti,Numurets,PPS_Bullet,2,List1,Akapit z listą BS,Colorful List - Accent 11,Medium Grid 1 - Accent 21,Dot pt,lp"/>
    <w:basedOn w:val="Parasts"/>
    <w:link w:val="SarakstarindkopaRakstz"/>
    <w:uiPriority w:val="34"/>
    <w:qFormat/>
    <w:rsid w:val="00957B60"/>
    <w:pPr>
      <w:spacing w:after="0" w:line="240" w:lineRule="auto"/>
      <w:ind w:left="720"/>
    </w:pPr>
    <w:rPr>
      <w:rFonts w:ascii="Calibri" w:hAnsi="Calibri" w:cs="Calibri"/>
    </w:rPr>
  </w:style>
  <w:style w:type="paragraph" w:styleId="Pamattekstsaratkpi">
    <w:name w:val="Body Text Indent"/>
    <w:basedOn w:val="Parasts"/>
    <w:link w:val="PamattekstsaratkpiRakstz"/>
    <w:rsid w:val="00384A14"/>
    <w:pPr>
      <w:spacing w:after="0" w:line="360" w:lineRule="auto"/>
      <w:ind w:firstLine="720"/>
      <w:jc w:val="both"/>
    </w:pPr>
    <w:rPr>
      <w:rFonts w:ascii="Times New Roman" w:eastAsia="Times New Roman" w:hAnsi="Times New Roman" w:cs="Times New Roman"/>
      <w:sz w:val="26"/>
      <w:szCs w:val="20"/>
    </w:rPr>
  </w:style>
  <w:style w:type="character" w:customStyle="1" w:styleId="PamattekstsaratkpiRakstz">
    <w:name w:val="Pamatteksts ar atkāpi Rakstz."/>
    <w:basedOn w:val="Noklusjumarindkopasfonts"/>
    <w:link w:val="Pamattekstsaratkpi"/>
    <w:rsid w:val="00384A14"/>
    <w:rPr>
      <w:rFonts w:ascii="Times New Roman" w:eastAsia="Times New Roman" w:hAnsi="Times New Roman" w:cs="Times New Roman"/>
      <w:sz w:val="26"/>
      <w:szCs w:val="20"/>
    </w:rPr>
  </w:style>
  <w:style w:type="paragraph" w:customStyle="1" w:styleId="Default">
    <w:name w:val="Default"/>
    <w:rsid w:val="0061430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111LgumamChar">
    <w:name w:val="1.1.1. Līgumam Char"/>
    <w:basedOn w:val="Noklusjumarindkopasfonts"/>
    <w:link w:val="111Lgumam"/>
    <w:locked/>
    <w:rsid w:val="00EB4BF7"/>
  </w:style>
  <w:style w:type="paragraph" w:customStyle="1" w:styleId="111Lgumam">
    <w:name w:val="1.1.1. Līgumam"/>
    <w:basedOn w:val="Parasts"/>
    <w:link w:val="111LgumamChar"/>
    <w:qFormat/>
    <w:rsid w:val="00EB4BF7"/>
    <w:pPr>
      <w:snapToGrid w:val="0"/>
      <w:spacing w:after="60" w:line="300" w:lineRule="auto"/>
      <w:ind w:left="1497" w:hanging="504"/>
      <w:jc w:val="both"/>
    </w:pPr>
  </w:style>
  <w:style w:type="character" w:customStyle="1" w:styleId="1111lgumamChar">
    <w:name w:val="1.1.1.1. līgumam Char"/>
    <w:basedOn w:val="Noklusjumarindkopasfonts"/>
    <w:link w:val="1111lgumam"/>
    <w:locked/>
    <w:rsid w:val="00EB4BF7"/>
  </w:style>
  <w:style w:type="paragraph" w:customStyle="1" w:styleId="1111lgumam">
    <w:name w:val="1.1.1.1. līgumam"/>
    <w:basedOn w:val="Parasts"/>
    <w:link w:val="1111lgumamChar"/>
    <w:qFormat/>
    <w:rsid w:val="00EB4BF7"/>
    <w:pPr>
      <w:spacing w:line="300" w:lineRule="auto"/>
      <w:ind w:left="1728" w:hanging="648"/>
      <w:jc w:val="both"/>
    </w:pPr>
  </w:style>
  <w:style w:type="paragraph" w:styleId="Vresteksts">
    <w:name w:val="footnote text"/>
    <w:basedOn w:val="Parasts"/>
    <w:link w:val="VrestekstsRakstz"/>
    <w:uiPriority w:val="99"/>
    <w:unhideWhenUsed/>
    <w:rsid w:val="00B42E9C"/>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restekstsRakstz">
    <w:name w:val="Vēres teksts Rakstz."/>
    <w:basedOn w:val="Noklusjumarindkopasfonts"/>
    <w:link w:val="Vresteksts"/>
    <w:uiPriority w:val="99"/>
    <w:rsid w:val="00B42E9C"/>
    <w:rPr>
      <w:rFonts w:ascii="Times New Roman" w:eastAsia="Times New Roman" w:hAnsi="Times New Roman" w:cs="Times New Roman"/>
      <w:sz w:val="24"/>
      <w:szCs w:val="24"/>
      <w:lang w:val="en-GB" w:eastAsia="ar-SA"/>
    </w:rPr>
  </w:style>
  <w:style w:type="character" w:styleId="Vresatsauce">
    <w:name w:val="footnote reference"/>
    <w:uiPriority w:val="99"/>
    <w:unhideWhenUsed/>
    <w:rsid w:val="00B42E9C"/>
    <w:rPr>
      <w:vertAlign w:val="superscript"/>
    </w:rPr>
  </w:style>
  <w:style w:type="paragraph" w:styleId="Balonteksts">
    <w:name w:val="Balloon Text"/>
    <w:basedOn w:val="Parasts"/>
    <w:link w:val="BalontekstsRakstz"/>
    <w:uiPriority w:val="99"/>
    <w:semiHidden/>
    <w:unhideWhenUsed/>
    <w:rsid w:val="00C654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6544B"/>
    <w:rPr>
      <w:rFonts w:ascii="Segoe UI" w:hAnsi="Segoe UI" w:cs="Segoe UI"/>
      <w:sz w:val="18"/>
      <w:szCs w:val="18"/>
    </w:rPr>
  </w:style>
  <w:style w:type="character" w:styleId="Hipersaite">
    <w:name w:val="Hyperlink"/>
    <w:basedOn w:val="Noklusjumarindkopasfonts"/>
    <w:uiPriority w:val="99"/>
    <w:unhideWhenUsed/>
    <w:rsid w:val="00E327A0"/>
    <w:rPr>
      <w:color w:val="0000FF"/>
      <w:u w:val="single"/>
    </w:rPr>
  </w:style>
  <w:style w:type="paragraph" w:customStyle="1" w:styleId="tv213">
    <w:name w:val="tv213"/>
    <w:basedOn w:val="Parasts"/>
    <w:rsid w:val="00745AF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trip Rakstz.,H&amp;P List Paragraph Rakstz.,Colorful List - Accent 12 Rakstz.,Saistīto dokumentu saraksts Rakstz.,Syle 1 Rakstz.,Virsraksti Rakstz.,Numurets Rakstz.,PPS_Bullet Rakstz."/>
    <w:link w:val="Sarakstarindkopa"/>
    <w:uiPriority w:val="34"/>
    <w:qFormat/>
    <w:rsid w:val="004740FE"/>
    <w:rPr>
      <w:rFonts w:ascii="Calibri" w:hAnsi="Calibri" w:cs="Calibri"/>
    </w:rPr>
  </w:style>
  <w:style w:type="paragraph" w:customStyle="1" w:styleId="1Lgumam">
    <w:name w:val="1. Līgumam"/>
    <w:basedOn w:val="Parasts"/>
    <w:qFormat/>
    <w:rsid w:val="00B64528"/>
    <w:pPr>
      <w:spacing w:before="120" w:line="300" w:lineRule="auto"/>
      <w:jc w:val="center"/>
    </w:pPr>
    <w:rPr>
      <w:rFonts w:eastAsiaTheme="minorEastAsia"/>
      <w:b/>
      <w:sz w:val="21"/>
      <w:szCs w:val="24"/>
      <w:lang w:val="x-none" w:eastAsia="lv-LV"/>
    </w:rPr>
  </w:style>
  <w:style w:type="paragraph" w:customStyle="1" w:styleId="11Lgumam">
    <w:name w:val="1.1. Līgumam"/>
    <w:basedOn w:val="Parasts"/>
    <w:link w:val="11LgumamChar"/>
    <w:qFormat/>
    <w:rsid w:val="00B64528"/>
    <w:pPr>
      <w:spacing w:after="60" w:line="300" w:lineRule="auto"/>
      <w:ind w:left="432" w:hanging="432"/>
      <w:jc w:val="both"/>
      <w:outlineLvl w:val="2"/>
    </w:pPr>
    <w:rPr>
      <w:rFonts w:eastAsiaTheme="minorEastAsia"/>
      <w:sz w:val="21"/>
      <w:szCs w:val="24"/>
      <w:lang w:val="x-none" w:eastAsia="lv-LV"/>
    </w:rPr>
  </w:style>
  <w:style w:type="character" w:customStyle="1" w:styleId="11LgumamChar">
    <w:name w:val="1.1. Līgumam Char"/>
    <w:link w:val="11Lgumam"/>
    <w:rsid w:val="00B64528"/>
    <w:rPr>
      <w:rFonts w:eastAsiaTheme="minorEastAsia"/>
      <w:sz w:val="21"/>
      <w:szCs w:val="24"/>
      <w:lang w:val="x-none" w:eastAsia="lv-LV"/>
    </w:rPr>
  </w:style>
  <w:style w:type="numbering" w:customStyle="1" w:styleId="WWOutlineListStyle511">
    <w:name w:val="WW_OutlineListStyle_511"/>
    <w:rsid w:val="00B64528"/>
    <w:pPr>
      <w:numPr>
        <w:numId w:val="1"/>
      </w:numPr>
    </w:pPr>
  </w:style>
  <w:style w:type="paragraph" w:styleId="Pamattekstaatkpe3">
    <w:name w:val="Body Text Indent 3"/>
    <w:basedOn w:val="Parasts"/>
    <w:link w:val="Pamattekstaatkpe3Rakstz"/>
    <w:uiPriority w:val="99"/>
    <w:semiHidden/>
    <w:unhideWhenUsed/>
    <w:rsid w:val="004630AA"/>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630AA"/>
    <w:rPr>
      <w:sz w:val="16"/>
      <w:szCs w:val="16"/>
    </w:rPr>
  </w:style>
  <w:style w:type="table" w:styleId="Reatabula">
    <w:name w:val="Table Grid"/>
    <w:basedOn w:val="Parastatabula"/>
    <w:uiPriority w:val="39"/>
    <w:rsid w:val="00C62A6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A66FC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Stils1">
    <w:name w:val="Stils1"/>
    <w:basedOn w:val="Virsraksts2"/>
    <w:autoRedefine/>
    <w:rsid w:val="00913BB7"/>
    <w:pPr>
      <w:suppressAutoHyphens/>
      <w:autoSpaceDN w:val="0"/>
      <w:spacing w:before="40" w:line="240" w:lineRule="auto"/>
      <w:textAlignment w:val="baseline"/>
    </w:pPr>
    <w:rPr>
      <w:rFonts w:ascii="Times New Roman" w:eastAsia="Arial Unicode MS" w:hAnsi="Times New Roman" w:cs="Times New Roman"/>
      <w:b w:val="0"/>
      <w:bCs w:val="0"/>
      <w:color w:val="auto"/>
      <w:sz w:val="24"/>
      <w:szCs w:val="24"/>
      <w:u w:val="single"/>
      <w:bdr w:val="nil"/>
    </w:rPr>
  </w:style>
  <w:style w:type="character" w:customStyle="1" w:styleId="Virsraksts2Rakstz">
    <w:name w:val="Virsraksts 2 Rakstz."/>
    <w:basedOn w:val="Noklusjumarindkopasfonts"/>
    <w:link w:val="Virsraksts2"/>
    <w:uiPriority w:val="9"/>
    <w:semiHidden/>
    <w:rsid w:val="00913BB7"/>
    <w:rPr>
      <w:rFonts w:asciiTheme="majorHAnsi" w:eastAsiaTheme="majorEastAsia" w:hAnsiTheme="majorHAnsi" w:cstheme="majorBidi"/>
      <w:b/>
      <w:bCs/>
      <w:color w:val="4472C4" w:themeColor="accent1"/>
      <w:sz w:val="26"/>
      <w:szCs w:val="26"/>
    </w:rPr>
  </w:style>
  <w:style w:type="paragraph" w:customStyle="1" w:styleId="gmail-msobodytext">
    <w:name w:val="gmail-msobodytext"/>
    <w:basedOn w:val="Parasts"/>
    <w:rsid w:val="00420F8C"/>
    <w:pPr>
      <w:spacing w:before="100" w:beforeAutospacing="1" w:after="100" w:afterAutospacing="1" w:line="240" w:lineRule="auto"/>
    </w:pPr>
    <w:rPr>
      <w:rFonts w:ascii="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C077E0"/>
    <w:rPr>
      <w:sz w:val="16"/>
      <w:szCs w:val="16"/>
    </w:rPr>
  </w:style>
  <w:style w:type="paragraph" w:styleId="Komentrateksts">
    <w:name w:val="annotation text"/>
    <w:basedOn w:val="Parasts"/>
    <w:link w:val="KomentratekstsRakstz"/>
    <w:uiPriority w:val="99"/>
    <w:semiHidden/>
    <w:unhideWhenUsed/>
    <w:rsid w:val="00C077E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077E0"/>
    <w:rPr>
      <w:sz w:val="20"/>
      <w:szCs w:val="20"/>
    </w:rPr>
  </w:style>
  <w:style w:type="paragraph" w:styleId="Komentratma">
    <w:name w:val="annotation subject"/>
    <w:basedOn w:val="Komentrateksts"/>
    <w:next w:val="Komentrateksts"/>
    <w:link w:val="KomentratmaRakstz"/>
    <w:uiPriority w:val="99"/>
    <w:semiHidden/>
    <w:unhideWhenUsed/>
    <w:rsid w:val="00C077E0"/>
    <w:rPr>
      <w:b/>
      <w:bCs/>
    </w:rPr>
  </w:style>
  <w:style w:type="character" w:customStyle="1" w:styleId="KomentratmaRakstz">
    <w:name w:val="Komentāra tēma Rakstz."/>
    <w:basedOn w:val="KomentratekstsRakstz"/>
    <w:link w:val="Komentratma"/>
    <w:uiPriority w:val="99"/>
    <w:semiHidden/>
    <w:rsid w:val="00C077E0"/>
    <w:rPr>
      <w:b/>
      <w:bCs/>
      <w:sz w:val="20"/>
      <w:szCs w:val="20"/>
    </w:rPr>
  </w:style>
  <w:style w:type="paragraph" w:styleId="Galvene">
    <w:name w:val="header"/>
    <w:basedOn w:val="Parasts"/>
    <w:link w:val="GalveneRakstz"/>
    <w:rsid w:val="00FB5197"/>
    <w:pPr>
      <w:widowControl w:val="0"/>
      <w:tabs>
        <w:tab w:val="center" w:pos="4153"/>
        <w:tab w:val="right" w:pos="8306"/>
      </w:tabs>
      <w:suppressAutoHyphens/>
      <w:spacing w:after="0" w:line="240" w:lineRule="auto"/>
    </w:pPr>
    <w:rPr>
      <w:rFonts w:ascii="Times New Roman" w:eastAsia="Lucida Sans Unicode" w:hAnsi="Times New Roman" w:cs="Times New Roman"/>
      <w:sz w:val="24"/>
      <w:szCs w:val="24"/>
      <w:lang w:eastAsia="ar-SA"/>
    </w:rPr>
  </w:style>
  <w:style w:type="character" w:customStyle="1" w:styleId="GalveneRakstz">
    <w:name w:val="Galvene Rakstz."/>
    <w:basedOn w:val="Noklusjumarindkopasfonts"/>
    <w:link w:val="Galvene"/>
    <w:rsid w:val="00FB5197"/>
    <w:rPr>
      <w:rFonts w:ascii="Times New Roman" w:eastAsia="Lucida Sans Unicode" w:hAnsi="Times New Roman" w:cs="Times New Roman"/>
      <w:sz w:val="24"/>
      <w:szCs w:val="24"/>
      <w:lang w:eastAsia="ar-SA"/>
    </w:rPr>
  </w:style>
  <w:style w:type="paragraph" w:styleId="Paraststmeklis">
    <w:name w:val="Normal (Web)"/>
    <w:basedOn w:val="Parasts"/>
    <w:uiPriority w:val="99"/>
    <w:semiHidden/>
    <w:unhideWhenUsed/>
    <w:rsid w:val="005700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f1">
    <w:name w:val="pf1"/>
    <w:basedOn w:val="Parasts"/>
    <w:rsid w:val="00E056CB"/>
    <w:pPr>
      <w:spacing w:before="100" w:beforeAutospacing="1" w:after="100" w:afterAutospacing="1" w:line="240" w:lineRule="auto"/>
      <w:ind w:left="800"/>
    </w:pPr>
    <w:rPr>
      <w:rFonts w:ascii="Times New Roman" w:eastAsia="Times New Roman" w:hAnsi="Times New Roman" w:cs="Times New Roman"/>
      <w:sz w:val="24"/>
      <w:szCs w:val="24"/>
      <w:lang w:eastAsia="lv-LV"/>
    </w:rPr>
  </w:style>
  <w:style w:type="paragraph" w:customStyle="1" w:styleId="pf0">
    <w:name w:val="pf0"/>
    <w:basedOn w:val="Parasts"/>
    <w:rsid w:val="00E056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E056CB"/>
    <w:rPr>
      <w:rFonts w:ascii="Segoe UI" w:hAnsi="Segoe UI" w:cs="Segoe UI" w:hint="default"/>
      <w:color w:val="414142"/>
      <w:sz w:val="18"/>
      <w:szCs w:val="18"/>
      <w:shd w:val="clear" w:color="auto" w:fill="FFFFFF"/>
    </w:rPr>
  </w:style>
  <w:style w:type="paragraph" w:styleId="Prskatjums">
    <w:name w:val="Revision"/>
    <w:hidden/>
    <w:uiPriority w:val="99"/>
    <w:semiHidden/>
    <w:rsid w:val="00C924E8"/>
    <w:pPr>
      <w:spacing w:after="0" w:line="240" w:lineRule="auto"/>
    </w:pPr>
  </w:style>
  <w:style w:type="paragraph" w:customStyle="1" w:styleId="m-3625511009688699090msolistparagraph">
    <w:name w:val="m_-3625511009688699090msolistparagraph"/>
    <w:basedOn w:val="Parasts"/>
    <w:rsid w:val="00663A02"/>
    <w:pPr>
      <w:spacing w:before="100" w:beforeAutospacing="1" w:after="100" w:afterAutospacing="1" w:line="240" w:lineRule="auto"/>
    </w:pPr>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2405">
      <w:bodyDiv w:val="1"/>
      <w:marLeft w:val="0"/>
      <w:marRight w:val="0"/>
      <w:marTop w:val="0"/>
      <w:marBottom w:val="0"/>
      <w:divBdr>
        <w:top w:val="none" w:sz="0" w:space="0" w:color="auto"/>
        <w:left w:val="none" w:sz="0" w:space="0" w:color="auto"/>
        <w:bottom w:val="none" w:sz="0" w:space="0" w:color="auto"/>
        <w:right w:val="none" w:sz="0" w:space="0" w:color="auto"/>
      </w:divBdr>
    </w:div>
    <w:div w:id="59988253">
      <w:bodyDiv w:val="1"/>
      <w:marLeft w:val="0"/>
      <w:marRight w:val="0"/>
      <w:marTop w:val="0"/>
      <w:marBottom w:val="0"/>
      <w:divBdr>
        <w:top w:val="none" w:sz="0" w:space="0" w:color="auto"/>
        <w:left w:val="none" w:sz="0" w:space="0" w:color="auto"/>
        <w:bottom w:val="none" w:sz="0" w:space="0" w:color="auto"/>
        <w:right w:val="none" w:sz="0" w:space="0" w:color="auto"/>
      </w:divBdr>
    </w:div>
    <w:div w:id="177426623">
      <w:bodyDiv w:val="1"/>
      <w:marLeft w:val="0"/>
      <w:marRight w:val="0"/>
      <w:marTop w:val="0"/>
      <w:marBottom w:val="0"/>
      <w:divBdr>
        <w:top w:val="none" w:sz="0" w:space="0" w:color="auto"/>
        <w:left w:val="none" w:sz="0" w:space="0" w:color="auto"/>
        <w:bottom w:val="none" w:sz="0" w:space="0" w:color="auto"/>
        <w:right w:val="none" w:sz="0" w:space="0" w:color="auto"/>
      </w:divBdr>
    </w:div>
    <w:div w:id="224341679">
      <w:bodyDiv w:val="1"/>
      <w:marLeft w:val="0"/>
      <w:marRight w:val="0"/>
      <w:marTop w:val="0"/>
      <w:marBottom w:val="0"/>
      <w:divBdr>
        <w:top w:val="none" w:sz="0" w:space="0" w:color="auto"/>
        <w:left w:val="none" w:sz="0" w:space="0" w:color="auto"/>
        <w:bottom w:val="none" w:sz="0" w:space="0" w:color="auto"/>
        <w:right w:val="none" w:sz="0" w:space="0" w:color="auto"/>
      </w:divBdr>
    </w:div>
    <w:div w:id="251667633">
      <w:bodyDiv w:val="1"/>
      <w:marLeft w:val="0"/>
      <w:marRight w:val="0"/>
      <w:marTop w:val="0"/>
      <w:marBottom w:val="0"/>
      <w:divBdr>
        <w:top w:val="none" w:sz="0" w:space="0" w:color="auto"/>
        <w:left w:val="none" w:sz="0" w:space="0" w:color="auto"/>
        <w:bottom w:val="none" w:sz="0" w:space="0" w:color="auto"/>
        <w:right w:val="none" w:sz="0" w:space="0" w:color="auto"/>
      </w:divBdr>
    </w:div>
    <w:div w:id="273946046">
      <w:bodyDiv w:val="1"/>
      <w:marLeft w:val="0"/>
      <w:marRight w:val="0"/>
      <w:marTop w:val="0"/>
      <w:marBottom w:val="0"/>
      <w:divBdr>
        <w:top w:val="none" w:sz="0" w:space="0" w:color="auto"/>
        <w:left w:val="none" w:sz="0" w:space="0" w:color="auto"/>
        <w:bottom w:val="none" w:sz="0" w:space="0" w:color="auto"/>
        <w:right w:val="none" w:sz="0" w:space="0" w:color="auto"/>
      </w:divBdr>
    </w:div>
    <w:div w:id="288169523">
      <w:bodyDiv w:val="1"/>
      <w:marLeft w:val="0"/>
      <w:marRight w:val="0"/>
      <w:marTop w:val="0"/>
      <w:marBottom w:val="0"/>
      <w:divBdr>
        <w:top w:val="none" w:sz="0" w:space="0" w:color="auto"/>
        <w:left w:val="none" w:sz="0" w:space="0" w:color="auto"/>
        <w:bottom w:val="none" w:sz="0" w:space="0" w:color="auto"/>
        <w:right w:val="none" w:sz="0" w:space="0" w:color="auto"/>
      </w:divBdr>
    </w:div>
    <w:div w:id="352607726">
      <w:bodyDiv w:val="1"/>
      <w:marLeft w:val="0"/>
      <w:marRight w:val="0"/>
      <w:marTop w:val="0"/>
      <w:marBottom w:val="0"/>
      <w:divBdr>
        <w:top w:val="none" w:sz="0" w:space="0" w:color="auto"/>
        <w:left w:val="none" w:sz="0" w:space="0" w:color="auto"/>
        <w:bottom w:val="none" w:sz="0" w:space="0" w:color="auto"/>
        <w:right w:val="none" w:sz="0" w:space="0" w:color="auto"/>
      </w:divBdr>
    </w:div>
    <w:div w:id="404258698">
      <w:bodyDiv w:val="1"/>
      <w:marLeft w:val="0"/>
      <w:marRight w:val="0"/>
      <w:marTop w:val="0"/>
      <w:marBottom w:val="0"/>
      <w:divBdr>
        <w:top w:val="none" w:sz="0" w:space="0" w:color="auto"/>
        <w:left w:val="none" w:sz="0" w:space="0" w:color="auto"/>
        <w:bottom w:val="none" w:sz="0" w:space="0" w:color="auto"/>
        <w:right w:val="none" w:sz="0" w:space="0" w:color="auto"/>
      </w:divBdr>
    </w:div>
    <w:div w:id="472142760">
      <w:bodyDiv w:val="1"/>
      <w:marLeft w:val="0"/>
      <w:marRight w:val="0"/>
      <w:marTop w:val="0"/>
      <w:marBottom w:val="0"/>
      <w:divBdr>
        <w:top w:val="none" w:sz="0" w:space="0" w:color="auto"/>
        <w:left w:val="none" w:sz="0" w:space="0" w:color="auto"/>
        <w:bottom w:val="none" w:sz="0" w:space="0" w:color="auto"/>
        <w:right w:val="none" w:sz="0" w:space="0" w:color="auto"/>
      </w:divBdr>
    </w:div>
    <w:div w:id="534850478">
      <w:bodyDiv w:val="1"/>
      <w:marLeft w:val="0"/>
      <w:marRight w:val="0"/>
      <w:marTop w:val="0"/>
      <w:marBottom w:val="0"/>
      <w:divBdr>
        <w:top w:val="none" w:sz="0" w:space="0" w:color="auto"/>
        <w:left w:val="none" w:sz="0" w:space="0" w:color="auto"/>
        <w:bottom w:val="none" w:sz="0" w:space="0" w:color="auto"/>
        <w:right w:val="none" w:sz="0" w:space="0" w:color="auto"/>
      </w:divBdr>
    </w:div>
    <w:div w:id="566762207">
      <w:bodyDiv w:val="1"/>
      <w:marLeft w:val="0"/>
      <w:marRight w:val="0"/>
      <w:marTop w:val="0"/>
      <w:marBottom w:val="0"/>
      <w:divBdr>
        <w:top w:val="none" w:sz="0" w:space="0" w:color="auto"/>
        <w:left w:val="none" w:sz="0" w:space="0" w:color="auto"/>
        <w:bottom w:val="none" w:sz="0" w:space="0" w:color="auto"/>
        <w:right w:val="none" w:sz="0" w:space="0" w:color="auto"/>
      </w:divBdr>
    </w:div>
    <w:div w:id="609969774">
      <w:bodyDiv w:val="1"/>
      <w:marLeft w:val="0"/>
      <w:marRight w:val="0"/>
      <w:marTop w:val="0"/>
      <w:marBottom w:val="0"/>
      <w:divBdr>
        <w:top w:val="none" w:sz="0" w:space="0" w:color="auto"/>
        <w:left w:val="none" w:sz="0" w:space="0" w:color="auto"/>
        <w:bottom w:val="none" w:sz="0" w:space="0" w:color="auto"/>
        <w:right w:val="none" w:sz="0" w:space="0" w:color="auto"/>
      </w:divBdr>
    </w:div>
    <w:div w:id="686638863">
      <w:bodyDiv w:val="1"/>
      <w:marLeft w:val="0"/>
      <w:marRight w:val="0"/>
      <w:marTop w:val="0"/>
      <w:marBottom w:val="0"/>
      <w:divBdr>
        <w:top w:val="none" w:sz="0" w:space="0" w:color="auto"/>
        <w:left w:val="none" w:sz="0" w:space="0" w:color="auto"/>
        <w:bottom w:val="none" w:sz="0" w:space="0" w:color="auto"/>
        <w:right w:val="none" w:sz="0" w:space="0" w:color="auto"/>
      </w:divBdr>
    </w:div>
    <w:div w:id="696077403">
      <w:bodyDiv w:val="1"/>
      <w:marLeft w:val="0"/>
      <w:marRight w:val="0"/>
      <w:marTop w:val="0"/>
      <w:marBottom w:val="0"/>
      <w:divBdr>
        <w:top w:val="none" w:sz="0" w:space="0" w:color="auto"/>
        <w:left w:val="none" w:sz="0" w:space="0" w:color="auto"/>
        <w:bottom w:val="none" w:sz="0" w:space="0" w:color="auto"/>
        <w:right w:val="none" w:sz="0" w:space="0" w:color="auto"/>
      </w:divBdr>
    </w:div>
    <w:div w:id="701634492">
      <w:bodyDiv w:val="1"/>
      <w:marLeft w:val="0"/>
      <w:marRight w:val="0"/>
      <w:marTop w:val="0"/>
      <w:marBottom w:val="0"/>
      <w:divBdr>
        <w:top w:val="none" w:sz="0" w:space="0" w:color="auto"/>
        <w:left w:val="none" w:sz="0" w:space="0" w:color="auto"/>
        <w:bottom w:val="none" w:sz="0" w:space="0" w:color="auto"/>
        <w:right w:val="none" w:sz="0" w:space="0" w:color="auto"/>
      </w:divBdr>
    </w:div>
    <w:div w:id="714935455">
      <w:bodyDiv w:val="1"/>
      <w:marLeft w:val="0"/>
      <w:marRight w:val="0"/>
      <w:marTop w:val="0"/>
      <w:marBottom w:val="0"/>
      <w:divBdr>
        <w:top w:val="none" w:sz="0" w:space="0" w:color="auto"/>
        <w:left w:val="none" w:sz="0" w:space="0" w:color="auto"/>
        <w:bottom w:val="none" w:sz="0" w:space="0" w:color="auto"/>
        <w:right w:val="none" w:sz="0" w:space="0" w:color="auto"/>
      </w:divBdr>
    </w:div>
    <w:div w:id="727530160">
      <w:bodyDiv w:val="1"/>
      <w:marLeft w:val="0"/>
      <w:marRight w:val="0"/>
      <w:marTop w:val="0"/>
      <w:marBottom w:val="0"/>
      <w:divBdr>
        <w:top w:val="none" w:sz="0" w:space="0" w:color="auto"/>
        <w:left w:val="none" w:sz="0" w:space="0" w:color="auto"/>
        <w:bottom w:val="none" w:sz="0" w:space="0" w:color="auto"/>
        <w:right w:val="none" w:sz="0" w:space="0" w:color="auto"/>
      </w:divBdr>
    </w:div>
    <w:div w:id="748776131">
      <w:bodyDiv w:val="1"/>
      <w:marLeft w:val="0"/>
      <w:marRight w:val="0"/>
      <w:marTop w:val="0"/>
      <w:marBottom w:val="0"/>
      <w:divBdr>
        <w:top w:val="none" w:sz="0" w:space="0" w:color="auto"/>
        <w:left w:val="none" w:sz="0" w:space="0" w:color="auto"/>
        <w:bottom w:val="none" w:sz="0" w:space="0" w:color="auto"/>
        <w:right w:val="none" w:sz="0" w:space="0" w:color="auto"/>
      </w:divBdr>
    </w:div>
    <w:div w:id="785806668">
      <w:bodyDiv w:val="1"/>
      <w:marLeft w:val="0"/>
      <w:marRight w:val="0"/>
      <w:marTop w:val="0"/>
      <w:marBottom w:val="0"/>
      <w:divBdr>
        <w:top w:val="none" w:sz="0" w:space="0" w:color="auto"/>
        <w:left w:val="none" w:sz="0" w:space="0" w:color="auto"/>
        <w:bottom w:val="none" w:sz="0" w:space="0" w:color="auto"/>
        <w:right w:val="none" w:sz="0" w:space="0" w:color="auto"/>
      </w:divBdr>
    </w:div>
    <w:div w:id="824666919">
      <w:bodyDiv w:val="1"/>
      <w:marLeft w:val="0"/>
      <w:marRight w:val="0"/>
      <w:marTop w:val="0"/>
      <w:marBottom w:val="0"/>
      <w:divBdr>
        <w:top w:val="none" w:sz="0" w:space="0" w:color="auto"/>
        <w:left w:val="none" w:sz="0" w:space="0" w:color="auto"/>
        <w:bottom w:val="none" w:sz="0" w:space="0" w:color="auto"/>
        <w:right w:val="none" w:sz="0" w:space="0" w:color="auto"/>
      </w:divBdr>
    </w:div>
    <w:div w:id="1240292171">
      <w:bodyDiv w:val="1"/>
      <w:marLeft w:val="0"/>
      <w:marRight w:val="0"/>
      <w:marTop w:val="0"/>
      <w:marBottom w:val="0"/>
      <w:divBdr>
        <w:top w:val="none" w:sz="0" w:space="0" w:color="auto"/>
        <w:left w:val="none" w:sz="0" w:space="0" w:color="auto"/>
        <w:bottom w:val="none" w:sz="0" w:space="0" w:color="auto"/>
        <w:right w:val="none" w:sz="0" w:space="0" w:color="auto"/>
      </w:divBdr>
    </w:div>
    <w:div w:id="1252012039">
      <w:bodyDiv w:val="1"/>
      <w:marLeft w:val="0"/>
      <w:marRight w:val="0"/>
      <w:marTop w:val="0"/>
      <w:marBottom w:val="0"/>
      <w:divBdr>
        <w:top w:val="none" w:sz="0" w:space="0" w:color="auto"/>
        <w:left w:val="none" w:sz="0" w:space="0" w:color="auto"/>
        <w:bottom w:val="none" w:sz="0" w:space="0" w:color="auto"/>
        <w:right w:val="none" w:sz="0" w:space="0" w:color="auto"/>
      </w:divBdr>
    </w:div>
    <w:div w:id="1284116953">
      <w:bodyDiv w:val="1"/>
      <w:marLeft w:val="0"/>
      <w:marRight w:val="0"/>
      <w:marTop w:val="0"/>
      <w:marBottom w:val="0"/>
      <w:divBdr>
        <w:top w:val="none" w:sz="0" w:space="0" w:color="auto"/>
        <w:left w:val="none" w:sz="0" w:space="0" w:color="auto"/>
        <w:bottom w:val="none" w:sz="0" w:space="0" w:color="auto"/>
        <w:right w:val="none" w:sz="0" w:space="0" w:color="auto"/>
      </w:divBdr>
    </w:div>
    <w:div w:id="1290435648">
      <w:bodyDiv w:val="1"/>
      <w:marLeft w:val="0"/>
      <w:marRight w:val="0"/>
      <w:marTop w:val="0"/>
      <w:marBottom w:val="0"/>
      <w:divBdr>
        <w:top w:val="none" w:sz="0" w:space="0" w:color="auto"/>
        <w:left w:val="none" w:sz="0" w:space="0" w:color="auto"/>
        <w:bottom w:val="none" w:sz="0" w:space="0" w:color="auto"/>
        <w:right w:val="none" w:sz="0" w:space="0" w:color="auto"/>
      </w:divBdr>
    </w:div>
    <w:div w:id="1332676757">
      <w:bodyDiv w:val="1"/>
      <w:marLeft w:val="0"/>
      <w:marRight w:val="0"/>
      <w:marTop w:val="0"/>
      <w:marBottom w:val="0"/>
      <w:divBdr>
        <w:top w:val="none" w:sz="0" w:space="0" w:color="auto"/>
        <w:left w:val="none" w:sz="0" w:space="0" w:color="auto"/>
        <w:bottom w:val="none" w:sz="0" w:space="0" w:color="auto"/>
        <w:right w:val="none" w:sz="0" w:space="0" w:color="auto"/>
      </w:divBdr>
    </w:div>
    <w:div w:id="1373655889">
      <w:bodyDiv w:val="1"/>
      <w:marLeft w:val="0"/>
      <w:marRight w:val="0"/>
      <w:marTop w:val="0"/>
      <w:marBottom w:val="0"/>
      <w:divBdr>
        <w:top w:val="none" w:sz="0" w:space="0" w:color="auto"/>
        <w:left w:val="none" w:sz="0" w:space="0" w:color="auto"/>
        <w:bottom w:val="none" w:sz="0" w:space="0" w:color="auto"/>
        <w:right w:val="none" w:sz="0" w:space="0" w:color="auto"/>
      </w:divBdr>
    </w:div>
    <w:div w:id="1415666480">
      <w:bodyDiv w:val="1"/>
      <w:marLeft w:val="0"/>
      <w:marRight w:val="0"/>
      <w:marTop w:val="0"/>
      <w:marBottom w:val="0"/>
      <w:divBdr>
        <w:top w:val="none" w:sz="0" w:space="0" w:color="auto"/>
        <w:left w:val="none" w:sz="0" w:space="0" w:color="auto"/>
        <w:bottom w:val="none" w:sz="0" w:space="0" w:color="auto"/>
        <w:right w:val="none" w:sz="0" w:space="0" w:color="auto"/>
      </w:divBdr>
    </w:div>
    <w:div w:id="1447849307">
      <w:bodyDiv w:val="1"/>
      <w:marLeft w:val="0"/>
      <w:marRight w:val="0"/>
      <w:marTop w:val="0"/>
      <w:marBottom w:val="0"/>
      <w:divBdr>
        <w:top w:val="none" w:sz="0" w:space="0" w:color="auto"/>
        <w:left w:val="none" w:sz="0" w:space="0" w:color="auto"/>
        <w:bottom w:val="none" w:sz="0" w:space="0" w:color="auto"/>
        <w:right w:val="none" w:sz="0" w:space="0" w:color="auto"/>
      </w:divBdr>
    </w:div>
    <w:div w:id="1504272786">
      <w:bodyDiv w:val="1"/>
      <w:marLeft w:val="0"/>
      <w:marRight w:val="0"/>
      <w:marTop w:val="0"/>
      <w:marBottom w:val="0"/>
      <w:divBdr>
        <w:top w:val="none" w:sz="0" w:space="0" w:color="auto"/>
        <w:left w:val="none" w:sz="0" w:space="0" w:color="auto"/>
        <w:bottom w:val="none" w:sz="0" w:space="0" w:color="auto"/>
        <w:right w:val="none" w:sz="0" w:space="0" w:color="auto"/>
      </w:divBdr>
    </w:div>
    <w:div w:id="1526365220">
      <w:bodyDiv w:val="1"/>
      <w:marLeft w:val="0"/>
      <w:marRight w:val="0"/>
      <w:marTop w:val="0"/>
      <w:marBottom w:val="0"/>
      <w:divBdr>
        <w:top w:val="none" w:sz="0" w:space="0" w:color="auto"/>
        <w:left w:val="none" w:sz="0" w:space="0" w:color="auto"/>
        <w:bottom w:val="none" w:sz="0" w:space="0" w:color="auto"/>
        <w:right w:val="none" w:sz="0" w:space="0" w:color="auto"/>
      </w:divBdr>
    </w:div>
    <w:div w:id="1535652621">
      <w:bodyDiv w:val="1"/>
      <w:marLeft w:val="0"/>
      <w:marRight w:val="0"/>
      <w:marTop w:val="0"/>
      <w:marBottom w:val="0"/>
      <w:divBdr>
        <w:top w:val="none" w:sz="0" w:space="0" w:color="auto"/>
        <w:left w:val="none" w:sz="0" w:space="0" w:color="auto"/>
        <w:bottom w:val="none" w:sz="0" w:space="0" w:color="auto"/>
        <w:right w:val="none" w:sz="0" w:space="0" w:color="auto"/>
      </w:divBdr>
    </w:div>
    <w:div w:id="1578976181">
      <w:bodyDiv w:val="1"/>
      <w:marLeft w:val="0"/>
      <w:marRight w:val="0"/>
      <w:marTop w:val="0"/>
      <w:marBottom w:val="0"/>
      <w:divBdr>
        <w:top w:val="none" w:sz="0" w:space="0" w:color="auto"/>
        <w:left w:val="none" w:sz="0" w:space="0" w:color="auto"/>
        <w:bottom w:val="none" w:sz="0" w:space="0" w:color="auto"/>
        <w:right w:val="none" w:sz="0" w:space="0" w:color="auto"/>
      </w:divBdr>
    </w:div>
    <w:div w:id="1729256745">
      <w:bodyDiv w:val="1"/>
      <w:marLeft w:val="0"/>
      <w:marRight w:val="0"/>
      <w:marTop w:val="0"/>
      <w:marBottom w:val="0"/>
      <w:divBdr>
        <w:top w:val="none" w:sz="0" w:space="0" w:color="auto"/>
        <w:left w:val="none" w:sz="0" w:space="0" w:color="auto"/>
        <w:bottom w:val="none" w:sz="0" w:space="0" w:color="auto"/>
        <w:right w:val="none" w:sz="0" w:space="0" w:color="auto"/>
      </w:divBdr>
    </w:div>
    <w:div w:id="1729305129">
      <w:bodyDiv w:val="1"/>
      <w:marLeft w:val="0"/>
      <w:marRight w:val="0"/>
      <w:marTop w:val="0"/>
      <w:marBottom w:val="0"/>
      <w:divBdr>
        <w:top w:val="none" w:sz="0" w:space="0" w:color="auto"/>
        <w:left w:val="none" w:sz="0" w:space="0" w:color="auto"/>
        <w:bottom w:val="none" w:sz="0" w:space="0" w:color="auto"/>
        <w:right w:val="none" w:sz="0" w:space="0" w:color="auto"/>
      </w:divBdr>
    </w:div>
    <w:div w:id="1772168765">
      <w:bodyDiv w:val="1"/>
      <w:marLeft w:val="0"/>
      <w:marRight w:val="0"/>
      <w:marTop w:val="0"/>
      <w:marBottom w:val="0"/>
      <w:divBdr>
        <w:top w:val="none" w:sz="0" w:space="0" w:color="auto"/>
        <w:left w:val="none" w:sz="0" w:space="0" w:color="auto"/>
        <w:bottom w:val="none" w:sz="0" w:space="0" w:color="auto"/>
        <w:right w:val="none" w:sz="0" w:space="0" w:color="auto"/>
      </w:divBdr>
    </w:div>
    <w:div w:id="1834638734">
      <w:bodyDiv w:val="1"/>
      <w:marLeft w:val="0"/>
      <w:marRight w:val="0"/>
      <w:marTop w:val="0"/>
      <w:marBottom w:val="0"/>
      <w:divBdr>
        <w:top w:val="none" w:sz="0" w:space="0" w:color="auto"/>
        <w:left w:val="none" w:sz="0" w:space="0" w:color="auto"/>
        <w:bottom w:val="none" w:sz="0" w:space="0" w:color="auto"/>
        <w:right w:val="none" w:sz="0" w:space="0" w:color="auto"/>
      </w:divBdr>
    </w:div>
    <w:div w:id="1849831006">
      <w:bodyDiv w:val="1"/>
      <w:marLeft w:val="0"/>
      <w:marRight w:val="0"/>
      <w:marTop w:val="0"/>
      <w:marBottom w:val="0"/>
      <w:divBdr>
        <w:top w:val="none" w:sz="0" w:space="0" w:color="auto"/>
        <w:left w:val="none" w:sz="0" w:space="0" w:color="auto"/>
        <w:bottom w:val="none" w:sz="0" w:space="0" w:color="auto"/>
        <w:right w:val="none" w:sz="0" w:space="0" w:color="auto"/>
      </w:divBdr>
    </w:div>
    <w:div w:id="1878161072">
      <w:bodyDiv w:val="1"/>
      <w:marLeft w:val="0"/>
      <w:marRight w:val="0"/>
      <w:marTop w:val="0"/>
      <w:marBottom w:val="0"/>
      <w:divBdr>
        <w:top w:val="none" w:sz="0" w:space="0" w:color="auto"/>
        <w:left w:val="none" w:sz="0" w:space="0" w:color="auto"/>
        <w:bottom w:val="none" w:sz="0" w:space="0" w:color="auto"/>
        <w:right w:val="none" w:sz="0" w:space="0" w:color="auto"/>
      </w:divBdr>
    </w:div>
    <w:div w:id="1923029701">
      <w:bodyDiv w:val="1"/>
      <w:marLeft w:val="0"/>
      <w:marRight w:val="0"/>
      <w:marTop w:val="0"/>
      <w:marBottom w:val="0"/>
      <w:divBdr>
        <w:top w:val="none" w:sz="0" w:space="0" w:color="auto"/>
        <w:left w:val="none" w:sz="0" w:space="0" w:color="auto"/>
        <w:bottom w:val="none" w:sz="0" w:space="0" w:color="auto"/>
        <w:right w:val="none" w:sz="0" w:space="0" w:color="auto"/>
      </w:divBdr>
    </w:div>
    <w:div w:id="1940210916">
      <w:bodyDiv w:val="1"/>
      <w:marLeft w:val="0"/>
      <w:marRight w:val="0"/>
      <w:marTop w:val="0"/>
      <w:marBottom w:val="0"/>
      <w:divBdr>
        <w:top w:val="none" w:sz="0" w:space="0" w:color="auto"/>
        <w:left w:val="none" w:sz="0" w:space="0" w:color="auto"/>
        <w:bottom w:val="none" w:sz="0" w:space="0" w:color="auto"/>
        <w:right w:val="none" w:sz="0" w:space="0" w:color="auto"/>
      </w:divBdr>
    </w:div>
    <w:div w:id="1992516454">
      <w:bodyDiv w:val="1"/>
      <w:marLeft w:val="0"/>
      <w:marRight w:val="0"/>
      <w:marTop w:val="0"/>
      <w:marBottom w:val="0"/>
      <w:divBdr>
        <w:top w:val="none" w:sz="0" w:space="0" w:color="auto"/>
        <w:left w:val="none" w:sz="0" w:space="0" w:color="auto"/>
        <w:bottom w:val="none" w:sz="0" w:space="0" w:color="auto"/>
        <w:right w:val="none" w:sz="0" w:space="0" w:color="auto"/>
      </w:divBdr>
    </w:div>
    <w:div w:id="1992981414">
      <w:bodyDiv w:val="1"/>
      <w:marLeft w:val="0"/>
      <w:marRight w:val="0"/>
      <w:marTop w:val="0"/>
      <w:marBottom w:val="0"/>
      <w:divBdr>
        <w:top w:val="none" w:sz="0" w:space="0" w:color="auto"/>
        <w:left w:val="none" w:sz="0" w:space="0" w:color="auto"/>
        <w:bottom w:val="none" w:sz="0" w:space="0" w:color="auto"/>
        <w:right w:val="none" w:sz="0" w:space="0" w:color="auto"/>
      </w:divBdr>
    </w:div>
    <w:div w:id="2024700720">
      <w:bodyDiv w:val="1"/>
      <w:marLeft w:val="0"/>
      <w:marRight w:val="0"/>
      <w:marTop w:val="0"/>
      <w:marBottom w:val="0"/>
      <w:divBdr>
        <w:top w:val="none" w:sz="0" w:space="0" w:color="auto"/>
        <w:left w:val="none" w:sz="0" w:space="0" w:color="auto"/>
        <w:bottom w:val="none" w:sz="0" w:space="0" w:color="auto"/>
        <w:right w:val="none" w:sz="0" w:space="0" w:color="auto"/>
      </w:divBdr>
    </w:div>
    <w:div w:id="2073653198">
      <w:bodyDiv w:val="1"/>
      <w:marLeft w:val="0"/>
      <w:marRight w:val="0"/>
      <w:marTop w:val="0"/>
      <w:marBottom w:val="0"/>
      <w:divBdr>
        <w:top w:val="none" w:sz="0" w:space="0" w:color="auto"/>
        <w:left w:val="none" w:sz="0" w:space="0" w:color="auto"/>
        <w:bottom w:val="none" w:sz="0" w:space="0" w:color="auto"/>
        <w:right w:val="none" w:sz="0" w:space="0" w:color="auto"/>
      </w:divBdr>
    </w:div>
    <w:div w:id="2074154910">
      <w:bodyDiv w:val="1"/>
      <w:marLeft w:val="0"/>
      <w:marRight w:val="0"/>
      <w:marTop w:val="0"/>
      <w:marBottom w:val="0"/>
      <w:divBdr>
        <w:top w:val="none" w:sz="0" w:space="0" w:color="auto"/>
        <w:left w:val="none" w:sz="0" w:space="0" w:color="auto"/>
        <w:bottom w:val="none" w:sz="0" w:space="0" w:color="auto"/>
        <w:right w:val="none" w:sz="0" w:space="0" w:color="auto"/>
      </w:divBdr>
    </w:div>
    <w:div w:id="210156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3B880-7E58-4A8A-B4CF-DC1AF0AD0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244</Words>
  <Characters>1392</Characters>
  <Application>Microsoft Office Word</Application>
  <DocSecurity>0</DocSecurity>
  <Lines>11</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Vita Meimere</dc:creator>
  <cp:lastModifiedBy>Inga Ķemere</cp:lastModifiedBy>
  <cp:revision>4</cp:revision>
  <cp:lastPrinted>2021-01-28T12:23:00Z</cp:lastPrinted>
  <dcterms:created xsi:type="dcterms:W3CDTF">2026-08-14T06:58:00Z</dcterms:created>
  <dcterms:modified xsi:type="dcterms:W3CDTF">2026-08-17T07:01:00Z</dcterms:modified>
</cp:coreProperties>
</file>