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00258" w14:textId="59B7E99F" w:rsidR="003B70BF" w:rsidRPr="00BC1DC6" w:rsidRDefault="003B70BF" w:rsidP="00B975F9">
      <w:pPr>
        <w:spacing w:line="260" w:lineRule="atLeast"/>
        <w:jc w:val="right"/>
        <w:rPr>
          <w:rFonts w:ascii="Times New Roman" w:hAnsi="Times New Roman" w:cs="Times New Roman"/>
          <w:b/>
          <w:bCs/>
          <w:sz w:val="23"/>
          <w:szCs w:val="23"/>
          <w:lang w:eastAsia="lv-LV"/>
        </w:rPr>
      </w:pPr>
      <w:r w:rsidRPr="00BC1DC6">
        <w:rPr>
          <w:rFonts w:ascii="Times New Roman" w:hAnsi="Times New Roman" w:cs="Times New Roman"/>
          <w:b/>
          <w:bCs/>
          <w:sz w:val="23"/>
          <w:szCs w:val="23"/>
          <w:lang w:eastAsia="lv-LV"/>
        </w:rPr>
        <w:t>Pielikums Nr</w:t>
      </w:r>
      <w:r w:rsidR="00512DF2">
        <w:rPr>
          <w:rFonts w:ascii="Times New Roman" w:hAnsi="Times New Roman" w:cs="Times New Roman"/>
          <w:b/>
          <w:bCs/>
          <w:sz w:val="23"/>
          <w:szCs w:val="23"/>
          <w:lang w:eastAsia="lv-LV"/>
        </w:rPr>
        <w:t>. 3</w:t>
      </w:r>
    </w:p>
    <w:p w14:paraId="04886D9E" w14:textId="77777777" w:rsidR="003B70BF" w:rsidRPr="00BC1DC6" w:rsidRDefault="003B70BF" w:rsidP="00B975F9">
      <w:pPr>
        <w:spacing w:after="0" w:line="260" w:lineRule="atLeast"/>
        <w:jc w:val="center"/>
        <w:rPr>
          <w:rFonts w:ascii="Times New Roman" w:hAnsi="Times New Roman" w:cs="Times New Roman"/>
          <w:b/>
          <w:sz w:val="23"/>
          <w:szCs w:val="23"/>
        </w:rPr>
      </w:pPr>
      <w:r w:rsidRPr="00BC1DC6">
        <w:rPr>
          <w:rFonts w:ascii="Times New Roman" w:hAnsi="Times New Roman" w:cs="Times New Roman"/>
          <w:sz w:val="23"/>
          <w:szCs w:val="23"/>
        </w:rPr>
        <w:t>Atklāta konkursa</w:t>
      </w:r>
    </w:p>
    <w:p w14:paraId="00E1F130" w14:textId="2A236BD7" w:rsidR="003B70BF" w:rsidRPr="00BC1DC6" w:rsidRDefault="003B70BF" w:rsidP="00B975F9">
      <w:pPr>
        <w:spacing w:after="0" w:line="260" w:lineRule="atLeast"/>
        <w:jc w:val="center"/>
        <w:rPr>
          <w:rFonts w:ascii="Times New Roman" w:hAnsi="Times New Roman" w:cs="Times New Roman"/>
          <w:b/>
          <w:sz w:val="23"/>
          <w:szCs w:val="23"/>
        </w:rPr>
      </w:pPr>
      <w:r w:rsidRPr="00BC1DC6">
        <w:rPr>
          <w:rFonts w:ascii="Times New Roman" w:hAnsi="Times New Roman" w:cs="Times New Roman"/>
          <w:b/>
          <w:sz w:val="23"/>
          <w:szCs w:val="23"/>
        </w:rPr>
        <w:t>„</w:t>
      </w:r>
      <w:r w:rsidR="0034492A">
        <w:rPr>
          <w:rFonts w:ascii="Times New Roman" w:hAnsi="Times New Roman" w:cs="Times New Roman"/>
          <w:b/>
          <w:sz w:val="23"/>
          <w:szCs w:val="23"/>
        </w:rPr>
        <w:t>Specifisko, vienreizlietojamo instrumentu slimnīcā esošajiem komplektiem piegāde</w:t>
      </w:r>
      <w:r w:rsidRPr="00BC1DC6">
        <w:rPr>
          <w:rFonts w:ascii="Times New Roman" w:hAnsi="Times New Roman" w:cs="Times New Roman"/>
          <w:b/>
          <w:sz w:val="23"/>
          <w:szCs w:val="23"/>
        </w:rPr>
        <w:t>”,</w:t>
      </w:r>
    </w:p>
    <w:p w14:paraId="76EE670C" w14:textId="0AAF27B6" w:rsidR="003B70BF" w:rsidRPr="00BC1DC6" w:rsidRDefault="003B70BF" w:rsidP="00B975F9">
      <w:pPr>
        <w:suppressAutoHyphens/>
        <w:autoSpaceDN w:val="0"/>
        <w:spacing w:after="0" w:line="260" w:lineRule="atLeast"/>
        <w:jc w:val="center"/>
        <w:textAlignment w:val="baseline"/>
        <w:rPr>
          <w:rFonts w:ascii="Times New Roman" w:hAnsi="Times New Roman" w:cs="Times New Roman"/>
          <w:sz w:val="23"/>
          <w:szCs w:val="23"/>
        </w:rPr>
      </w:pPr>
      <w:r w:rsidRPr="00BC1DC6">
        <w:rPr>
          <w:rFonts w:ascii="Times New Roman" w:hAnsi="Times New Roman" w:cs="Times New Roman"/>
          <w:sz w:val="23"/>
          <w:szCs w:val="23"/>
        </w:rPr>
        <w:t xml:space="preserve">iepirkuma identifikācijas Nr. </w:t>
      </w:r>
      <w:r w:rsidR="0034492A">
        <w:rPr>
          <w:rFonts w:ascii="Times New Roman" w:hAnsi="Times New Roman" w:cs="Times New Roman"/>
          <w:sz w:val="23"/>
          <w:szCs w:val="23"/>
        </w:rPr>
        <w:t>VSIA TOS 2024/6K</w:t>
      </w:r>
    </w:p>
    <w:p w14:paraId="32F4226F" w14:textId="77777777" w:rsidR="003B70BF" w:rsidRPr="00BC1DC6" w:rsidRDefault="003B70BF" w:rsidP="00B975F9">
      <w:pPr>
        <w:suppressAutoHyphens/>
        <w:autoSpaceDN w:val="0"/>
        <w:spacing w:after="0" w:line="260" w:lineRule="atLeast"/>
        <w:jc w:val="center"/>
        <w:textAlignment w:val="baseline"/>
        <w:rPr>
          <w:rFonts w:ascii="Times New Roman" w:hAnsi="Times New Roman" w:cs="Times New Roman"/>
          <w:b/>
          <w:bCs/>
          <w:sz w:val="23"/>
          <w:szCs w:val="23"/>
        </w:rPr>
      </w:pPr>
    </w:p>
    <w:p w14:paraId="5AD9D111" w14:textId="77777777" w:rsidR="003B70BF" w:rsidRPr="00BC1DC6" w:rsidRDefault="003B70BF" w:rsidP="00B975F9">
      <w:pPr>
        <w:suppressAutoHyphens/>
        <w:autoSpaceDN w:val="0"/>
        <w:spacing w:after="0" w:line="260" w:lineRule="atLeast"/>
        <w:jc w:val="center"/>
        <w:textAlignment w:val="baseline"/>
        <w:rPr>
          <w:rFonts w:ascii="Times New Roman" w:hAnsi="Times New Roman" w:cs="Times New Roman"/>
          <w:b/>
          <w:bCs/>
          <w:sz w:val="23"/>
          <w:szCs w:val="23"/>
        </w:rPr>
      </w:pPr>
      <w:r w:rsidRPr="00BC1DC6">
        <w:rPr>
          <w:rFonts w:ascii="Times New Roman" w:hAnsi="Times New Roman" w:cs="Times New Roman"/>
          <w:b/>
          <w:bCs/>
          <w:sz w:val="23"/>
          <w:szCs w:val="23"/>
        </w:rPr>
        <w:t>Iepirkuma līguma projekts</w:t>
      </w:r>
    </w:p>
    <w:p w14:paraId="6E4541B1" w14:textId="77777777" w:rsidR="00F077E0" w:rsidRPr="00203739" w:rsidRDefault="00F077E0" w:rsidP="00F077E0">
      <w:pPr>
        <w:spacing w:after="0" w:line="240" w:lineRule="auto"/>
        <w:jc w:val="right"/>
        <w:rPr>
          <w:rFonts w:ascii="Times New Roman" w:hAnsi="Times New Roman" w:cs="Times New Roman"/>
          <w:bCs/>
          <w:i/>
          <w:sz w:val="20"/>
          <w:szCs w:val="20"/>
        </w:rPr>
      </w:pPr>
      <w:r w:rsidRPr="00203739">
        <w:rPr>
          <w:rFonts w:ascii="Times New Roman" w:hAnsi="Times New Roman" w:cs="Times New Roman"/>
          <w:bCs/>
          <w:i/>
          <w:sz w:val="20"/>
          <w:szCs w:val="20"/>
        </w:rPr>
        <w:t>Līguma datums</w:t>
      </w:r>
    </w:p>
    <w:p w14:paraId="71F6150A" w14:textId="77777777" w:rsidR="00F077E0" w:rsidRPr="00203739" w:rsidRDefault="00F077E0" w:rsidP="00F077E0">
      <w:pPr>
        <w:spacing w:after="0" w:line="240" w:lineRule="auto"/>
        <w:jc w:val="right"/>
        <w:rPr>
          <w:rFonts w:ascii="Times New Roman" w:hAnsi="Times New Roman" w:cs="Times New Roman"/>
          <w:bCs/>
          <w:i/>
          <w:sz w:val="20"/>
          <w:szCs w:val="20"/>
        </w:rPr>
      </w:pPr>
      <w:r w:rsidRPr="00203739">
        <w:rPr>
          <w:rFonts w:ascii="Times New Roman" w:hAnsi="Times New Roman" w:cs="Times New Roman"/>
          <w:bCs/>
          <w:i/>
          <w:sz w:val="20"/>
          <w:szCs w:val="20"/>
        </w:rPr>
        <w:t>ir pēdējā pievienotā drošā elektroniskā paraksta un laika zīmoga datums</w:t>
      </w:r>
    </w:p>
    <w:p w14:paraId="713663B9" w14:textId="77777777" w:rsidR="003B70BF" w:rsidRPr="00BC1DC6" w:rsidRDefault="003B70BF" w:rsidP="00F077E0">
      <w:pPr>
        <w:spacing w:after="0" w:line="260" w:lineRule="atLeast"/>
        <w:jc w:val="right"/>
        <w:rPr>
          <w:rFonts w:ascii="Times New Roman" w:hAnsi="Times New Roman" w:cs="Times New Roman"/>
          <w:sz w:val="23"/>
          <w:szCs w:val="23"/>
        </w:rPr>
      </w:pPr>
    </w:p>
    <w:p w14:paraId="4DE38146" w14:textId="77777777" w:rsidR="00F077E0" w:rsidRPr="0002486C" w:rsidRDefault="00F077E0" w:rsidP="00F077E0">
      <w:pPr>
        <w:spacing w:after="0" w:line="240" w:lineRule="auto"/>
        <w:ind w:firstLine="720"/>
        <w:jc w:val="both"/>
        <w:rPr>
          <w:rFonts w:ascii="Times New Roman" w:hAnsi="Times New Roman" w:cs="Times New Roman"/>
          <w:sz w:val="23"/>
          <w:szCs w:val="23"/>
          <w:lang w:eastAsia="lv-LV"/>
        </w:rPr>
      </w:pPr>
      <w:r w:rsidRPr="0002486C">
        <w:rPr>
          <w:rFonts w:ascii="Times New Roman" w:hAnsi="Times New Roman" w:cs="Times New Roman"/>
          <w:b/>
          <w:sz w:val="23"/>
          <w:szCs w:val="23"/>
          <w:lang w:eastAsia="lv-LV"/>
        </w:rPr>
        <w:t xml:space="preserve">Valsts sabiedrība ar ierobežotu atbildību </w:t>
      </w:r>
      <w:r w:rsidRPr="0002486C">
        <w:rPr>
          <w:rFonts w:ascii="Times New Roman" w:hAnsi="Times New Roman" w:cs="Times New Roman"/>
          <w:b/>
          <w:bCs/>
          <w:iCs/>
          <w:sz w:val="23"/>
          <w:szCs w:val="23"/>
          <w:lang w:eastAsia="lv-LV"/>
        </w:rPr>
        <w:t>“Traumatoloģijas un ortopēdijas slimnīca”</w:t>
      </w:r>
      <w:r w:rsidRPr="0002486C">
        <w:rPr>
          <w:rFonts w:ascii="Times New Roman" w:hAnsi="Times New Roman" w:cs="Times New Roman"/>
          <w:sz w:val="23"/>
          <w:szCs w:val="23"/>
          <w:lang w:eastAsia="lv-LV"/>
        </w:rPr>
        <w:t>, reģistrācijas Nr. 40003410729</w:t>
      </w:r>
      <w:r>
        <w:rPr>
          <w:rFonts w:ascii="Times New Roman" w:hAnsi="Times New Roman" w:cs="Times New Roman"/>
          <w:sz w:val="23"/>
          <w:szCs w:val="23"/>
          <w:lang w:eastAsia="lv-LV"/>
        </w:rPr>
        <w:t xml:space="preserve"> (</w:t>
      </w:r>
      <w:r w:rsidRPr="0002486C">
        <w:rPr>
          <w:rFonts w:ascii="Times New Roman" w:hAnsi="Times New Roman" w:cs="Times New Roman"/>
          <w:sz w:val="23"/>
          <w:szCs w:val="23"/>
          <w:lang w:eastAsia="lv-LV"/>
        </w:rPr>
        <w:t>turpmāk – Pasūtītājs</w:t>
      </w:r>
      <w:r>
        <w:rPr>
          <w:rFonts w:ascii="Times New Roman" w:hAnsi="Times New Roman" w:cs="Times New Roman"/>
          <w:sz w:val="23"/>
          <w:szCs w:val="23"/>
          <w:lang w:eastAsia="lv-LV"/>
        </w:rPr>
        <w:t>)</w:t>
      </w:r>
      <w:r w:rsidRPr="0002486C">
        <w:rPr>
          <w:rFonts w:ascii="Times New Roman" w:hAnsi="Times New Roman" w:cs="Times New Roman"/>
          <w:sz w:val="23"/>
          <w:szCs w:val="23"/>
          <w:lang w:eastAsia="lv-LV"/>
        </w:rPr>
        <w:t>, tās valdes priekšsēdētājas Anitas Vaivodes un valdes locekļu Ineses Rantiņas un Modra Ciema personā, kuri rīkojas uz Statūtu pamata, no vienas puses, un</w:t>
      </w:r>
    </w:p>
    <w:p w14:paraId="6817ECB5" w14:textId="2BE32E47" w:rsidR="003B70BF" w:rsidRPr="00AC5DC6" w:rsidRDefault="00F077E0" w:rsidP="00F077E0">
      <w:pPr>
        <w:spacing w:after="0" w:line="260" w:lineRule="atLeast"/>
        <w:ind w:firstLine="709"/>
        <w:jc w:val="both"/>
        <w:rPr>
          <w:rFonts w:ascii="Times New Roman" w:hAnsi="Times New Roman" w:cs="Times New Roman"/>
          <w:sz w:val="23"/>
          <w:szCs w:val="23"/>
          <w:lang w:eastAsia="lv-LV"/>
        </w:rPr>
      </w:pPr>
      <w:r w:rsidRPr="0002486C">
        <w:rPr>
          <w:rFonts w:ascii="Times New Roman" w:hAnsi="Times New Roman" w:cs="Times New Roman"/>
          <w:b/>
          <w:bCs/>
          <w:sz w:val="23"/>
          <w:szCs w:val="23"/>
          <w:lang w:eastAsia="lv-LV"/>
        </w:rPr>
        <w:t>__ “_____”</w:t>
      </w:r>
      <w:r w:rsidRPr="0002486C">
        <w:rPr>
          <w:rFonts w:ascii="Times New Roman" w:hAnsi="Times New Roman" w:cs="Times New Roman"/>
          <w:sz w:val="23"/>
          <w:szCs w:val="23"/>
          <w:lang w:eastAsia="lv-LV"/>
        </w:rPr>
        <w:t xml:space="preserve">, reģistrācijas Nr. _____, </w:t>
      </w:r>
      <w:r>
        <w:rPr>
          <w:rFonts w:ascii="Times New Roman" w:hAnsi="Times New Roman" w:cs="Times New Roman"/>
          <w:sz w:val="23"/>
          <w:szCs w:val="23"/>
          <w:lang w:eastAsia="lv-LV"/>
        </w:rPr>
        <w:t>(</w:t>
      </w:r>
      <w:r w:rsidRPr="0002486C">
        <w:rPr>
          <w:rFonts w:ascii="Times New Roman" w:hAnsi="Times New Roman" w:cs="Times New Roman"/>
          <w:sz w:val="23"/>
          <w:szCs w:val="23"/>
          <w:lang w:eastAsia="lv-LV"/>
        </w:rPr>
        <w:t>turpmāk – Piegādātājs</w:t>
      </w:r>
      <w:r>
        <w:rPr>
          <w:rFonts w:ascii="Times New Roman" w:hAnsi="Times New Roman" w:cs="Times New Roman"/>
          <w:sz w:val="23"/>
          <w:szCs w:val="23"/>
          <w:lang w:eastAsia="lv-LV"/>
        </w:rPr>
        <w:t>)</w:t>
      </w:r>
      <w:r w:rsidRPr="0002486C">
        <w:rPr>
          <w:rFonts w:ascii="Times New Roman" w:hAnsi="Times New Roman" w:cs="Times New Roman"/>
          <w:sz w:val="23"/>
          <w:szCs w:val="23"/>
          <w:lang w:eastAsia="lv-LV"/>
        </w:rPr>
        <w:t xml:space="preserve">, tās ____________________ personā, kurš rīkojas uz _____________ pamata, no otras puses, abi kopā </w:t>
      </w:r>
      <w:r>
        <w:rPr>
          <w:rFonts w:ascii="Times New Roman" w:hAnsi="Times New Roman" w:cs="Times New Roman"/>
          <w:sz w:val="23"/>
          <w:szCs w:val="23"/>
          <w:lang w:eastAsia="lv-LV"/>
        </w:rPr>
        <w:t>(</w:t>
      </w:r>
      <w:r w:rsidRPr="0002486C">
        <w:rPr>
          <w:rFonts w:ascii="Times New Roman" w:hAnsi="Times New Roman" w:cs="Times New Roman"/>
          <w:sz w:val="23"/>
          <w:szCs w:val="23"/>
          <w:lang w:eastAsia="lv-LV"/>
        </w:rPr>
        <w:t xml:space="preserve">turpmāk </w:t>
      </w:r>
      <w:r>
        <w:rPr>
          <w:rFonts w:ascii="Times New Roman" w:hAnsi="Times New Roman" w:cs="Times New Roman"/>
          <w:sz w:val="23"/>
          <w:szCs w:val="23"/>
          <w:lang w:eastAsia="lv-LV"/>
        </w:rPr>
        <w:t xml:space="preserve">– </w:t>
      </w:r>
      <w:r w:rsidRPr="0002486C">
        <w:rPr>
          <w:rFonts w:ascii="Times New Roman" w:hAnsi="Times New Roman" w:cs="Times New Roman"/>
          <w:sz w:val="23"/>
          <w:szCs w:val="23"/>
          <w:lang w:eastAsia="lv-LV"/>
        </w:rPr>
        <w:t>Puses</w:t>
      </w:r>
      <w:r>
        <w:rPr>
          <w:rFonts w:ascii="Times New Roman" w:hAnsi="Times New Roman" w:cs="Times New Roman"/>
          <w:sz w:val="23"/>
          <w:szCs w:val="23"/>
          <w:lang w:eastAsia="lv-LV"/>
        </w:rPr>
        <w:t>)</w:t>
      </w:r>
      <w:r w:rsidR="003B70BF" w:rsidRPr="00BC1DC6">
        <w:rPr>
          <w:rFonts w:ascii="Times New Roman" w:hAnsi="Times New Roman" w:cs="Times New Roman"/>
          <w:sz w:val="23"/>
          <w:szCs w:val="23"/>
          <w:lang w:eastAsia="lv-LV"/>
        </w:rPr>
        <w:t xml:space="preserve">, </w:t>
      </w:r>
    </w:p>
    <w:p w14:paraId="78E0B7C3" w14:textId="1A95313F" w:rsidR="003B70BF" w:rsidRPr="00AC5DC6" w:rsidRDefault="003B70BF" w:rsidP="00B975F9">
      <w:pPr>
        <w:spacing w:after="0" w:line="260" w:lineRule="atLeast"/>
        <w:ind w:firstLine="709"/>
        <w:jc w:val="both"/>
        <w:rPr>
          <w:rFonts w:ascii="Times New Roman" w:hAnsi="Times New Roman" w:cs="Times New Roman"/>
          <w:sz w:val="23"/>
          <w:szCs w:val="23"/>
          <w:lang w:eastAsia="lv-LV"/>
        </w:rPr>
      </w:pPr>
      <w:r w:rsidRPr="00AC5DC6">
        <w:rPr>
          <w:rFonts w:ascii="Times New Roman" w:hAnsi="Times New Roman" w:cs="Times New Roman"/>
          <w:i/>
          <w:iCs/>
          <w:sz w:val="23"/>
          <w:szCs w:val="23"/>
          <w:lang w:eastAsia="lv-LV"/>
        </w:rPr>
        <w:t>pamatojoties uz iepirkuma procedūras “</w:t>
      </w:r>
      <w:r w:rsidR="0034492A">
        <w:rPr>
          <w:rFonts w:ascii="Times New Roman" w:hAnsi="Times New Roman" w:cs="Times New Roman"/>
          <w:bCs/>
          <w:i/>
          <w:iCs/>
          <w:sz w:val="23"/>
          <w:szCs w:val="23"/>
        </w:rPr>
        <w:t>Specifisko, vienreizlietojamo instrumentu slimnīcā esošajiem komplektiem piegāde</w:t>
      </w:r>
      <w:r w:rsidRPr="00AC5DC6">
        <w:rPr>
          <w:rFonts w:ascii="Times New Roman" w:hAnsi="Times New Roman" w:cs="Times New Roman"/>
          <w:i/>
          <w:iCs/>
          <w:sz w:val="23"/>
          <w:szCs w:val="23"/>
          <w:lang w:eastAsia="lv-LV"/>
        </w:rPr>
        <w:t>”</w:t>
      </w:r>
      <w:r w:rsidRPr="00AC5DC6">
        <w:rPr>
          <w:rFonts w:ascii="Times New Roman" w:hAnsi="Times New Roman" w:cs="Times New Roman"/>
          <w:bCs/>
          <w:i/>
          <w:iCs/>
          <w:sz w:val="23"/>
          <w:szCs w:val="23"/>
          <w:lang w:eastAsia="lv-LV"/>
        </w:rPr>
        <w:t xml:space="preserve">, </w:t>
      </w:r>
      <w:r w:rsidRPr="00AC5DC6">
        <w:rPr>
          <w:rFonts w:ascii="Times New Roman" w:hAnsi="Times New Roman" w:cs="Times New Roman"/>
          <w:i/>
          <w:iCs/>
          <w:sz w:val="23"/>
          <w:szCs w:val="23"/>
          <w:lang w:eastAsia="lv-LV"/>
        </w:rPr>
        <w:t xml:space="preserve">identifikācijas Nr. </w:t>
      </w:r>
      <w:r w:rsidR="0034492A">
        <w:rPr>
          <w:rFonts w:ascii="Times New Roman" w:hAnsi="Times New Roman" w:cs="Times New Roman"/>
          <w:i/>
          <w:iCs/>
          <w:sz w:val="23"/>
          <w:szCs w:val="23"/>
          <w:lang w:eastAsia="lv-LV"/>
        </w:rPr>
        <w:t>VSIA TOS 2024/6K</w:t>
      </w:r>
      <w:r w:rsidRPr="00AC5DC6">
        <w:rPr>
          <w:rFonts w:ascii="Times New Roman" w:hAnsi="Times New Roman" w:cs="Times New Roman"/>
          <w:i/>
          <w:iCs/>
          <w:sz w:val="23"/>
          <w:szCs w:val="23"/>
          <w:lang w:eastAsia="lv-LV"/>
        </w:rPr>
        <w:t xml:space="preserve"> (turpmāk – Konkurss), rezultātiem</w:t>
      </w:r>
      <w:r w:rsidRPr="00AC5DC6">
        <w:rPr>
          <w:rFonts w:ascii="Times New Roman" w:hAnsi="Times New Roman" w:cs="Times New Roman"/>
          <w:sz w:val="23"/>
          <w:szCs w:val="23"/>
          <w:lang w:eastAsia="lv-LV"/>
        </w:rPr>
        <w:t>, noslēdz šādu līgumu (turpmāk – Līgums):</w:t>
      </w:r>
    </w:p>
    <w:p w14:paraId="5FF6B623" w14:textId="40EE4F2B" w:rsidR="00AC5DC6" w:rsidRDefault="00AC5DC6" w:rsidP="00B975F9">
      <w:pPr>
        <w:spacing w:after="0" w:line="260" w:lineRule="atLeast"/>
        <w:ind w:firstLine="709"/>
        <w:jc w:val="both"/>
        <w:rPr>
          <w:rFonts w:ascii="Times New Roman" w:hAnsi="Times New Roman" w:cs="Times New Roman"/>
          <w:sz w:val="23"/>
          <w:szCs w:val="23"/>
          <w:lang w:eastAsia="lv-LV"/>
        </w:rPr>
      </w:pPr>
    </w:p>
    <w:p w14:paraId="12D46565" w14:textId="77777777" w:rsidR="00ED1191" w:rsidRPr="002E44AA" w:rsidRDefault="00ED1191" w:rsidP="00F077E0">
      <w:pPr>
        <w:pStyle w:val="Sarakstarindkopa"/>
        <w:numPr>
          <w:ilvl w:val="0"/>
          <w:numId w:val="7"/>
        </w:numPr>
        <w:suppressAutoHyphens/>
        <w:autoSpaceDN w:val="0"/>
        <w:spacing w:after="120" w:line="240" w:lineRule="auto"/>
        <w:ind w:right="-1"/>
        <w:jc w:val="center"/>
        <w:textAlignment w:val="baseline"/>
        <w:rPr>
          <w:rFonts w:ascii="Times New Roman" w:hAnsi="Times New Roman" w:cs="Times New Roman"/>
          <w:b/>
          <w:bCs/>
          <w:sz w:val="23"/>
          <w:szCs w:val="23"/>
        </w:rPr>
      </w:pPr>
      <w:r w:rsidRPr="002E44AA">
        <w:rPr>
          <w:rFonts w:ascii="Times New Roman" w:hAnsi="Times New Roman" w:cs="Times New Roman"/>
          <w:b/>
          <w:bCs/>
          <w:sz w:val="23"/>
          <w:szCs w:val="23"/>
        </w:rPr>
        <w:t>Līguma priekšmets</w:t>
      </w:r>
    </w:p>
    <w:p w14:paraId="79429D58" w14:textId="52E10FF3" w:rsidR="00ED1191" w:rsidRPr="002E44AA" w:rsidRDefault="00ED1191" w:rsidP="00A24647">
      <w:pPr>
        <w:numPr>
          <w:ilvl w:val="1"/>
          <w:numId w:val="7"/>
        </w:numPr>
        <w:spacing w:after="0" w:line="240" w:lineRule="auto"/>
        <w:ind w:left="420"/>
        <w:jc w:val="both"/>
        <w:rPr>
          <w:rFonts w:ascii="Times New Roman" w:hAnsi="Times New Roman" w:cs="Times New Roman"/>
          <w:sz w:val="23"/>
          <w:szCs w:val="23"/>
        </w:rPr>
      </w:pPr>
      <w:r w:rsidRPr="002E44AA">
        <w:rPr>
          <w:rFonts w:ascii="Times New Roman" w:hAnsi="Times New Roman" w:cs="Times New Roman"/>
          <w:sz w:val="23"/>
          <w:szCs w:val="23"/>
        </w:rPr>
        <w:t xml:space="preserve">Līguma priekšmets ir </w:t>
      </w:r>
      <w:r w:rsidR="0034492A" w:rsidRPr="0034492A">
        <w:rPr>
          <w:rFonts w:ascii="Times New Roman" w:hAnsi="Times New Roman" w:cs="Times New Roman"/>
          <w:b/>
          <w:bCs/>
          <w:i/>
          <w:iCs/>
          <w:sz w:val="23"/>
          <w:szCs w:val="23"/>
        </w:rPr>
        <w:t>Specifisko, vienreizlietojamo instrumentu</w:t>
      </w:r>
      <w:r w:rsidR="00CD2369" w:rsidRPr="00CD2369">
        <w:rPr>
          <w:rFonts w:ascii="Times New Roman" w:hAnsi="Times New Roman" w:cs="Times New Roman"/>
          <w:i/>
          <w:iCs/>
          <w:sz w:val="23"/>
          <w:szCs w:val="23"/>
        </w:rPr>
        <w:t xml:space="preserve"> </w:t>
      </w:r>
      <w:r w:rsidRPr="002E44AA">
        <w:rPr>
          <w:rFonts w:ascii="Times New Roman" w:hAnsi="Times New Roman" w:cs="Times New Roman"/>
          <w:sz w:val="23"/>
          <w:szCs w:val="23"/>
        </w:rPr>
        <w:t>(turpmāk – Prece vai Preces) piegāde</w:t>
      </w:r>
      <w:r w:rsidR="002C677B">
        <w:rPr>
          <w:rFonts w:ascii="Times New Roman" w:hAnsi="Times New Roman" w:cs="Times New Roman"/>
          <w:sz w:val="23"/>
          <w:szCs w:val="23"/>
        </w:rPr>
        <w:t xml:space="preserve"> iepirkuma priekšmeta ___. daļā</w:t>
      </w:r>
      <w:r w:rsidR="00D75000">
        <w:rPr>
          <w:rFonts w:ascii="Times New Roman" w:hAnsi="Times New Roman" w:cs="Times New Roman"/>
          <w:i/>
          <w:sz w:val="23"/>
          <w:szCs w:val="23"/>
        </w:rPr>
        <w:t>.</w:t>
      </w:r>
    </w:p>
    <w:p w14:paraId="0B9B2804" w14:textId="1F5710C3"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iegādātājs apņemas piegādāt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asūtītāja vajadzībām Preci atbilstoši Līguma un tā pielikumu (pielikums Nr. </w:t>
      </w:r>
      <w:r w:rsidR="009F1A87">
        <w:rPr>
          <w:rFonts w:ascii="Times New Roman" w:hAnsi="Times New Roman" w:cs="Times New Roman"/>
          <w:sz w:val="23"/>
          <w:szCs w:val="23"/>
        </w:rPr>
        <w:t>1 – Tehniskā specifikācija</w:t>
      </w:r>
      <w:r w:rsidR="006F1AA2">
        <w:rPr>
          <w:rFonts w:ascii="Times New Roman" w:hAnsi="Times New Roman" w:cs="Times New Roman"/>
          <w:sz w:val="23"/>
          <w:szCs w:val="23"/>
        </w:rPr>
        <w:t xml:space="preserve"> </w:t>
      </w:r>
      <w:r w:rsidRPr="002E44AA">
        <w:rPr>
          <w:rFonts w:ascii="Times New Roman" w:hAnsi="Times New Roman" w:cs="Times New Roman"/>
          <w:sz w:val="23"/>
          <w:szCs w:val="23"/>
        </w:rPr>
        <w:t xml:space="preserve">un pielikums Nr. </w:t>
      </w:r>
      <w:r w:rsidR="007166FE">
        <w:rPr>
          <w:rFonts w:ascii="Times New Roman" w:hAnsi="Times New Roman" w:cs="Times New Roman"/>
          <w:sz w:val="23"/>
          <w:szCs w:val="23"/>
        </w:rPr>
        <w:t>2</w:t>
      </w:r>
      <w:r w:rsidRPr="002E44AA">
        <w:rPr>
          <w:rFonts w:ascii="Times New Roman" w:hAnsi="Times New Roman" w:cs="Times New Roman"/>
          <w:sz w:val="23"/>
          <w:szCs w:val="23"/>
        </w:rPr>
        <w:t xml:space="preserve"> – </w:t>
      </w:r>
      <w:r w:rsidR="00876624">
        <w:rPr>
          <w:rFonts w:ascii="Times New Roman" w:hAnsi="Times New Roman" w:cs="Times New Roman"/>
          <w:sz w:val="23"/>
          <w:szCs w:val="23"/>
        </w:rPr>
        <w:t xml:space="preserve">Tehniskais un </w:t>
      </w:r>
      <w:r w:rsidRPr="002E44AA">
        <w:rPr>
          <w:rFonts w:ascii="Times New Roman" w:hAnsi="Times New Roman" w:cs="Times New Roman"/>
          <w:sz w:val="23"/>
          <w:szCs w:val="23"/>
        </w:rPr>
        <w:t>Finanšu piedāvājums), kas ir neatņemama Līguma sastāvdaļa, nosacījumiem.</w:t>
      </w:r>
    </w:p>
    <w:p w14:paraId="5A5ADC6C"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sz w:val="23"/>
          <w:szCs w:val="23"/>
        </w:rPr>
        <w:t xml:space="preserve">Prece tiek piegādāta atsevišķās partijās, par kuru apjomu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asūtītājs un </w:t>
      </w:r>
      <w:r w:rsidRPr="002E44AA">
        <w:rPr>
          <w:rFonts w:ascii="Times New Roman" w:hAnsi="Times New Roman" w:cs="Times New Roman"/>
          <w:caps/>
          <w:sz w:val="23"/>
          <w:szCs w:val="23"/>
        </w:rPr>
        <w:t>P</w:t>
      </w:r>
      <w:r w:rsidRPr="002E44AA">
        <w:rPr>
          <w:rFonts w:ascii="Times New Roman" w:hAnsi="Times New Roman" w:cs="Times New Roman"/>
          <w:sz w:val="23"/>
          <w:szCs w:val="23"/>
        </w:rPr>
        <w:t>iegādātājs vienojas, Pasūtītājam izdarot kārtējo pasūtījumu telefoniski vai elektroniski.</w:t>
      </w:r>
    </w:p>
    <w:p w14:paraId="6AC6F333" w14:textId="77777777" w:rsidR="00ED1191" w:rsidRPr="002E44AA" w:rsidRDefault="00ED1191" w:rsidP="00A24647">
      <w:pPr>
        <w:numPr>
          <w:ilvl w:val="1"/>
          <w:numId w:val="7"/>
        </w:numPr>
        <w:spacing w:after="0" w:line="240" w:lineRule="auto"/>
        <w:jc w:val="both"/>
        <w:rPr>
          <w:rFonts w:ascii="Times New Roman" w:hAnsi="Times New Roman" w:cs="Times New Roman"/>
          <w:kern w:val="1"/>
          <w:sz w:val="23"/>
          <w:szCs w:val="23"/>
        </w:rPr>
      </w:pPr>
      <w:r w:rsidRPr="002E44AA">
        <w:rPr>
          <w:rFonts w:ascii="Times New Roman" w:hAnsi="Times New Roman" w:cs="Times New Roman"/>
          <w:kern w:val="1"/>
          <w:sz w:val="23"/>
          <w:szCs w:val="23"/>
        </w:rPr>
        <w:t>Pasūtītājs iepērk tādu preču daudzumu, kāds nepieciešams tā darbības nodrošināšanai, t.i., Pasūtītājam nav pienākums iepirkt precīzi Līguma pielikumos norādīto katras Preces vienības apjomu. Pasūtītājam līdz Līguma darbības beigām jāpiegādā Prece par iepirkuma rezultātā noteiktajām līgumcenām.</w:t>
      </w:r>
    </w:p>
    <w:p w14:paraId="6D6CCECE"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caps/>
          <w:sz w:val="23"/>
          <w:szCs w:val="23"/>
        </w:rPr>
        <w:t>P</w:t>
      </w:r>
      <w:r w:rsidRPr="002E44AA">
        <w:rPr>
          <w:rFonts w:ascii="Times New Roman" w:hAnsi="Times New Roman" w:cs="Times New Roman"/>
          <w:sz w:val="23"/>
          <w:szCs w:val="23"/>
        </w:rPr>
        <w:t>reces nosaukumu, daudzumu un vērtību katru reizi fiksē preču pavadzīmē – rēķinā.</w:t>
      </w:r>
    </w:p>
    <w:p w14:paraId="0246A89B"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iegādātājs atbild par piegādātās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reces kvalitāti un sedz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asūtītājam visus pierādītos ar </w:t>
      </w:r>
      <w:r w:rsidRPr="002E44AA">
        <w:rPr>
          <w:rFonts w:ascii="Times New Roman" w:hAnsi="Times New Roman" w:cs="Times New Roman"/>
          <w:caps/>
          <w:sz w:val="23"/>
          <w:szCs w:val="23"/>
        </w:rPr>
        <w:t>P</w:t>
      </w:r>
      <w:r w:rsidRPr="002E44AA">
        <w:rPr>
          <w:rFonts w:ascii="Times New Roman" w:hAnsi="Times New Roman" w:cs="Times New Roman"/>
          <w:sz w:val="23"/>
          <w:szCs w:val="23"/>
        </w:rPr>
        <w:t>reces neatbilstību kvalitātei saistītos zaudējumus.</w:t>
      </w:r>
    </w:p>
    <w:p w14:paraId="6BBEE7D8" w14:textId="77777777" w:rsidR="00ED1191"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sz w:val="23"/>
          <w:szCs w:val="23"/>
        </w:rPr>
        <w:t>Pasūtītājam ir tiesības pieprasīt preces ražotāja apliecinājumu par Preces autentiskumu visā Līguma darbības laikā, ja tam rodas šaubas par saņemtās Preces atbilstību iepirkuma procedūras norādītajām tehniskās specifikācijas prasībām.</w:t>
      </w:r>
    </w:p>
    <w:p w14:paraId="04AF7C04" w14:textId="6452751A" w:rsidR="00F077E0" w:rsidRPr="002E44AA" w:rsidRDefault="00F077E0" w:rsidP="00A24647">
      <w:pPr>
        <w:numPr>
          <w:ilvl w:val="1"/>
          <w:numId w:val="7"/>
        </w:numPr>
        <w:spacing w:after="0" w:line="240" w:lineRule="auto"/>
        <w:jc w:val="both"/>
        <w:rPr>
          <w:rFonts w:ascii="Times New Roman" w:hAnsi="Times New Roman" w:cs="Times New Roman"/>
          <w:sz w:val="23"/>
          <w:szCs w:val="23"/>
        </w:rPr>
      </w:pPr>
      <w:r w:rsidRPr="00F2620B">
        <w:rPr>
          <w:rFonts w:ascii="Times New Roman" w:hAnsi="Times New Roman" w:cs="Times New Roman"/>
          <w:sz w:val="23"/>
          <w:szCs w:val="23"/>
          <w:lang w:eastAsia="lv-LV"/>
        </w:rPr>
        <w:t>Gadījumā, ja Līguma izpildes laikā ražotājs pārtrauc piedāvājumā esošās Preces ražošanu vai piegādi</w:t>
      </w:r>
      <w:r w:rsidR="0034492A">
        <w:rPr>
          <w:rFonts w:ascii="Times New Roman" w:hAnsi="Times New Roman" w:cs="Times New Roman"/>
          <w:sz w:val="23"/>
          <w:szCs w:val="23"/>
          <w:lang w:eastAsia="lv-LV"/>
        </w:rPr>
        <w:t>, vai arī šī prece atbilst tehnisko specifikāciju prasībām, bet ir jaunākas paaudzes un ar citu preču kodu</w:t>
      </w:r>
      <w:r w:rsidRPr="00F2620B">
        <w:rPr>
          <w:rFonts w:ascii="Times New Roman" w:hAnsi="Times New Roman" w:cs="Times New Roman"/>
          <w:sz w:val="23"/>
          <w:szCs w:val="23"/>
          <w:lang w:eastAsia="lv-LV"/>
        </w:rPr>
        <w:t>,</w:t>
      </w:r>
      <w:r>
        <w:rPr>
          <w:rFonts w:ascii="Times New Roman" w:hAnsi="Times New Roman" w:cs="Times New Roman"/>
          <w:sz w:val="23"/>
          <w:szCs w:val="23"/>
          <w:lang w:eastAsia="lv-LV"/>
        </w:rPr>
        <w:t xml:space="preserve"> Piegādātājs</w:t>
      </w:r>
      <w:r w:rsidRPr="00F2620B">
        <w:rPr>
          <w:rFonts w:ascii="Times New Roman" w:hAnsi="Times New Roman" w:cs="Times New Roman"/>
          <w:sz w:val="23"/>
          <w:szCs w:val="23"/>
          <w:lang w:eastAsia="lv-LV"/>
        </w:rPr>
        <w:t xml:space="preserve"> piedāvā </w:t>
      </w:r>
      <w:r>
        <w:rPr>
          <w:rFonts w:ascii="Times New Roman" w:hAnsi="Times New Roman" w:cs="Times New Roman"/>
          <w:sz w:val="23"/>
          <w:szCs w:val="23"/>
          <w:lang w:eastAsia="lv-LV"/>
        </w:rPr>
        <w:t>Pasūtītājam</w:t>
      </w:r>
      <w:r w:rsidRPr="00F2620B">
        <w:rPr>
          <w:rFonts w:ascii="Times New Roman" w:hAnsi="Times New Roman" w:cs="Times New Roman"/>
          <w:sz w:val="23"/>
          <w:szCs w:val="23"/>
          <w:lang w:eastAsia="lv-LV"/>
        </w:rPr>
        <w:t xml:space="preserve"> un </w:t>
      </w:r>
      <w:r>
        <w:rPr>
          <w:rFonts w:ascii="Times New Roman" w:hAnsi="Times New Roman" w:cs="Times New Roman"/>
          <w:sz w:val="23"/>
          <w:szCs w:val="23"/>
          <w:lang w:eastAsia="lv-LV"/>
        </w:rPr>
        <w:t>Pasūtītājs</w:t>
      </w:r>
      <w:r w:rsidRPr="00F2620B">
        <w:rPr>
          <w:rFonts w:ascii="Times New Roman" w:hAnsi="Times New Roman" w:cs="Times New Roman"/>
          <w:sz w:val="23"/>
          <w:szCs w:val="23"/>
          <w:lang w:eastAsia="lv-LV"/>
        </w:rPr>
        <w:t xml:space="preserve"> var piekrist, ka P</w:t>
      </w:r>
      <w:r>
        <w:rPr>
          <w:rFonts w:ascii="Times New Roman" w:hAnsi="Times New Roman" w:cs="Times New Roman"/>
          <w:sz w:val="23"/>
          <w:szCs w:val="23"/>
          <w:lang w:eastAsia="lv-LV"/>
        </w:rPr>
        <w:t>iegādātājs</w:t>
      </w:r>
      <w:r w:rsidRPr="00F2620B">
        <w:rPr>
          <w:rFonts w:ascii="Times New Roman" w:hAnsi="Times New Roman" w:cs="Times New Roman"/>
          <w:sz w:val="23"/>
          <w:szCs w:val="23"/>
          <w:lang w:eastAsia="lv-LV"/>
        </w:rPr>
        <w:t xml:space="preserve"> piegādā līdzvērtīgu vai labāku Preci. </w:t>
      </w:r>
      <w:r>
        <w:rPr>
          <w:rFonts w:ascii="Times New Roman" w:hAnsi="Times New Roman" w:cs="Times New Roman"/>
          <w:sz w:val="23"/>
          <w:szCs w:val="23"/>
          <w:lang w:eastAsia="lv-LV"/>
        </w:rPr>
        <w:t>Piegādātājs</w:t>
      </w:r>
      <w:r w:rsidRPr="00F2620B">
        <w:rPr>
          <w:rFonts w:ascii="Times New Roman" w:hAnsi="Times New Roman" w:cs="Times New Roman"/>
          <w:sz w:val="23"/>
          <w:szCs w:val="23"/>
          <w:lang w:eastAsia="lv-LV"/>
        </w:rPr>
        <w:t xml:space="preserve"> piekrīt, ka šādā gadījumā piegādātā Prece atbildīs visām </w:t>
      </w:r>
      <w:r>
        <w:rPr>
          <w:rFonts w:ascii="Times New Roman" w:hAnsi="Times New Roman" w:cs="Times New Roman"/>
          <w:sz w:val="23"/>
          <w:szCs w:val="23"/>
          <w:lang w:eastAsia="lv-LV"/>
        </w:rPr>
        <w:t>Pasūtītāja</w:t>
      </w:r>
      <w:r w:rsidRPr="00F2620B">
        <w:rPr>
          <w:rFonts w:ascii="Times New Roman" w:hAnsi="Times New Roman" w:cs="Times New Roman"/>
          <w:sz w:val="23"/>
          <w:szCs w:val="23"/>
          <w:lang w:eastAsia="lv-LV"/>
        </w:rPr>
        <w:t xml:space="preserve"> noteiktajām minimālajām tehniskajām specifikācijām (atbilstību šādos gadījumos nosaka, saskaņojot ar </w:t>
      </w:r>
      <w:r>
        <w:rPr>
          <w:rFonts w:ascii="Times New Roman" w:hAnsi="Times New Roman" w:cs="Times New Roman"/>
          <w:sz w:val="23"/>
          <w:szCs w:val="23"/>
          <w:lang w:eastAsia="lv-LV"/>
        </w:rPr>
        <w:t>Pasūtītāju</w:t>
      </w:r>
      <w:r w:rsidRPr="00F2620B">
        <w:rPr>
          <w:rFonts w:ascii="Times New Roman" w:hAnsi="Times New Roman" w:cs="Times New Roman"/>
          <w:sz w:val="23"/>
          <w:szCs w:val="23"/>
          <w:lang w:eastAsia="lv-LV"/>
        </w:rPr>
        <w:t xml:space="preserve">), kā arī </w:t>
      </w:r>
      <w:r w:rsidRPr="00DC112F">
        <w:rPr>
          <w:rFonts w:ascii="Times New Roman" w:hAnsi="Times New Roman" w:cs="Times New Roman"/>
          <w:sz w:val="23"/>
          <w:szCs w:val="23"/>
          <w:lang w:eastAsia="lv-LV"/>
        </w:rPr>
        <w:t>Preces sterilitātes derīguma termiņš</w:t>
      </w:r>
      <w:r>
        <w:rPr>
          <w:rFonts w:ascii="Times New Roman" w:hAnsi="Times New Roman" w:cs="Times New Roman"/>
          <w:sz w:val="23"/>
          <w:szCs w:val="23"/>
          <w:lang w:eastAsia="lv-LV"/>
        </w:rPr>
        <w:t xml:space="preserve"> </w:t>
      </w:r>
      <w:r w:rsidRPr="00F2620B">
        <w:rPr>
          <w:rFonts w:ascii="Times New Roman" w:hAnsi="Times New Roman" w:cs="Times New Roman"/>
          <w:sz w:val="23"/>
          <w:szCs w:val="23"/>
          <w:lang w:eastAsia="lv-LV"/>
        </w:rPr>
        <w:t>nebūs mazāks</w:t>
      </w:r>
      <w:r w:rsidR="0034492A">
        <w:rPr>
          <w:rFonts w:ascii="Times New Roman" w:hAnsi="Times New Roman" w:cs="Times New Roman"/>
          <w:sz w:val="23"/>
          <w:szCs w:val="23"/>
          <w:lang w:eastAsia="lv-LV"/>
        </w:rPr>
        <w:t>, ja tāds noteikts tehnisko specifikāciju prasībās</w:t>
      </w:r>
      <w:r w:rsidRPr="00F2620B">
        <w:rPr>
          <w:rFonts w:ascii="Times New Roman" w:hAnsi="Times New Roman" w:cs="Times New Roman"/>
          <w:sz w:val="23"/>
          <w:szCs w:val="23"/>
          <w:lang w:eastAsia="lv-LV"/>
        </w:rPr>
        <w:t>. Pārdevējs garantē, ka šajā gadījumā līgumcena netiks paaugstināta un tiks ievēroti visi pārējie Līguma nosacījumi</w:t>
      </w:r>
      <w:r>
        <w:rPr>
          <w:rFonts w:ascii="Times New Roman" w:hAnsi="Times New Roman" w:cs="Times New Roman"/>
          <w:sz w:val="23"/>
          <w:szCs w:val="23"/>
          <w:lang w:eastAsia="lv-LV"/>
        </w:rPr>
        <w:t>.</w:t>
      </w:r>
    </w:p>
    <w:p w14:paraId="15D149C0" w14:textId="77777777" w:rsidR="00ED1191" w:rsidRPr="002E44AA" w:rsidRDefault="00ED1191" w:rsidP="00ED1191">
      <w:pPr>
        <w:spacing w:after="0" w:line="240" w:lineRule="auto"/>
        <w:jc w:val="both"/>
        <w:rPr>
          <w:rFonts w:ascii="Times New Roman" w:hAnsi="Times New Roman" w:cs="Times New Roman"/>
          <w:sz w:val="23"/>
          <w:szCs w:val="23"/>
        </w:rPr>
      </w:pPr>
    </w:p>
    <w:p w14:paraId="1907141C" w14:textId="77777777" w:rsidR="00ED1191" w:rsidRPr="002E44AA" w:rsidRDefault="00ED1191" w:rsidP="00A24647">
      <w:pPr>
        <w:keepNext/>
        <w:numPr>
          <w:ilvl w:val="0"/>
          <w:numId w:val="7"/>
        </w:numPr>
        <w:spacing w:after="0" w:line="240" w:lineRule="auto"/>
        <w:jc w:val="center"/>
        <w:outlineLvl w:val="0"/>
        <w:rPr>
          <w:rFonts w:ascii="Times New Roman" w:hAnsi="Times New Roman" w:cs="Times New Roman"/>
          <w:b/>
          <w:bCs/>
          <w:kern w:val="1"/>
          <w:sz w:val="23"/>
          <w:szCs w:val="23"/>
          <w:lang w:eastAsia="ar-SA"/>
        </w:rPr>
      </w:pPr>
      <w:r w:rsidRPr="002E44AA">
        <w:rPr>
          <w:rFonts w:ascii="Times New Roman" w:hAnsi="Times New Roman" w:cs="Times New Roman"/>
          <w:b/>
          <w:bCs/>
          <w:kern w:val="1"/>
          <w:sz w:val="23"/>
          <w:szCs w:val="23"/>
          <w:lang w:eastAsia="ar-SA"/>
        </w:rPr>
        <w:t>Līguma summa un samaksas kārtība</w:t>
      </w:r>
    </w:p>
    <w:p w14:paraId="3F9B22FB" w14:textId="672303C3"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sz w:val="23"/>
          <w:szCs w:val="23"/>
        </w:rPr>
        <w:t xml:space="preserve">Kopējā Līguma summa ir </w:t>
      </w:r>
      <w:r w:rsidR="00D75000">
        <w:rPr>
          <w:rFonts w:ascii="Times New Roman" w:hAnsi="Times New Roman" w:cs="Times New Roman"/>
          <w:b/>
          <w:sz w:val="23"/>
          <w:szCs w:val="23"/>
        </w:rPr>
        <w:t>___________</w:t>
      </w:r>
      <w:r w:rsidRPr="002E44AA">
        <w:rPr>
          <w:rFonts w:ascii="Times New Roman" w:hAnsi="Times New Roman" w:cs="Times New Roman"/>
          <w:b/>
          <w:sz w:val="23"/>
          <w:szCs w:val="23"/>
        </w:rPr>
        <w:t xml:space="preserve"> EUR</w:t>
      </w:r>
      <w:r w:rsidRPr="002E44AA">
        <w:rPr>
          <w:rFonts w:ascii="Times New Roman" w:hAnsi="Times New Roman" w:cs="Times New Roman"/>
          <w:sz w:val="23"/>
          <w:szCs w:val="23"/>
        </w:rPr>
        <w:t xml:space="preserve"> (</w:t>
      </w:r>
      <w:r w:rsidR="00D75000">
        <w:rPr>
          <w:rFonts w:ascii="Times New Roman" w:hAnsi="Times New Roman" w:cs="Times New Roman"/>
          <w:sz w:val="23"/>
          <w:szCs w:val="23"/>
        </w:rPr>
        <w:t>___________</w:t>
      </w:r>
      <w:r w:rsidRPr="002E44AA">
        <w:rPr>
          <w:rFonts w:ascii="Times New Roman" w:hAnsi="Times New Roman" w:cs="Times New Roman"/>
          <w:sz w:val="23"/>
          <w:szCs w:val="23"/>
        </w:rPr>
        <w:t xml:space="preserve"> eiro </w:t>
      </w:r>
      <w:r w:rsidR="00D75000">
        <w:rPr>
          <w:rFonts w:ascii="Times New Roman" w:hAnsi="Times New Roman" w:cs="Times New Roman"/>
          <w:sz w:val="23"/>
          <w:szCs w:val="23"/>
        </w:rPr>
        <w:t>____</w:t>
      </w:r>
      <w:r w:rsidRPr="002E44AA">
        <w:rPr>
          <w:rFonts w:ascii="Times New Roman" w:hAnsi="Times New Roman" w:cs="Times New Roman"/>
          <w:sz w:val="23"/>
          <w:szCs w:val="23"/>
        </w:rPr>
        <w:t xml:space="preserve"> centi) bez pievienotās vērtības nodokļa (turpmāk – PVN). Pievienotās vērtības nodoklis nav Līguma priekšmeta daļa, tas tiek aprēķināts un maksāts atbilstoši attiecīgajā maksāšanas brīdī normatīvajos aktos noteiktajai likmei.</w:t>
      </w:r>
    </w:p>
    <w:p w14:paraId="3D99C27D"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reces cenā ir iekļauti visi transportēšanas izdevumi, nodokļi, kā arī citi izdevumi, kas rodas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iegādātājam sakarā ar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reces ievešanu Latvijas Republikā un/ vai tās piegādi </w:t>
      </w:r>
      <w:r w:rsidRPr="002E44AA">
        <w:rPr>
          <w:rFonts w:ascii="Times New Roman" w:hAnsi="Times New Roman" w:cs="Times New Roman"/>
          <w:caps/>
          <w:sz w:val="23"/>
          <w:szCs w:val="23"/>
        </w:rPr>
        <w:t>P</w:t>
      </w:r>
      <w:r w:rsidRPr="002E44AA">
        <w:rPr>
          <w:rFonts w:ascii="Times New Roman" w:hAnsi="Times New Roman" w:cs="Times New Roman"/>
          <w:sz w:val="23"/>
          <w:szCs w:val="23"/>
        </w:rPr>
        <w:t>asūtītājam.</w:t>
      </w:r>
    </w:p>
    <w:p w14:paraId="4EC6FDF1"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sz w:val="23"/>
          <w:szCs w:val="23"/>
        </w:rPr>
        <w:lastRenderedPageBreak/>
        <w:t xml:space="preserve">Visi papildus izdevumi, kuri var rasties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iegādātājam saskaņā ar šo Līgumu, iepriekš rakstiski jāsaskaņo ar </w:t>
      </w:r>
      <w:r w:rsidRPr="002E44AA">
        <w:rPr>
          <w:rFonts w:ascii="Times New Roman" w:hAnsi="Times New Roman" w:cs="Times New Roman"/>
          <w:caps/>
          <w:sz w:val="23"/>
          <w:szCs w:val="23"/>
        </w:rPr>
        <w:t>P</w:t>
      </w:r>
      <w:r w:rsidRPr="002E44AA">
        <w:rPr>
          <w:rFonts w:ascii="Times New Roman" w:hAnsi="Times New Roman" w:cs="Times New Roman"/>
          <w:sz w:val="23"/>
          <w:szCs w:val="23"/>
        </w:rPr>
        <w:t>asūtītāju</w:t>
      </w:r>
      <w:r w:rsidRPr="002E44AA">
        <w:rPr>
          <w:rFonts w:ascii="Times New Roman" w:hAnsi="Times New Roman" w:cs="Times New Roman"/>
          <w:caps/>
          <w:sz w:val="23"/>
          <w:szCs w:val="23"/>
        </w:rPr>
        <w:t>.</w:t>
      </w:r>
      <w:r w:rsidRPr="002E44AA">
        <w:rPr>
          <w:rFonts w:ascii="Times New Roman" w:hAnsi="Times New Roman" w:cs="Times New Roman"/>
          <w:sz w:val="23"/>
          <w:szCs w:val="23"/>
        </w:rPr>
        <w:t xml:space="preserve"> Gadījumā, ja papildus izdevumi netika iepriekš rakstiski saskaņoti ar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asūtītāju, tie </w:t>
      </w:r>
      <w:r w:rsidRPr="002E44AA">
        <w:rPr>
          <w:rFonts w:ascii="Times New Roman" w:hAnsi="Times New Roman" w:cs="Times New Roman"/>
          <w:caps/>
          <w:sz w:val="23"/>
          <w:szCs w:val="23"/>
        </w:rPr>
        <w:t>P</w:t>
      </w:r>
      <w:r w:rsidRPr="002E44AA">
        <w:rPr>
          <w:rFonts w:ascii="Times New Roman" w:hAnsi="Times New Roman" w:cs="Times New Roman"/>
          <w:sz w:val="23"/>
          <w:szCs w:val="23"/>
        </w:rPr>
        <w:t>iegādātājam netiek atlīdzināti.</w:t>
      </w:r>
    </w:p>
    <w:p w14:paraId="4308D9CC"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asūtītājs samaksu par piegādāto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reci, veic </w:t>
      </w:r>
      <w:r w:rsidRPr="002E44AA">
        <w:rPr>
          <w:rFonts w:ascii="Times New Roman" w:hAnsi="Times New Roman" w:cs="Times New Roman"/>
          <w:bCs/>
          <w:sz w:val="23"/>
          <w:szCs w:val="23"/>
        </w:rPr>
        <w:t>30 (trīsdesmit)</w:t>
      </w:r>
      <w:r w:rsidRPr="002E44AA">
        <w:rPr>
          <w:rFonts w:ascii="Times New Roman" w:hAnsi="Times New Roman" w:cs="Times New Roman"/>
          <w:sz w:val="23"/>
          <w:szCs w:val="23"/>
        </w:rPr>
        <w:t xml:space="preserve"> dienu laikā no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reces piegādes brīža, pēc </w:t>
      </w:r>
      <w:r w:rsidRPr="002E44AA">
        <w:rPr>
          <w:rFonts w:ascii="Times New Roman" w:hAnsi="Times New Roman" w:cs="Times New Roman"/>
          <w:caps/>
          <w:sz w:val="23"/>
          <w:szCs w:val="23"/>
        </w:rPr>
        <w:t>p</w:t>
      </w:r>
      <w:r w:rsidRPr="002E44AA">
        <w:rPr>
          <w:rFonts w:ascii="Times New Roman" w:hAnsi="Times New Roman" w:cs="Times New Roman"/>
          <w:sz w:val="23"/>
          <w:szCs w:val="23"/>
        </w:rPr>
        <w:t>reču pavadzīmes - rēķina parakstīšanas.</w:t>
      </w:r>
    </w:p>
    <w:p w14:paraId="45983961"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sz w:val="23"/>
          <w:szCs w:val="23"/>
        </w:rPr>
        <w:t xml:space="preserve">Par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reces apmaksas dienu tiek uzskatīta diena, kad Pasūtītājs ir veicis naudas līdzekļu pārskaitījumu uz </w:t>
      </w:r>
      <w:r w:rsidRPr="002E44AA">
        <w:rPr>
          <w:rFonts w:ascii="Times New Roman" w:hAnsi="Times New Roman" w:cs="Times New Roman"/>
          <w:caps/>
          <w:sz w:val="23"/>
          <w:szCs w:val="23"/>
        </w:rPr>
        <w:t>P</w:t>
      </w:r>
      <w:r w:rsidRPr="002E44AA">
        <w:rPr>
          <w:rFonts w:ascii="Times New Roman" w:hAnsi="Times New Roman" w:cs="Times New Roman"/>
          <w:sz w:val="23"/>
          <w:szCs w:val="23"/>
        </w:rPr>
        <w:t>iegādātāja bankas kontu, ko apliecina attiecīgais maksājuma uzdevums.</w:t>
      </w:r>
    </w:p>
    <w:p w14:paraId="7BDE2902" w14:textId="77777777" w:rsidR="00ED1191" w:rsidRPr="002E44AA" w:rsidRDefault="00ED1191" w:rsidP="00ED1191">
      <w:pPr>
        <w:keepNext/>
        <w:spacing w:after="0" w:line="240" w:lineRule="auto"/>
        <w:outlineLvl w:val="0"/>
        <w:rPr>
          <w:rFonts w:ascii="Times New Roman" w:hAnsi="Times New Roman" w:cs="Times New Roman"/>
          <w:b/>
          <w:caps/>
          <w:sz w:val="23"/>
          <w:szCs w:val="23"/>
        </w:rPr>
      </w:pPr>
    </w:p>
    <w:p w14:paraId="14D82BB6" w14:textId="77777777" w:rsidR="00ED1191" w:rsidRPr="002E44AA" w:rsidRDefault="00ED1191" w:rsidP="00A24647">
      <w:pPr>
        <w:keepNext/>
        <w:numPr>
          <w:ilvl w:val="0"/>
          <w:numId w:val="7"/>
        </w:numPr>
        <w:spacing w:after="0" w:line="240" w:lineRule="auto"/>
        <w:jc w:val="center"/>
        <w:outlineLvl w:val="0"/>
        <w:rPr>
          <w:rFonts w:ascii="Times New Roman" w:hAnsi="Times New Roman" w:cs="Times New Roman"/>
          <w:b/>
          <w:caps/>
          <w:sz w:val="23"/>
          <w:szCs w:val="23"/>
        </w:rPr>
      </w:pPr>
      <w:r w:rsidRPr="002E44AA">
        <w:rPr>
          <w:rFonts w:ascii="Times New Roman" w:hAnsi="Times New Roman" w:cs="Times New Roman"/>
          <w:b/>
          <w:caps/>
          <w:sz w:val="23"/>
          <w:szCs w:val="23"/>
        </w:rPr>
        <w:t>L</w:t>
      </w:r>
      <w:r w:rsidRPr="002E44AA">
        <w:rPr>
          <w:rFonts w:ascii="Times New Roman" w:hAnsi="Times New Roman" w:cs="Times New Roman"/>
          <w:b/>
          <w:sz w:val="23"/>
          <w:szCs w:val="23"/>
        </w:rPr>
        <w:t>īguma izpildes termiņš, vieta un nosacījumi</w:t>
      </w:r>
    </w:p>
    <w:p w14:paraId="4411B3DE" w14:textId="4211F363" w:rsidR="00ED1191" w:rsidRPr="00E658C7" w:rsidRDefault="00600EBB" w:rsidP="00A24647">
      <w:pPr>
        <w:numPr>
          <w:ilvl w:val="1"/>
          <w:numId w:val="7"/>
        </w:numPr>
        <w:spacing w:after="0" w:line="240" w:lineRule="auto"/>
        <w:jc w:val="both"/>
        <w:rPr>
          <w:rFonts w:ascii="Times New Roman" w:hAnsi="Times New Roman" w:cs="Times New Roman"/>
          <w:sz w:val="23"/>
          <w:szCs w:val="23"/>
        </w:rPr>
      </w:pPr>
      <w:r w:rsidRPr="00600EBB">
        <w:rPr>
          <w:rFonts w:ascii="Times New Roman" w:hAnsi="Times New Roman" w:cs="Times New Roman"/>
          <w:sz w:val="23"/>
          <w:szCs w:val="23"/>
        </w:rPr>
        <w:t xml:space="preserve">Līgums stājas spēkā ar tā parakstīšanas dienu </w:t>
      </w:r>
      <w:r w:rsidRPr="003E45AF">
        <w:rPr>
          <w:rFonts w:ascii="Times New Roman" w:hAnsi="Times New Roman" w:cs="Times New Roman"/>
          <w:b/>
          <w:bCs/>
          <w:sz w:val="23"/>
          <w:szCs w:val="23"/>
        </w:rPr>
        <w:t xml:space="preserve">un tiek noslēgts uz </w:t>
      </w:r>
      <w:r w:rsidR="007165DB" w:rsidRPr="003E45AF">
        <w:rPr>
          <w:rFonts w:ascii="Times New Roman" w:hAnsi="Times New Roman" w:cs="Times New Roman"/>
          <w:b/>
          <w:bCs/>
          <w:sz w:val="23"/>
          <w:szCs w:val="23"/>
        </w:rPr>
        <w:t>24</w:t>
      </w:r>
      <w:r w:rsidRPr="003E45AF">
        <w:rPr>
          <w:rFonts w:ascii="Times New Roman" w:hAnsi="Times New Roman" w:cs="Times New Roman"/>
          <w:b/>
          <w:bCs/>
          <w:sz w:val="23"/>
          <w:szCs w:val="23"/>
        </w:rPr>
        <w:t xml:space="preserve"> (</w:t>
      </w:r>
      <w:r w:rsidR="007165DB" w:rsidRPr="003E45AF">
        <w:rPr>
          <w:rFonts w:ascii="Times New Roman" w:hAnsi="Times New Roman" w:cs="Times New Roman"/>
          <w:b/>
          <w:bCs/>
          <w:sz w:val="23"/>
          <w:szCs w:val="23"/>
        </w:rPr>
        <w:t>divdesmit četriem</w:t>
      </w:r>
      <w:r w:rsidRPr="003E45AF">
        <w:rPr>
          <w:rFonts w:ascii="Times New Roman" w:hAnsi="Times New Roman" w:cs="Times New Roman"/>
          <w:b/>
          <w:bCs/>
          <w:sz w:val="23"/>
          <w:szCs w:val="23"/>
        </w:rPr>
        <w:t>) mēnešiem</w:t>
      </w:r>
      <w:r w:rsidRPr="00600EBB">
        <w:rPr>
          <w:rFonts w:ascii="Times New Roman" w:hAnsi="Times New Roman" w:cs="Times New Roman"/>
          <w:sz w:val="23"/>
          <w:szCs w:val="23"/>
        </w:rPr>
        <w:t xml:space="preserve"> vai līdz līguma summa būs pilnībā </w:t>
      </w:r>
      <w:r w:rsidR="00D57678">
        <w:rPr>
          <w:rFonts w:ascii="Times New Roman" w:hAnsi="Times New Roman" w:cs="Times New Roman"/>
          <w:sz w:val="23"/>
          <w:szCs w:val="23"/>
        </w:rPr>
        <w:t>izlietota</w:t>
      </w:r>
      <w:r w:rsidRPr="00600EBB">
        <w:rPr>
          <w:rFonts w:ascii="Times New Roman" w:hAnsi="Times New Roman" w:cs="Times New Roman"/>
          <w:sz w:val="23"/>
          <w:szCs w:val="23"/>
        </w:rPr>
        <w:t>, atkarībā no tā, kurš no šiem apstākļiem iestāsies pirmais</w:t>
      </w:r>
      <w:r w:rsidR="00ED1191" w:rsidRPr="002E44AA">
        <w:rPr>
          <w:rFonts w:ascii="Times New Roman" w:hAnsi="Times New Roman" w:cs="Times New Roman"/>
          <w:snapToGrid w:val="0"/>
          <w:sz w:val="23"/>
          <w:szCs w:val="23"/>
        </w:rPr>
        <w:t>.</w:t>
      </w:r>
    </w:p>
    <w:p w14:paraId="3B60A3CD" w14:textId="61356034" w:rsidR="00E658C7" w:rsidRPr="00F72B43" w:rsidRDefault="00E658C7" w:rsidP="00A24647">
      <w:pPr>
        <w:numPr>
          <w:ilvl w:val="1"/>
          <w:numId w:val="7"/>
        </w:numPr>
        <w:spacing w:after="0" w:line="240" w:lineRule="auto"/>
        <w:jc w:val="both"/>
        <w:rPr>
          <w:rFonts w:ascii="Times New Roman" w:hAnsi="Times New Roman" w:cs="Times New Roman"/>
          <w:sz w:val="23"/>
          <w:szCs w:val="23"/>
        </w:rPr>
      </w:pPr>
      <w:r>
        <w:rPr>
          <w:rFonts w:ascii="Times New Roman" w:hAnsi="Times New Roman" w:cs="Times New Roman"/>
          <w:snapToGrid w:val="0"/>
          <w:sz w:val="23"/>
          <w:szCs w:val="23"/>
        </w:rPr>
        <w:t>Gadījumā</w:t>
      </w:r>
      <w:r w:rsidR="00E259DA">
        <w:rPr>
          <w:rFonts w:ascii="Times New Roman" w:hAnsi="Times New Roman" w:cs="Times New Roman"/>
          <w:snapToGrid w:val="0"/>
          <w:sz w:val="23"/>
          <w:szCs w:val="23"/>
        </w:rPr>
        <w:t>,</w:t>
      </w:r>
      <w:r>
        <w:rPr>
          <w:rFonts w:ascii="Times New Roman" w:hAnsi="Times New Roman" w:cs="Times New Roman"/>
          <w:snapToGrid w:val="0"/>
          <w:sz w:val="23"/>
          <w:szCs w:val="23"/>
        </w:rPr>
        <w:t xml:space="preserve"> </w:t>
      </w:r>
      <w:r w:rsidR="00140C8D">
        <w:rPr>
          <w:rFonts w:ascii="Times New Roman" w:hAnsi="Times New Roman" w:cs="Times New Roman"/>
          <w:snapToGrid w:val="0"/>
          <w:sz w:val="23"/>
          <w:szCs w:val="23"/>
        </w:rPr>
        <w:t xml:space="preserve">ja pirmais iestājas Līguma 3.1.punktā noteiktais termiņš un Līguma summa vēl nav </w:t>
      </w:r>
      <w:r w:rsidR="00F077E0">
        <w:rPr>
          <w:rFonts w:ascii="Times New Roman" w:hAnsi="Times New Roman" w:cs="Times New Roman"/>
          <w:snapToGrid w:val="0"/>
          <w:sz w:val="23"/>
          <w:szCs w:val="23"/>
        </w:rPr>
        <w:t>izlietota</w:t>
      </w:r>
      <w:r w:rsidR="00140C8D">
        <w:rPr>
          <w:rFonts w:ascii="Times New Roman" w:hAnsi="Times New Roman" w:cs="Times New Roman"/>
          <w:snapToGrid w:val="0"/>
          <w:sz w:val="23"/>
          <w:szCs w:val="23"/>
        </w:rPr>
        <w:t xml:space="preserve">, tad pusēm rakstiski vienojoties ir tiesības pagarināt Līgumu līdz Līguma summas </w:t>
      </w:r>
      <w:r w:rsidR="00D57678">
        <w:rPr>
          <w:rFonts w:ascii="Times New Roman" w:hAnsi="Times New Roman" w:cs="Times New Roman"/>
          <w:snapToGrid w:val="0"/>
          <w:sz w:val="23"/>
          <w:szCs w:val="23"/>
        </w:rPr>
        <w:t>izlietošanai</w:t>
      </w:r>
      <w:r w:rsidR="009557F4">
        <w:rPr>
          <w:rFonts w:ascii="Times New Roman" w:hAnsi="Times New Roman" w:cs="Times New Roman"/>
          <w:snapToGrid w:val="0"/>
          <w:sz w:val="23"/>
          <w:szCs w:val="23"/>
        </w:rPr>
        <w:t xml:space="preserve"> vai līdz </w:t>
      </w:r>
      <w:r w:rsidR="00CE6849" w:rsidRPr="00CE6849">
        <w:rPr>
          <w:rFonts w:ascii="Times New Roman" w:hAnsi="Times New Roman" w:cs="Times New Roman"/>
          <w:snapToGrid w:val="0"/>
          <w:sz w:val="23"/>
          <w:szCs w:val="23"/>
        </w:rPr>
        <w:t xml:space="preserve">jauna iepirkuma līguma noslēgšanai par </w:t>
      </w:r>
      <w:r w:rsidR="00CE6849">
        <w:rPr>
          <w:rFonts w:ascii="Times New Roman" w:hAnsi="Times New Roman" w:cs="Times New Roman"/>
          <w:snapToGrid w:val="0"/>
          <w:sz w:val="23"/>
          <w:szCs w:val="23"/>
        </w:rPr>
        <w:t>L</w:t>
      </w:r>
      <w:r w:rsidR="00CE6849" w:rsidRPr="00CE6849">
        <w:rPr>
          <w:rFonts w:ascii="Times New Roman" w:hAnsi="Times New Roman" w:cs="Times New Roman"/>
          <w:snapToGrid w:val="0"/>
          <w:sz w:val="23"/>
          <w:szCs w:val="23"/>
        </w:rPr>
        <w:t>īguma priekšmetu</w:t>
      </w:r>
      <w:r w:rsidR="00140C8D">
        <w:rPr>
          <w:rFonts w:ascii="Times New Roman" w:hAnsi="Times New Roman" w:cs="Times New Roman"/>
          <w:snapToGrid w:val="0"/>
          <w:sz w:val="23"/>
          <w:szCs w:val="23"/>
        </w:rPr>
        <w:t>.</w:t>
      </w:r>
    </w:p>
    <w:p w14:paraId="2A37F4ED" w14:textId="7B191AAF" w:rsidR="00810E4F" w:rsidRPr="00810E4F" w:rsidRDefault="00810E4F" w:rsidP="00A24647">
      <w:pPr>
        <w:numPr>
          <w:ilvl w:val="1"/>
          <w:numId w:val="7"/>
        </w:numPr>
        <w:spacing w:after="0" w:line="240" w:lineRule="auto"/>
        <w:jc w:val="both"/>
        <w:rPr>
          <w:rFonts w:ascii="Times New Roman" w:hAnsi="Times New Roman" w:cs="Times New Roman"/>
          <w:sz w:val="23"/>
          <w:szCs w:val="23"/>
        </w:rPr>
      </w:pPr>
      <w:r w:rsidRPr="00810E4F">
        <w:rPr>
          <w:rFonts w:ascii="Times New Roman" w:hAnsi="Times New Roman" w:cs="Times New Roman"/>
          <w:snapToGrid w:val="0"/>
          <w:sz w:val="23"/>
          <w:szCs w:val="23"/>
        </w:rPr>
        <w:t xml:space="preserve">Gadījumā, ja Līguma 2.1.punktā norādītā Līguma summa tiek </w:t>
      </w:r>
      <w:r w:rsidR="00D57678">
        <w:rPr>
          <w:rFonts w:ascii="Times New Roman" w:hAnsi="Times New Roman" w:cs="Times New Roman"/>
          <w:snapToGrid w:val="0"/>
          <w:sz w:val="23"/>
          <w:szCs w:val="23"/>
        </w:rPr>
        <w:t>izlietota</w:t>
      </w:r>
      <w:r w:rsidRPr="00810E4F">
        <w:rPr>
          <w:rFonts w:ascii="Times New Roman" w:hAnsi="Times New Roman" w:cs="Times New Roman"/>
          <w:snapToGrid w:val="0"/>
          <w:sz w:val="23"/>
          <w:szCs w:val="23"/>
        </w:rPr>
        <w:t xml:space="preserve"> pirms Līguma </w:t>
      </w:r>
      <w:r>
        <w:rPr>
          <w:rFonts w:ascii="Times New Roman" w:hAnsi="Times New Roman" w:cs="Times New Roman"/>
          <w:snapToGrid w:val="0"/>
          <w:sz w:val="23"/>
          <w:szCs w:val="23"/>
        </w:rPr>
        <w:t>3</w:t>
      </w:r>
      <w:r w:rsidRPr="00810E4F">
        <w:rPr>
          <w:rFonts w:ascii="Times New Roman" w:hAnsi="Times New Roman" w:cs="Times New Roman"/>
          <w:snapToGrid w:val="0"/>
          <w:sz w:val="23"/>
          <w:szCs w:val="23"/>
        </w:rPr>
        <w:t>.</w:t>
      </w:r>
      <w:r>
        <w:rPr>
          <w:rFonts w:ascii="Times New Roman" w:hAnsi="Times New Roman" w:cs="Times New Roman"/>
          <w:snapToGrid w:val="0"/>
          <w:sz w:val="23"/>
          <w:szCs w:val="23"/>
        </w:rPr>
        <w:t>1</w:t>
      </w:r>
      <w:r w:rsidRPr="00810E4F">
        <w:rPr>
          <w:rFonts w:ascii="Times New Roman" w:hAnsi="Times New Roman" w:cs="Times New Roman"/>
          <w:snapToGrid w:val="0"/>
          <w:sz w:val="23"/>
          <w:szCs w:val="23"/>
        </w:rPr>
        <w:t>.punktā noteiktā termiņa, tad pusēm rakstiski vienojoties ir tiesības palielināt Līguma summu par 20% (divdesmit procentiem)</w:t>
      </w:r>
      <w:r>
        <w:rPr>
          <w:rFonts w:ascii="Times New Roman" w:hAnsi="Times New Roman" w:cs="Times New Roman"/>
          <w:snapToGrid w:val="0"/>
          <w:sz w:val="23"/>
          <w:szCs w:val="23"/>
        </w:rPr>
        <w:t>.</w:t>
      </w:r>
    </w:p>
    <w:p w14:paraId="762E21D0" w14:textId="2B3EFB35"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rece uzskatāma nodota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asūtītājam no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reču pavadzīmes-rēķina iesniegšanas dienas.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reču rēķinu no Pasūtītāja puses paraksta </w:t>
      </w:r>
      <w:r w:rsidRPr="002E44AA">
        <w:rPr>
          <w:rFonts w:ascii="Times New Roman" w:hAnsi="Times New Roman" w:cs="Times New Roman"/>
          <w:caps/>
          <w:sz w:val="23"/>
          <w:szCs w:val="23"/>
        </w:rPr>
        <w:t>P</w:t>
      </w:r>
      <w:r w:rsidRPr="002E44AA">
        <w:rPr>
          <w:rFonts w:ascii="Times New Roman" w:hAnsi="Times New Roman" w:cs="Times New Roman"/>
          <w:sz w:val="23"/>
          <w:szCs w:val="23"/>
        </w:rPr>
        <w:t>asūtītāja pilnvarotā persona.</w:t>
      </w:r>
    </w:p>
    <w:p w14:paraId="62D4246B"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iegādātājs piegādā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asūtītājam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reci, saskaņā ar Pasūtītāja veikto pasūtījumu ne vēlāk kā </w:t>
      </w:r>
      <w:r w:rsidRPr="002E44AA">
        <w:rPr>
          <w:rFonts w:ascii="Times New Roman" w:hAnsi="Times New Roman" w:cs="Times New Roman"/>
          <w:bCs/>
          <w:sz w:val="23"/>
          <w:szCs w:val="23"/>
        </w:rPr>
        <w:t>_____________</w:t>
      </w:r>
      <w:r w:rsidRPr="002E44AA">
        <w:rPr>
          <w:rFonts w:ascii="Times New Roman" w:hAnsi="Times New Roman" w:cs="Times New Roman"/>
          <w:sz w:val="23"/>
          <w:szCs w:val="23"/>
        </w:rPr>
        <w:t xml:space="preserve"> laikā no pasūtījuma izdarīšanas brīža, ar savu transportu uz Pasūtītāja norādīto adresi: VSIA “Traumatoloģijas un ortopēdijas slimnīca”, Duntes ielā 22, Rīgā, un sedz visus ar to saistītos izdevumus.</w:t>
      </w:r>
    </w:p>
    <w:p w14:paraId="7F860072"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sz w:val="23"/>
          <w:szCs w:val="23"/>
        </w:rPr>
        <w:t xml:space="preserve">Saņemot pasūtījumu, Pasūtītāja pilnvarotā persona pārbauda piegādāto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reču atbilstību pasūtījumam un Preču rēķinam, kā arī izdara atzīmi uz rēķina par </w:t>
      </w:r>
      <w:r w:rsidRPr="002E44AA">
        <w:rPr>
          <w:rFonts w:ascii="Times New Roman" w:hAnsi="Times New Roman" w:cs="Times New Roman"/>
          <w:caps/>
          <w:sz w:val="23"/>
          <w:szCs w:val="23"/>
        </w:rPr>
        <w:t>p</w:t>
      </w:r>
      <w:r w:rsidRPr="002E44AA">
        <w:rPr>
          <w:rFonts w:ascii="Times New Roman" w:hAnsi="Times New Roman" w:cs="Times New Roman"/>
          <w:sz w:val="23"/>
          <w:szCs w:val="23"/>
        </w:rPr>
        <w:t>reču pieņemšanu.</w:t>
      </w:r>
    </w:p>
    <w:p w14:paraId="52CC24FA"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sz w:val="23"/>
          <w:szCs w:val="23"/>
        </w:rPr>
        <w:t xml:space="preserve">Ja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asūtītājs kāda iemesla dēļ atsakās parakstīt rēķinu par saņemto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reci, viņa pienākums ir rakstiski informēt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iegādātāju par atteikuma iemesliem </w:t>
      </w:r>
      <w:r w:rsidRPr="002E44AA">
        <w:rPr>
          <w:rFonts w:ascii="Times New Roman" w:hAnsi="Times New Roman" w:cs="Times New Roman"/>
          <w:bCs/>
          <w:sz w:val="23"/>
          <w:szCs w:val="23"/>
        </w:rPr>
        <w:t>5 (piecu) darba dienu</w:t>
      </w:r>
      <w:r w:rsidRPr="002E44AA">
        <w:rPr>
          <w:rFonts w:ascii="Times New Roman" w:hAnsi="Times New Roman" w:cs="Times New Roman"/>
          <w:sz w:val="23"/>
          <w:szCs w:val="23"/>
        </w:rPr>
        <w:t xml:space="preserve"> laikā no </w:t>
      </w:r>
      <w:r w:rsidRPr="002E44AA">
        <w:rPr>
          <w:rFonts w:ascii="Times New Roman" w:hAnsi="Times New Roman" w:cs="Times New Roman"/>
          <w:caps/>
          <w:sz w:val="23"/>
          <w:szCs w:val="23"/>
        </w:rPr>
        <w:t>p</w:t>
      </w:r>
      <w:r w:rsidRPr="002E44AA">
        <w:rPr>
          <w:rFonts w:ascii="Times New Roman" w:hAnsi="Times New Roman" w:cs="Times New Roman"/>
          <w:sz w:val="23"/>
          <w:szCs w:val="23"/>
        </w:rPr>
        <w:t>reču rēķina saņemšanas dienas.</w:t>
      </w:r>
    </w:p>
    <w:p w14:paraId="7CB3658E"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bCs/>
          <w:sz w:val="23"/>
          <w:szCs w:val="23"/>
          <w:u w:val="single"/>
        </w:rPr>
        <w:t xml:space="preserve">Pasūtītāja pretenzijas par </w:t>
      </w:r>
      <w:r w:rsidRPr="002E44AA">
        <w:rPr>
          <w:rFonts w:ascii="Times New Roman" w:hAnsi="Times New Roman" w:cs="Times New Roman"/>
          <w:bCs/>
          <w:caps/>
          <w:sz w:val="23"/>
          <w:szCs w:val="23"/>
          <w:u w:val="single"/>
        </w:rPr>
        <w:t>p</w:t>
      </w:r>
      <w:r w:rsidRPr="002E44AA">
        <w:rPr>
          <w:rFonts w:ascii="Times New Roman" w:hAnsi="Times New Roman" w:cs="Times New Roman"/>
          <w:bCs/>
          <w:sz w:val="23"/>
          <w:szCs w:val="23"/>
          <w:u w:val="single"/>
        </w:rPr>
        <w:t>reces daudzumu</w:t>
      </w:r>
      <w:r w:rsidRPr="002E44AA">
        <w:rPr>
          <w:rFonts w:ascii="Times New Roman" w:hAnsi="Times New Roman" w:cs="Times New Roman"/>
          <w:sz w:val="23"/>
          <w:szCs w:val="23"/>
        </w:rPr>
        <w:t>:</w:t>
      </w:r>
    </w:p>
    <w:p w14:paraId="094BF785" w14:textId="77777777" w:rsidR="00ED1191" w:rsidRPr="002E44AA" w:rsidRDefault="00ED1191" w:rsidP="00A24647">
      <w:pPr>
        <w:numPr>
          <w:ilvl w:val="2"/>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sz w:val="23"/>
          <w:szCs w:val="23"/>
        </w:rPr>
        <w:t xml:space="preserve">ja, pieņemot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reci,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asūtītājs atklāj iztrūkumu, bojājumu vai cita veida neatbilstību Līguma nosacījumiem un </w:t>
      </w:r>
      <w:r w:rsidRPr="002E44AA">
        <w:rPr>
          <w:rFonts w:ascii="Times New Roman" w:hAnsi="Times New Roman" w:cs="Times New Roman"/>
          <w:caps/>
          <w:sz w:val="23"/>
          <w:szCs w:val="23"/>
        </w:rPr>
        <w:t>p</w:t>
      </w:r>
      <w:r w:rsidRPr="002E44AA">
        <w:rPr>
          <w:rFonts w:ascii="Times New Roman" w:hAnsi="Times New Roman" w:cs="Times New Roman"/>
          <w:sz w:val="23"/>
          <w:szCs w:val="23"/>
        </w:rPr>
        <w:t>reču rēķiniem</w:t>
      </w:r>
      <w:r w:rsidRPr="002E44AA">
        <w:rPr>
          <w:rFonts w:ascii="Times New Roman" w:hAnsi="Times New Roman" w:cs="Times New Roman"/>
          <w:caps/>
          <w:sz w:val="23"/>
          <w:szCs w:val="23"/>
        </w:rPr>
        <w:t>,</w:t>
      </w:r>
      <w:r w:rsidRPr="002E44AA">
        <w:rPr>
          <w:rFonts w:ascii="Times New Roman" w:hAnsi="Times New Roman" w:cs="Times New Roman"/>
          <w:sz w:val="23"/>
          <w:szCs w:val="23"/>
        </w:rPr>
        <w:t xml:space="preserve">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asūtītājs par iztrūkumu vai neatbilstības faktu </w:t>
      </w:r>
      <w:r w:rsidRPr="002E44AA">
        <w:rPr>
          <w:rFonts w:ascii="Times New Roman" w:hAnsi="Times New Roman" w:cs="Times New Roman"/>
          <w:bCs/>
          <w:sz w:val="23"/>
          <w:szCs w:val="23"/>
        </w:rPr>
        <w:t>5 (piecu) darba dienu</w:t>
      </w:r>
      <w:r w:rsidRPr="002E44AA">
        <w:rPr>
          <w:rFonts w:ascii="Times New Roman" w:hAnsi="Times New Roman" w:cs="Times New Roman"/>
          <w:sz w:val="23"/>
          <w:szCs w:val="23"/>
        </w:rPr>
        <w:t xml:space="preserve"> laikā noformē un </w:t>
      </w:r>
      <w:proofErr w:type="spellStart"/>
      <w:r w:rsidRPr="002E44AA">
        <w:rPr>
          <w:rFonts w:ascii="Times New Roman" w:hAnsi="Times New Roman" w:cs="Times New Roman"/>
          <w:sz w:val="23"/>
          <w:szCs w:val="23"/>
        </w:rPr>
        <w:t>nosūta</w:t>
      </w:r>
      <w:proofErr w:type="spellEnd"/>
      <w:r w:rsidRPr="002E44AA">
        <w:rPr>
          <w:rFonts w:ascii="Times New Roman" w:hAnsi="Times New Roman" w:cs="Times New Roman"/>
          <w:sz w:val="23"/>
          <w:szCs w:val="23"/>
        </w:rPr>
        <w:t xml:space="preserve"> </w:t>
      </w:r>
      <w:r w:rsidRPr="002E44AA">
        <w:rPr>
          <w:rFonts w:ascii="Times New Roman" w:hAnsi="Times New Roman" w:cs="Times New Roman"/>
          <w:caps/>
          <w:sz w:val="23"/>
          <w:szCs w:val="23"/>
        </w:rPr>
        <w:t>P</w:t>
      </w:r>
      <w:r w:rsidRPr="002E44AA">
        <w:rPr>
          <w:rFonts w:ascii="Times New Roman" w:hAnsi="Times New Roman" w:cs="Times New Roman"/>
          <w:sz w:val="23"/>
          <w:szCs w:val="23"/>
        </w:rPr>
        <w:t>iegādātājam attiecīgu aktu;</w:t>
      </w:r>
    </w:p>
    <w:p w14:paraId="42635167" w14:textId="77777777" w:rsidR="00ED1191" w:rsidRPr="002E44AA" w:rsidRDefault="00ED1191" w:rsidP="00A24647">
      <w:pPr>
        <w:numPr>
          <w:ilvl w:val="2"/>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iegādātājs </w:t>
      </w:r>
      <w:r w:rsidRPr="002E44AA">
        <w:rPr>
          <w:rFonts w:ascii="Times New Roman" w:hAnsi="Times New Roman" w:cs="Times New Roman"/>
          <w:bCs/>
          <w:sz w:val="23"/>
          <w:szCs w:val="23"/>
        </w:rPr>
        <w:t>5 (piecu) darba dienu</w:t>
      </w:r>
      <w:r w:rsidRPr="002E44AA">
        <w:rPr>
          <w:rFonts w:ascii="Times New Roman" w:hAnsi="Times New Roman" w:cs="Times New Roman"/>
          <w:sz w:val="23"/>
          <w:szCs w:val="23"/>
        </w:rPr>
        <w:t xml:space="preserve"> laikā pēc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asūtītāja pretenzijas saņemšanas dienas aizvieto bojātās vai neatbilstošās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reces ar jaunām </w:t>
      </w:r>
      <w:r w:rsidRPr="002E44AA">
        <w:rPr>
          <w:rFonts w:ascii="Times New Roman" w:hAnsi="Times New Roman" w:cs="Times New Roman"/>
          <w:caps/>
          <w:sz w:val="23"/>
          <w:szCs w:val="23"/>
        </w:rPr>
        <w:t>p</w:t>
      </w:r>
      <w:r w:rsidRPr="002E44AA">
        <w:rPr>
          <w:rFonts w:ascii="Times New Roman" w:hAnsi="Times New Roman" w:cs="Times New Roman"/>
          <w:sz w:val="23"/>
          <w:szCs w:val="23"/>
        </w:rPr>
        <w:t>recēm uz sava rēķina.</w:t>
      </w:r>
    </w:p>
    <w:p w14:paraId="7736BD13" w14:textId="77777777" w:rsidR="00ED1191" w:rsidRPr="002E44AA" w:rsidRDefault="00ED1191" w:rsidP="00A24647">
      <w:pPr>
        <w:numPr>
          <w:ilvl w:val="2"/>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iegādātājs ir atbildīgs par visiem transporta un citiem izdevumiem, kuri saistīti ar bojāto vai sajaukto izstrādājumu atpakaļ atgriešanu, kas rodas </w:t>
      </w:r>
      <w:r w:rsidRPr="002E44AA">
        <w:rPr>
          <w:rFonts w:ascii="Times New Roman" w:hAnsi="Times New Roman" w:cs="Times New Roman"/>
          <w:caps/>
          <w:sz w:val="23"/>
          <w:szCs w:val="23"/>
        </w:rPr>
        <w:t>P</w:t>
      </w:r>
      <w:r w:rsidRPr="002E44AA">
        <w:rPr>
          <w:rFonts w:ascii="Times New Roman" w:hAnsi="Times New Roman" w:cs="Times New Roman"/>
          <w:sz w:val="23"/>
          <w:szCs w:val="23"/>
        </w:rPr>
        <w:t>iegādātāja valstī, tranzītvalstī vai Pasūtītāja valsts teritorijā.</w:t>
      </w:r>
    </w:p>
    <w:p w14:paraId="0A0067E2"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u w:val="single"/>
        </w:rPr>
      </w:pPr>
      <w:r w:rsidRPr="002E44AA">
        <w:rPr>
          <w:rFonts w:ascii="Times New Roman" w:hAnsi="Times New Roman" w:cs="Times New Roman"/>
          <w:bCs/>
          <w:sz w:val="23"/>
          <w:szCs w:val="23"/>
          <w:u w:val="single"/>
        </w:rPr>
        <w:t xml:space="preserve">Pasūtītāja pretenzijas par </w:t>
      </w:r>
      <w:r w:rsidRPr="002E44AA">
        <w:rPr>
          <w:rFonts w:ascii="Times New Roman" w:hAnsi="Times New Roman" w:cs="Times New Roman"/>
          <w:bCs/>
          <w:caps/>
          <w:sz w:val="23"/>
          <w:szCs w:val="23"/>
          <w:u w:val="single"/>
        </w:rPr>
        <w:t>P</w:t>
      </w:r>
      <w:r w:rsidRPr="002E44AA">
        <w:rPr>
          <w:rFonts w:ascii="Times New Roman" w:hAnsi="Times New Roman" w:cs="Times New Roman"/>
          <w:bCs/>
          <w:sz w:val="23"/>
          <w:szCs w:val="23"/>
          <w:u w:val="single"/>
        </w:rPr>
        <w:t>reces kvalitāti</w:t>
      </w:r>
      <w:r w:rsidRPr="002E44AA">
        <w:rPr>
          <w:rFonts w:ascii="Times New Roman" w:hAnsi="Times New Roman" w:cs="Times New Roman"/>
          <w:sz w:val="23"/>
          <w:szCs w:val="23"/>
          <w:u w:val="single"/>
        </w:rPr>
        <w:t>:</w:t>
      </w:r>
    </w:p>
    <w:p w14:paraId="4C9E04D2" w14:textId="77777777" w:rsidR="00ED1191" w:rsidRPr="002E44AA" w:rsidRDefault="00ED1191" w:rsidP="00A24647">
      <w:pPr>
        <w:numPr>
          <w:ilvl w:val="2"/>
          <w:numId w:val="7"/>
        </w:numPr>
        <w:spacing w:after="0" w:line="240" w:lineRule="auto"/>
        <w:jc w:val="both"/>
        <w:rPr>
          <w:rFonts w:ascii="Times New Roman" w:hAnsi="Times New Roman" w:cs="Times New Roman"/>
          <w:bCs/>
          <w:sz w:val="23"/>
          <w:szCs w:val="23"/>
        </w:rPr>
      </w:pPr>
      <w:r w:rsidRPr="002E44AA">
        <w:rPr>
          <w:rFonts w:ascii="Times New Roman" w:hAnsi="Times New Roman" w:cs="Times New Roman"/>
          <w:bCs/>
          <w:sz w:val="23"/>
          <w:szCs w:val="23"/>
        </w:rPr>
        <w:t xml:space="preserve">Ja piegādātajām Precēm pielietošanas procesā tiek konstatētas to funkcionēšanas defekti vai nepiemērotība pielietošanas mērķim, vai arī </w:t>
      </w:r>
      <w:r w:rsidRPr="002E44AA">
        <w:rPr>
          <w:rFonts w:ascii="Times New Roman" w:hAnsi="Times New Roman" w:cs="Times New Roman"/>
          <w:bCs/>
          <w:caps/>
          <w:sz w:val="23"/>
          <w:szCs w:val="23"/>
        </w:rPr>
        <w:t>P</w:t>
      </w:r>
      <w:r w:rsidRPr="002E44AA">
        <w:rPr>
          <w:rFonts w:ascii="Times New Roman" w:hAnsi="Times New Roman" w:cs="Times New Roman"/>
          <w:bCs/>
          <w:sz w:val="23"/>
          <w:szCs w:val="23"/>
        </w:rPr>
        <w:t xml:space="preserve">reces lietošana izraisījusi ārstniecības procesa būtiskas izmaiņas, kas var radīt draudus personas veselībai un dzīvībai, kā arī tiks konstatēta iedarbības </w:t>
      </w:r>
      <w:proofErr w:type="spellStart"/>
      <w:r w:rsidRPr="002E44AA">
        <w:rPr>
          <w:rFonts w:ascii="Times New Roman" w:hAnsi="Times New Roman" w:cs="Times New Roman"/>
          <w:bCs/>
          <w:sz w:val="23"/>
          <w:szCs w:val="23"/>
        </w:rPr>
        <w:t>neefektivitāte</w:t>
      </w:r>
      <w:proofErr w:type="spellEnd"/>
      <w:r w:rsidRPr="002E44AA">
        <w:rPr>
          <w:rFonts w:ascii="Times New Roman" w:hAnsi="Times New Roman" w:cs="Times New Roman"/>
          <w:bCs/>
          <w:sz w:val="23"/>
          <w:szCs w:val="23"/>
        </w:rPr>
        <w:t xml:space="preserve">, kas var nest būtiskus finansiālus zaudējumus </w:t>
      </w:r>
      <w:r w:rsidRPr="002E44AA">
        <w:rPr>
          <w:rFonts w:ascii="Times New Roman" w:hAnsi="Times New Roman" w:cs="Times New Roman"/>
          <w:bCs/>
          <w:caps/>
          <w:sz w:val="23"/>
          <w:szCs w:val="23"/>
        </w:rPr>
        <w:t>P</w:t>
      </w:r>
      <w:r w:rsidRPr="002E44AA">
        <w:rPr>
          <w:rFonts w:ascii="Times New Roman" w:hAnsi="Times New Roman" w:cs="Times New Roman"/>
          <w:bCs/>
          <w:sz w:val="23"/>
          <w:szCs w:val="23"/>
        </w:rPr>
        <w:t>asūtītājam</w:t>
      </w:r>
      <w:r w:rsidRPr="002E44AA">
        <w:rPr>
          <w:rFonts w:ascii="Times New Roman" w:hAnsi="Times New Roman" w:cs="Times New Roman"/>
          <w:bCs/>
          <w:caps/>
          <w:sz w:val="23"/>
          <w:szCs w:val="23"/>
        </w:rPr>
        <w:t>,</w:t>
      </w:r>
      <w:r w:rsidRPr="002E44AA">
        <w:rPr>
          <w:rFonts w:ascii="Times New Roman" w:hAnsi="Times New Roman" w:cs="Times New Roman"/>
          <w:bCs/>
          <w:sz w:val="23"/>
          <w:szCs w:val="23"/>
        </w:rPr>
        <w:t xml:space="preserve"> tad </w:t>
      </w:r>
      <w:r w:rsidRPr="002E44AA">
        <w:rPr>
          <w:rFonts w:ascii="Times New Roman" w:hAnsi="Times New Roman" w:cs="Times New Roman"/>
          <w:bCs/>
          <w:caps/>
          <w:sz w:val="23"/>
          <w:szCs w:val="23"/>
        </w:rPr>
        <w:t>P</w:t>
      </w:r>
      <w:r w:rsidRPr="002E44AA">
        <w:rPr>
          <w:rFonts w:ascii="Times New Roman" w:hAnsi="Times New Roman" w:cs="Times New Roman"/>
          <w:bCs/>
          <w:sz w:val="23"/>
          <w:szCs w:val="23"/>
        </w:rPr>
        <w:t xml:space="preserve">asūtītājs var pārtraukt Līguma izpildi pēc savas iniciatīvas, par ko </w:t>
      </w:r>
      <w:r w:rsidRPr="002E44AA">
        <w:rPr>
          <w:rFonts w:ascii="Times New Roman" w:hAnsi="Times New Roman" w:cs="Times New Roman"/>
          <w:bCs/>
          <w:caps/>
          <w:sz w:val="23"/>
          <w:szCs w:val="23"/>
        </w:rPr>
        <w:t>P</w:t>
      </w:r>
      <w:r w:rsidRPr="002E44AA">
        <w:rPr>
          <w:rFonts w:ascii="Times New Roman" w:hAnsi="Times New Roman" w:cs="Times New Roman"/>
          <w:bCs/>
          <w:sz w:val="23"/>
          <w:szCs w:val="23"/>
        </w:rPr>
        <w:t xml:space="preserve">asūtītājs informē </w:t>
      </w:r>
      <w:r w:rsidRPr="002E44AA">
        <w:rPr>
          <w:rFonts w:ascii="Times New Roman" w:hAnsi="Times New Roman" w:cs="Times New Roman"/>
          <w:bCs/>
          <w:caps/>
          <w:sz w:val="23"/>
          <w:szCs w:val="23"/>
        </w:rPr>
        <w:t>P</w:t>
      </w:r>
      <w:r w:rsidRPr="002E44AA">
        <w:rPr>
          <w:rFonts w:ascii="Times New Roman" w:hAnsi="Times New Roman" w:cs="Times New Roman"/>
          <w:bCs/>
          <w:sz w:val="23"/>
          <w:szCs w:val="23"/>
        </w:rPr>
        <w:t>iegādātāju 20 (divdesmit) darba dienas iepriekš.</w:t>
      </w:r>
    </w:p>
    <w:p w14:paraId="652BBD36" w14:textId="77777777" w:rsidR="00ED1191" w:rsidRPr="002E44AA" w:rsidRDefault="00ED1191" w:rsidP="00ED1191">
      <w:pPr>
        <w:spacing w:after="0" w:line="240" w:lineRule="auto"/>
        <w:ind w:left="1997"/>
        <w:jc w:val="both"/>
        <w:rPr>
          <w:rFonts w:ascii="Times New Roman" w:hAnsi="Times New Roman" w:cs="Times New Roman"/>
          <w:bCs/>
          <w:sz w:val="23"/>
          <w:szCs w:val="23"/>
        </w:rPr>
      </w:pPr>
    </w:p>
    <w:p w14:paraId="5A06A10C" w14:textId="77777777" w:rsidR="00ED1191" w:rsidRPr="002E44AA" w:rsidRDefault="00ED1191" w:rsidP="00A24647">
      <w:pPr>
        <w:keepNext/>
        <w:numPr>
          <w:ilvl w:val="0"/>
          <w:numId w:val="7"/>
        </w:numPr>
        <w:spacing w:after="0" w:line="240" w:lineRule="auto"/>
        <w:jc w:val="center"/>
        <w:outlineLvl w:val="0"/>
        <w:rPr>
          <w:rFonts w:ascii="Times New Roman" w:hAnsi="Times New Roman" w:cs="Times New Roman"/>
          <w:b/>
          <w:caps/>
          <w:sz w:val="23"/>
          <w:szCs w:val="23"/>
        </w:rPr>
      </w:pPr>
      <w:r w:rsidRPr="002E44AA">
        <w:rPr>
          <w:rFonts w:ascii="Times New Roman" w:hAnsi="Times New Roman" w:cs="Times New Roman"/>
          <w:b/>
          <w:caps/>
          <w:sz w:val="23"/>
          <w:szCs w:val="23"/>
        </w:rPr>
        <w:t>L</w:t>
      </w:r>
      <w:r w:rsidRPr="002E44AA">
        <w:rPr>
          <w:rFonts w:ascii="Times New Roman" w:hAnsi="Times New Roman" w:cs="Times New Roman"/>
          <w:b/>
          <w:sz w:val="23"/>
          <w:szCs w:val="23"/>
        </w:rPr>
        <w:t>īguma izbeigšanas kārtība</w:t>
      </w:r>
    </w:p>
    <w:p w14:paraId="4B5D40CB" w14:textId="77777777" w:rsidR="00ED1191" w:rsidRPr="002E44AA" w:rsidRDefault="00ED1191" w:rsidP="00A24647">
      <w:pPr>
        <w:numPr>
          <w:ilvl w:val="1"/>
          <w:numId w:val="7"/>
        </w:numPr>
        <w:spacing w:after="0" w:line="240" w:lineRule="auto"/>
        <w:ind w:left="567" w:hanging="425"/>
        <w:jc w:val="both"/>
        <w:rPr>
          <w:rFonts w:ascii="Times New Roman" w:hAnsi="Times New Roman" w:cs="Times New Roman"/>
          <w:sz w:val="23"/>
          <w:szCs w:val="23"/>
        </w:rPr>
      </w:pPr>
      <w:r w:rsidRPr="002E44AA">
        <w:rPr>
          <w:rFonts w:ascii="Times New Roman" w:hAnsi="Times New Roman" w:cs="Times New Roman"/>
          <w:color w:val="000000"/>
          <w:sz w:val="23"/>
          <w:szCs w:val="23"/>
        </w:rPr>
        <w:t>Līgumu var izbeigt, Pusēm par to savstarpēji rakstiski vienojoties.</w:t>
      </w:r>
    </w:p>
    <w:p w14:paraId="538B9A1D" w14:textId="77777777" w:rsidR="00ED1191" w:rsidRPr="002E44AA" w:rsidRDefault="00ED1191" w:rsidP="00A24647">
      <w:pPr>
        <w:numPr>
          <w:ilvl w:val="1"/>
          <w:numId w:val="7"/>
        </w:numPr>
        <w:spacing w:after="0" w:line="240" w:lineRule="auto"/>
        <w:ind w:left="567" w:hanging="425"/>
        <w:jc w:val="both"/>
        <w:rPr>
          <w:rFonts w:ascii="Times New Roman" w:hAnsi="Times New Roman" w:cs="Times New Roman"/>
          <w:sz w:val="23"/>
          <w:szCs w:val="23"/>
        </w:rPr>
      </w:pP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asūtītājam ir tiesības vienpusēji nekavējoties izbeigt Līgumu: </w:t>
      </w:r>
    </w:p>
    <w:p w14:paraId="2DA439BB" w14:textId="77777777" w:rsidR="00ED1191" w:rsidRPr="002E44AA" w:rsidRDefault="00ED1191" w:rsidP="00A24647">
      <w:pPr>
        <w:numPr>
          <w:ilvl w:val="2"/>
          <w:numId w:val="7"/>
        </w:numPr>
        <w:spacing w:after="0" w:line="240" w:lineRule="auto"/>
        <w:ind w:left="1985" w:hanging="710"/>
        <w:jc w:val="both"/>
        <w:rPr>
          <w:rFonts w:ascii="Times New Roman" w:hAnsi="Times New Roman" w:cs="Times New Roman"/>
          <w:sz w:val="23"/>
          <w:szCs w:val="23"/>
        </w:rPr>
      </w:pPr>
      <w:r w:rsidRPr="002E44AA">
        <w:rPr>
          <w:rFonts w:ascii="Times New Roman" w:hAnsi="Times New Roman" w:cs="Times New Roman"/>
          <w:sz w:val="23"/>
          <w:szCs w:val="23"/>
        </w:rPr>
        <w:t xml:space="preserve">ja ir uzsākta vai notikusi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iegādātāja labprātīga vai piespiedu likvidācija; </w:t>
      </w:r>
    </w:p>
    <w:p w14:paraId="104783B1" w14:textId="77777777" w:rsidR="00ED1191" w:rsidRPr="002E44AA" w:rsidRDefault="00ED1191" w:rsidP="00A24647">
      <w:pPr>
        <w:numPr>
          <w:ilvl w:val="2"/>
          <w:numId w:val="7"/>
        </w:numPr>
        <w:spacing w:after="0" w:line="240" w:lineRule="auto"/>
        <w:ind w:left="1985" w:hanging="710"/>
        <w:jc w:val="both"/>
        <w:rPr>
          <w:rFonts w:ascii="Times New Roman" w:hAnsi="Times New Roman" w:cs="Times New Roman"/>
          <w:sz w:val="23"/>
          <w:szCs w:val="23"/>
        </w:rPr>
      </w:pPr>
      <w:r w:rsidRPr="002E44AA">
        <w:rPr>
          <w:rFonts w:ascii="Times New Roman" w:hAnsi="Times New Roman" w:cs="Times New Roman"/>
          <w:sz w:val="23"/>
          <w:szCs w:val="23"/>
        </w:rPr>
        <w:t xml:space="preserve">ja </w:t>
      </w:r>
      <w:r w:rsidRPr="002E44AA">
        <w:rPr>
          <w:rFonts w:ascii="Times New Roman" w:hAnsi="Times New Roman" w:cs="Times New Roman"/>
          <w:caps/>
          <w:sz w:val="23"/>
          <w:szCs w:val="23"/>
        </w:rPr>
        <w:t>P</w:t>
      </w:r>
      <w:r w:rsidRPr="002E44AA">
        <w:rPr>
          <w:rFonts w:ascii="Times New Roman" w:hAnsi="Times New Roman" w:cs="Times New Roman"/>
          <w:sz w:val="23"/>
          <w:szCs w:val="23"/>
        </w:rPr>
        <w:t>iegādātājam ir pasludināta maksātnespēja vai uzsākta bankrota procedūra;</w:t>
      </w:r>
    </w:p>
    <w:p w14:paraId="2293DF17" w14:textId="77777777" w:rsidR="00ED1191" w:rsidRPr="002E44AA" w:rsidRDefault="00ED1191" w:rsidP="00A24647">
      <w:pPr>
        <w:numPr>
          <w:ilvl w:val="2"/>
          <w:numId w:val="7"/>
        </w:numPr>
        <w:spacing w:after="0" w:line="240" w:lineRule="auto"/>
        <w:ind w:left="1985" w:hanging="710"/>
        <w:jc w:val="both"/>
        <w:rPr>
          <w:rFonts w:ascii="Times New Roman" w:hAnsi="Times New Roman" w:cs="Times New Roman"/>
          <w:sz w:val="23"/>
          <w:szCs w:val="23"/>
        </w:rPr>
      </w:pPr>
      <w:r w:rsidRPr="002E44AA">
        <w:rPr>
          <w:rFonts w:ascii="Times New Roman" w:hAnsi="Times New Roman" w:cs="Times New Roman"/>
          <w:sz w:val="23"/>
          <w:szCs w:val="23"/>
        </w:rPr>
        <w:t>ja ir apturēta Piegādātāja saimnieciskā darbība;</w:t>
      </w:r>
    </w:p>
    <w:p w14:paraId="1DE23B44" w14:textId="77777777" w:rsidR="00ED1191" w:rsidRPr="002E44AA" w:rsidRDefault="00ED1191" w:rsidP="00A24647">
      <w:pPr>
        <w:numPr>
          <w:ilvl w:val="2"/>
          <w:numId w:val="7"/>
        </w:numPr>
        <w:spacing w:after="0" w:line="240" w:lineRule="auto"/>
        <w:ind w:left="1985" w:hanging="710"/>
        <w:jc w:val="both"/>
        <w:rPr>
          <w:rFonts w:ascii="Times New Roman" w:hAnsi="Times New Roman" w:cs="Times New Roman"/>
          <w:sz w:val="23"/>
          <w:szCs w:val="23"/>
        </w:rPr>
      </w:pPr>
      <w:r w:rsidRPr="002E44AA">
        <w:rPr>
          <w:rFonts w:ascii="Times New Roman" w:hAnsi="Times New Roman" w:cs="Times New Roman"/>
          <w:sz w:val="23"/>
          <w:szCs w:val="23"/>
        </w:rPr>
        <w:t>ja Pasūtītājam zūd nepieciešamība saņemt Preci;</w:t>
      </w:r>
    </w:p>
    <w:p w14:paraId="0B08653D" w14:textId="77777777" w:rsidR="00ED1191" w:rsidRPr="002E44AA" w:rsidRDefault="00ED1191" w:rsidP="00A24647">
      <w:pPr>
        <w:numPr>
          <w:ilvl w:val="2"/>
          <w:numId w:val="7"/>
        </w:numPr>
        <w:spacing w:after="0" w:line="240" w:lineRule="auto"/>
        <w:ind w:left="1985" w:hanging="710"/>
        <w:jc w:val="both"/>
        <w:rPr>
          <w:rFonts w:ascii="Times New Roman" w:hAnsi="Times New Roman" w:cs="Times New Roman"/>
          <w:sz w:val="23"/>
          <w:szCs w:val="23"/>
        </w:rPr>
      </w:pPr>
      <w:r w:rsidRPr="002E44AA">
        <w:rPr>
          <w:rFonts w:ascii="Times New Roman" w:hAnsi="Times New Roman" w:cs="Times New Roman"/>
          <w:sz w:val="23"/>
          <w:szCs w:val="23"/>
        </w:rPr>
        <w:t>Sankciju likumā noteiktos gadījumos;</w:t>
      </w:r>
    </w:p>
    <w:p w14:paraId="5C209E37" w14:textId="77777777" w:rsidR="00ED1191" w:rsidRPr="002E44AA" w:rsidRDefault="00ED1191" w:rsidP="00A24647">
      <w:pPr>
        <w:numPr>
          <w:ilvl w:val="2"/>
          <w:numId w:val="7"/>
        </w:numPr>
        <w:spacing w:after="0" w:line="240" w:lineRule="auto"/>
        <w:ind w:left="1985" w:hanging="710"/>
        <w:jc w:val="both"/>
        <w:rPr>
          <w:rFonts w:ascii="Times New Roman" w:hAnsi="Times New Roman" w:cs="Times New Roman"/>
          <w:sz w:val="23"/>
          <w:szCs w:val="23"/>
        </w:rPr>
      </w:pPr>
      <w:r w:rsidRPr="002E44AA">
        <w:rPr>
          <w:rFonts w:ascii="Times New Roman" w:hAnsi="Times New Roman" w:cs="Times New Roman"/>
          <w:sz w:val="23"/>
          <w:szCs w:val="23"/>
        </w:rPr>
        <w:lastRenderedPageBreak/>
        <w:t>ja Piegādātājs kavē Preces piegādi ilgāk par 10 (desmit) darba dienām no Līgumā noteiktā Preces piegādes termiņa;</w:t>
      </w:r>
    </w:p>
    <w:p w14:paraId="6A6281A3" w14:textId="77777777" w:rsidR="00ED1191" w:rsidRPr="002E44AA" w:rsidRDefault="00ED1191" w:rsidP="00A24647">
      <w:pPr>
        <w:numPr>
          <w:ilvl w:val="2"/>
          <w:numId w:val="7"/>
        </w:numPr>
        <w:spacing w:after="0" w:line="240" w:lineRule="auto"/>
        <w:ind w:left="1985" w:hanging="710"/>
        <w:jc w:val="both"/>
        <w:rPr>
          <w:rFonts w:ascii="Times New Roman" w:hAnsi="Times New Roman" w:cs="Times New Roman"/>
          <w:sz w:val="23"/>
          <w:szCs w:val="23"/>
        </w:rPr>
      </w:pPr>
      <w:r w:rsidRPr="002E44AA">
        <w:rPr>
          <w:rFonts w:ascii="Times New Roman" w:hAnsi="Times New Roman" w:cs="Times New Roman"/>
          <w:sz w:val="23"/>
          <w:szCs w:val="23"/>
        </w:rPr>
        <w:t>ja Piegādātājs piegādā Līguma nosacījumiem neatbilstošu un/ vai nekvalitatīvu Preci, un Līgumā noteiktā kārtībā nav novērsti konstatētie trūkumu ilgāk par 10 (desmit) darba dienām.</w:t>
      </w:r>
    </w:p>
    <w:p w14:paraId="60144C5D" w14:textId="77777777" w:rsidR="00ED1191" w:rsidRPr="002E44AA" w:rsidRDefault="00ED1191" w:rsidP="00A24647">
      <w:pPr>
        <w:pStyle w:val="Sarakstarindkopa"/>
        <w:widowControl w:val="0"/>
        <w:numPr>
          <w:ilvl w:val="1"/>
          <w:numId w:val="7"/>
        </w:numPr>
        <w:suppressAutoHyphens/>
        <w:spacing w:after="0" w:line="240" w:lineRule="auto"/>
        <w:ind w:left="567" w:hanging="425"/>
        <w:contextualSpacing w:val="0"/>
        <w:jc w:val="both"/>
        <w:rPr>
          <w:rFonts w:ascii="Times New Roman" w:hAnsi="Times New Roman" w:cs="Times New Roman"/>
          <w:sz w:val="23"/>
          <w:szCs w:val="23"/>
        </w:rPr>
      </w:pPr>
      <w:r w:rsidRPr="002E44AA">
        <w:rPr>
          <w:rFonts w:ascii="Times New Roman" w:hAnsi="Times New Roman" w:cs="Times New Roman"/>
          <w:sz w:val="23"/>
          <w:szCs w:val="23"/>
        </w:rPr>
        <w:t xml:space="preserve">Par vienpusēju Līguma izbeigšanu, Pasūtītājs </w:t>
      </w:r>
      <w:proofErr w:type="spellStart"/>
      <w:r w:rsidRPr="002E44AA">
        <w:rPr>
          <w:rFonts w:ascii="Times New Roman" w:hAnsi="Times New Roman" w:cs="Times New Roman"/>
          <w:sz w:val="23"/>
          <w:szCs w:val="23"/>
        </w:rPr>
        <w:t>nosūta</w:t>
      </w:r>
      <w:proofErr w:type="spellEnd"/>
      <w:r w:rsidRPr="002E44AA">
        <w:rPr>
          <w:rFonts w:ascii="Times New Roman" w:hAnsi="Times New Roman" w:cs="Times New Roman"/>
          <w:sz w:val="23"/>
          <w:szCs w:val="23"/>
        </w:rPr>
        <w:t xml:space="preserve"> Piegādātājam rakstisku paziņojumu. Līgums uzskatāms par izbeigtu ar dienu, kad Pasūtītājs nosūtījis Piegādātājam attiecīgu paziņojumu par Līguma izbeigšanu.</w:t>
      </w:r>
    </w:p>
    <w:p w14:paraId="05C2792F" w14:textId="77777777" w:rsidR="00ED1191" w:rsidRPr="002E44AA" w:rsidRDefault="00ED1191" w:rsidP="00A24647">
      <w:pPr>
        <w:numPr>
          <w:ilvl w:val="1"/>
          <w:numId w:val="7"/>
        </w:numPr>
        <w:spacing w:after="0" w:line="240" w:lineRule="auto"/>
        <w:ind w:left="567" w:hanging="425"/>
        <w:jc w:val="both"/>
        <w:rPr>
          <w:rFonts w:ascii="Times New Roman" w:hAnsi="Times New Roman" w:cs="Times New Roman"/>
          <w:sz w:val="23"/>
          <w:szCs w:val="23"/>
        </w:rPr>
      </w:pPr>
      <w:r w:rsidRPr="002E44AA">
        <w:rPr>
          <w:rFonts w:ascii="Times New Roman" w:hAnsi="Times New Roman" w:cs="Times New Roman"/>
          <w:sz w:val="23"/>
          <w:szCs w:val="23"/>
        </w:rPr>
        <w:t xml:space="preserve">Līguma izbeigšanas gadījumā </w:t>
      </w:r>
      <w:r w:rsidRPr="002E44AA">
        <w:rPr>
          <w:rFonts w:ascii="Times New Roman" w:hAnsi="Times New Roman" w:cs="Times New Roman"/>
          <w:caps/>
          <w:sz w:val="23"/>
          <w:szCs w:val="23"/>
        </w:rPr>
        <w:t>P</w:t>
      </w:r>
      <w:r w:rsidRPr="002E44AA">
        <w:rPr>
          <w:rFonts w:ascii="Times New Roman" w:hAnsi="Times New Roman" w:cs="Times New Roman"/>
          <w:sz w:val="23"/>
          <w:szCs w:val="23"/>
        </w:rPr>
        <w:t xml:space="preserve">asūtītājs samaksā </w:t>
      </w:r>
      <w:r w:rsidRPr="002E44AA">
        <w:rPr>
          <w:rFonts w:ascii="Times New Roman" w:hAnsi="Times New Roman" w:cs="Times New Roman"/>
          <w:caps/>
          <w:sz w:val="23"/>
          <w:szCs w:val="23"/>
        </w:rPr>
        <w:t>P</w:t>
      </w:r>
      <w:r w:rsidRPr="002E44AA">
        <w:rPr>
          <w:rFonts w:ascii="Times New Roman" w:hAnsi="Times New Roman" w:cs="Times New Roman"/>
          <w:sz w:val="23"/>
          <w:szCs w:val="23"/>
        </w:rPr>
        <w:t>iegādātājam par faktiski veiktajām preču piegādēm.</w:t>
      </w:r>
    </w:p>
    <w:p w14:paraId="10AFBB0C" w14:textId="77777777" w:rsidR="00ED1191" w:rsidRPr="002E44AA" w:rsidRDefault="00ED1191" w:rsidP="00A24647">
      <w:pPr>
        <w:pStyle w:val="Sarakstarindkopa"/>
        <w:widowControl w:val="0"/>
        <w:numPr>
          <w:ilvl w:val="1"/>
          <w:numId w:val="7"/>
        </w:numPr>
        <w:suppressAutoHyphens/>
        <w:spacing w:after="0" w:line="240" w:lineRule="auto"/>
        <w:ind w:left="567" w:hanging="425"/>
        <w:contextualSpacing w:val="0"/>
        <w:jc w:val="both"/>
        <w:rPr>
          <w:rFonts w:ascii="Times New Roman" w:hAnsi="Times New Roman" w:cs="Times New Roman"/>
          <w:sz w:val="23"/>
          <w:szCs w:val="23"/>
        </w:rPr>
      </w:pPr>
      <w:r w:rsidRPr="002E44AA">
        <w:rPr>
          <w:rFonts w:ascii="Times New Roman" w:hAnsi="Times New Roman" w:cs="Times New Roman"/>
          <w:sz w:val="23"/>
          <w:szCs w:val="23"/>
        </w:rPr>
        <w:t>Piegādātājs ir tiesīgs vienpusēji izbeigt Līgumu, nosūtot par to rakstisku paziņojumu Pasūtītājam vismaz vienu mēnesi iepriekš, ja iestājies kāds no šādiem apstākļiem:</w:t>
      </w:r>
    </w:p>
    <w:p w14:paraId="40A76CF6" w14:textId="77777777" w:rsidR="00ED1191" w:rsidRPr="002E44AA" w:rsidRDefault="00ED1191" w:rsidP="00A24647">
      <w:pPr>
        <w:pStyle w:val="Sarakstarindkopa"/>
        <w:widowControl w:val="0"/>
        <w:numPr>
          <w:ilvl w:val="2"/>
          <w:numId w:val="7"/>
        </w:numPr>
        <w:suppressAutoHyphens/>
        <w:spacing w:after="0" w:line="240" w:lineRule="auto"/>
        <w:ind w:left="1985" w:hanging="710"/>
        <w:contextualSpacing w:val="0"/>
        <w:jc w:val="both"/>
        <w:rPr>
          <w:rFonts w:ascii="Times New Roman" w:hAnsi="Times New Roman" w:cs="Times New Roman"/>
          <w:sz w:val="23"/>
          <w:szCs w:val="23"/>
        </w:rPr>
      </w:pPr>
      <w:r w:rsidRPr="002E44AA">
        <w:rPr>
          <w:rFonts w:ascii="Times New Roman" w:hAnsi="Times New Roman" w:cs="Times New Roman"/>
          <w:sz w:val="23"/>
          <w:szCs w:val="23"/>
        </w:rPr>
        <w:t>Pasūtītājs vismaz 30 (trīsdesmit) dienas kavē līgumā noteikto maksājumu veikšanas termiņu un Pasūtītājs pārkāpumu nenovērš 20 (divdesmit) dienu laikā no Piegādātāja atgādinājuma/pretenzijas nosūtīšanas dienas Pasūtītājam;</w:t>
      </w:r>
    </w:p>
    <w:p w14:paraId="720BFCA5" w14:textId="77777777" w:rsidR="00ED1191" w:rsidRPr="002E44AA" w:rsidRDefault="00ED1191" w:rsidP="00A24647">
      <w:pPr>
        <w:pStyle w:val="Sarakstarindkopa"/>
        <w:widowControl w:val="0"/>
        <w:numPr>
          <w:ilvl w:val="2"/>
          <w:numId w:val="7"/>
        </w:numPr>
        <w:suppressAutoHyphens/>
        <w:spacing w:after="0" w:line="240" w:lineRule="auto"/>
        <w:ind w:left="1985" w:hanging="710"/>
        <w:contextualSpacing w:val="0"/>
        <w:jc w:val="both"/>
        <w:rPr>
          <w:rFonts w:ascii="Times New Roman" w:hAnsi="Times New Roman" w:cs="Times New Roman"/>
          <w:sz w:val="23"/>
          <w:szCs w:val="23"/>
        </w:rPr>
      </w:pPr>
      <w:r w:rsidRPr="002E44AA">
        <w:rPr>
          <w:rFonts w:ascii="Times New Roman" w:hAnsi="Times New Roman" w:cs="Times New Roman"/>
          <w:sz w:val="23"/>
          <w:szCs w:val="23"/>
        </w:rPr>
        <w:t>Pasūtītājam ir uzsākts maksātnespējas process, likvidācija, tā darbība tiek izbeigta vai pārtraukta, vai ir apturēta tā saimnieciskā darbība.</w:t>
      </w:r>
    </w:p>
    <w:p w14:paraId="50E839A1" w14:textId="77777777" w:rsidR="00ED1191" w:rsidRPr="002E44AA" w:rsidRDefault="00ED1191" w:rsidP="00ED1191">
      <w:pPr>
        <w:spacing w:after="0" w:line="240" w:lineRule="auto"/>
        <w:ind w:left="360"/>
        <w:jc w:val="both"/>
        <w:rPr>
          <w:rFonts w:ascii="Times New Roman" w:hAnsi="Times New Roman" w:cs="Times New Roman"/>
          <w:sz w:val="23"/>
          <w:szCs w:val="23"/>
        </w:rPr>
      </w:pPr>
    </w:p>
    <w:p w14:paraId="77F7C0B5" w14:textId="77777777" w:rsidR="00ED1191" w:rsidRPr="002E44AA" w:rsidRDefault="00ED1191" w:rsidP="00A24647">
      <w:pPr>
        <w:keepNext/>
        <w:numPr>
          <w:ilvl w:val="0"/>
          <w:numId w:val="7"/>
        </w:numPr>
        <w:spacing w:after="0" w:line="240" w:lineRule="auto"/>
        <w:jc w:val="center"/>
        <w:outlineLvl w:val="0"/>
        <w:rPr>
          <w:rFonts w:ascii="Times New Roman" w:hAnsi="Times New Roman" w:cs="Times New Roman"/>
          <w:b/>
          <w:caps/>
          <w:sz w:val="23"/>
          <w:szCs w:val="23"/>
        </w:rPr>
      </w:pPr>
      <w:r w:rsidRPr="002E44AA">
        <w:rPr>
          <w:rFonts w:ascii="Times New Roman" w:hAnsi="Times New Roman" w:cs="Times New Roman"/>
          <w:b/>
          <w:caps/>
          <w:sz w:val="23"/>
          <w:szCs w:val="23"/>
        </w:rPr>
        <w:t>P</w:t>
      </w:r>
      <w:r w:rsidRPr="002E44AA">
        <w:rPr>
          <w:rFonts w:ascii="Times New Roman" w:hAnsi="Times New Roman" w:cs="Times New Roman"/>
          <w:b/>
          <w:sz w:val="23"/>
          <w:szCs w:val="23"/>
        </w:rPr>
        <w:t>ušu atbildība par līguma nepildīšanu</w:t>
      </w:r>
    </w:p>
    <w:p w14:paraId="76A8DD2E" w14:textId="7C1E844D" w:rsidR="00ED1191" w:rsidRPr="002E44AA" w:rsidRDefault="00ED1191" w:rsidP="00A24647">
      <w:pPr>
        <w:numPr>
          <w:ilvl w:val="1"/>
          <w:numId w:val="7"/>
        </w:numPr>
        <w:spacing w:after="0" w:line="240" w:lineRule="auto"/>
        <w:ind w:left="567" w:hanging="425"/>
        <w:jc w:val="both"/>
        <w:rPr>
          <w:rFonts w:ascii="Times New Roman" w:hAnsi="Times New Roman" w:cs="Times New Roman"/>
          <w:sz w:val="23"/>
          <w:szCs w:val="23"/>
        </w:rPr>
      </w:pPr>
      <w:r w:rsidRPr="002E44AA">
        <w:rPr>
          <w:rFonts w:ascii="Times New Roman" w:hAnsi="Times New Roman" w:cs="Times New Roman"/>
          <w:sz w:val="23"/>
          <w:szCs w:val="23"/>
        </w:rPr>
        <w:t xml:space="preserve">Par Preces piegādes termiņa kavējumu Pasūtītājs ir tiesīgs piemērot Piegādātājam </w:t>
      </w:r>
      <w:r w:rsidR="00031AEF">
        <w:rPr>
          <w:rFonts w:ascii="Times New Roman" w:hAnsi="Times New Roman" w:cs="Times New Roman"/>
          <w:sz w:val="23"/>
          <w:szCs w:val="23"/>
        </w:rPr>
        <w:t>nokavējuma naudu</w:t>
      </w:r>
      <w:r w:rsidRPr="002E44AA">
        <w:rPr>
          <w:rFonts w:ascii="Times New Roman" w:hAnsi="Times New Roman" w:cs="Times New Roman"/>
          <w:sz w:val="23"/>
          <w:szCs w:val="23"/>
        </w:rPr>
        <w:t xml:space="preserve"> 0,2% apmērā no kopējās </w:t>
      </w:r>
      <w:r w:rsidR="00F2762A">
        <w:rPr>
          <w:rFonts w:ascii="Times New Roman" w:hAnsi="Times New Roman" w:cs="Times New Roman"/>
          <w:sz w:val="23"/>
          <w:szCs w:val="23"/>
        </w:rPr>
        <w:t>nepiegādāto Preču</w:t>
      </w:r>
      <w:r w:rsidRPr="002E44AA">
        <w:rPr>
          <w:rFonts w:ascii="Times New Roman" w:hAnsi="Times New Roman" w:cs="Times New Roman"/>
          <w:sz w:val="23"/>
          <w:szCs w:val="23"/>
        </w:rPr>
        <w:t xml:space="preserve"> summas par katru nokavējuma dienu, bet ne vairāk kā 10% no Līguma kopējās summas.</w:t>
      </w:r>
    </w:p>
    <w:p w14:paraId="473A309C" w14:textId="22CDA9C6" w:rsidR="00ED1191" w:rsidRPr="002E44AA" w:rsidRDefault="00ED1191" w:rsidP="00A24647">
      <w:pPr>
        <w:numPr>
          <w:ilvl w:val="1"/>
          <w:numId w:val="7"/>
        </w:numPr>
        <w:spacing w:after="0" w:line="240" w:lineRule="auto"/>
        <w:ind w:left="567" w:hanging="425"/>
        <w:jc w:val="both"/>
        <w:rPr>
          <w:rFonts w:ascii="Times New Roman" w:hAnsi="Times New Roman" w:cs="Times New Roman"/>
          <w:sz w:val="23"/>
          <w:szCs w:val="23"/>
        </w:rPr>
      </w:pPr>
      <w:r w:rsidRPr="002E44AA">
        <w:rPr>
          <w:rFonts w:ascii="Times New Roman" w:hAnsi="Times New Roman" w:cs="Times New Roman"/>
          <w:sz w:val="23"/>
          <w:szCs w:val="23"/>
        </w:rPr>
        <w:t xml:space="preserve">Par Līgumā noteikto maksājumu termiņu kavējumu Piegādātājs ir tiesīgs piemērot Pasūtītājam </w:t>
      </w:r>
      <w:r w:rsidR="00031AEF">
        <w:rPr>
          <w:rFonts w:ascii="Times New Roman" w:hAnsi="Times New Roman" w:cs="Times New Roman"/>
          <w:sz w:val="23"/>
          <w:szCs w:val="23"/>
        </w:rPr>
        <w:t>nokavējuma naudu</w:t>
      </w:r>
      <w:r w:rsidRPr="002E44AA">
        <w:rPr>
          <w:rFonts w:ascii="Times New Roman" w:hAnsi="Times New Roman" w:cs="Times New Roman"/>
          <w:sz w:val="23"/>
          <w:szCs w:val="23"/>
        </w:rPr>
        <w:t xml:space="preserve"> 0,2% apmērā no termiņā nesamaksātās summas par katru maksājuma nokavējuma dienu, bet ne vairāk kā 10% no Līguma kopējās summas.</w:t>
      </w:r>
    </w:p>
    <w:p w14:paraId="1E67B71A" w14:textId="1146A347" w:rsidR="00ED1191" w:rsidRPr="002E44AA" w:rsidRDefault="00031AEF" w:rsidP="00A24647">
      <w:pPr>
        <w:numPr>
          <w:ilvl w:val="1"/>
          <w:numId w:val="7"/>
        </w:numPr>
        <w:spacing w:after="0" w:line="240" w:lineRule="auto"/>
        <w:ind w:left="567" w:hanging="425"/>
        <w:jc w:val="both"/>
        <w:rPr>
          <w:rFonts w:ascii="Times New Roman" w:hAnsi="Times New Roman" w:cs="Times New Roman"/>
          <w:sz w:val="23"/>
          <w:szCs w:val="23"/>
        </w:rPr>
      </w:pPr>
      <w:r>
        <w:rPr>
          <w:rFonts w:ascii="Times New Roman" w:hAnsi="Times New Roman" w:cs="Times New Roman"/>
          <w:sz w:val="23"/>
          <w:szCs w:val="23"/>
        </w:rPr>
        <w:t>Nokavējuma naudas</w:t>
      </w:r>
      <w:r w:rsidR="00ED1191" w:rsidRPr="002E44AA">
        <w:rPr>
          <w:rFonts w:ascii="Times New Roman" w:hAnsi="Times New Roman" w:cs="Times New Roman"/>
          <w:sz w:val="23"/>
          <w:szCs w:val="23"/>
        </w:rPr>
        <w:t xml:space="preserve"> samaksa neatbrīvo Puses no Līguma izpildes.</w:t>
      </w:r>
    </w:p>
    <w:p w14:paraId="0BE81F8A" w14:textId="77777777" w:rsidR="00ED1191" w:rsidRPr="002E44AA" w:rsidRDefault="00ED1191" w:rsidP="00ED1191">
      <w:pPr>
        <w:spacing w:after="0" w:line="240" w:lineRule="auto"/>
        <w:ind w:left="360"/>
        <w:rPr>
          <w:rFonts w:ascii="Times New Roman" w:hAnsi="Times New Roman" w:cs="Times New Roman"/>
          <w:b/>
          <w:bCs/>
          <w:caps/>
          <w:sz w:val="23"/>
          <w:szCs w:val="23"/>
        </w:rPr>
      </w:pPr>
    </w:p>
    <w:p w14:paraId="630EA25C" w14:textId="77777777" w:rsidR="00ED1191" w:rsidRPr="002E44AA" w:rsidRDefault="00ED1191" w:rsidP="00A24647">
      <w:pPr>
        <w:numPr>
          <w:ilvl w:val="0"/>
          <w:numId w:val="7"/>
        </w:numPr>
        <w:spacing w:after="0" w:line="240" w:lineRule="auto"/>
        <w:jc w:val="center"/>
        <w:rPr>
          <w:rFonts w:ascii="Times New Roman" w:hAnsi="Times New Roman" w:cs="Times New Roman"/>
          <w:b/>
          <w:bCs/>
          <w:caps/>
          <w:sz w:val="23"/>
          <w:szCs w:val="23"/>
        </w:rPr>
      </w:pPr>
      <w:r w:rsidRPr="002E44AA">
        <w:rPr>
          <w:rFonts w:ascii="Times New Roman" w:hAnsi="Times New Roman" w:cs="Times New Roman"/>
          <w:b/>
          <w:bCs/>
          <w:caps/>
          <w:sz w:val="23"/>
          <w:szCs w:val="23"/>
        </w:rPr>
        <w:t>N</w:t>
      </w:r>
      <w:r w:rsidRPr="002E44AA">
        <w:rPr>
          <w:rFonts w:ascii="Times New Roman" w:hAnsi="Times New Roman" w:cs="Times New Roman"/>
          <w:b/>
          <w:bCs/>
          <w:sz w:val="23"/>
          <w:szCs w:val="23"/>
        </w:rPr>
        <w:t>epārvarama vara</w:t>
      </w:r>
    </w:p>
    <w:p w14:paraId="43778A39"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sz w:val="23"/>
          <w:szCs w:val="23"/>
        </w:rPr>
        <w:t xml:space="preserve">Ja kāda no Pusēm uzskata, ka tās saistību izpildi ietekmē nepārvarama vara, tai nekavējoties par to rakstiski jāpaziņo otrai Pusei, sniedzot nepieciešamās ziņas un kompetento iestāžu izsniegtus pierādījumus. </w:t>
      </w:r>
    </w:p>
    <w:p w14:paraId="5BFE8EA3"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sz w:val="23"/>
          <w:szCs w:val="23"/>
        </w:rPr>
        <w:t xml:space="preserve">Abas Puses nav atbildīgas par šajā Līgumā noteikto saistību neizpildi vai daļēju izpildi gadījumā, ja tas ir noticis neparedzamas varas ietekmē, kurus Puses nevarēja paredzēt, novērst, ietekmēt un par kuru rašanos nenes atbildību, piemēram, normatīvo aktu izmaiņas, ugunsgrēks, dabas katastrofas, masu nekārtības, vai citi gadījumi. Puse, kas iepriekšminēto apstākļu dēļ nespēj pildīt savus pienākumus, informē otru Pusi par šiem apstākļiem </w:t>
      </w:r>
      <w:r w:rsidRPr="002E44AA">
        <w:rPr>
          <w:rFonts w:ascii="Times New Roman" w:hAnsi="Times New Roman" w:cs="Times New Roman"/>
          <w:bCs/>
          <w:sz w:val="23"/>
          <w:szCs w:val="23"/>
        </w:rPr>
        <w:t>5 (piecu) darba dienu</w:t>
      </w:r>
      <w:r w:rsidRPr="002E44AA">
        <w:rPr>
          <w:rFonts w:ascii="Times New Roman" w:hAnsi="Times New Roman" w:cs="Times New Roman"/>
          <w:sz w:val="23"/>
          <w:szCs w:val="23"/>
        </w:rPr>
        <w:t xml:space="preserve"> laikā pēc apstākļu iestāšanās un norāda konkrētos apstākļus.</w:t>
      </w:r>
    </w:p>
    <w:p w14:paraId="4FB2EC90"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sz w:val="23"/>
          <w:szCs w:val="23"/>
        </w:rPr>
        <w:t>Puses 6.2. punktā minētajos gadījumos vienojas par saistību izpildes termiņa pagarināšanu vai citu nosacījumu maiņu, kamēr darbojas šie apstākļi un to sekas.</w:t>
      </w:r>
    </w:p>
    <w:p w14:paraId="1E2A38FD" w14:textId="77777777" w:rsidR="00ED1191" w:rsidRPr="002E44AA" w:rsidRDefault="00ED1191" w:rsidP="00ED1191">
      <w:pPr>
        <w:spacing w:after="0" w:line="240" w:lineRule="auto"/>
        <w:ind w:left="562"/>
        <w:jc w:val="both"/>
        <w:rPr>
          <w:rFonts w:ascii="Times New Roman" w:hAnsi="Times New Roman" w:cs="Times New Roman"/>
          <w:sz w:val="23"/>
          <w:szCs w:val="23"/>
        </w:rPr>
      </w:pPr>
    </w:p>
    <w:p w14:paraId="54D9123B" w14:textId="77777777" w:rsidR="00ED1191" w:rsidRPr="002E44AA" w:rsidRDefault="00ED1191" w:rsidP="00A24647">
      <w:pPr>
        <w:pStyle w:val="Sarakstarindkopa"/>
        <w:numPr>
          <w:ilvl w:val="0"/>
          <w:numId w:val="7"/>
        </w:numPr>
        <w:spacing w:after="0" w:line="240" w:lineRule="auto"/>
        <w:jc w:val="center"/>
        <w:rPr>
          <w:rFonts w:ascii="Times New Roman" w:hAnsi="Times New Roman" w:cs="Times New Roman"/>
          <w:b/>
          <w:sz w:val="23"/>
          <w:szCs w:val="23"/>
        </w:rPr>
      </w:pPr>
      <w:r w:rsidRPr="002E44AA">
        <w:rPr>
          <w:rFonts w:ascii="Times New Roman" w:hAnsi="Times New Roman" w:cs="Times New Roman"/>
          <w:b/>
          <w:sz w:val="23"/>
          <w:szCs w:val="23"/>
        </w:rPr>
        <w:t>Konfidencialitāte</w:t>
      </w:r>
    </w:p>
    <w:p w14:paraId="269D56D9" w14:textId="77777777" w:rsidR="00ED1191" w:rsidRPr="002E44AA" w:rsidRDefault="00ED1191" w:rsidP="00A24647">
      <w:pPr>
        <w:pStyle w:val="Sarakstarindkopa"/>
        <w:numPr>
          <w:ilvl w:val="1"/>
          <w:numId w:val="7"/>
        </w:numPr>
        <w:spacing w:after="0" w:line="240" w:lineRule="auto"/>
        <w:contextualSpacing w:val="0"/>
        <w:jc w:val="both"/>
        <w:rPr>
          <w:rFonts w:ascii="Times New Roman" w:hAnsi="Times New Roman" w:cs="Times New Roman"/>
          <w:color w:val="000000"/>
          <w:sz w:val="23"/>
          <w:szCs w:val="23"/>
        </w:rPr>
      </w:pPr>
      <w:r w:rsidRPr="002E44AA">
        <w:rPr>
          <w:rFonts w:ascii="Times New Roman" w:hAnsi="Times New Roman" w:cs="Times New Roman"/>
          <w:color w:val="000000"/>
          <w:sz w:val="23"/>
          <w:szCs w:val="23"/>
        </w:rPr>
        <w:t>Piegādātājs apņemas ievērot konfidencialitāti, tajā skaitā:</w:t>
      </w:r>
    </w:p>
    <w:p w14:paraId="7D198E82" w14:textId="77777777" w:rsidR="00ED1191" w:rsidRPr="002E44AA" w:rsidRDefault="00ED1191" w:rsidP="00A24647">
      <w:pPr>
        <w:pStyle w:val="Sarakstarindkopa"/>
        <w:numPr>
          <w:ilvl w:val="2"/>
          <w:numId w:val="7"/>
        </w:numPr>
        <w:spacing w:after="0" w:line="240" w:lineRule="auto"/>
        <w:ind w:left="1276"/>
        <w:contextualSpacing w:val="0"/>
        <w:jc w:val="both"/>
        <w:rPr>
          <w:rFonts w:ascii="Times New Roman" w:hAnsi="Times New Roman" w:cs="Times New Roman"/>
          <w:color w:val="000000"/>
          <w:sz w:val="23"/>
          <w:szCs w:val="23"/>
        </w:rPr>
      </w:pPr>
      <w:r w:rsidRPr="002E44AA">
        <w:rPr>
          <w:rFonts w:ascii="Times New Roman" w:hAnsi="Times New Roman" w:cs="Times New Roman"/>
          <w:color w:val="000000"/>
          <w:sz w:val="23"/>
          <w:szCs w:val="23"/>
        </w:rPr>
        <w:t>nodrošināt Līgumā minētās informācijas neizpaušanu, tajā skaitā no trešo personu puses, kas piedalās vai ir iesaistītas Līguma izpildē;</w:t>
      </w:r>
    </w:p>
    <w:p w14:paraId="587CFC99" w14:textId="77777777" w:rsidR="00ED1191" w:rsidRPr="002E44AA" w:rsidRDefault="00ED1191" w:rsidP="00A24647">
      <w:pPr>
        <w:pStyle w:val="Sarakstarindkopa"/>
        <w:numPr>
          <w:ilvl w:val="2"/>
          <w:numId w:val="7"/>
        </w:numPr>
        <w:spacing w:after="0" w:line="240" w:lineRule="auto"/>
        <w:ind w:left="1276"/>
        <w:contextualSpacing w:val="0"/>
        <w:jc w:val="both"/>
        <w:rPr>
          <w:rFonts w:ascii="Times New Roman" w:hAnsi="Times New Roman" w:cs="Times New Roman"/>
          <w:color w:val="000000"/>
          <w:sz w:val="23"/>
          <w:szCs w:val="23"/>
        </w:rPr>
      </w:pPr>
      <w:r w:rsidRPr="002E44AA">
        <w:rPr>
          <w:rFonts w:ascii="Times New Roman" w:hAnsi="Times New Roman" w:cs="Times New Roman"/>
          <w:color w:val="000000"/>
          <w:sz w:val="23"/>
          <w:szCs w:val="23"/>
        </w:rPr>
        <w:t>aizsargāt, neizplatīt un bez Pasūtītāja rakstiskas atļaujas saņemšanas neizpaust trešajām personām pilnīgi vai daļēji ar šo Līgumu vai citu ar to izpildi saistītu dokumentu saturu, kā arī tehniska, komerciāla un jebkāda cita rakstura informāciju par Pasūtītāja darbību, kas kļuvusi Piegādātājam pieejama Līguma izpildes gaitā;</w:t>
      </w:r>
    </w:p>
    <w:p w14:paraId="4DF35EA9" w14:textId="77777777" w:rsidR="00ED1191" w:rsidRPr="002E44AA" w:rsidRDefault="00ED1191" w:rsidP="00A24647">
      <w:pPr>
        <w:pStyle w:val="Sarakstarindkopa"/>
        <w:numPr>
          <w:ilvl w:val="1"/>
          <w:numId w:val="7"/>
        </w:numPr>
        <w:tabs>
          <w:tab w:val="left" w:pos="851"/>
        </w:tabs>
        <w:spacing w:after="0" w:line="240" w:lineRule="auto"/>
        <w:jc w:val="both"/>
        <w:rPr>
          <w:rFonts w:ascii="Times New Roman" w:hAnsi="Times New Roman" w:cs="Times New Roman"/>
          <w:color w:val="000000"/>
          <w:sz w:val="23"/>
          <w:szCs w:val="23"/>
        </w:rPr>
      </w:pPr>
      <w:r w:rsidRPr="002E44AA">
        <w:rPr>
          <w:rFonts w:ascii="Times New Roman" w:hAnsi="Times New Roman" w:cs="Times New Roman"/>
          <w:color w:val="000000"/>
          <w:sz w:val="23"/>
          <w:szCs w:val="23"/>
        </w:rPr>
        <w:t>Pasūtītājs apņemas ievērot konfidencialitāti un bez Piegādātāja rakstiskas atļaujas saņemšanas neizpaust trešajām personām pilnīgi vai daļēji ar šo Līgumu vai citu ar to izpildi saistītu dokumentu, kurus pirms šā Līguma noslēgšanas Piegādātājs ir noteicis kā komercnoslēpumu un attiecīgi par to pirms Līguma noslēgšanas ir informējis Pasūtītāju.</w:t>
      </w:r>
    </w:p>
    <w:p w14:paraId="0C835483" w14:textId="77777777" w:rsidR="00ED1191" w:rsidRPr="002E44AA" w:rsidRDefault="00ED1191" w:rsidP="00A24647">
      <w:pPr>
        <w:pStyle w:val="Sarakstarindkopa"/>
        <w:numPr>
          <w:ilvl w:val="1"/>
          <w:numId w:val="7"/>
        </w:numPr>
        <w:spacing w:after="0" w:line="240" w:lineRule="auto"/>
        <w:contextualSpacing w:val="0"/>
        <w:jc w:val="both"/>
        <w:rPr>
          <w:rFonts w:ascii="Times New Roman" w:hAnsi="Times New Roman" w:cs="Times New Roman"/>
          <w:color w:val="000000"/>
          <w:sz w:val="23"/>
          <w:szCs w:val="23"/>
        </w:rPr>
      </w:pPr>
      <w:r w:rsidRPr="002E44AA">
        <w:rPr>
          <w:rFonts w:ascii="Times New Roman" w:hAnsi="Times New Roman" w:cs="Times New Roman"/>
          <w:color w:val="000000"/>
          <w:sz w:val="23"/>
          <w:szCs w:val="23"/>
        </w:rPr>
        <w:t>Konfidencialitātes ierobežojumi neattiecas uz publiski pieejamu un vispārzināmu informāciju, kā arī uz informāciju, kuru saskaņā ar Līguma noteikumiem ir paredzēts darīt zināmu trešajām personām vai kas saskaņā ar normatīviem aktiem tiek klasificēta kā vispārpieejamā informācija.</w:t>
      </w:r>
    </w:p>
    <w:p w14:paraId="254DD446" w14:textId="77777777" w:rsidR="00ED1191" w:rsidRPr="002E44AA" w:rsidRDefault="00ED1191" w:rsidP="00A24647">
      <w:pPr>
        <w:pStyle w:val="Sarakstarindkopa"/>
        <w:numPr>
          <w:ilvl w:val="1"/>
          <w:numId w:val="7"/>
        </w:numPr>
        <w:spacing w:after="0" w:line="240" w:lineRule="auto"/>
        <w:contextualSpacing w:val="0"/>
        <w:jc w:val="both"/>
        <w:rPr>
          <w:rFonts w:ascii="Times New Roman" w:hAnsi="Times New Roman" w:cs="Times New Roman"/>
          <w:color w:val="000000"/>
          <w:sz w:val="23"/>
          <w:szCs w:val="23"/>
        </w:rPr>
      </w:pPr>
      <w:r w:rsidRPr="002E44AA">
        <w:rPr>
          <w:rFonts w:ascii="Times New Roman" w:hAnsi="Times New Roman" w:cs="Times New Roman"/>
          <w:color w:val="000000"/>
          <w:sz w:val="23"/>
          <w:szCs w:val="23"/>
        </w:rPr>
        <w:lastRenderedPageBreak/>
        <w:t>Konfidencialitātes noteikumi neattiecas uz gadījumiem, kad informāciju pieprasa valsts vai pašvaldību iestādes un kurām šādas tiesības ir noteiktas Latvijas Republikas normatīvajos aktos.</w:t>
      </w:r>
    </w:p>
    <w:p w14:paraId="35D53B20" w14:textId="77777777" w:rsidR="00ED1191" w:rsidRPr="002E44AA" w:rsidRDefault="00ED1191" w:rsidP="00A24647">
      <w:pPr>
        <w:pStyle w:val="Sarakstarindkopa"/>
        <w:numPr>
          <w:ilvl w:val="1"/>
          <w:numId w:val="7"/>
        </w:numPr>
        <w:spacing w:after="0" w:line="240" w:lineRule="auto"/>
        <w:contextualSpacing w:val="0"/>
        <w:jc w:val="both"/>
        <w:rPr>
          <w:rFonts w:ascii="Times New Roman" w:hAnsi="Times New Roman" w:cs="Times New Roman"/>
          <w:color w:val="000000"/>
          <w:sz w:val="23"/>
          <w:szCs w:val="23"/>
        </w:rPr>
      </w:pPr>
      <w:r w:rsidRPr="002E44AA">
        <w:rPr>
          <w:rFonts w:ascii="Times New Roman" w:hAnsi="Times New Roman" w:cs="Times New Roman"/>
          <w:color w:val="000000"/>
          <w:sz w:val="23"/>
          <w:szCs w:val="23"/>
        </w:rPr>
        <w:t>Puses vienojas, ka konfidencialitātes noteikumu neievērošana ir Līguma pārkāpums, kas cietušajai Pusei dod tiesības prasīt no vainīgās Puses konfidencialitātes noteikumu neievērošanas rezultātā radušos zaudējumu atlīdzināšanu.</w:t>
      </w:r>
    </w:p>
    <w:p w14:paraId="504A0F38" w14:textId="77777777" w:rsidR="00ED1191" w:rsidRPr="002E44AA" w:rsidRDefault="00ED1191" w:rsidP="00A24647">
      <w:pPr>
        <w:pStyle w:val="Sarakstarindkopa"/>
        <w:numPr>
          <w:ilvl w:val="1"/>
          <w:numId w:val="7"/>
        </w:numPr>
        <w:spacing w:after="0" w:line="240" w:lineRule="auto"/>
        <w:contextualSpacing w:val="0"/>
        <w:jc w:val="both"/>
        <w:rPr>
          <w:rFonts w:ascii="Times New Roman" w:hAnsi="Times New Roman" w:cs="Times New Roman"/>
          <w:color w:val="000000"/>
          <w:sz w:val="23"/>
          <w:szCs w:val="23"/>
        </w:rPr>
      </w:pPr>
      <w:r w:rsidRPr="002E44AA">
        <w:rPr>
          <w:rFonts w:ascii="Times New Roman" w:hAnsi="Times New Roman" w:cs="Times New Roman"/>
          <w:color w:val="000000"/>
          <w:sz w:val="23"/>
          <w:szCs w:val="23"/>
        </w:rPr>
        <w:t xml:space="preserve">Šī Līguma nodaļas noteikumiem nav laika ierobežojuma un uz to neattiecas Līguma darbības termiņš. </w:t>
      </w:r>
    </w:p>
    <w:p w14:paraId="4436B3F5" w14:textId="77777777" w:rsidR="00ED1191" w:rsidRPr="002E44AA" w:rsidRDefault="00ED1191" w:rsidP="00ED1191">
      <w:pPr>
        <w:pStyle w:val="Sarakstarindkopa"/>
        <w:spacing w:after="0" w:line="240" w:lineRule="auto"/>
        <w:ind w:left="562"/>
        <w:jc w:val="both"/>
        <w:rPr>
          <w:rFonts w:ascii="Times New Roman" w:hAnsi="Times New Roman" w:cs="Times New Roman"/>
          <w:color w:val="000000"/>
          <w:sz w:val="23"/>
          <w:szCs w:val="23"/>
        </w:rPr>
      </w:pPr>
    </w:p>
    <w:p w14:paraId="01A284F7" w14:textId="77777777" w:rsidR="00ED1191" w:rsidRPr="002E44AA" w:rsidRDefault="00ED1191" w:rsidP="00A24647">
      <w:pPr>
        <w:numPr>
          <w:ilvl w:val="0"/>
          <w:numId w:val="7"/>
        </w:numPr>
        <w:spacing w:after="0" w:line="240" w:lineRule="auto"/>
        <w:jc w:val="center"/>
        <w:rPr>
          <w:rFonts w:ascii="Times New Roman" w:hAnsi="Times New Roman" w:cs="Times New Roman"/>
          <w:b/>
          <w:bCs/>
          <w:caps/>
          <w:sz w:val="23"/>
          <w:szCs w:val="23"/>
        </w:rPr>
      </w:pPr>
      <w:r w:rsidRPr="002E44AA">
        <w:rPr>
          <w:rFonts w:ascii="Times New Roman" w:hAnsi="Times New Roman" w:cs="Times New Roman"/>
          <w:b/>
          <w:bCs/>
          <w:caps/>
          <w:sz w:val="23"/>
          <w:szCs w:val="23"/>
        </w:rPr>
        <w:t>P</w:t>
      </w:r>
      <w:r w:rsidRPr="002E44AA">
        <w:rPr>
          <w:rFonts w:ascii="Times New Roman" w:hAnsi="Times New Roman" w:cs="Times New Roman"/>
          <w:b/>
          <w:bCs/>
          <w:sz w:val="23"/>
          <w:szCs w:val="23"/>
        </w:rPr>
        <w:t>ārējie nosacījumi</w:t>
      </w:r>
    </w:p>
    <w:p w14:paraId="52D3ABBB"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sz w:val="23"/>
          <w:szCs w:val="23"/>
        </w:rPr>
        <w:t xml:space="preserve">Puses var grozīt un papildināt Līgumu un tā pielikumus, par to savstarpēji vienojoties. Šādi grozījumi un papildinājumi ir jānoformē </w:t>
      </w:r>
      <w:proofErr w:type="spellStart"/>
      <w:r w:rsidRPr="002E44AA">
        <w:rPr>
          <w:rFonts w:ascii="Times New Roman" w:hAnsi="Times New Roman" w:cs="Times New Roman"/>
          <w:sz w:val="23"/>
          <w:szCs w:val="23"/>
        </w:rPr>
        <w:t>rakstveidā</w:t>
      </w:r>
      <w:proofErr w:type="spellEnd"/>
      <w:r w:rsidRPr="002E44AA">
        <w:rPr>
          <w:rFonts w:ascii="Times New Roman" w:hAnsi="Times New Roman" w:cs="Times New Roman"/>
          <w:sz w:val="23"/>
          <w:szCs w:val="23"/>
        </w:rPr>
        <w:t>, jāparaksta abām Pusēm un ir neatņemama Līguma sastāvdaļa.</w:t>
      </w:r>
    </w:p>
    <w:p w14:paraId="1D700106"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sz w:val="23"/>
          <w:szCs w:val="23"/>
        </w:rPr>
        <w:t>Par jautājumiem, kuri nav atrunāti šajā Līgumā, Puses vadās saskaņā ar Latvijas Republikas normatīvajiem aktiem.</w:t>
      </w:r>
    </w:p>
    <w:p w14:paraId="6CE40B2F"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sz w:val="23"/>
          <w:szCs w:val="23"/>
        </w:rPr>
        <w:t>Piegādātājam ir saistoša visa Konkursa dokumentācija.</w:t>
      </w:r>
    </w:p>
    <w:p w14:paraId="038DF946"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sz w:val="23"/>
          <w:szCs w:val="23"/>
        </w:rPr>
        <w:t>Visus strīdus un domstarpības, kas Pusēm rodas saistībā ar Līguma izpildi, Puses risina savstarpēju pārrunu ceļā. Ja strīdu vai domstarpības savstarpēju pārrunu ceļā Puses nevar atrisināt, strīdu vai domstarpības Puses risina Latvijas Republikas normatīvajos aktos noteiktajā kārtībā.</w:t>
      </w:r>
    </w:p>
    <w:p w14:paraId="78A094D2"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sz w:val="23"/>
          <w:szCs w:val="23"/>
        </w:rPr>
        <w:t>Ja Līguma darbības laikā notiek Pušu reorganizācija vai likvidācija, tā tiesības un pienākumus realizē tiesību un saistību pārņēmējs.</w:t>
      </w:r>
    </w:p>
    <w:p w14:paraId="437A2471"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caps/>
          <w:sz w:val="23"/>
          <w:szCs w:val="23"/>
        </w:rPr>
        <w:t>P</w:t>
      </w:r>
      <w:r w:rsidRPr="002E44AA">
        <w:rPr>
          <w:rFonts w:ascii="Times New Roman" w:hAnsi="Times New Roman" w:cs="Times New Roman"/>
          <w:sz w:val="23"/>
          <w:szCs w:val="23"/>
        </w:rPr>
        <w:t>iegādātājs nav tiesīgs Līguma saistību izpildi trešajai personai bez Pasūtītāja iepriekšējas piekrišanas.</w:t>
      </w:r>
    </w:p>
    <w:p w14:paraId="3FD4C91C"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sz w:val="23"/>
          <w:szCs w:val="23"/>
        </w:rPr>
        <w:t>Pušu kontaktpersonas saistībā ar Līguma izpildi:</w:t>
      </w:r>
    </w:p>
    <w:p w14:paraId="61340AA4" w14:textId="3A31C5A3" w:rsidR="00ED1191" w:rsidRPr="002E44AA" w:rsidRDefault="00ED1191" w:rsidP="00A24647">
      <w:pPr>
        <w:pStyle w:val="Sarakstarindkopa"/>
        <w:numPr>
          <w:ilvl w:val="2"/>
          <w:numId w:val="7"/>
        </w:numPr>
        <w:spacing w:after="0" w:line="240" w:lineRule="auto"/>
        <w:contextualSpacing w:val="0"/>
        <w:jc w:val="both"/>
        <w:rPr>
          <w:rFonts w:ascii="Times New Roman" w:hAnsi="Times New Roman" w:cs="Times New Roman"/>
          <w:sz w:val="23"/>
          <w:szCs w:val="23"/>
        </w:rPr>
      </w:pPr>
      <w:r w:rsidRPr="002E44AA">
        <w:rPr>
          <w:rFonts w:ascii="Times New Roman" w:hAnsi="Times New Roman" w:cs="Times New Roman"/>
          <w:sz w:val="23"/>
          <w:szCs w:val="23"/>
        </w:rPr>
        <w:t xml:space="preserve">No Pasūtītāja puses: </w:t>
      </w:r>
      <w:r>
        <w:rPr>
          <w:rFonts w:ascii="Times New Roman" w:hAnsi="Times New Roman" w:cs="Times New Roman"/>
          <w:sz w:val="23"/>
          <w:szCs w:val="23"/>
        </w:rPr>
        <w:t>___________</w:t>
      </w:r>
      <w:r w:rsidRPr="002E44AA">
        <w:rPr>
          <w:rFonts w:ascii="Times New Roman" w:hAnsi="Times New Roman" w:cs="Times New Roman"/>
          <w:sz w:val="23"/>
          <w:szCs w:val="23"/>
        </w:rPr>
        <w:t>, e-pasts</w:t>
      </w:r>
      <w:r>
        <w:rPr>
          <w:rFonts w:ascii="Times New Roman" w:hAnsi="Times New Roman" w:cs="Times New Roman"/>
          <w:sz w:val="23"/>
          <w:szCs w:val="23"/>
        </w:rPr>
        <w:t>______________</w:t>
      </w:r>
      <w:r w:rsidRPr="002E44AA">
        <w:rPr>
          <w:rFonts w:ascii="Times New Roman" w:hAnsi="Times New Roman" w:cs="Times New Roman"/>
          <w:sz w:val="23"/>
          <w:szCs w:val="23"/>
        </w:rPr>
        <w:t xml:space="preserve">; </w:t>
      </w:r>
    </w:p>
    <w:p w14:paraId="24891CC2" w14:textId="56FBBE1B" w:rsidR="00ED1191" w:rsidRPr="002E44AA" w:rsidRDefault="00ED1191" w:rsidP="00A24647">
      <w:pPr>
        <w:pStyle w:val="Sarakstarindkopa"/>
        <w:numPr>
          <w:ilvl w:val="2"/>
          <w:numId w:val="7"/>
        </w:numPr>
        <w:spacing w:after="0" w:line="240" w:lineRule="auto"/>
        <w:contextualSpacing w:val="0"/>
        <w:jc w:val="both"/>
        <w:rPr>
          <w:rFonts w:ascii="Times New Roman" w:hAnsi="Times New Roman" w:cs="Times New Roman"/>
          <w:sz w:val="23"/>
          <w:szCs w:val="23"/>
        </w:rPr>
      </w:pPr>
      <w:r w:rsidRPr="002E44AA">
        <w:rPr>
          <w:rFonts w:ascii="Times New Roman" w:hAnsi="Times New Roman" w:cs="Times New Roman"/>
          <w:sz w:val="23"/>
          <w:szCs w:val="23"/>
        </w:rPr>
        <w:t>No Piegādātāja puses: _____ ______ , tālr._______, e-pasts: _________________</w:t>
      </w:r>
      <w:r w:rsidR="00AB73AA">
        <w:rPr>
          <w:rFonts w:ascii="Times New Roman" w:hAnsi="Times New Roman" w:cs="Times New Roman"/>
          <w:sz w:val="23"/>
          <w:szCs w:val="23"/>
        </w:rPr>
        <w:t>.</w:t>
      </w:r>
    </w:p>
    <w:p w14:paraId="3B20F686"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sz w:val="23"/>
          <w:szCs w:val="23"/>
        </w:rPr>
        <w:t xml:space="preserve">Juridiskas puses vai bankas rekvizītu maiņas gadījuma, Pušu pienākums ir </w:t>
      </w:r>
      <w:r w:rsidRPr="002E44AA">
        <w:rPr>
          <w:rFonts w:ascii="Times New Roman" w:hAnsi="Times New Roman" w:cs="Times New Roman"/>
          <w:bCs/>
          <w:sz w:val="23"/>
          <w:szCs w:val="23"/>
        </w:rPr>
        <w:t>7 (septiņu)</w:t>
      </w:r>
      <w:r w:rsidRPr="002E44AA">
        <w:rPr>
          <w:rFonts w:ascii="Times New Roman" w:hAnsi="Times New Roman" w:cs="Times New Roman"/>
          <w:sz w:val="23"/>
          <w:szCs w:val="23"/>
        </w:rPr>
        <w:t xml:space="preserve"> darba dienu laikā paziņot par to otrai Pusei.</w:t>
      </w:r>
    </w:p>
    <w:p w14:paraId="7A9E476C"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2E44AA">
        <w:rPr>
          <w:rFonts w:ascii="Times New Roman" w:hAnsi="Times New Roman" w:cs="Times New Roman"/>
          <w:sz w:val="23"/>
          <w:szCs w:val="23"/>
        </w:rPr>
        <w:t>Līgums sastādīts latviešu. Līgums sastāv no līguma teksta un šādiem Līguma pielikumiem:</w:t>
      </w:r>
    </w:p>
    <w:p w14:paraId="2526E4C9" w14:textId="6CFB343E" w:rsidR="00ED1191" w:rsidRPr="002C677B" w:rsidRDefault="00ED1191" w:rsidP="00852194">
      <w:pPr>
        <w:pStyle w:val="Sarakstarindkopa"/>
        <w:numPr>
          <w:ilvl w:val="2"/>
          <w:numId w:val="7"/>
        </w:numPr>
        <w:spacing w:after="0" w:line="240" w:lineRule="auto"/>
        <w:jc w:val="both"/>
        <w:rPr>
          <w:rFonts w:ascii="Times New Roman" w:hAnsi="Times New Roman" w:cs="Times New Roman"/>
          <w:sz w:val="23"/>
          <w:szCs w:val="23"/>
        </w:rPr>
      </w:pPr>
      <w:r w:rsidRPr="002C677B">
        <w:rPr>
          <w:rFonts w:ascii="Times New Roman" w:hAnsi="Times New Roman" w:cs="Times New Roman"/>
          <w:sz w:val="23"/>
          <w:szCs w:val="23"/>
        </w:rPr>
        <w:t xml:space="preserve">Nr. 1 – </w:t>
      </w:r>
      <w:r w:rsidR="0071035F" w:rsidRPr="0071035F">
        <w:rPr>
          <w:rFonts w:ascii="Times New Roman" w:hAnsi="Times New Roman" w:cs="Times New Roman"/>
          <w:sz w:val="23"/>
          <w:szCs w:val="23"/>
        </w:rPr>
        <w:t>Tehniskais un Finanšu piedāvājums</w:t>
      </w:r>
      <w:r w:rsidRPr="002C677B">
        <w:rPr>
          <w:rFonts w:ascii="Times New Roman" w:hAnsi="Times New Roman" w:cs="Times New Roman"/>
          <w:sz w:val="23"/>
          <w:szCs w:val="23"/>
        </w:rPr>
        <w:t>;</w:t>
      </w:r>
    </w:p>
    <w:p w14:paraId="546C1426" w14:textId="77777777" w:rsidR="00ED1191" w:rsidRPr="002E44AA" w:rsidRDefault="00ED1191" w:rsidP="00A24647">
      <w:pPr>
        <w:numPr>
          <w:ilvl w:val="1"/>
          <w:numId w:val="7"/>
        </w:numPr>
        <w:spacing w:after="0" w:line="240" w:lineRule="auto"/>
        <w:jc w:val="both"/>
        <w:rPr>
          <w:rFonts w:ascii="Times New Roman" w:hAnsi="Times New Roman" w:cs="Times New Roman"/>
          <w:sz w:val="23"/>
          <w:szCs w:val="23"/>
        </w:rPr>
      </w:pPr>
      <w:r w:rsidRPr="00DA5414">
        <w:rPr>
          <w:rFonts w:ascii="Times New Roman" w:hAnsi="Times New Roman" w:cs="Times New Roman"/>
          <w:sz w:val="23"/>
          <w:szCs w:val="23"/>
        </w:rPr>
        <w:t>Līgums sagatavots latviešu valodā, noformēts un parakstīts elektroniskā dokumenta veidā. Katra Puse glabā vienu Līguma eksemplāru elektroniskā dokumenta formā</w:t>
      </w:r>
      <w:r w:rsidRPr="002E44AA">
        <w:rPr>
          <w:rFonts w:ascii="Times New Roman" w:hAnsi="Times New Roman" w:cs="Times New Roman"/>
          <w:sz w:val="23"/>
          <w:szCs w:val="23"/>
        </w:rPr>
        <w:t>.</w:t>
      </w:r>
    </w:p>
    <w:p w14:paraId="115FF745" w14:textId="299DD2F5" w:rsidR="00ED1191" w:rsidRDefault="00ED1191" w:rsidP="00B975F9">
      <w:pPr>
        <w:spacing w:after="0" w:line="260" w:lineRule="atLeast"/>
        <w:ind w:firstLine="709"/>
        <w:jc w:val="both"/>
        <w:rPr>
          <w:rFonts w:ascii="Times New Roman" w:hAnsi="Times New Roman" w:cs="Times New Roman"/>
          <w:sz w:val="23"/>
          <w:szCs w:val="23"/>
          <w:lang w:eastAsia="lv-LV"/>
        </w:rPr>
      </w:pPr>
    </w:p>
    <w:p w14:paraId="55FAC1C8" w14:textId="77777777" w:rsidR="00AC5DC6" w:rsidRPr="009054A6" w:rsidRDefault="00AC5DC6" w:rsidP="00AC5DC6">
      <w:pPr>
        <w:spacing w:after="0" w:line="264" w:lineRule="auto"/>
        <w:jc w:val="both"/>
        <w:rPr>
          <w:rFonts w:ascii="Times New Roman" w:hAnsi="Times New Roman" w:cs="Times New Roman"/>
          <w:sz w:val="23"/>
          <w:szCs w:val="23"/>
          <w:lang w:eastAsia="lv-LV"/>
        </w:rPr>
      </w:pPr>
    </w:p>
    <w:p w14:paraId="0FE8F006" w14:textId="77777777" w:rsidR="00AC5DC6" w:rsidRDefault="00AC5DC6" w:rsidP="00A24647">
      <w:pPr>
        <w:widowControl w:val="0"/>
        <w:numPr>
          <w:ilvl w:val="0"/>
          <w:numId w:val="7"/>
        </w:numPr>
        <w:suppressAutoHyphens/>
        <w:autoSpaceDN w:val="0"/>
        <w:spacing w:after="0" w:line="264" w:lineRule="auto"/>
        <w:ind w:right="-1"/>
        <w:jc w:val="center"/>
        <w:textAlignment w:val="baseline"/>
        <w:rPr>
          <w:rFonts w:ascii="Times New Roman" w:hAnsi="Times New Roman" w:cs="Times New Roman"/>
          <w:b/>
          <w:bCs/>
          <w:kern w:val="1"/>
          <w:sz w:val="23"/>
          <w:szCs w:val="23"/>
          <w:lang w:eastAsia="ar-SA"/>
        </w:rPr>
      </w:pPr>
      <w:r w:rsidRPr="009054A6">
        <w:rPr>
          <w:rFonts w:ascii="Times New Roman" w:hAnsi="Times New Roman" w:cs="Times New Roman"/>
          <w:b/>
          <w:bCs/>
          <w:kern w:val="1"/>
          <w:sz w:val="23"/>
          <w:szCs w:val="23"/>
          <w:lang w:eastAsia="ar-SA"/>
        </w:rPr>
        <w:t>Pušu paraksti un juridiskās adreses</w:t>
      </w:r>
    </w:p>
    <w:p w14:paraId="321A02CB" w14:textId="77777777" w:rsidR="00F077E0" w:rsidRDefault="00F077E0" w:rsidP="00F077E0">
      <w:pPr>
        <w:widowControl w:val="0"/>
        <w:suppressAutoHyphens/>
        <w:autoSpaceDN w:val="0"/>
        <w:spacing w:after="0" w:line="264" w:lineRule="auto"/>
        <w:ind w:left="360" w:right="-1"/>
        <w:textAlignment w:val="baseline"/>
        <w:rPr>
          <w:rFonts w:ascii="Times New Roman" w:hAnsi="Times New Roman" w:cs="Times New Roman"/>
          <w:b/>
          <w:bCs/>
          <w:kern w:val="1"/>
          <w:sz w:val="23"/>
          <w:szCs w:val="23"/>
          <w:lang w:eastAsia="ar-SA"/>
        </w:rPr>
      </w:pPr>
    </w:p>
    <w:tbl>
      <w:tblPr>
        <w:tblW w:w="8646" w:type="dxa"/>
        <w:tblInd w:w="250" w:type="dxa"/>
        <w:tblLayout w:type="fixed"/>
        <w:tblCellMar>
          <w:left w:w="10" w:type="dxa"/>
          <w:right w:w="10" w:type="dxa"/>
        </w:tblCellMar>
        <w:tblLook w:val="0000" w:firstRow="0" w:lastRow="0" w:firstColumn="0" w:lastColumn="0" w:noHBand="0" w:noVBand="0"/>
      </w:tblPr>
      <w:tblGrid>
        <w:gridCol w:w="4320"/>
        <w:gridCol w:w="4326"/>
      </w:tblGrid>
      <w:tr w:rsidR="00F077E0" w:rsidRPr="0002486C" w14:paraId="22A9A818" w14:textId="77777777" w:rsidTr="00F25AC6">
        <w:trPr>
          <w:trHeight w:val="811"/>
        </w:trPr>
        <w:tc>
          <w:tcPr>
            <w:tcW w:w="4320" w:type="dxa"/>
            <w:tcMar>
              <w:top w:w="0" w:type="dxa"/>
              <w:left w:w="108" w:type="dxa"/>
              <w:bottom w:w="0" w:type="dxa"/>
              <w:right w:w="108" w:type="dxa"/>
            </w:tcMar>
          </w:tcPr>
          <w:p w14:paraId="5DFF2564" w14:textId="77777777" w:rsidR="00F077E0" w:rsidRPr="0002486C" w:rsidRDefault="00F077E0" w:rsidP="00F25AC6">
            <w:pPr>
              <w:tabs>
                <w:tab w:val="left" w:pos="567"/>
              </w:tabs>
              <w:spacing w:after="0" w:line="240" w:lineRule="auto"/>
              <w:rPr>
                <w:rFonts w:ascii="Times New Roman" w:hAnsi="Times New Roman" w:cs="Times New Roman"/>
                <w:b/>
                <w:sz w:val="23"/>
                <w:szCs w:val="23"/>
                <w:lang w:eastAsia="lv-LV"/>
              </w:rPr>
            </w:pPr>
            <w:r w:rsidRPr="0002486C">
              <w:rPr>
                <w:rFonts w:ascii="Times New Roman" w:hAnsi="Times New Roman" w:cs="Times New Roman"/>
                <w:b/>
                <w:sz w:val="23"/>
                <w:szCs w:val="23"/>
                <w:lang w:eastAsia="lv-LV"/>
              </w:rPr>
              <w:t>Pasūtītājs:</w:t>
            </w:r>
          </w:p>
          <w:p w14:paraId="204A62E5" w14:textId="77777777" w:rsidR="00F077E0" w:rsidRPr="0002486C" w:rsidRDefault="00F077E0" w:rsidP="00F25AC6">
            <w:pPr>
              <w:spacing w:after="0" w:line="240" w:lineRule="auto"/>
              <w:rPr>
                <w:rFonts w:ascii="Times New Roman" w:hAnsi="Times New Roman" w:cs="Times New Roman"/>
                <w:sz w:val="23"/>
                <w:szCs w:val="23"/>
                <w:lang w:eastAsia="lv-LV"/>
              </w:rPr>
            </w:pPr>
            <w:r w:rsidRPr="0002486C">
              <w:rPr>
                <w:rFonts w:ascii="Times New Roman" w:hAnsi="Times New Roman" w:cs="Times New Roman"/>
                <w:sz w:val="23"/>
                <w:szCs w:val="23"/>
                <w:lang w:eastAsia="lv-LV"/>
              </w:rPr>
              <w:t xml:space="preserve">Valsts sabiedrība ar ierobežotu atbildību </w:t>
            </w:r>
          </w:p>
          <w:p w14:paraId="60C09E71" w14:textId="77777777" w:rsidR="00F077E0" w:rsidRPr="0002486C" w:rsidRDefault="00F077E0" w:rsidP="00F25AC6">
            <w:pPr>
              <w:tabs>
                <w:tab w:val="left" w:pos="567"/>
              </w:tabs>
              <w:spacing w:after="0" w:line="240" w:lineRule="auto"/>
              <w:rPr>
                <w:rFonts w:ascii="Times New Roman" w:hAnsi="Times New Roman" w:cs="Times New Roman"/>
                <w:sz w:val="23"/>
                <w:szCs w:val="23"/>
                <w:lang w:eastAsia="lv-LV"/>
              </w:rPr>
            </w:pPr>
            <w:r w:rsidRPr="0002486C">
              <w:rPr>
                <w:rFonts w:ascii="Times New Roman" w:hAnsi="Times New Roman" w:cs="Times New Roman"/>
                <w:sz w:val="23"/>
                <w:szCs w:val="23"/>
                <w:lang w:eastAsia="lv-LV"/>
              </w:rPr>
              <w:t>“Traumatoloģijas un ortopēdijas slimnīca”</w:t>
            </w:r>
          </w:p>
          <w:p w14:paraId="588B382E" w14:textId="77777777" w:rsidR="00F077E0" w:rsidRPr="0002486C" w:rsidRDefault="00F077E0" w:rsidP="00F25AC6">
            <w:pPr>
              <w:tabs>
                <w:tab w:val="left" w:pos="567"/>
              </w:tabs>
              <w:spacing w:after="0" w:line="240" w:lineRule="auto"/>
              <w:rPr>
                <w:rFonts w:ascii="Times New Roman" w:hAnsi="Times New Roman" w:cs="Times New Roman"/>
                <w:sz w:val="23"/>
                <w:szCs w:val="23"/>
                <w:lang w:eastAsia="lv-LV"/>
              </w:rPr>
            </w:pPr>
            <w:proofErr w:type="spellStart"/>
            <w:r w:rsidRPr="0002486C">
              <w:rPr>
                <w:rFonts w:ascii="Times New Roman" w:hAnsi="Times New Roman" w:cs="Times New Roman"/>
                <w:sz w:val="23"/>
                <w:szCs w:val="23"/>
                <w:lang w:eastAsia="lv-LV"/>
              </w:rPr>
              <w:t>Reģ</w:t>
            </w:r>
            <w:proofErr w:type="spellEnd"/>
            <w:r w:rsidRPr="0002486C">
              <w:rPr>
                <w:rFonts w:ascii="Times New Roman" w:hAnsi="Times New Roman" w:cs="Times New Roman"/>
                <w:sz w:val="23"/>
                <w:szCs w:val="23"/>
                <w:lang w:eastAsia="lv-LV"/>
              </w:rPr>
              <w:t>. Nr. 40003410729</w:t>
            </w:r>
          </w:p>
          <w:p w14:paraId="6FF72276" w14:textId="77777777" w:rsidR="00F077E0" w:rsidRPr="0002486C" w:rsidRDefault="00F077E0" w:rsidP="00F25AC6">
            <w:pPr>
              <w:tabs>
                <w:tab w:val="left" w:pos="567"/>
              </w:tabs>
              <w:spacing w:after="0" w:line="240" w:lineRule="auto"/>
              <w:rPr>
                <w:rFonts w:ascii="Times New Roman" w:hAnsi="Times New Roman" w:cs="Times New Roman"/>
                <w:sz w:val="23"/>
                <w:szCs w:val="23"/>
                <w:lang w:eastAsia="lv-LV"/>
              </w:rPr>
            </w:pPr>
            <w:r w:rsidRPr="0002486C">
              <w:rPr>
                <w:rFonts w:ascii="Times New Roman" w:hAnsi="Times New Roman" w:cs="Times New Roman"/>
                <w:sz w:val="23"/>
                <w:szCs w:val="23"/>
                <w:lang w:eastAsia="lv-LV"/>
              </w:rPr>
              <w:t>Duntes iela 22, Rīga, LV-1005</w:t>
            </w:r>
          </w:p>
          <w:p w14:paraId="76F1FC54" w14:textId="77777777" w:rsidR="00F077E0" w:rsidRPr="0002486C" w:rsidRDefault="00F077E0" w:rsidP="00F25AC6">
            <w:pPr>
              <w:tabs>
                <w:tab w:val="left" w:pos="567"/>
              </w:tabs>
              <w:spacing w:after="0" w:line="240" w:lineRule="auto"/>
              <w:rPr>
                <w:rFonts w:ascii="Times New Roman" w:hAnsi="Times New Roman" w:cs="Times New Roman"/>
                <w:sz w:val="23"/>
                <w:szCs w:val="23"/>
                <w:lang w:eastAsia="lv-LV"/>
              </w:rPr>
            </w:pPr>
            <w:r w:rsidRPr="0002486C">
              <w:rPr>
                <w:rFonts w:ascii="Times New Roman" w:hAnsi="Times New Roman" w:cs="Times New Roman"/>
                <w:sz w:val="23"/>
                <w:szCs w:val="23"/>
                <w:lang w:eastAsia="lv-LV"/>
              </w:rPr>
              <w:t>AS „Swedbank”</w:t>
            </w:r>
          </w:p>
          <w:p w14:paraId="3C6A1F46" w14:textId="77777777" w:rsidR="00F077E0" w:rsidRPr="0002486C" w:rsidRDefault="00F077E0" w:rsidP="00F25AC6">
            <w:pPr>
              <w:tabs>
                <w:tab w:val="left" w:pos="567"/>
              </w:tabs>
              <w:spacing w:after="0" w:line="240" w:lineRule="auto"/>
              <w:rPr>
                <w:rFonts w:ascii="Times New Roman" w:hAnsi="Times New Roman" w:cs="Times New Roman"/>
                <w:sz w:val="23"/>
                <w:szCs w:val="23"/>
                <w:lang w:eastAsia="lv-LV"/>
              </w:rPr>
            </w:pPr>
            <w:r w:rsidRPr="0002486C">
              <w:rPr>
                <w:rFonts w:ascii="Times New Roman" w:hAnsi="Times New Roman" w:cs="Times New Roman"/>
                <w:sz w:val="23"/>
                <w:szCs w:val="23"/>
                <w:lang w:eastAsia="lv-LV"/>
              </w:rPr>
              <w:t>Konta Nr. LV92HABA0551009437916</w:t>
            </w:r>
          </w:p>
          <w:p w14:paraId="4E3E848A" w14:textId="77777777" w:rsidR="00F077E0" w:rsidRPr="0002486C" w:rsidRDefault="00F077E0" w:rsidP="00F25AC6">
            <w:pPr>
              <w:tabs>
                <w:tab w:val="left" w:pos="567"/>
              </w:tabs>
              <w:spacing w:after="0" w:line="240" w:lineRule="auto"/>
              <w:rPr>
                <w:rFonts w:ascii="Times New Roman" w:hAnsi="Times New Roman" w:cs="Times New Roman"/>
                <w:sz w:val="23"/>
                <w:szCs w:val="23"/>
                <w:lang w:eastAsia="lv-LV"/>
              </w:rPr>
            </w:pPr>
            <w:r w:rsidRPr="0002486C">
              <w:rPr>
                <w:rFonts w:ascii="Times New Roman" w:hAnsi="Times New Roman" w:cs="Times New Roman"/>
                <w:sz w:val="23"/>
                <w:szCs w:val="23"/>
                <w:lang w:eastAsia="lv-LV"/>
              </w:rPr>
              <w:t>Kods: HABALV22</w:t>
            </w:r>
          </w:p>
          <w:p w14:paraId="4F6F803E" w14:textId="77777777" w:rsidR="00F077E0" w:rsidRPr="0002486C" w:rsidRDefault="00F077E0" w:rsidP="00F25AC6">
            <w:pPr>
              <w:tabs>
                <w:tab w:val="left" w:pos="567"/>
              </w:tabs>
              <w:spacing w:after="0" w:line="240" w:lineRule="auto"/>
              <w:rPr>
                <w:rFonts w:ascii="Times New Roman" w:hAnsi="Times New Roman" w:cs="Times New Roman"/>
                <w:sz w:val="23"/>
                <w:szCs w:val="23"/>
                <w:lang w:eastAsia="lv-LV"/>
              </w:rPr>
            </w:pPr>
            <w:r w:rsidRPr="0002486C">
              <w:rPr>
                <w:rFonts w:ascii="Times New Roman" w:hAnsi="Times New Roman" w:cs="Times New Roman"/>
                <w:sz w:val="23"/>
                <w:szCs w:val="23"/>
                <w:lang w:eastAsia="lv-LV"/>
              </w:rPr>
              <w:t xml:space="preserve">Tālrunis 67399300, </w:t>
            </w:r>
            <w:hyperlink r:id="rId7" w:history="1">
              <w:r w:rsidRPr="0002486C">
                <w:rPr>
                  <w:rStyle w:val="Hipersaite"/>
                  <w:rFonts w:ascii="Times New Roman" w:hAnsi="Times New Roman"/>
                  <w:sz w:val="23"/>
                  <w:szCs w:val="23"/>
                  <w:lang w:eastAsia="lv-LV"/>
                </w:rPr>
                <w:t>tos@tos.lv</w:t>
              </w:r>
            </w:hyperlink>
            <w:r w:rsidRPr="0002486C">
              <w:rPr>
                <w:rFonts w:ascii="Times New Roman" w:hAnsi="Times New Roman" w:cs="Times New Roman"/>
                <w:sz w:val="23"/>
                <w:szCs w:val="23"/>
                <w:lang w:eastAsia="lv-LV"/>
              </w:rPr>
              <w:t xml:space="preserve"> </w:t>
            </w:r>
          </w:p>
        </w:tc>
        <w:tc>
          <w:tcPr>
            <w:tcW w:w="4326" w:type="dxa"/>
            <w:tcMar>
              <w:top w:w="0" w:type="dxa"/>
              <w:left w:w="108" w:type="dxa"/>
              <w:bottom w:w="0" w:type="dxa"/>
              <w:right w:w="108" w:type="dxa"/>
            </w:tcMar>
          </w:tcPr>
          <w:p w14:paraId="0397A9C3" w14:textId="77777777" w:rsidR="00F077E0" w:rsidRPr="0002486C" w:rsidRDefault="00F077E0" w:rsidP="00F25AC6">
            <w:pPr>
              <w:spacing w:after="0" w:line="240" w:lineRule="auto"/>
              <w:ind w:left="622"/>
              <w:rPr>
                <w:rFonts w:ascii="Times New Roman" w:hAnsi="Times New Roman" w:cs="Times New Roman"/>
                <w:b/>
                <w:sz w:val="23"/>
                <w:szCs w:val="23"/>
                <w:lang w:eastAsia="lv-LV"/>
              </w:rPr>
            </w:pPr>
            <w:r w:rsidRPr="0002486C">
              <w:rPr>
                <w:rFonts w:ascii="Times New Roman" w:hAnsi="Times New Roman" w:cs="Times New Roman"/>
                <w:b/>
                <w:sz w:val="23"/>
                <w:szCs w:val="23"/>
                <w:lang w:eastAsia="lv-LV"/>
              </w:rPr>
              <w:t>Piegādātājs:</w:t>
            </w:r>
          </w:p>
          <w:p w14:paraId="6C584C25" w14:textId="77777777" w:rsidR="00F077E0" w:rsidRPr="0002486C" w:rsidRDefault="00F077E0" w:rsidP="00F25AC6">
            <w:pPr>
              <w:tabs>
                <w:tab w:val="left" w:pos="567"/>
              </w:tabs>
              <w:spacing w:after="0" w:line="240" w:lineRule="auto"/>
              <w:rPr>
                <w:rFonts w:ascii="Times New Roman" w:hAnsi="Times New Roman" w:cs="Times New Roman"/>
                <w:sz w:val="23"/>
                <w:szCs w:val="23"/>
                <w:lang w:eastAsia="lv-LV"/>
              </w:rPr>
            </w:pPr>
          </w:p>
          <w:p w14:paraId="126E0B06" w14:textId="77777777" w:rsidR="00F077E0" w:rsidRPr="0002486C" w:rsidRDefault="00F077E0" w:rsidP="00F25AC6">
            <w:pPr>
              <w:tabs>
                <w:tab w:val="left" w:pos="567"/>
              </w:tabs>
              <w:spacing w:after="0" w:line="240" w:lineRule="auto"/>
              <w:rPr>
                <w:rFonts w:ascii="Times New Roman" w:hAnsi="Times New Roman" w:cs="Times New Roman"/>
                <w:sz w:val="23"/>
                <w:szCs w:val="23"/>
                <w:lang w:eastAsia="lv-LV"/>
              </w:rPr>
            </w:pPr>
          </w:p>
        </w:tc>
      </w:tr>
      <w:tr w:rsidR="00F077E0" w:rsidRPr="0002486C" w14:paraId="719DCA56" w14:textId="77777777" w:rsidTr="00F25AC6">
        <w:trPr>
          <w:trHeight w:val="811"/>
        </w:trPr>
        <w:tc>
          <w:tcPr>
            <w:tcW w:w="4320" w:type="dxa"/>
            <w:tcMar>
              <w:top w:w="0" w:type="dxa"/>
              <w:left w:w="108" w:type="dxa"/>
              <w:bottom w:w="0" w:type="dxa"/>
              <w:right w:w="108" w:type="dxa"/>
            </w:tcMar>
          </w:tcPr>
          <w:p w14:paraId="61A25C0F" w14:textId="77777777" w:rsidR="00F077E0" w:rsidRPr="0002486C" w:rsidRDefault="00F077E0" w:rsidP="00F25AC6">
            <w:pPr>
              <w:spacing w:after="0" w:line="240" w:lineRule="auto"/>
              <w:rPr>
                <w:rFonts w:ascii="Times New Roman" w:hAnsi="Times New Roman" w:cs="Times New Roman"/>
                <w:i/>
                <w:sz w:val="23"/>
                <w:szCs w:val="23"/>
                <w:lang w:eastAsia="lv-LV"/>
              </w:rPr>
            </w:pPr>
          </w:p>
          <w:p w14:paraId="2CB2A642" w14:textId="77777777" w:rsidR="00F077E0" w:rsidRPr="0002486C" w:rsidRDefault="00F077E0" w:rsidP="00F25AC6">
            <w:pPr>
              <w:spacing w:after="0" w:line="240" w:lineRule="auto"/>
              <w:rPr>
                <w:rFonts w:ascii="Times New Roman" w:hAnsi="Times New Roman" w:cs="Times New Roman"/>
                <w:i/>
                <w:sz w:val="23"/>
                <w:szCs w:val="23"/>
                <w:lang w:eastAsia="lv-LV"/>
              </w:rPr>
            </w:pPr>
            <w:r w:rsidRPr="0002486C">
              <w:rPr>
                <w:rFonts w:ascii="Times New Roman" w:hAnsi="Times New Roman" w:cs="Times New Roman"/>
                <w:i/>
                <w:sz w:val="23"/>
                <w:szCs w:val="23"/>
                <w:lang w:eastAsia="lv-LV"/>
              </w:rPr>
              <w:t>valdes priekšsēdētāja:</w:t>
            </w:r>
          </w:p>
          <w:p w14:paraId="5CA100A6" w14:textId="77777777" w:rsidR="00F077E0" w:rsidRPr="0002486C" w:rsidRDefault="00F077E0" w:rsidP="00F25AC6">
            <w:pPr>
              <w:spacing w:after="0" w:line="240" w:lineRule="auto"/>
              <w:rPr>
                <w:rFonts w:ascii="Times New Roman" w:hAnsi="Times New Roman" w:cs="Times New Roman"/>
                <w:sz w:val="23"/>
                <w:szCs w:val="23"/>
                <w:lang w:eastAsia="lv-LV"/>
              </w:rPr>
            </w:pPr>
            <w:r w:rsidRPr="0002486C">
              <w:rPr>
                <w:rFonts w:ascii="Times New Roman" w:hAnsi="Times New Roman" w:cs="Times New Roman"/>
                <w:sz w:val="23"/>
                <w:szCs w:val="23"/>
                <w:lang w:eastAsia="lv-LV"/>
              </w:rPr>
              <w:t>_____________________________</w:t>
            </w:r>
          </w:p>
          <w:p w14:paraId="27A2D5DE" w14:textId="77777777" w:rsidR="00F077E0" w:rsidRPr="0002486C" w:rsidRDefault="00F077E0" w:rsidP="00F25AC6">
            <w:pPr>
              <w:spacing w:after="0" w:line="240" w:lineRule="auto"/>
              <w:ind w:left="2030"/>
              <w:rPr>
                <w:rFonts w:ascii="Times New Roman" w:hAnsi="Times New Roman" w:cs="Times New Roman"/>
                <w:sz w:val="23"/>
                <w:szCs w:val="23"/>
                <w:lang w:eastAsia="lv-LV"/>
              </w:rPr>
            </w:pPr>
            <w:r w:rsidRPr="0002486C">
              <w:rPr>
                <w:rFonts w:ascii="Times New Roman" w:hAnsi="Times New Roman" w:cs="Times New Roman"/>
                <w:sz w:val="23"/>
                <w:szCs w:val="23"/>
                <w:lang w:eastAsia="lv-LV"/>
              </w:rPr>
              <w:t>Anita Vaivode</w:t>
            </w:r>
          </w:p>
          <w:p w14:paraId="2CF37F44" w14:textId="77777777" w:rsidR="00F077E0" w:rsidRPr="0002486C" w:rsidRDefault="00F077E0" w:rsidP="00F25AC6">
            <w:pPr>
              <w:spacing w:after="0" w:line="240" w:lineRule="auto"/>
              <w:rPr>
                <w:rFonts w:ascii="Times New Roman" w:hAnsi="Times New Roman" w:cs="Times New Roman"/>
                <w:i/>
                <w:sz w:val="23"/>
                <w:szCs w:val="23"/>
                <w:lang w:eastAsia="lv-LV"/>
              </w:rPr>
            </w:pPr>
            <w:r w:rsidRPr="0002486C">
              <w:rPr>
                <w:rFonts w:ascii="Times New Roman" w:hAnsi="Times New Roman" w:cs="Times New Roman"/>
                <w:i/>
                <w:sz w:val="23"/>
                <w:szCs w:val="23"/>
                <w:lang w:eastAsia="lv-LV"/>
              </w:rPr>
              <w:t>valdes locekle:</w:t>
            </w:r>
          </w:p>
          <w:p w14:paraId="14661079" w14:textId="77777777" w:rsidR="00F077E0" w:rsidRPr="0002486C" w:rsidRDefault="00F077E0" w:rsidP="00F25AC6">
            <w:pPr>
              <w:spacing w:after="0" w:line="240" w:lineRule="auto"/>
              <w:rPr>
                <w:rFonts w:ascii="Times New Roman" w:hAnsi="Times New Roman" w:cs="Times New Roman"/>
                <w:sz w:val="23"/>
                <w:szCs w:val="23"/>
                <w:lang w:eastAsia="lv-LV"/>
              </w:rPr>
            </w:pPr>
            <w:r w:rsidRPr="0002486C">
              <w:rPr>
                <w:rFonts w:ascii="Times New Roman" w:hAnsi="Times New Roman" w:cs="Times New Roman"/>
                <w:sz w:val="23"/>
                <w:szCs w:val="23"/>
                <w:lang w:eastAsia="lv-LV"/>
              </w:rPr>
              <w:t>_____________________________</w:t>
            </w:r>
          </w:p>
          <w:p w14:paraId="2A92B159" w14:textId="77777777" w:rsidR="00F077E0" w:rsidRPr="0002486C" w:rsidRDefault="00F077E0" w:rsidP="00F25AC6">
            <w:pPr>
              <w:spacing w:after="0" w:line="240" w:lineRule="auto"/>
              <w:ind w:left="2030"/>
              <w:rPr>
                <w:rFonts w:ascii="Times New Roman" w:hAnsi="Times New Roman" w:cs="Times New Roman"/>
                <w:sz w:val="23"/>
                <w:szCs w:val="23"/>
                <w:lang w:eastAsia="lv-LV"/>
              </w:rPr>
            </w:pPr>
            <w:r w:rsidRPr="0002486C">
              <w:rPr>
                <w:rFonts w:ascii="Times New Roman" w:hAnsi="Times New Roman" w:cs="Times New Roman"/>
                <w:sz w:val="23"/>
                <w:szCs w:val="23"/>
                <w:lang w:eastAsia="lv-LV"/>
              </w:rPr>
              <w:t>Inese Rantiņa</w:t>
            </w:r>
          </w:p>
          <w:p w14:paraId="58AA706F" w14:textId="77777777" w:rsidR="00F077E0" w:rsidRPr="0002486C" w:rsidRDefault="00F077E0" w:rsidP="00F25AC6">
            <w:pPr>
              <w:spacing w:after="0" w:line="240" w:lineRule="auto"/>
              <w:rPr>
                <w:rFonts w:ascii="Times New Roman" w:hAnsi="Times New Roman" w:cs="Times New Roman"/>
                <w:i/>
                <w:iCs/>
                <w:sz w:val="23"/>
                <w:szCs w:val="23"/>
                <w:lang w:eastAsia="lv-LV"/>
              </w:rPr>
            </w:pPr>
            <w:r w:rsidRPr="0002486C">
              <w:rPr>
                <w:rFonts w:ascii="Times New Roman" w:hAnsi="Times New Roman" w:cs="Times New Roman"/>
                <w:i/>
                <w:iCs/>
                <w:sz w:val="23"/>
                <w:szCs w:val="23"/>
                <w:lang w:eastAsia="lv-LV"/>
              </w:rPr>
              <w:t>valdes loceklis:</w:t>
            </w:r>
          </w:p>
          <w:p w14:paraId="1DA828A5" w14:textId="77777777" w:rsidR="00F077E0" w:rsidRPr="0002486C" w:rsidRDefault="00F077E0" w:rsidP="00F25AC6">
            <w:pPr>
              <w:spacing w:after="0" w:line="240" w:lineRule="auto"/>
              <w:rPr>
                <w:rFonts w:ascii="Times New Roman" w:hAnsi="Times New Roman" w:cs="Times New Roman"/>
                <w:sz w:val="23"/>
                <w:szCs w:val="23"/>
                <w:lang w:eastAsia="lv-LV"/>
              </w:rPr>
            </w:pPr>
            <w:r w:rsidRPr="0002486C">
              <w:rPr>
                <w:rFonts w:ascii="Times New Roman" w:hAnsi="Times New Roman" w:cs="Times New Roman"/>
                <w:sz w:val="23"/>
                <w:szCs w:val="23"/>
                <w:lang w:eastAsia="lv-LV"/>
              </w:rPr>
              <w:t xml:space="preserve">            _______________________</w:t>
            </w:r>
          </w:p>
          <w:p w14:paraId="572BFF02" w14:textId="77777777" w:rsidR="00F077E0" w:rsidRPr="0002486C" w:rsidRDefault="00F077E0" w:rsidP="00F25AC6">
            <w:pPr>
              <w:spacing w:after="0" w:line="240" w:lineRule="auto"/>
              <w:rPr>
                <w:rFonts w:ascii="Times New Roman" w:hAnsi="Times New Roman" w:cs="Times New Roman"/>
                <w:sz w:val="23"/>
                <w:szCs w:val="23"/>
                <w:lang w:eastAsia="lv-LV"/>
              </w:rPr>
            </w:pPr>
            <w:r w:rsidRPr="0002486C">
              <w:rPr>
                <w:rFonts w:ascii="Times New Roman" w:hAnsi="Times New Roman" w:cs="Times New Roman"/>
                <w:sz w:val="23"/>
                <w:szCs w:val="23"/>
                <w:lang w:eastAsia="lv-LV"/>
              </w:rPr>
              <w:t xml:space="preserve">                                   Modris Ciems              </w:t>
            </w:r>
          </w:p>
        </w:tc>
        <w:tc>
          <w:tcPr>
            <w:tcW w:w="4326" w:type="dxa"/>
            <w:tcMar>
              <w:top w:w="0" w:type="dxa"/>
              <w:left w:w="108" w:type="dxa"/>
              <w:bottom w:w="0" w:type="dxa"/>
              <w:right w:w="108" w:type="dxa"/>
            </w:tcMar>
          </w:tcPr>
          <w:p w14:paraId="4DE2CAFD" w14:textId="77777777" w:rsidR="00F077E0" w:rsidRPr="0002486C" w:rsidRDefault="00F077E0" w:rsidP="00F25AC6">
            <w:pPr>
              <w:tabs>
                <w:tab w:val="left" w:pos="567"/>
              </w:tabs>
              <w:spacing w:after="0" w:line="240" w:lineRule="auto"/>
              <w:jc w:val="right"/>
              <w:rPr>
                <w:rFonts w:ascii="Times New Roman" w:hAnsi="Times New Roman" w:cs="Times New Roman"/>
                <w:sz w:val="23"/>
                <w:szCs w:val="23"/>
                <w:lang w:eastAsia="lv-LV"/>
              </w:rPr>
            </w:pPr>
            <w:r w:rsidRPr="0002486C">
              <w:rPr>
                <w:rFonts w:ascii="Times New Roman" w:hAnsi="Times New Roman" w:cs="Times New Roman"/>
                <w:sz w:val="23"/>
                <w:szCs w:val="23"/>
                <w:lang w:eastAsia="lv-LV"/>
              </w:rPr>
              <w:t xml:space="preserve">  </w:t>
            </w:r>
          </w:p>
          <w:p w14:paraId="10922EE5" w14:textId="77777777" w:rsidR="00F077E0" w:rsidRPr="0002486C" w:rsidRDefault="00F077E0" w:rsidP="00F25AC6">
            <w:pPr>
              <w:tabs>
                <w:tab w:val="left" w:pos="567"/>
              </w:tabs>
              <w:spacing w:after="0" w:line="240" w:lineRule="auto"/>
              <w:jc w:val="right"/>
              <w:rPr>
                <w:rFonts w:ascii="Times New Roman" w:hAnsi="Times New Roman" w:cs="Times New Roman"/>
                <w:sz w:val="23"/>
                <w:szCs w:val="23"/>
                <w:lang w:eastAsia="lv-LV"/>
              </w:rPr>
            </w:pPr>
          </w:p>
          <w:p w14:paraId="531DB8A5" w14:textId="77777777" w:rsidR="00F077E0" w:rsidRPr="0002486C" w:rsidRDefault="00F077E0" w:rsidP="00F25AC6">
            <w:pPr>
              <w:tabs>
                <w:tab w:val="left" w:pos="567"/>
              </w:tabs>
              <w:spacing w:after="0" w:line="240" w:lineRule="auto"/>
              <w:jc w:val="right"/>
              <w:rPr>
                <w:rFonts w:ascii="Times New Roman" w:hAnsi="Times New Roman" w:cs="Times New Roman"/>
                <w:sz w:val="23"/>
                <w:szCs w:val="23"/>
                <w:lang w:eastAsia="lv-LV"/>
              </w:rPr>
            </w:pPr>
          </w:p>
          <w:p w14:paraId="36416749" w14:textId="77777777" w:rsidR="00F077E0" w:rsidRPr="0002486C" w:rsidRDefault="00F077E0" w:rsidP="00F25AC6">
            <w:pPr>
              <w:spacing w:after="0" w:line="240" w:lineRule="auto"/>
              <w:ind w:left="622"/>
              <w:rPr>
                <w:rFonts w:ascii="Times New Roman" w:hAnsi="Times New Roman" w:cs="Times New Roman"/>
                <w:sz w:val="23"/>
                <w:szCs w:val="23"/>
                <w:lang w:eastAsia="lv-LV"/>
              </w:rPr>
            </w:pPr>
            <w:r w:rsidRPr="0002486C">
              <w:rPr>
                <w:rFonts w:ascii="Times New Roman" w:hAnsi="Times New Roman" w:cs="Times New Roman"/>
                <w:sz w:val="23"/>
                <w:szCs w:val="23"/>
                <w:lang w:eastAsia="lv-LV"/>
              </w:rPr>
              <w:t xml:space="preserve">______________________                    </w:t>
            </w:r>
          </w:p>
          <w:p w14:paraId="06243117" w14:textId="77777777" w:rsidR="00F077E0" w:rsidRPr="0002486C" w:rsidRDefault="00F077E0" w:rsidP="00F25AC6">
            <w:pPr>
              <w:tabs>
                <w:tab w:val="left" w:pos="567"/>
              </w:tabs>
              <w:spacing w:after="0" w:line="240" w:lineRule="auto"/>
              <w:rPr>
                <w:rFonts w:ascii="Times New Roman" w:hAnsi="Times New Roman" w:cs="Times New Roman"/>
                <w:sz w:val="23"/>
                <w:szCs w:val="23"/>
                <w:lang w:eastAsia="lv-LV"/>
              </w:rPr>
            </w:pPr>
            <w:r w:rsidRPr="0002486C">
              <w:rPr>
                <w:rFonts w:ascii="Times New Roman" w:hAnsi="Times New Roman" w:cs="Times New Roman"/>
                <w:sz w:val="23"/>
                <w:szCs w:val="23"/>
                <w:lang w:eastAsia="lv-LV"/>
              </w:rPr>
              <w:t xml:space="preserve">   </w:t>
            </w:r>
          </w:p>
          <w:p w14:paraId="357C0377" w14:textId="77777777" w:rsidR="00F077E0" w:rsidRPr="0002486C" w:rsidRDefault="00F077E0" w:rsidP="00F25AC6">
            <w:pPr>
              <w:tabs>
                <w:tab w:val="left" w:pos="567"/>
              </w:tabs>
              <w:spacing w:after="0" w:line="240" w:lineRule="auto"/>
              <w:rPr>
                <w:rFonts w:ascii="Times New Roman" w:hAnsi="Times New Roman" w:cs="Times New Roman"/>
                <w:sz w:val="23"/>
                <w:szCs w:val="23"/>
                <w:lang w:eastAsia="lv-LV"/>
              </w:rPr>
            </w:pPr>
          </w:p>
        </w:tc>
      </w:tr>
    </w:tbl>
    <w:p w14:paraId="0D1A67D8" w14:textId="490E74C7" w:rsidR="00C51D4B" w:rsidRDefault="00C51D4B" w:rsidP="00F077E0">
      <w:pPr>
        <w:spacing w:after="0" w:line="260" w:lineRule="atLeast"/>
        <w:jc w:val="both"/>
        <w:rPr>
          <w:rFonts w:ascii="Times New Roman" w:hAnsi="Times New Roman" w:cs="Times New Roman"/>
          <w:sz w:val="23"/>
          <w:szCs w:val="23"/>
        </w:rPr>
      </w:pPr>
    </w:p>
    <w:sectPr w:rsidR="00C51D4B" w:rsidSect="00AB73AA">
      <w:footerReference w:type="default" r:id="rId8"/>
      <w:footerReference w:type="first" r:id="rId9"/>
      <w:pgSz w:w="11907" w:h="16840"/>
      <w:pgMar w:top="907" w:right="1134" w:bottom="992"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A15B" w14:textId="77777777" w:rsidR="00F255DD" w:rsidRDefault="00F255DD" w:rsidP="00770F24">
      <w:pPr>
        <w:spacing w:after="0" w:line="240" w:lineRule="auto"/>
      </w:pPr>
      <w:r>
        <w:separator/>
      </w:r>
    </w:p>
  </w:endnote>
  <w:endnote w:type="continuationSeparator" w:id="0">
    <w:p w14:paraId="01DBEEEA" w14:textId="77777777" w:rsidR="00F255DD" w:rsidRDefault="00F255DD" w:rsidP="00770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Neo'w Arial">
    <w:altName w:val="Arial"/>
    <w:charset w:val="00"/>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FDF8F" w14:textId="77777777" w:rsidR="00AC5DC6" w:rsidRPr="002D3A50" w:rsidRDefault="00AC5DC6" w:rsidP="001963DF">
    <w:pPr>
      <w:pStyle w:val="Kjene"/>
      <w:jc w:val="center"/>
      <w:rPr>
        <w:rFonts w:ascii="Times New Roman" w:hAnsi="Times New Roman" w:cs="Times New Roman"/>
        <w:sz w:val="20"/>
        <w:szCs w:val="20"/>
      </w:rPr>
    </w:pPr>
    <w:r w:rsidRPr="002D3A50">
      <w:rPr>
        <w:rFonts w:ascii="Times New Roman" w:hAnsi="Times New Roman" w:cs="Times New Roman"/>
        <w:sz w:val="20"/>
        <w:szCs w:val="20"/>
      </w:rPr>
      <w:fldChar w:fldCharType="begin"/>
    </w:r>
    <w:r w:rsidRPr="002D3A50">
      <w:rPr>
        <w:rFonts w:ascii="Times New Roman" w:hAnsi="Times New Roman" w:cs="Times New Roman"/>
        <w:sz w:val="20"/>
        <w:szCs w:val="20"/>
      </w:rPr>
      <w:instrText>PAGE   \* MERGEFORMAT</w:instrText>
    </w:r>
    <w:r w:rsidRPr="002D3A50">
      <w:rPr>
        <w:rFonts w:ascii="Times New Roman" w:hAnsi="Times New Roman" w:cs="Times New Roman"/>
        <w:sz w:val="20"/>
        <w:szCs w:val="20"/>
      </w:rPr>
      <w:fldChar w:fldCharType="separate"/>
    </w:r>
    <w:r w:rsidR="000115B8">
      <w:rPr>
        <w:rFonts w:ascii="Times New Roman" w:hAnsi="Times New Roman" w:cs="Times New Roman"/>
        <w:noProof/>
        <w:sz w:val="20"/>
        <w:szCs w:val="20"/>
      </w:rPr>
      <w:t>2</w:t>
    </w:r>
    <w:r w:rsidR="000115B8">
      <w:rPr>
        <w:rFonts w:ascii="Times New Roman" w:hAnsi="Times New Roman" w:cs="Times New Roman"/>
        <w:noProof/>
        <w:sz w:val="20"/>
        <w:szCs w:val="20"/>
      </w:rPr>
      <w:t>1</w:t>
    </w:r>
    <w:r w:rsidRPr="002D3A50">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13F5" w14:textId="77777777" w:rsidR="00AC5DC6" w:rsidRDefault="00AC5DC6">
    <w:pPr>
      <w:pStyle w:val="Kjene"/>
      <w:jc w:val="center"/>
    </w:pPr>
    <w:r>
      <w:fldChar w:fldCharType="begin"/>
    </w:r>
    <w:r>
      <w:instrText>PAGE   \* MERGEFORMAT</w:instrText>
    </w:r>
    <w:r>
      <w:fldChar w:fldCharType="separate"/>
    </w:r>
    <w:r w:rsidR="000115B8">
      <w:rPr>
        <w:noProof/>
      </w:rPr>
      <w:t>1</w:t>
    </w:r>
    <w:r>
      <w:rPr>
        <w:noProof/>
      </w:rPr>
      <w:fldChar w:fldCharType="end"/>
    </w:r>
  </w:p>
  <w:p w14:paraId="6B465E37" w14:textId="77777777" w:rsidR="00AC5DC6" w:rsidRDefault="00AC5DC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C5709" w14:textId="77777777" w:rsidR="00F255DD" w:rsidRDefault="00F255DD" w:rsidP="00770F24">
      <w:pPr>
        <w:spacing w:after="0" w:line="240" w:lineRule="auto"/>
      </w:pPr>
      <w:r>
        <w:separator/>
      </w:r>
    </w:p>
  </w:footnote>
  <w:footnote w:type="continuationSeparator" w:id="0">
    <w:p w14:paraId="187E7026" w14:textId="77777777" w:rsidR="00F255DD" w:rsidRDefault="00F255DD" w:rsidP="00770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b w:val="0"/>
        <w:color w:val="000000"/>
        <w:sz w:val="24"/>
        <w:szCs w:val="24"/>
      </w:rPr>
    </w:lvl>
    <w:lvl w:ilvl="2">
      <w:start w:val="1"/>
      <w:numFmt w:val="decimal"/>
      <w:lvlText w:val="%1.%2.%3."/>
      <w:lvlJc w:val="left"/>
      <w:pPr>
        <w:tabs>
          <w:tab w:val="num" w:pos="720"/>
        </w:tabs>
        <w:ind w:left="720" w:hanging="720"/>
      </w:pPr>
      <w:rPr>
        <w:rFonts w:cs="Times New Roman"/>
        <w:color w:val="000000"/>
        <w:sz w:val="24"/>
        <w:szCs w:val="24"/>
      </w:rPr>
    </w:lvl>
    <w:lvl w:ilvl="3">
      <w:start w:val="4"/>
      <w:numFmt w:val="decimal"/>
      <w:lvlText w:val="%1.%2.%3.%4."/>
      <w:lvlJc w:val="left"/>
      <w:pPr>
        <w:tabs>
          <w:tab w:val="num" w:pos="720"/>
        </w:tabs>
        <w:ind w:left="720" w:hanging="720"/>
      </w:pPr>
      <w:rPr>
        <w:rFonts w:cs="Times New Roman"/>
        <w:color w:val="000000"/>
        <w:sz w:val="22"/>
      </w:rPr>
    </w:lvl>
    <w:lvl w:ilvl="4">
      <w:start w:val="1"/>
      <w:numFmt w:val="decimal"/>
      <w:lvlText w:val="%1.%2.%3.%4.%5."/>
      <w:lvlJc w:val="left"/>
      <w:pPr>
        <w:tabs>
          <w:tab w:val="num" w:pos="1080"/>
        </w:tabs>
        <w:ind w:left="1080" w:hanging="1080"/>
      </w:pPr>
      <w:rPr>
        <w:rFonts w:cs="Times New Roman"/>
        <w:color w:val="000000"/>
        <w:sz w:val="22"/>
      </w:rPr>
    </w:lvl>
    <w:lvl w:ilvl="5">
      <w:start w:val="1"/>
      <w:numFmt w:val="decimal"/>
      <w:lvlText w:val="%1.%2.%3.%4.%5.%6."/>
      <w:lvlJc w:val="left"/>
      <w:pPr>
        <w:tabs>
          <w:tab w:val="num" w:pos="1080"/>
        </w:tabs>
        <w:ind w:left="1080" w:hanging="1080"/>
      </w:pPr>
      <w:rPr>
        <w:rFonts w:cs="Times New Roman"/>
        <w:color w:val="000000"/>
        <w:sz w:val="22"/>
      </w:rPr>
    </w:lvl>
    <w:lvl w:ilvl="6">
      <w:start w:val="1"/>
      <w:numFmt w:val="decimal"/>
      <w:lvlText w:val="%1.%2.%3.%4.%5.%6.%7."/>
      <w:lvlJc w:val="left"/>
      <w:pPr>
        <w:tabs>
          <w:tab w:val="num" w:pos="1440"/>
        </w:tabs>
        <w:ind w:left="1440" w:hanging="1440"/>
      </w:pPr>
      <w:rPr>
        <w:rFonts w:cs="Times New Roman"/>
        <w:color w:val="000000"/>
        <w:sz w:val="22"/>
      </w:rPr>
    </w:lvl>
    <w:lvl w:ilvl="7">
      <w:start w:val="1"/>
      <w:numFmt w:val="decimal"/>
      <w:lvlText w:val="%1.%2.%3.%4.%5.%6.%7.%8."/>
      <w:lvlJc w:val="left"/>
      <w:pPr>
        <w:tabs>
          <w:tab w:val="num" w:pos="1440"/>
        </w:tabs>
        <w:ind w:left="1440" w:hanging="1440"/>
      </w:pPr>
      <w:rPr>
        <w:rFonts w:cs="Times New Roman"/>
        <w:color w:val="000000"/>
        <w:sz w:val="22"/>
      </w:rPr>
    </w:lvl>
    <w:lvl w:ilvl="8">
      <w:start w:val="1"/>
      <w:numFmt w:val="decimal"/>
      <w:lvlText w:val="%1.%2.%3.%4.%5.%6.%7.%8.%9."/>
      <w:lvlJc w:val="left"/>
      <w:pPr>
        <w:tabs>
          <w:tab w:val="num" w:pos="1800"/>
        </w:tabs>
        <w:ind w:left="1800" w:hanging="1800"/>
      </w:pPr>
      <w:rPr>
        <w:rFonts w:cs="Times New Roman"/>
        <w:color w:val="000000"/>
        <w:sz w:val="22"/>
      </w:rPr>
    </w:lvl>
  </w:abstractNum>
  <w:abstractNum w:abstractNumId="1" w15:restartNumberingAfterBreak="0">
    <w:nsid w:val="13D331C1"/>
    <w:multiLevelType w:val="multilevel"/>
    <w:tmpl w:val="8B0604E6"/>
    <w:lvl w:ilvl="0">
      <w:start w:val="12"/>
      <w:numFmt w:val="decimal"/>
      <w:lvlText w:val="%1."/>
      <w:lvlJc w:val="left"/>
      <w:pPr>
        <w:ind w:left="765" w:hanging="765"/>
      </w:pPr>
      <w:rPr>
        <w:rFonts w:cs="Times New Roman" w:hint="default"/>
      </w:rPr>
    </w:lvl>
    <w:lvl w:ilvl="1">
      <w:start w:val="2"/>
      <w:numFmt w:val="decimal"/>
      <w:lvlText w:val="%1.%2."/>
      <w:lvlJc w:val="left"/>
      <w:pPr>
        <w:ind w:left="1173" w:hanging="765"/>
      </w:pPr>
      <w:rPr>
        <w:rFonts w:cs="Times New Roman" w:hint="default"/>
      </w:rPr>
    </w:lvl>
    <w:lvl w:ilvl="2">
      <w:start w:val="2"/>
      <w:numFmt w:val="decimal"/>
      <w:lvlText w:val="%1.%2.%3."/>
      <w:lvlJc w:val="left"/>
      <w:pPr>
        <w:ind w:left="1581" w:hanging="765"/>
      </w:pPr>
      <w:rPr>
        <w:rFonts w:cs="Times New Roman" w:hint="default"/>
        <w:b w:val="0"/>
      </w:rPr>
    </w:lvl>
    <w:lvl w:ilvl="3">
      <w:start w:val="1"/>
      <w:numFmt w:val="decimal"/>
      <w:lvlText w:val="%1.%2.%3.%4."/>
      <w:lvlJc w:val="left"/>
      <w:pPr>
        <w:ind w:left="1989" w:hanging="765"/>
      </w:pPr>
      <w:rPr>
        <w:rFonts w:cs="Times New Roman" w:hint="default"/>
        <w:b w:val="0"/>
      </w:rPr>
    </w:lvl>
    <w:lvl w:ilvl="4">
      <w:start w:val="1"/>
      <w:numFmt w:val="decimal"/>
      <w:lvlText w:val="%1.%2.%3.%4.%5."/>
      <w:lvlJc w:val="left"/>
      <w:pPr>
        <w:ind w:left="2712" w:hanging="1080"/>
      </w:pPr>
      <w:rPr>
        <w:rFonts w:cs="Times New Roman" w:hint="default"/>
      </w:rPr>
    </w:lvl>
    <w:lvl w:ilvl="5">
      <w:start w:val="1"/>
      <w:numFmt w:val="decimal"/>
      <w:lvlText w:val="%1.%2.%3.%4.%5.%6."/>
      <w:lvlJc w:val="left"/>
      <w:pPr>
        <w:ind w:left="3120" w:hanging="1080"/>
      </w:pPr>
      <w:rPr>
        <w:rFonts w:cs="Times New Roman" w:hint="default"/>
      </w:rPr>
    </w:lvl>
    <w:lvl w:ilvl="6">
      <w:start w:val="1"/>
      <w:numFmt w:val="decimal"/>
      <w:lvlText w:val="%1.%2.%3.%4.%5.%6.%7."/>
      <w:lvlJc w:val="left"/>
      <w:pPr>
        <w:ind w:left="3888" w:hanging="1440"/>
      </w:pPr>
      <w:rPr>
        <w:rFonts w:cs="Times New Roman" w:hint="default"/>
      </w:rPr>
    </w:lvl>
    <w:lvl w:ilvl="7">
      <w:start w:val="1"/>
      <w:numFmt w:val="decimal"/>
      <w:lvlText w:val="%1.%2.%3.%4.%5.%6.%7.%8."/>
      <w:lvlJc w:val="left"/>
      <w:pPr>
        <w:ind w:left="4296" w:hanging="1440"/>
      </w:pPr>
      <w:rPr>
        <w:rFonts w:cs="Times New Roman" w:hint="default"/>
      </w:rPr>
    </w:lvl>
    <w:lvl w:ilvl="8">
      <w:start w:val="1"/>
      <w:numFmt w:val="decimal"/>
      <w:lvlText w:val="%1.%2.%3.%4.%5.%6.%7.%8.%9."/>
      <w:lvlJc w:val="left"/>
      <w:pPr>
        <w:ind w:left="5064" w:hanging="1800"/>
      </w:pPr>
      <w:rPr>
        <w:rFonts w:cs="Times New Roman" w:hint="default"/>
      </w:rPr>
    </w:lvl>
  </w:abstractNum>
  <w:abstractNum w:abstractNumId="2" w15:restartNumberingAfterBreak="0">
    <w:nsid w:val="17B22D2F"/>
    <w:multiLevelType w:val="multilevel"/>
    <w:tmpl w:val="0ACEBB3A"/>
    <w:lvl w:ilvl="0">
      <w:start w:val="1"/>
      <w:numFmt w:val="decimal"/>
      <w:lvlText w:val="%1."/>
      <w:lvlJc w:val="left"/>
      <w:pPr>
        <w:ind w:left="720" w:hanging="360"/>
      </w:pPr>
      <w:rPr>
        <w:rFonts w:ascii="Times New Roman" w:eastAsia="Calibri" w:hAnsi="Times New Roman" w:cs="Times New Roman"/>
      </w:rPr>
    </w:lvl>
    <w:lvl w:ilvl="1">
      <w:start w:val="1"/>
      <w:numFmt w:val="decimal"/>
      <w:lvlText w:val="%1.%2."/>
      <w:lvlJc w:val="left"/>
      <w:pPr>
        <w:ind w:left="562" w:hanging="420"/>
      </w:pPr>
      <w:rPr>
        <w:rFonts w:cs="Times New Roman" w:hint="default"/>
        <w:b w:val="0"/>
      </w:rPr>
    </w:lvl>
    <w:lvl w:ilvl="2">
      <w:start w:val="1"/>
      <w:numFmt w:val="decimal"/>
      <w:lvlText w:val="%1.%2.%3."/>
      <w:lvlJc w:val="left"/>
      <w:pPr>
        <w:ind w:left="1997"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3" w15:restartNumberingAfterBreak="0">
    <w:nsid w:val="263910F4"/>
    <w:multiLevelType w:val="multilevel"/>
    <w:tmpl w:val="062637CA"/>
    <w:styleLink w:val="List0"/>
    <w:lvl w:ilvl="0">
      <w:start w:val="1"/>
      <w:numFmt w:val="decimal"/>
      <w:lvlText w:val="%1)"/>
      <w:lvlJc w:val="left"/>
      <w:pPr>
        <w:tabs>
          <w:tab w:val="num" w:pos="360"/>
        </w:tabs>
        <w:ind w:left="360" w:hanging="360"/>
      </w:pPr>
      <w:rPr>
        <w:rFonts w:cs="Times New Roman"/>
        <w:position w:val="0"/>
      </w:rPr>
    </w:lvl>
    <w:lvl w:ilvl="1">
      <w:start w:val="1"/>
      <w:numFmt w:val="decimal"/>
      <w:lvlText w:val="%2)"/>
      <w:lvlJc w:val="left"/>
      <w:pPr>
        <w:tabs>
          <w:tab w:val="num" w:pos="720"/>
        </w:tabs>
        <w:ind w:left="720" w:hanging="360"/>
      </w:pPr>
      <w:rPr>
        <w:rFonts w:cs="Times New Roman"/>
        <w:position w:val="0"/>
      </w:rPr>
    </w:lvl>
    <w:lvl w:ilvl="2">
      <w:start w:val="1"/>
      <w:numFmt w:val="decimal"/>
      <w:lvlText w:val="%3)"/>
      <w:lvlJc w:val="left"/>
      <w:pPr>
        <w:tabs>
          <w:tab w:val="num" w:pos="1080"/>
        </w:tabs>
        <w:ind w:left="1080" w:hanging="360"/>
      </w:pPr>
      <w:rPr>
        <w:rFonts w:cs="Times New Roman"/>
        <w:position w:val="0"/>
      </w:rPr>
    </w:lvl>
    <w:lvl w:ilvl="3">
      <w:start w:val="1"/>
      <w:numFmt w:val="decimal"/>
      <w:lvlText w:val="%4)"/>
      <w:lvlJc w:val="left"/>
      <w:pPr>
        <w:tabs>
          <w:tab w:val="num" w:pos="1440"/>
        </w:tabs>
        <w:ind w:left="1440" w:hanging="360"/>
      </w:pPr>
      <w:rPr>
        <w:rFonts w:cs="Times New Roman"/>
        <w:position w:val="0"/>
      </w:rPr>
    </w:lvl>
    <w:lvl w:ilvl="4">
      <w:start w:val="1"/>
      <w:numFmt w:val="decimal"/>
      <w:lvlText w:val="%5)"/>
      <w:lvlJc w:val="left"/>
      <w:pPr>
        <w:tabs>
          <w:tab w:val="num" w:pos="1800"/>
        </w:tabs>
        <w:ind w:left="1800" w:hanging="360"/>
      </w:pPr>
      <w:rPr>
        <w:rFonts w:cs="Times New Roman"/>
        <w:position w:val="0"/>
      </w:rPr>
    </w:lvl>
    <w:lvl w:ilvl="5">
      <w:start w:val="1"/>
      <w:numFmt w:val="decimal"/>
      <w:lvlText w:val="%6)"/>
      <w:lvlJc w:val="left"/>
      <w:pPr>
        <w:tabs>
          <w:tab w:val="num" w:pos="2160"/>
        </w:tabs>
        <w:ind w:left="2160" w:hanging="360"/>
      </w:pPr>
      <w:rPr>
        <w:rFonts w:cs="Times New Roman"/>
        <w:position w:val="0"/>
      </w:rPr>
    </w:lvl>
    <w:lvl w:ilvl="6">
      <w:start w:val="1"/>
      <w:numFmt w:val="decimal"/>
      <w:lvlText w:val="%7)"/>
      <w:lvlJc w:val="left"/>
      <w:pPr>
        <w:tabs>
          <w:tab w:val="num" w:pos="2520"/>
        </w:tabs>
        <w:ind w:left="2520" w:hanging="360"/>
      </w:pPr>
      <w:rPr>
        <w:rFonts w:cs="Times New Roman"/>
        <w:position w:val="0"/>
      </w:rPr>
    </w:lvl>
    <w:lvl w:ilvl="7">
      <w:start w:val="1"/>
      <w:numFmt w:val="decimal"/>
      <w:lvlText w:val="%8)"/>
      <w:lvlJc w:val="left"/>
      <w:pPr>
        <w:tabs>
          <w:tab w:val="num" w:pos="2880"/>
        </w:tabs>
        <w:ind w:left="2880" w:hanging="360"/>
      </w:pPr>
      <w:rPr>
        <w:rFonts w:cs="Times New Roman"/>
        <w:position w:val="0"/>
      </w:rPr>
    </w:lvl>
    <w:lvl w:ilvl="8">
      <w:start w:val="1"/>
      <w:numFmt w:val="decimal"/>
      <w:lvlText w:val="%9)"/>
      <w:lvlJc w:val="left"/>
      <w:pPr>
        <w:tabs>
          <w:tab w:val="num" w:pos="3240"/>
        </w:tabs>
        <w:ind w:left="3240" w:hanging="360"/>
      </w:pPr>
      <w:rPr>
        <w:rFonts w:cs="Times New Roman"/>
        <w:position w:val="0"/>
      </w:rPr>
    </w:lvl>
  </w:abstractNum>
  <w:abstractNum w:abstractNumId="4" w15:restartNumberingAfterBreak="0">
    <w:nsid w:val="2D391394"/>
    <w:multiLevelType w:val="multilevel"/>
    <w:tmpl w:val="49F6EA8A"/>
    <w:name w:val="WWNum12"/>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5" w15:restartNumberingAfterBreak="0">
    <w:nsid w:val="3D6474CF"/>
    <w:multiLevelType w:val="multilevel"/>
    <w:tmpl w:val="65746E64"/>
    <w:lvl w:ilvl="0">
      <w:start w:val="9"/>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sz w:val="23"/>
        <w:szCs w:val="23"/>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6" w15:restartNumberingAfterBreak="0">
    <w:nsid w:val="453D0499"/>
    <w:multiLevelType w:val="multilevel"/>
    <w:tmpl w:val="445041BE"/>
    <w:lvl w:ilvl="0">
      <w:start w:val="7"/>
      <w:numFmt w:val="decimal"/>
      <w:lvlText w:val="%1."/>
      <w:lvlJc w:val="left"/>
      <w:pPr>
        <w:ind w:left="360" w:hanging="360"/>
      </w:pPr>
      <w:rPr>
        <w:rFonts w:cs="Times New Roman" w:hint="default"/>
        <w:b/>
      </w:rPr>
    </w:lvl>
    <w:lvl w:ilvl="1">
      <w:start w:val="4"/>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7" w15:restartNumberingAfterBreak="0">
    <w:nsid w:val="453E18E9"/>
    <w:multiLevelType w:val="multilevel"/>
    <w:tmpl w:val="CCA4651E"/>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45A926E5"/>
    <w:multiLevelType w:val="hybridMultilevel"/>
    <w:tmpl w:val="7476554C"/>
    <w:lvl w:ilvl="0" w:tplc="7452EE96">
      <w:start w:val="1"/>
      <w:numFmt w:val="decimal"/>
      <w:lvlText w:val="%1."/>
      <w:lvlJc w:val="left"/>
      <w:pPr>
        <w:ind w:left="720" w:hanging="360"/>
      </w:pPr>
      <w:rPr>
        <w:rFonts w:cs="Times New Roman" w:hint="default"/>
        <w:b/>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15:restartNumberingAfterBreak="0">
    <w:nsid w:val="5345434F"/>
    <w:multiLevelType w:val="multilevel"/>
    <w:tmpl w:val="239C6C9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56E378BF"/>
    <w:multiLevelType w:val="hybridMultilevel"/>
    <w:tmpl w:val="9752BD2A"/>
    <w:lvl w:ilvl="0" w:tplc="773828F8">
      <w:start w:val="1"/>
      <w:numFmt w:val="decimal"/>
      <w:pStyle w:val="Sarakstaaizzme2"/>
      <w:lvlText w:val="%1."/>
      <w:lvlJc w:val="left"/>
      <w:pPr>
        <w:ind w:left="720" w:hanging="360"/>
      </w:pPr>
      <w:rPr>
        <w:rFonts w:cs="Times New Roman" w:hint="default"/>
        <w:b/>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68F4328A"/>
    <w:multiLevelType w:val="multilevel"/>
    <w:tmpl w:val="0426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6D7F7CB6"/>
    <w:multiLevelType w:val="multilevel"/>
    <w:tmpl w:val="239C6C9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1566340">
    <w:abstractNumId w:val="11"/>
  </w:num>
  <w:num w:numId="2" w16cid:durableId="1651639376">
    <w:abstractNumId w:val="12"/>
  </w:num>
  <w:num w:numId="3" w16cid:durableId="954826670">
    <w:abstractNumId w:val="6"/>
  </w:num>
  <w:num w:numId="4" w16cid:durableId="1211961367">
    <w:abstractNumId w:val="1"/>
  </w:num>
  <w:num w:numId="5" w16cid:durableId="224610218">
    <w:abstractNumId w:val="7"/>
  </w:num>
  <w:num w:numId="6" w16cid:durableId="2014449131">
    <w:abstractNumId w:val="10"/>
  </w:num>
  <w:num w:numId="7" w16cid:durableId="2075928162">
    <w:abstractNumId w:val="2"/>
  </w:num>
  <w:num w:numId="8" w16cid:durableId="468018467">
    <w:abstractNumId w:val="8"/>
  </w:num>
  <w:num w:numId="9" w16cid:durableId="1815440253">
    <w:abstractNumId w:val="5"/>
  </w:num>
  <w:num w:numId="10" w16cid:durableId="809595946">
    <w:abstractNumId w:val="3"/>
  </w:num>
  <w:num w:numId="11" w16cid:durableId="196596152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F24"/>
    <w:rsid w:val="0000194D"/>
    <w:rsid w:val="00005DF2"/>
    <w:rsid w:val="00007ADB"/>
    <w:rsid w:val="00011398"/>
    <w:rsid w:val="000115B8"/>
    <w:rsid w:val="00022214"/>
    <w:rsid w:val="00026CEB"/>
    <w:rsid w:val="00027530"/>
    <w:rsid w:val="000276D3"/>
    <w:rsid w:val="00030C38"/>
    <w:rsid w:val="00031AEF"/>
    <w:rsid w:val="00033FBB"/>
    <w:rsid w:val="00035C34"/>
    <w:rsid w:val="00047A50"/>
    <w:rsid w:val="00051498"/>
    <w:rsid w:val="00051889"/>
    <w:rsid w:val="00052949"/>
    <w:rsid w:val="000532CC"/>
    <w:rsid w:val="00057DAA"/>
    <w:rsid w:val="00060AE2"/>
    <w:rsid w:val="0006115B"/>
    <w:rsid w:val="000630CC"/>
    <w:rsid w:val="00064497"/>
    <w:rsid w:val="000660DD"/>
    <w:rsid w:val="00067B32"/>
    <w:rsid w:val="00073102"/>
    <w:rsid w:val="00073FF0"/>
    <w:rsid w:val="000742BD"/>
    <w:rsid w:val="00087286"/>
    <w:rsid w:val="00087C3A"/>
    <w:rsid w:val="000B157A"/>
    <w:rsid w:val="000B1653"/>
    <w:rsid w:val="000B4BE1"/>
    <w:rsid w:val="000C1037"/>
    <w:rsid w:val="000C3D9E"/>
    <w:rsid w:val="000C3F93"/>
    <w:rsid w:val="000C4CAD"/>
    <w:rsid w:val="000C5784"/>
    <w:rsid w:val="000C57CB"/>
    <w:rsid w:val="000C620D"/>
    <w:rsid w:val="000D6CA4"/>
    <w:rsid w:val="000E0609"/>
    <w:rsid w:val="000E390E"/>
    <w:rsid w:val="000E73FD"/>
    <w:rsid w:val="000F776F"/>
    <w:rsid w:val="00100C47"/>
    <w:rsid w:val="001010A7"/>
    <w:rsid w:val="0010198C"/>
    <w:rsid w:val="001041B4"/>
    <w:rsid w:val="00104FA2"/>
    <w:rsid w:val="00105A39"/>
    <w:rsid w:val="0010620C"/>
    <w:rsid w:val="0010775D"/>
    <w:rsid w:val="0011235A"/>
    <w:rsid w:val="00115207"/>
    <w:rsid w:val="00115AD4"/>
    <w:rsid w:val="00115F3F"/>
    <w:rsid w:val="00117BFA"/>
    <w:rsid w:val="00126C36"/>
    <w:rsid w:val="00126CAC"/>
    <w:rsid w:val="001270DF"/>
    <w:rsid w:val="001277C6"/>
    <w:rsid w:val="0013342B"/>
    <w:rsid w:val="00134A36"/>
    <w:rsid w:val="00134FEF"/>
    <w:rsid w:val="00135685"/>
    <w:rsid w:val="00136BCA"/>
    <w:rsid w:val="00140C8D"/>
    <w:rsid w:val="001447F8"/>
    <w:rsid w:val="001452CE"/>
    <w:rsid w:val="001503BB"/>
    <w:rsid w:val="0015122B"/>
    <w:rsid w:val="00152A28"/>
    <w:rsid w:val="00154360"/>
    <w:rsid w:val="00156D32"/>
    <w:rsid w:val="001631EF"/>
    <w:rsid w:val="0016613A"/>
    <w:rsid w:val="0016781C"/>
    <w:rsid w:val="0017089F"/>
    <w:rsid w:val="00173689"/>
    <w:rsid w:val="0017437E"/>
    <w:rsid w:val="00180931"/>
    <w:rsid w:val="00180F38"/>
    <w:rsid w:val="00183B8C"/>
    <w:rsid w:val="00185E68"/>
    <w:rsid w:val="001906FF"/>
    <w:rsid w:val="00191CD7"/>
    <w:rsid w:val="00193B11"/>
    <w:rsid w:val="0019585C"/>
    <w:rsid w:val="001963DF"/>
    <w:rsid w:val="001A115C"/>
    <w:rsid w:val="001A13E3"/>
    <w:rsid w:val="001A7555"/>
    <w:rsid w:val="001B0045"/>
    <w:rsid w:val="001B313A"/>
    <w:rsid w:val="001C32A0"/>
    <w:rsid w:val="001C35CF"/>
    <w:rsid w:val="001C6AE8"/>
    <w:rsid w:val="001C70E8"/>
    <w:rsid w:val="001D0BE0"/>
    <w:rsid w:val="001E1B62"/>
    <w:rsid w:val="001E1B73"/>
    <w:rsid w:val="001E705E"/>
    <w:rsid w:val="001F375D"/>
    <w:rsid w:val="001F5A31"/>
    <w:rsid w:val="001F6C11"/>
    <w:rsid w:val="00202977"/>
    <w:rsid w:val="002032FF"/>
    <w:rsid w:val="0020383C"/>
    <w:rsid w:val="00204218"/>
    <w:rsid w:val="00204760"/>
    <w:rsid w:val="0020696B"/>
    <w:rsid w:val="00215CF7"/>
    <w:rsid w:val="0022094D"/>
    <w:rsid w:val="0022237C"/>
    <w:rsid w:val="00222FB5"/>
    <w:rsid w:val="00224207"/>
    <w:rsid w:val="00224385"/>
    <w:rsid w:val="002245FD"/>
    <w:rsid w:val="00226F89"/>
    <w:rsid w:val="00226FBB"/>
    <w:rsid w:val="002300FB"/>
    <w:rsid w:val="0023122C"/>
    <w:rsid w:val="00233162"/>
    <w:rsid w:val="00233CDA"/>
    <w:rsid w:val="00236B7B"/>
    <w:rsid w:val="00242405"/>
    <w:rsid w:val="00242B25"/>
    <w:rsid w:val="002453D8"/>
    <w:rsid w:val="002473F3"/>
    <w:rsid w:val="00253241"/>
    <w:rsid w:val="00254E57"/>
    <w:rsid w:val="0025710E"/>
    <w:rsid w:val="00263117"/>
    <w:rsid w:val="002658CC"/>
    <w:rsid w:val="00266DFB"/>
    <w:rsid w:val="0026743B"/>
    <w:rsid w:val="00270944"/>
    <w:rsid w:val="00274B20"/>
    <w:rsid w:val="002772E3"/>
    <w:rsid w:val="002778D9"/>
    <w:rsid w:val="0028010B"/>
    <w:rsid w:val="00282257"/>
    <w:rsid w:val="00282F94"/>
    <w:rsid w:val="00287442"/>
    <w:rsid w:val="00293C26"/>
    <w:rsid w:val="00297368"/>
    <w:rsid w:val="00297C56"/>
    <w:rsid w:val="002A3779"/>
    <w:rsid w:val="002A69A4"/>
    <w:rsid w:val="002B1337"/>
    <w:rsid w:val="002B2EF7"/>
    <w:rsid w:val="002C115D"/>
    <w:rsid w:val="002C3B2D"/>
    <w:rsid w:val="002C3FCF"/>
    <w:rsid w:val="002C677B"/>
    <w:rsid w:val="002C7C53"/>
    <w:rsid w:val="002D27D8"/>
    <w:rsid w:val="002D2C56"/>
    <w:rsid w:val="002D3A50"/>
    <w:rsid w:val="002E34EA"/>
    <w:rsid w:val="002E5695"/>
    <w:rsid w:val="002F006A"/>
    <w:rsid w:val="002F30A9"/>
    <w:rsid w:val="002F57B4"/>
    <w:rsid w:val="002F57F8"/>
    <w:rsid w:val="003010AF"/>
    <w:rsid w:val="00302884"/>
    <w:rsid w:val="00303B61"/>
    <w:rsid w:val="003051C1"/>
    <w:rsid w:val="00310633"/>
    <w:rsid w:val="00310683"/>
    <w:rsid w:val="003119BE"/>
    <w:rsid w:val="003127FB"/>
    <w:rsid w:val="00314C2F"/>
    <w:rsid w:val="00316A5A"/>
    <w:rsid w:val="00316C11"/>
    <w:rsid w:val="00317924"/>
    <w:rsid w:val="00320922"/>
    <w:rsid w:val="003227A8"/>
    <w:rsid w:val="0032794E"/>
    <w:rsid w:val="00331E72"/>
    <w:rsid w:val="003323D5"/>
    <w:rsid w:val="003345F1"/>
    <w:rsid w:val="00337FCC"/>
    <w:rsid w:val="00340F21"/>
    <w:rsid w:val="00342E25"/>
    <w:rsid w:val="003442D6"/>
    <w:rsid w:val="0034492A"/>
    <w:rsid w:val="00345CD6"/>
    <w:rsid w:val="0035078A"/>
    <w:rsid w:val="00351195"/>
    <w:rsid w:val="00353893"/>
    <w:rsid w:val="00354A35"/>
    <w:rsid w:val="00362597"/>
    <w:rsid w:val="0036269D"/>
    <w:rsid w:val="00362E7E"/>
    <w:rsid w:val="00363816"/>
    <w:rsid w:val="00365D2A"/>
    <w:rsid w:val="003671C3"/>
    <w:rsid w:val="003709A8"/>
    <w:rsid w:val="00371266"/>
    <w:rsid w:val="00384EE4"/>
    <w:rsid w:val="003869C9"/>
    <w:rsid w:val="00394993"/>
    <w:rsid w:val="0039613F"/>
    <w:rsid w:val="00397CB6"/>
    <w:rsid w:val="003A1326"/>
    <w:rsid w:val="003A2BF0"/>
    <w:rsid w:val="003A467E"/>
    <w:rsid w:val="003A4C4F"/>
    <w:rsid w:val="003A5309"/>
    <w:rsid w:val="003B301E"/>
    <w:rsid w:val="003B4A23"/>
    <w:rsid w:val="003B6643"/>
    <w:rsid w:val="003B70BF"/>
    <w:rsid w:val="003C23F6"/>
    <w:rsid w:val="003C6734"/>
    <w:rsid w:val="003C7796"/>
    <w:rsid w:val="003D245D"/>
    <w:rsid w:val="003D28FD"/>
    <w:rsid w:val="003D2DC0"/>
    <w:rsid w:val="003D4CF7"/>
    <w:rsid w:val="003E0CC9"/>
    <w:rsid w:val="003E15C9"/>
    <w:rsid w:val="003E45AF"/>
    <w:rsid w:val="003E4EEE"/>
    <w:rsid w:val="003E5266"/>
    <w:rsid w:val="003E5914"/>
    <w:rsid w:val="003F1881"/>
    <w:rsid w:val="003F1CF2"/>
    <w:rsid w:val="003F2FBF"/>
    <w:rsid w:val="003F4143"/>
    <w:rsid w:val="00401189"/>
    <w:rsid w:val="00402F95"/>
    <w:rsid w:val="004057FF"/>
    <w:rsid w:val="004058D6"/>
    <w:rsid w:val="00405F8E"/>
    <w:rsid w:val="00415772"/>
    <w:rsid w:val="00417B78"/>
    <w:rsid w:val="00420819"/>
    <w:rsid w:val="00422358"/>
    <w:rsid w:val="00424FA8"/>
    <w:rsid w:val="004300B2"/>
    <w:rsid w:val="00430D42"/>
    <w:rsid w:val="004334D8"/>
    <w:rsid w:val="0043561F"/>
    <w:rsid w:val="00436E1E"/>
    <w:rsid w:val="00442B4A"/>
    <w:rsid w:val="00444505"/>
    <w:rsid w:val="00445E14"/>
    <w:rsid w:val="00446F33"/>
    <w:rsid w:val="0044739E"/>
    <w:rsid w:val="00451EB6"/>
    <w:rsid w:val="00453D5D"/>
    <w:rsid w:val="00454BC4"/>
    <w:rsid w:val="0045604F"/>
    <w:rsid w:val="00457E9A"/>
    <w:rsid w:val="00461F77"/>
    <w:rsid w:val="00462F5A"/>
    <w:rsid w:val="0046379D"/>
    <w:rsid w:val="00465172"/>
    <w:rsid w:val="00465360"/>
    <w:rsid w:val="00466017"/>
    <w:rsid w:val="00466E61"/>
    <w:rsid w:val="004678E8"/>
    <w:rsid w:val="0047587C"/>
    <w:rsid w:val="0048379F"/>
    <w:rsid w:val="00483A78"/>
    <w:rsid w:val="00484903"/>
    <w:rsid w:val="00485D1C"/>
    <w:rsid w:val="004948FA"/>
    <w:rsid w:val="00496460"/>
    <w:rsid w:val="00497390"/>
    <w:rsid w:val="004A0045"/>
    <w:rsid w:val="004A1C72"/>
    <w:rsid w:val="004A252F"/>
    <w:rsid w:val="004A268C"/>
    <w:rsid w:val="004A394C"/>
    <w:rsid w:val="004A5914"/>
    <w:rsid w:val="004B63A7"/>
    <w:rsid w:val="004B6B57"/>
    <w:rsid w:val="004C0CF2"/>
    <w:rsid w:val="004C5595"/>
    <w:rsid w:val="004C5FDF"/>
    <w:rsid w:val="004D1414"/>
    <w:rsid w:val="004D1A8F"/>
    <w:rsid w:val="004D3469"/>
    <w:rsid w:val="004D3EC7"/>
    <w:rsid w:val="004D447D"/>
    <w:rsid w:val="004D45DC"/>
    <w:rsid w:val="004E321C"/>
    <w:rsid w:val="004F0031"/>
    <w:rsid w:val="004F4FC9"/>
    <w:rsid w:val="00500919"/>
    <w:rsid w:val="005023CC"/>
    <w:rsid w:val="00504017"/>
    <w:rsid w:val="005059C7"/>
    <w:rsid w:val="00506ADE"/>
    <w:rsid w:val="00510CC5"/>
    <w:rsid w:val="005125AB"/>
    <w:rsid w:val="00512DF2"/>
    <w:rsid w:val="00521A43"/>
    <w:rsid w:val="005258A5"/>
    <w:rsid w:val="00527F91"/>
    <w:rsid w:val="00531F17"/>
    <w:rsid w:val="00536A89"/>
    <w:rsid w:val="00536DAF"/>
    <w:rsid w:val="00537FA4"/>
    <w:rsid w:val="00540180"/>
    <w:rsid w:val="00550FC4"/>
    <w:rsid w:val="005519DB"/>
    <w:rsid w:val="005616FE"/>
    <w:rsid w:val="00565AFC"/>
    <w:rsid w:val="00567AF2"/>
    <w:rsid w:val="00577E54"/>
    <w:rsid w:val="005805B0"/>
    <w:rsid w:val="00583133"/>
    <w:rsid w:val="00584245"/>
    <w:rsid w:val="005851C2"/>
    <w:rsid w:val="005877C9"/>
    <w:rsid w:val="00587A67"/>
    <w:rsid w:val="00587F87"/>
    <w:rsid w:val="005949C1"/>
    <w:rsid w:val="00594BF2"/>
    <w:rsid w:val="00596C15"/>
    <w:rsid w:val="005B0523"/>
    <w:rsid w:val="005B11EC"/>
    <w:rsid w:val="005B1E06"/>
    <w:rsid w:val="005B7A21"/>
    <w:rsid w:val="005C0ADA"/>
    <w:rsid w:val="005C1DFE"/>
    <w:rsid w:val="005C2698"/>
    <w:rsid w:val="005C5150"/>
    <w:rsid w:val="005C51C2"/>
    <w:rsid w:val="005C62F8"/>
    <w:rsid w:val="005D1800"/>
    <w:rsid w:val="005D191C"/>
    <w:rsid w:val="005D2DE4"/>
    <w:rsid w:val="005D479B"/>
    <w:rsid w:val="005D4C7A"/>
    <w:rsid w:val="005D5836"/>
    <w:rsid w:val="005E7B75"/>
    <w:rsid w:val="005F3D1B"/>
    <w:rsid w:val="005F5B2D"/>
    <w:rsid w:val="00600E5E"/>
    <w:rsid w:val="00600EBB"/>
    <w:rsid w:val="00601138"/>
    <w:rsid w:val="006049CE"/>
    <w:rsid w:val="00605461"/>
    <w:rsid w:val="00606E01"/>
    <w:rsid w:val="00607474"/>
    <w:rsid w:val="00611F5A"/>
    <w:rsid w:val="006127C9"/>
    <w:rsid w:val="00613374"/>
    <w:rsid w:val="006141B4"/>
    <w:rsid w:val="00614CAA"/>
    <w:rsid w:val="0061733F"/>
    <w:rsid w:val="006207C4"/>
    <w:rsid w:val="00620B83"/>
    <w:rsid w:val="006212F3"/>
    <w:rsid w:val="006269BC"/>
    <w:rsid w:val="00626DB3"/>
    <w:rsid w:val="00627FF2"/>
    <w:rsid w:val="006406D6"/>
    <w:rsid w:val="00642E6F"/>
    <w:rsid w:val="0065142A"/>
    <w:rsid w:val="006526F8"/>
    <w:rsid w:val="00654BCD"/>
    <w:rsid w:val="00656A98"/>
    <w:rsid w:val="006579CE"/>
    <w:rsid w:val="00657B56"/>
    <w:rsid w:val="0066611F"/>
    <w:rsid w:val="00667182"/>
    <w:rsid w:val="006700A4"/>
    <w:rsid w:val="0067040C"/>
    <w:rsid w:val="00670822"/>
    <w:rsid w:val="00671BFF"/>
    <w:rsid w:val="0067709E"/>
    <w:rsid w:val="006800A6"/>
    <w:rsid w:val="00683F86"/>
    <w:rsid w:val="00684200"/>
    <w:rsid w:val="0068420C"/>
    <w:rsid w:val="00687E40"/>
    <w:rsid w:val="00692678"/>
    <w:rsid w:val="006936A1"/>
    <w:rsid w:val="00694F7E"/>
    <w:rsid w:val="00696F70"/>
    <w:rsid w:val="00697F12"/>
    <w:rsid w:val="006A04DB"/>
    <w:rsid w:val="006B0418"/>
    <w:rsid w:val="006B0856"/>
    <w:rsid w:val="006B247B"/>
    <w:rsid w:val="006B26E7"/>
    <w:rsid w:val="006B2EE6"/>
    <w:rsid w:val="006B3D2F"/>
    <w:rsid w:val="006B52B8"/>
    <w:rsid w:val="006B55BB"/>
    <w:rsid w:val="006C57BE"/>
    <w:rsid w:val="006C6465"/>
    <w:rsid w:val="006D2275"/>
    <w:rsid w:val="006D4E98"/>
    <w:rsid w:val="006D710D"/>
    <w:rsid w:val="006D7349"/>
    <w:rsid w:val="006E76E1"/>
    <w:rsid w:val="006F0E64"/>
    <w:rsid w:val="006F1AA2"/>
    <w:rsid w:val="006F6FCC"/>
    <w:rsid w:val="00702A5D"/>
    <w:rsid w:val="00702C80"/>
    <w:rsid w:val="007058C7"/>
    <w:rsid w:val="00710284"/>
    <w:rsid w:val="0071035F"/>
    <w:rsid w:val="00715646"/>
    <w:rsid w:val="00715AC6"/>
    <w:rsid w:val="007165DB"/>
    <w:rsid w:val="007166FE"/>
    <w:rsid w:val="00722BDA"/>
    <w:rsid w:val="00723627"/>
    <w:rsid w:val="00725C7D"/>
    <w:rsid w:val="007266B9"/>
    <w:rsid w:val="00735A02"/>
    <w:rsid w:val="007361D6"/>
    <w:rsid w:val="00741A10"/>
    <w:rsid w:val="00745820"/>
    <w:rsid w:val="00746966"/>
    <w:rsid w:val="00750837"/>
    <w:rsid w:val="00751995"/>
    <w:rsid w:val="00751CE7"/>
    <w:rsid w:val="007568B7"/>
    <w:rsid w:val="00756ADA"/>
    <w:rsid w:val="0076220C"/>
    <w:rsid w:val="00767D43"/>
    <w:rsid w:val="00770F24"/>
    <w:rsid w:val="007728BA"/>
    <w:rsid w:val="007762D3"/>
    <w:rsid w:val="007837C1"/>
    <w:rsid w:val="0078534B"/>
    <w:rsid w:val="00790458"/>
    <w:rsid w:val="0079361B"/>
    <w:rsid w:val="00794FB6"/>
    <w:rsid w:val="00797CF5"/>
    <w:rsid w:val="007A0CC1"/>
    <w:rsid w:val="007A6085"/>
    <w:rsid w:val="007A61AB"/>
    <w:rsid w:val="007A7314"/>
    <w:rsid w:val="007B1632"/>
    <w:rsid w:val="007B2C05"/>
    <w:rsid w:val="007B4DF3"/>
    <w:rsid w:val="007C6666"/>
    <w:rsid w:val="007D1002"/>
    <w:rsid w:val="007D1D63"/>
    <w:rsid w:val="007D3B73"/>
    <w:rsid w:val="007D51FF"/>
    <w:rsid w:val="007D579C"/>
    <w:rsid w:val="007D7063"/>
    <w:rsid w:val="007E0EF8"/>
    <w:rsid w:val="007E2E15"/>
    <w:rsid w:val="007E3B87"/>
    <w:rsid w:val="007F089A"/>
    <w:rsid w:val="007F3CE8"/>
    <w:rsid w:val="007F5B39"/>
    <w:rsid w:val="007F7EF6"/>
    <w:rsid w:val="00801953"/>
    <w:rsid w:val="008072C8"/>
    <w:rsid w:val="00807CE2"/>
    <w:rsid w:val="00810B95"/>
    <w:rsid w:val="00810E4F"/>
    <w:rsid w:val="0081333D"/>
    <w:rsid w:val="0081432A"/>
    <w:rsid w:val="008143C5"/>
    <w:rsid w:val="00816BB2"/>
    <w:rsid w:val="00823699"/>
    <w:rsid w:val="0082457E"/>
    <w:rsid w:val="0082569E"/>
    <w:rsid w:val="008263A7"/>
    <w:rsid w:val="00831A08"/>
    <w:rsid w:val="008370C1"/>
    <w:rsid w:val="00842D18"/>
    <w:rsid w:val="008473C5"/>
    <w:rsid w:val="00847CA1"/>
    <w:rsid w:val="00851472"/>
    <w:rsid w:val="008515D7"/>
    <w:rsid w:val="00853C74"/>
    <w:rsid w:val="0085603D"/>
    <w:rsid w:val="00856085"/>
    <w:rsid w:val="00856EE7"/>
    <w:rsid w:val="00860158"/>
    <w:rsid w:val="00860C6F"/>
    <w:rsid w:val="008731C4"/>
    <w:rsid w:val="0087607A"/>
    <w:rsid w:val="00876624"/>
    <w:rsid w:val="00882AA5"/>
    <w:rsid w:val="00886B63"/>
    <w:rsid w:val="008969F5"/>
    <w:rsid w:val="00897EF2"/>
    <w:rsid w:val="008B22A4"/>
    <w:rsid w:val="008B6AEE"/>
    <w:rsid w:val="008B77DA"/>
    <w:rsid w:val="008C0B42"/>
    <w:rsid w:val="008C391B"/>
    <w:rsid w:val="008C3F32"/>
    <w:rsid w:val="008C5C36"/>
    <w:rsid w:val="008C6293"/>
    <w:rsid w:val="008C67B7"/>
    <w:rsid w:val="008C7D37"/>
    <w:rsid w:val="008D02FE"/>
    <w:rsid w:val="008D04EA"/>
    <w:rsid w:val="008F17CD"/>
    <w:rsid w:val="008F237C"/>
    <w:rsid w:val="008F2D8A"/>
    <w:rsid w:val="009061E4"/>
    <w:rsid w:val="00911473"/>
    <w:rsid w:val="009120AA"/>
    <w:rsid w:val="00912775"/>
    <w:rsid w:val="009176CF"/>
    <w:rsid w:val="009215D2"/>
    <w:rsid w:val="00922081"/>
    <w:rsid w:val="00922A49"/>
    <w:rsid w:val="00924179"/>
    <w:rsid w:val="00930EFD"/>
    <w:rsid w:val="00932029"/>
    <w:rsid w:val="0093378D"/>
    <w:rsid w:val="00934B57"/>
    <w:rsid w:val="0093678A"/>
    <w:rsid w:val="009431DE"/>
    <w:rsid w:val="00944A0A"/>
    <w:rsid w:val="00944CFC"/>
    <w:rsid w:val="00944D95"/>
    <w:rsid w:val="00947DD6"/>
    <w:rsid w:val="00947F76"/>
    <w:rsid w:val="0095326C"/>
    <w:rsid w:val="009557F4"/>
    <w:rsid w:val="009569A0"/>
    <w:rsid w:val="00975DCC"/>
    <w:rsid w:val="00976CC1"/>
    <w:rsid w:val="00977C30"/>
    <w:rsid w:val="00977C55"/>
    <w:rsid w:val="00977E6C"/>
    <w:rsid w:val="0098496B"/>
    <w:rsid w:val="00987091"/>
    <w:rsid w:val="00993201"/>
    <w:rsid w:val="00995A2D"/>
    <w:rsid w:val="009977D0"/>
    <w:rsid w:val="009A1100"/>
    <w:rsid w:val="009A18D7"/>
    <w:rsid w:val="009A201B"/>
    <w:rsid w:val="009A6589"/>
    <w:rsid w:val="009A6ABD"/>
    <w:rsid w:val="009B02E2"/>
    <w:rsid w:val="009B1D90"/>
    <w:rsid w:val="009B4B47"/>
    <w:rsid w:val="009B5EAC"/>
    <w:rsid w:val="009B6C22"/>
    <w:rsid w:val="009B74AC"/>
    <w:rsid w:val="009B77F6"/>
    <w:rsid w:val="009C2964"/>
    <w:rsid w:val="009C3899"/>
    <w:rsid w:val="009C39A2"/>
    <w:rsid w:val="009C632E"/>
    <w:rsid w:val="009C6430"/>
    <w:rsid w:val="009C7E6D"/>
    <w:rsid w:val="009D0163"/>
    <w:rsid w:val="009D0E92"/>
    <w:rsid w:val="009D1F1E"/>
    <w:rsid w:val="009D3683"/>
    <w:rsid w:val="009D4D2B"/>
    <w:rsid w:val="009D751C"/>
    <w:rsid w:val="009E5CF0"/>
    <w:rsid w:val="009F1A87"/>
    <w:rsid w:val="009F2941"/>
    <w:rsid w:val="009F5478"/>
    <w:rsid w:val="009F67A4"/>
    <w:rsid w:val="009F681E"/>
    <w:rsid w:val="009F7F36"/>
    <w:rsid w:val="00A00E53"/>
    <w:rsid w:val="00A0230B"/>
    <w:rsid w:val="00A032B0"/>
    <w:rsid w:val="00A03AFD"/>
    <w:rsid w:val="00A042C5"/>
    <w:rsid w:val="00A05E4C"/>
    <w:rsid w:val="00A07213"/>
    <w:rsid w:val="00A15603"/>
    <w:rsid w:val="00A237F7"/>
    <w:rsid w:val="00A24647"/>
    <w:rsid w:val="00A24815"/>
    <w:rsid w:val="00A25682"/>
    <w:rsid w:val="00A30BDC"/>
    <w:rsid w:val="00A339CD"/>
    <w:rsid w:val="00A34814"/>
    <w:rsid w:val="00A3737E"/>
    <w:rsid w:val="00A37D33"/>
    <w:rsid w:val="00A45DDD"/>
    <w:rsid w:val="00A46FEC"/>
    <w:rsid w:val="00A50A61"/>
    <w:rsid w:val="00A56C79"/>
    <w:rsid w:val="00A60B35"/>
    <w:rsid w:val="00A61169"/>
    <w:rsid w:val="00A651FF"/>
    <w:rsid w:val="00A6553E"/>
    <w:rsid w:val="00A67FCD"/>
    <w:rsid w:val="00A7211D"/>
    <w:rsid w:val="00A72A58"/>
    <w:rsid w:val="00A74880"/>
    <w:rsid w:val="00A75582"/>
    <w:rsid w:val="00A80116"/>
    <w:rsid w:val="00A82CF5"/>
    <w:rsid w:val="00A83E5C"/>
    <w:rsid w:val="00A842CB"/>
    <w:rsid w:val="00A85F93"/>
    <w:rsid w:val="00A9286D"/>
    <w:rsid w:val="00A94370"/>
    <w:rsid w:val="00A943EE"/>
    <w:rsid w:val="00A96D97"/>
    <w:rsid w:val="00AA0F97"/>
    <w:rsid w:val="00AA176A"/>
    <w:rsid w:val="00AA6B55"/>
    <w:rsid w:val="00AA6E00"/>
    <w:rsid w:val="00AB6833"/>
    <w:rsid w:val="00AB72D4"/>
    <w:rsid w:val="00AB73AA"/>
    <w:rsid w:val="00AC02C4"/>
    <w:rsid w:val="00AC14E6"/>
    <w:rsid w:val="00AC1DB4"/>
    <w:rsid w:val="00AC2A08"/>
    <w:rsid w:val="00AC420F"/>
    <w:rsid w:val="00AC4547"/>
    <w:rsid w:val="00AC5DC6"/>
    <w:rsid w:val="00AD1823"/>
    <w:rsid w:val="00AD5289"/>
    <w:rsid w:val="00AD5880"/>
    <w:rsid w:val="00AE0BAB"/>
    <w:rsid w:val="00AE120B"/>
    <w:rsid w:val="00AE1633"/>
    <w:rsid w:val="00AE4184"/>
    <w:rsid w:val="00AE465A"/>
    <w:rsid w:val="00AE6067"/>
    <w:rsid w:val="00AE6AB2"/>
    <w:rsid w:val="00AE7FFE"/>
    <w:rsid w:val="00AF4137"/>
    <w:rsid w:val="00AF43AD"/>
    <w:rsid w:val="00AF449A"/>
    <w:rsid w:val="00AF4EB6"/>
    <w:rsid w:val="00AF520B"/>
    <w:rsid w:val="00AF73DE"/>
    <w:rsid w:val="00B0543A"/>
    <w:rsid w:val="00B146BF"/>
    <w:rsid w:val="00B17684"/>
    <w:rsid w:val="00B23039"/>
    <w:rsid w:val="00B2527B"/>
    <w:rsid w:val="00B30575"/>
    <w:rsid w:val="00B3329D"/>
    <w:rsid w:val="00B3453F"/>
    <w:rsid w:val="00B34EEE"/>
    <w:rsid w:val="00B376FC"/>
    <w:rsid w:val="00B44E1C"/>
    <w:rsid w:val="00B466DF"/>
    <w:rsid w:val="00B5117F"/>
    <w:rsid w:val="00B5523D"/>
    <w:rsid w:val="00B56E16"/>
    <w:rsid w:val="00B575F1"/>
    <w:rsid w:val="00B6058B"/>
    <w:rsid w:val="00B6196E"/>
    <w:rsid w:val="00B65305"/>
    <w:rsid w:val="00B66111"/>
    <w:rsid w:val="00B67C48"/>
    <w:rsid w:val="00B73128"/>
    <w:rsid w:val="00B73135"/>
    <w:rsid w:val="00B739AD"/>
    <w:rsid w:val="00B75E1B"/>
    <w:rsid w:val="00B771AF"/>
    <w:rsid w:val="00B773BC"/>
    <w:rsid w:val="00B81ECB"/>
    <w:rsid w:val="00B83B00"/>
    <w:rsid w:val="00B86998"/>
    <w:rsid w:val="00B91E71"/>
    <w:rsid w:val="00B9290C"/>
    <w:rsid w:val="00B93E46"/>
    <w:rsid w:val="00B966D9"/>
    <w:rsid w:val="00B975F9"/>
    <w:rsid w:val="00BA315C"/>
    <w:rsid w:val="00BA36FD"/>
    <w:rsid w:val="00BA3843"/>
    <w:rsid w:val="00BA3FCA"/>
    <w:rsid w:val="00BA69DE"/>
    <w:rsid w:val="00BA7859"/>
    <w:rsid w:val="00BA7EA1"/>
    <w:rsid w:val="00BB0C2A"/>
    <w:rsid w:val="00BB271C"/>
    <w:rsid w:val="00BB6565"/>
    <w:rsid w:val="00BB67DA"/>
    <w:rsid w:val="00BC1DC6"/>
    <w:rsid w:val="00BD1544"/>
    <w:rsid w:val="00BE1938"/>
    <w:rsid w:val="00BE21BF"/>
    <w:rsid w:val="00BE31F2"/>
    <w:rsid w:val="00BE3FD4"/>
    <w:rsid w:val="00BE6835"/>
    <w:rsid w:val="00BE7798"/>
    <w:rsid w:val="00BF03F7"/>
    <w:rsid w:val="00BF05AB"/>
    <w:rsid w:val="00BF2EFA"/>
    <w:rsid w:val="00BF4076"/>
    <w:rsid w:val="00BF4094"/>
    <w:rsid w:val="00BF417F"/>
    <w:rsid w:val="00BF7286"/>
    <w:rsid w:val="00C0120F"/>
    <w:rsid w:val="00C058D5"/>
    <w:rsid w:val="00C06186"/>
    <w:rsid w:val="00C12110"/>
    <w:rsid w:val="00C121CA"/>
    <w:rsid w:val="00C16821"/>
    <w:rsid w:val="00C17995"/>
    <w:rsid w:val="00C215D1"/>
    <w:rsid w:val="00C24D48"/>
    <w:rsid w:val="00C25F35"/>
    <w:rsid w:val="00C26176"/>
    <w:rsid w:val="00C2697E"/>
    <w:rsid w:val="00C26BB9"/>
    <w:rsid w:val="00C27408"/>
    <w:rsid w:val="00C274B9"/>
    <w:rsid w:val="00C27DC1"/>
    <w:rsid w:val="00C32F5E"/>
    <w:rsid w:val="00C3402E"/>
    <w:rsid w:val="00C36349"/>
    <w:rsid w:val="00C36B5D"/>
    <w:rsid w:val="00C412AD"/>
    <w:rsid w:val="00C4457B"/>
    <w:rsid w:val="00C46EF7"/>
    <w:rsid w:val="00C50A3D"/>
    <w:rsid w:val="00C51D4B"/>
    <w:rsid w:val="00C5523D"/>
    <w:rsid w:val="00C63620"/>
    <w:rsid w:val="00C65C4B"/>
    <w:rsid w:val="00C67F6E"/>
    <w:rsid w:val="00C703D8"/>
    <w:rsid w:val="00C8357D"/>
    <w:rsid w:val="00C8387C"/>
    <w:rsid w:val="00C846C0"/>
    <w:rsid w:val="00C87A6E"/>
    <w:rsid w:val="00C9193D"/>
    <w:rsid w:val="00C93804"/>
    <w:rsid w:val="00C93B59"/>
    <w:rsid w:val="00CA05B5"/>
    <w:rsid w:val="00CA05E1"/>
    <w:rsid w:val="00CA1727"/>
    <w:rsid w:val="00CA288B"/>
    <w:rsid w:val="00CA54C0"/>
    <w:rsid w:val="00CA6650"/>
    <w:rsid w:val="00CB07A0"/>
    <w:rsid w:val="00CB416B"/>
    <w:rsid w:val="00CB4CAB"/>
    <w:rsid w:val="00CB4E4B"/>
    <w:rsid w:val="00CB5876"/>
    <w:rsid w:val="00CB6947"/>
    <w:rsid w:val="00CC0936"/>
    <w:rsid w:val="00CC22DB"/>
    <w:rsid w:val="00CC2C80"/>
    <w:rsid w:val="00CC7326"/>
    <w:rsid w:val="00CC733B"/>
    <w:rsid w:val="00CD1F01"/>
    <w:rsid w:val="00CD2369"/>
    <w:rsid w:val="00CD25E1"/>
    <w:rsid w:val="00CD28CD"/>
    <w:rsid w:val="00CD436D"/>
    <w:rsid w:val="00CE3432"/>
    <w:rsid w:val="00CE6287"/>
    <w:rsid w:val="00CE633B"/>
    <w:rsid w:val="00CE6849"/>
    <w:rsid w:val="00CE77D5"/>
    <w:rsid w:val="00CF0EF8"/>
    <w:rsid w:val="00CF11BE"/>
    <w:rsid w:val="00CF6A52"/>
    <w:rsid w:val="00D024E6"/>
    <w:rsid w:val="00D02D62"/>
    <w:rsid w:val="00D035C7"/>
    <w:rsid w:val="00D06FD9"/>
    <w:rsid w:val="00D1071A"/>
    <w:rsid w:val="00D114CD"/>
    <w:rsid w:val="00D122FE"/>
    <w:rsid w:val="00D14F9F"/>
    <w:rsid w:val="00D17AE1"/>
    <w:rsid w:val="00D210D3"/>
    <w:rsid w:val="00D27BB4"/>
    <w:rsid w:val="00D30DDD"/>
    <w:rsid w:val="00D31967"/>
    <w:rsid w:val="00D32FF9"/>
    <w:rsid w:val="00D34B49"/>
    <w:rsid w:val="00D36EFC"/>
    <w:rsid w:val="00D420BA"/>
    <w:rsid w:val="00D43E9D"/>
    <w:rsid w:val="00D4738C"/>
    <w:rsid w:val="00D4747F"/>
    <w:rsid w:val="00D50A99"/>
    <w:rsid w:val="00D51E69"/>
    <w:rsid w:val="00D57678"/>
    <w:rsid w:val="00D60DDE"/>
    <w:rsid w:val="00D616C2"/>
    <w:rsid w:val="00D61A5E"/>
    <w:rsid w:val="00D63274"/>
    <w:rsid w:val="00D65137"/>
    <w:rsid w:val="00D65333"/>
    <w:rsid w:val="00D65712"/>
    <w:rsid w:val="00D66366"/>
    <w:rsid w:val="00D70016"/>
    <w:rsid w:val="00D72F9A"/>
    <w:rsid w:val="00D73EB5"/>
    <w:rsid w:val="00D74B44"/>
    <w:rsid w:val="00D75000"/>
    <w:rsid w:val="00D75E3A"/>
    <w:rsid w:val="00D77B46"/>
    <w:rsid w:val="00D8026E"/>
    <w:rsid w:val="00D82B95"/>
    <w:rsid w:val="00D85869"/>
    <w:rsid w:val="00D8738D"/>
    <w:rsid w:val="00D906AC"/>
    <w:rsid w:val="00D9305A"/>
    <w:rsid w:val="00D9443C"/>
    <w:rsid w:val="00D9497B"/>
    <w:rsid w:val="00D95BFF"/>
    <w:rsid w:val="00D975CC"/>
    <w:rsid w:val="00DA073C"/>
    <w:rsid w:val="00DA2A20"/>
    <w:rsid w:val="00DA457E"/>
    <w:rsid w:val="00DB2996"/>
    <w:rsid w:val="00DB4637"/>
    <w:rsid w:val="00DB4CA2"/>
    <w:rsid w:val="00DB65BE"/>
    <w:rsid w:val="00DC2992"/>
    <w:rsid w:val="00DC4203"/>
    <w:rsid w:val="00DD428F"/>
    <w:rsid w:val="00DE5953"/>
    <w:rsid w:val="00DF5A57"/>
    <w:rsid w:val="00DF5AA1"/>
    <w:rsid w:val="00DF6593"/>
    <w:rsid w:val="00E010F3"/>
    <w:rsid w:val="00E01CF2"/>
    <w:rsid w:val="00E03350"/>
    <w:rsid w:val="00E04BF0"/>
    <w:rsid w:val="00E061F4"/>
    <w:rsid w:val="00E062E4"/>
    <w:rsid w:val="00E07025"/>
    <w:rsid w:val="00E13887"/>
    <w:rsid w:val="00E16113"/>
    <w:rsid w:val="00E17EF9"/>
    <w:rsid w:val="00E21509"/>
    <w:rsid w:val="00E242C8"/>
    <w:rsid w:val="00E259DA"/>
    <w:rsid w:val="00E27034"/>
    <w:rsid w:val="00E329B4"/>
    <w:rsid w:val="00E44C29"/>
    <w:rsid w:val="00E44F79"/>
    <w:rsid w:val="00E456EB"/>
    <w:rsid w:val="00E51022"/>
    <w:rsid w:val="00E51CFA"/>
    <w:rsid w:val="00E538D8"/>
    <w:rsid w:val="00E658C7"/>
    <w:rsid w:val="00E668FE"/>
    <w:rsid w:val="00E67CD8"/>
    <w:rsid w:val="00E73338"/>
    <w:rsid w:val="00E7585B"/>
    <w:rsid w:val="00E851FE"/>
    <w:rsid w:val="00E854D6"/>
    <w:rsid w:val="00E86855"/>
    <w:rsid w:val="00E8725D"/>
    <w:rsid w:val="00E87512"/>
    <w:rsid w:val="00E92417"/>
    <w:rsid w:val="00E94ADC"/>
    <w:rsid w:val="00E94BA2"/>
    <w:rsid w:val="00E95FFB"/>
    <w:rsid w:val="00EA02A6"/>
    <w:rsid w:val="00EA0A87"/>
    <w:rsid w:val="00EA1F86"/>
    <w:rsid w:val="00EA5FF8"/>
    <w:rsid w:val="00EA79CC"/>
    <w:rsid w:val="00EB087D"/>
    <w:rsid w:val="00EB0F27"/>
    <w:rsid w:val="00EB4DB8"/>
    <w:rsid w:val="00EC10E5"/>
    <w:rsid w:val="00EC379B"/>
    <w:rsid w:val="00EC39AA"/>
    <w:rsid w:val="00ED1191"/>
    <w:rsid w:val="00ED17F1"/>
    <w:rsid w:val="00ED2B4C"/>
    <w:rsid w:val="00ED55FB"/>
    <w:rsid w:val="00ED61B8"/>
    <w:rsid w:val="00EE0714"/>
    <w:rsid w:val="00EE3EE9"/>
    <w:rsid w:val="00EE5FAA"/>
    <w:rsid w:val="00EF2435"/>
    <w:rsid w:val="00EF4F62"/>
    <w:rsid w:val="00EF60A4"/>
    <w:rsid w:val="00EF6FA3"/>
    <w:rsid w:val="00F02333"/>
    <w:rsid w:val="00F02896"/>
    <w:rsid w:val="00F032C7"/>
    <w:rsid w:val="00F059B4"/>
    <w:rsid w:val="00F077E0"/>
    <w:rsid w:val="00F113DD"/>
    <w:rsid w:val="00F126CC"/>
    <w:rsid w:val="00F13280"/>
    <w:rsid w:val="00F138CC"/>
    <w:rsid w:val="00F1550E"/>
    <w:rsid w:val="00F206F5"/>
    <w:rsid w:val="00F255DD"/>
    <w:rsid w:val="00F2762A"/>
    <w:rsid w:val="00F347AB"/>
    <w:rsid w:val="00F3498A"/>
    <w:rsid w:val="00F3679C"/>
    <w:rsid w:val="00F43406"/>
    <w:rsid w:val="00F43ACE"/>
    <w:rsid w:val="00F46AB5"/>
    <w:rsid w:val="00F50211"/>
    <w:rsid w:val="00F503AD"/>
    <w:rsid w:val="00F52229"/>
    <w:rsid w:val="00F52742"/>
    <w:rsid w:val="00F53CD8"/>
    <w:rsid w:val="00F547D1"/>
    <w:rsid w:val="00F6437C"/>
    <w:rsid w:val="00F66C9A"/>
    <w:rsid w:val="00F72B43"/>
    <w:rsid w:val="00F763EC"/>
    <w:rsid w:val="00F77FBA"/>
    <w:rsid w:val="00F80E83"/>
    <w:rsid w:val="00F82A68"/>
    <w:rsid w:val="00F90BB8"/>
    <w:rsid w:val="00F92769"/>
    <w:rsid w:val="00F930F0"/>
    <w:rsid w:val="00F9426E"/>
    <w:rsid w:val="00FA5774"/>
    <w:rsid w:val="00FC078D"/>
    <w:rsid w:val="00FC5301"/>
    <w:rsid w:val="00FD3C7A"/>
    <w:rsid w:val="00FD6F90"/>
    <w:rsid w:val="00FE101D"/>
    <w:rsid w:val="00FE39BF"/>
    <w:rsid w:val="00FE5258"/>
    <w:rsid w:val="00FF1D8F"/>
    <w:rsid w:val="00FF3E85"/>
    <w:rsid w:val="00FF6A00"/>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B46EC1"/>
  <w15:docId w15:val="{474CC08D-8812-4EE9-B43A-E23BBA3D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okChampa"/>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0F24"/>
    <w:pPr>
      <w:spacing w:after="200" w:line="276" w:lineRule="auto"/>
    </w:pPr>
    <w:rPr>
      <w:lang w:eastAsia="en-US"/>
    </w:rPr>
  </w:style>
  <w:style w:type="paragraph" w:styleId="Virsraksts1">
    <w:name w:val="heading 1"/>
    <w:basedOn w:val="Parasts"/>
    <w:next w:val="Parasts"/>
    <w:link w:val="Virsraksts1Rakstz"/>
    <w:uiPriority w:val="99"/>
    <w:qFormat/>
    <w:rsid w:val="00770F24"/>
    <w:pPr>
      <w:keepNext/>
      <w:keepLines/>
      <w:spacing w:before="480" w:after="0"/>
      <w:outlineLvl w:val="0"/>
    </w:pPr>
    <w:rPr>
      <w:rFonts w:ascii="Cambria" w:eastAsia="Times New Roman" w:hAnsi="Cambria"/>
      <w:b/>
      <w:bCs/>
      <w:color w:val="365F91"/>
      <w:sz w:val="28"/>
      <w:szCs w:val="28"/>
    </w:rPr>
  </w:style>
  <w:style w:type="paragraph" w:styleId="Virsraksts2">
    <w:name w:val="heading 2"/>
    <w:basedOn w:val="Parasts"/>
    <w:next w:val="Parasts"/>
    <w:link w:val="Virsraksts2Rakstz"/>
    <w:uiPriority w:val="99"/>
    <w:qFormat/>
    <w:rsid w:val="00314C2F"/>
    <w:pPr>
      <w:keepNext/>
      <w:keepLines/>
      <w:spacing w:before="40" w:after="0"/>
      <w:outlineLvl w:val="1"/>
    </w:pPr>
    <w:rPr>
      <w:rFonts w:ascii="Cambria" w:eastAsia="Times New Roman" w:hAnsi="Cambria"/>
      <w:color w:val="365F91"/>
      <w:sz w:val="26"/>
      <w:szCs w:val="26"/>
    </w:rPr>
  </w:style>
  <w:style w:type="paragraph" w:styleId="Virsraksts3">
    <w:name w:val="heading 3"/>
    <w:basedOn w:val="Parasts"/>
    <w:next w:val="Parasts"/>
    <w:link w:val="Virsraksts3Rakstz"/>
    <w:uiPriority w:val="99"/>
    <w:qFormat/>
    <w:rsid w:val="00770F24"/>
    <w:pPr>
      <w:keepNext/>
      <w:spacing w:after="0" w:line="240" w:lineRule="auto"/>
      <w:jc w:val="center"/>
      <w:outlineLvl w:val="2"/>
    </w:pPr>
    <w:rPr>
      <w:rFonts w:ascii="Times New Roman" w:eastAsia="Times New Roman" w:hAnsi="Times New Roman" w:cs="Times New Roman"/>
      <w:b/>
      <w:bCs/>
      <w:sz w:val="24"/>
      <w:szCs w:val="24"/>
    </w:rPr>
  </w:style>
  <w:style w:type="paragraph" w:styleId="Virsraksts6">
    <w:name w:val="heading 6"/>
    <w:basedOn w:val="Parasts"/>
    <w:next w:val="Parasts"/>
    <w:link w:val="Virsraksts6Rakstz"/>
    <w:uiPriority w:val="99"/>
    <w:qFormat/>
    <w:rsid w:val="00770F24"/>
    <w:pPr>
      <w:keepNext/>
      <w:keepLines/>
      <w:spacing w:before="200" w:after="0"/>
      <w:outlineLvl w:val="5"/>
    </w:pPr>
    <w:rPr>
      <w:rFonts w:ascii="Cambria" w:eastAsia="Times New Roman" w:hAnsi="Cambria"/>
      <w:i/>
      <w:iCs/>
      <w:color w:val="243F6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770F24"/>
    <w:rPr>
      <w:rFonts w:ascii="Cambria" w:hAnsi="Cambria" w:cs="DokChampa"/>
      <w:b/>
      <w:bCs/>
      <w:color w:val="365F91"/>
      <w:sz w:val="28"/>
      <w:szCs w:val="28"/>
    </w:rPr>
  </w:style>
  <w:style w:type="character" w:customStyle="1" w:styleId="Virsraksts2Rakstz">
    <w:name w:val="Virsraksts 2 Rakstz."/>
    <w:basedOn w:val="Noklusjumarindkopasfonts"/>
    <w:link w:val="Virsraksts2"/>
    <w:uiPriority w:val="99"/>
    <w:semiHidden/>
    <w:locked/>
    <w:rsid w:val="00314C2F"/>
    <w:rPr>
      <w:rFonts w:ascii="Cambria" w:hAnsi="Cambria" w:cs="DokChampa"/>
      <w:color w:val="365F91"/>
      <w:sz w:val="26"/>
      <w:szCs w:val="26"/>
    </w:rPr>
  </w:style>
  <w:style w:type="character" w:customStyle="1" w:styleId="Virsraksts3Rakstz">
    <w:name w:val="Virsraksts 3 Rakstz."/>
    <w:basedOn w:val="Noklusjumarindkopasfonts"/>
    <w:link w:val="Virsraksts3"/>
    <w:uiPriority w:val="99"/>
    <w:locked/>
    <w:rsid w:val="00770F24"/>
    <w:rPr>
      <w:rFonts w:ascii="Times New Roman" w:hAnsi="Times New Roman" w:cs="Times New Roman"/>
      <w:b/>
      <w:bCs/>
      <w:sz w:val="24"/>
      <w:szCs w:val="24"/>
    </w:rPr>
  </w:style>
  <w:style w:type="character" w:customStyle="1" w:styleId="Virsraksts6Rakstz">
    <w:name w:val="Virsraksts 6 Rakstz."/>
    <w:basedOn w:val="Noklusjumarindkopasfonts"/>
    <w:link w:val="Virsraksts6"/>
    <w:uiPriority w:val="99"/>
    <w:locked/>
    <w:rsid w:val="00770F24"/>
    <w:rPr>
      <w:rFonts w:ascii="Cambria" w:hAnsi="Cambria" w:cs="DokChampa"/>
      <w:i/>
      <w:iCs/>
      <w:color w:val="243F60"/>
    </w:rPr>
  </w:style>
  <w:style w:type="paragraph" w:styleId="Sarakstarindkopa">
    <w:name w:val="List Paragraph"/>
    <w:aliases w:val="Strip,H&amp;P List Paragraph,2,Colorful List - Accent 12,Syle 1,Normal bullet 2,Bullet list,Virsraksti,Saistīto dokumentu saraksts,List Paragraph1"/>
    <w:basedOn w:val="Parasts"/>
    <w:link w:val="SarakstarindkopaRakstz"/>
    <w:qFormat/>
    <w:rsid w:val="00770F24"/>
    <w:pPr>
      <w:ind w:left="720"/>
      <w:contextualSpacing/>
    </w:pPr>
  </w:style>
  <w:style w:type="paragraph" w:customStyle="1" w:styleId="txt1">
    <w:name w:val="txt1"/>
    <w:uiPriority w:val="99"/>
    <w:rsid w:val="00770F2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s="Times New Roman"/>
      <w:color w:val="000000"/>
      <w:sz w:val="20"/>
      <w:szCs w:val="20"/>
      <w:lang w:val="en-US" w:eastAsia="en-US"/>
    </w:rPr>
  </w:style>
  <w:style w:type="paragraph" w:styleId="Apakvirsraksts">
    <w:name w:val="Subtitle"/>
    <w:basedOn w:val="Parasts"/>
    <w:next w:val="Pamatteksts"/>
    <w:link w:val="ApakvirsrakstsRakstz"/>
    <w:uiPriority w:val="99"/>
    <w:qFormat/>
    <w:rsid w:val="00770F24"/>
    <w:pPr>
      <w:widowControl w:val="0"/>
      <w:suppressAutoHyphens/>
      <w:spacing w:after="0" w:line="240" w:lineRule="auto"/>
      <w:ind w:firstLine="720"/>
    </w:pPr>
    <w:rPr>
      <w:rFonts w:ascii="Times New Roman" w:hAnsi="Times New Roman" w:cs="Times New Roman"/>
      <w:color w:val="000000"/>
      <w:sz w:val="28"/>
      <w:szCs w:val="20"/>
      <w:lang w:eastAsia="lv-LV"/>
    </w:rPr>
  </w:style>
  <w:style w:type="character" w:customStyle="1" w:styleId="ApakvirsrakstsRakstz">
    <w:name w:val="Apakšvirsraksts Rakstz."/>
    <w:basedOn w:val="Noklusjumarindkopasfonts"/>
    <w:link w:val="Apakvirsraksts"/>
    <w:uiPriority w:val="99"/>
    <w:locked/>
    <w:rsid w:val="00770F24"/>
    <w:rPr>
      <w:rFonts w:ascii="Times New Roman" w:hAnsi="Times New Roman" w:cs="Times New Roman"/>
      <w:color w:val="000000"/>
      <w:sz w:val="20"/>
      <w:szCs w:val="20"/>
      <w:lang w:eastAsia="lv-LV"/>
    </w:rPr>
  </w:style>
  <w:style w:type="character" w:customStyle="1" w:styleId="SarakstarindkopaRakstz">
    <w:name w:val="Saraksta rindkopa Rakstz."/>
    <w:aliases w:val="Strip Rakstz.,H&amp;P List Paragraph Rakstz.,2 Rakstz.,Colorful List - Accent 12 Rakstz.,Syle 1 Rakstz.,Normal bullet 2 Rakstz.,Bullet list Rakstz.,Virsraksti Rakstz.,Saistīto dokumentu saraksts Rakstz.,List Paragraph1 Rakstz."/>
    <w:link w:val="Sarakstarindkopa"/>
    <w:qFormat/>
    <w:locked/>
    <w:rsid w:val="00770F24"/>
  </w:style>
  <w:style w:type="paragraph" w:styleId="Pamatteksts">
    <w:name w:val="Body Text"/>
    <w:basedOn w:val="Parasts"/>
    <w:link w:val="PamattekstsRakstz"/>
    <w:uiPriority w:val="99"/>
    <w:semiHidden/>
    <w:rsid w:val="00770F24"/>
    <w:pPr>
      <w:spacing w:after="120"/>
    </w:pPr>
  </w:style>
  <w:style w:type="character" w:customStyle="1" w:styleId="PamattekstsRakstz">
    <w:name w:val="Pamatteksts Rakstz."/>
    <w:basedOn w:val="Noklusjumarindkopasfonts"/>
    <w:link w:val="Pamatteksts"/>
    <w:uiPriority w:val="99"/>
    <w:semiHidden/>
    <w:locked/>
    <w:rsid w:val="00770F24"/>
    <w:rPr>
      <w:rFonts w:cs="Times New Roman"/>
    </w:rPr>
  </w:style>
  <w:style w:type="paragraph" w:styleId="Pamatteksts2">
    <w:name w:val="Body Text 2"/>
    <w:basedOn w:val="Parasts"/>
    <w:link w:val="Pamatteksts2Rakstz"/>
    <w:uiPriority w:val="99"/>
    <w:semiHidden/>
    <w:rsid w:val="00770F24"/>
    <w:pPr>
      <w:spacing w:after="120" w:line="480" w:lineRule="auto"/>
    </w:pPr>
  </w:style>
  <w:style w:type="character" w:customStyle="1" w:styleId="Pamatteksts2Rakstz">
    <w:name w:val="Pamatteksts 2 Rakstz."/>
    <w:basedOn w:val="Noklusjumarindkopasfonts"/>
    <w:link w:val="Pamatteksts2"/>
    <w:uiPriority w:val="99"/>
    <w:semiHidden/>
    <w:locked/>
    <w:rsid w:val="00770F24"/>
    <w:rPr>
      <w:rFonts w:cs="Times New Roman"/>
    </w:rPr>
  </w:style>
  <w:style w:type="character" w:styleId="Hipersaite">
    <w:name w:val="Hyperlink"/>
    <w:basedOn w:val="Noklusjumarindkopasfonts"/>
    <w:uiPriority w:val="99"/>
    <w:rsid w:val="00770F24"/>
    <w:rPr>
      <w:rFonts w:cs="Times New Roman"/>
      <w:color w:val="0000FF"/>
      <w:u w:val="single"/>
    </w:rPr>
  </w:style>
  <w:style w:type="paragraph" w:styleId="Vresteksts">
    <w:name w:val="footnote text"/>
    <w:aliases w:val="Footnote,Fußnote Char,Fußnote Char Char,Fußnote Char Char Char Char Char Char,Fußnote"/>
    <w:basedOn w:val="Parasts"/>
    <w:link w:val="VrestekstsRakstz"/>
    <w:uiPriority w:val="99"/>
    <w:rsid w:val="00770F24"/>
    <w:pPr>
      <w:spacing w:after="0" w:line="240" w:lineRule="auto"/>
    </w:pPr>
    <w:rPr>
      <w:rFonts w:ascii="Times New Roman" w:eastAsia="Times New Roman" w:hAnsi="Times New Roman" w:cs="Times New Roman"/>
      <w:sz w:val="20"/>
      <w:szCs w:val="20"/>
      <w:lang w:val="en-GB"/>
    </w:rPr>
  </w:style>
  <w:style w:type="character" w:customStyle="1" w:styleId="VrestekstsRakstz">
    <w:name w:val="Vēres teksts Rakstz."/>
    <w:aliases w:val="Footnote Rakstz.,Fußnote Char Rakstz.,Fußnote Char Char Rakstz.,Fußnote Char Char Char Char Char Char Rakstz.,Fußnote Rakstz."/>
    <w:basedOn w:val="Noklusjumarindkopasfonts"/>
    <w:link w:val="Vresteksts"/>
    <w:uiPriority w:val="99"/>
    <w:locked/>
    <w:rsid w:val="00770F24"/>
    <w:rPr>
      <w:rFonts w:ascii="Times New Roman" w:hAnsi="Times New Roman" w:cs="Times New Roman"/>
      <w:sz w:val="20"/>
      <w:szCs w:val="20"/>
      <w:lang w:val="en-GB"/>
    </w:rPr>
  </w:style>
  <w:style w:type="character" w:styleId="Vresatsauce">
    <w:name w:val="footnote reference"/>
    <w:aliases w:val="Footnote symbol"/>
    <w:basedOn w:val="Noklusjumarindkopasfonts"/>
    <w:uiPriority w:val="99"/>
    <w:rsid w:val="00770F24"/>
    <w:rPr>
      <w:rFonts w:cs="Times New Roman"/>
      <w:vertAlign w:val="superscript"/>
    </w:rPr>
  </w:style>
  <w:style w:type="paragraph" w:styleId="Galvene">
    <w:name w:val="header"/>
    <w:basedOn w:val="Parasts"/>
    <w:link w:val="GalveneRakstz"/>
    <w:uiPriority w:val="99"/>
    <w:rsid w:val="00770F24"/>
    <w:pPr>
      <w:tabs>
        <w:tab w:val="center" w:pos="4153"/>
        <w:tab w:val="right" w:pos="8306"/>
      </w:tabs>
      <w:spacing w:after="0" w:line="240" w:lineRule="auto"/>
    </w:pPr>
  </w:style>
  <w:style w:type="character" w:customStyle="1" w:styleId="GalveneRakstz">
    <w:name w:val="Galvene Rakstz."/>
    <w:basedOn w:val="Noklusjumarindkopasfonts"/>
    <w:link w:val="Galvene"/>
    <w:uiPriority w:val="99"/>
    <w:locked/>
    <w:rsid w:val="00770F24"/>
    <w:rPr>
      <w:rFonts w:cs="Times New Roman"/>
    </w:rPr>
  </w:style>
  <w:style w:type="paragraph" w:styleId="Kjene">
    <w:name w:val="footer"/>
    <w:aliases w:val="Char5 Char,Char"/>
    <w:basedOn w:val="Parasts"/>
    <w:link w:val="KjeneRakstz"/>
    <w:uiPriority w:val="99"/>
    <w:rsid w:val="00770F24"/>
    <w:pPr>
      <w:tabs>
        <w:tab w:val="center" w:pos="4153"/>
        <w:tab w:val="right" w:pos="8306"/>
      </w:tabs>
      <w:spacing w:after="0" w:line="240" w:lineRule="auto"/>
    </w:pPr>
  </w:style>
  <w:style w:type="character" w:customStyle="1" w:styleId="KjeneRakstz">
    <w:name w:val="Kājene Rakstz."/>
    <w:aliases w:val="Char5 Char Rakstz.,Char Rakstz."/>
    <w:basedOn w:val="Noklusjumarindkopasfonts"/>
    <w:link w:val="Kjene"/>
    <w:uiPriority w:val="99"/>
    <w:locked/>
    <w:rsid w:val="00770F24"/>
    <w:rPr>
      <w:rFonts w:cs="Times New Roman"/>
    </w:rPr>
  </w:style>
  <w:style w:type="table" w:styleId="Reatabula">
    <w:name w:val="Table Grid"/>
    <w:basedOn w:val="Parastatabula"/>
    <w:uiPriority w:val="99"/>
    <w:rsid w:val="00770F2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770F2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770F24"/>
    <w:rPr>
      <w:rFonts w:ascii="Tahoma" w:hAnsi="Tahoma" w:cs="Tahoma"/>
      <w:sz w:val="16"/>
      <w:szCs w:val="16"/>
    </w:rPr>
  </w:style>
  <w:style w:type="character" w:styleId="Komentraatsauce">
    <w:name w:val="annotation reference"/>
    <w:basedOn w:val="Noklusjumarindkopasfonts"/>
    <w:uiPriority w:val="99"/>
    <w:semiHidden/>
    <w:rsid w:val="00770F24"/>
    <w:rPr>
      <w:rFonts w:cs="Times New Roman"/>
      <w:sz w:val="16"/>
      <w:szCs w:val="16"/>
    </w:rPr>
  </w:style>
  <w:style w:type="paragraph" w:styleId="Komentrateksts">
    <w:name w:val="annotation text"/>
    <w:basedOn w:val="Parasts"/>
    <w:link w:val="KomentratekstsRakstz"/>
    <w:uiPriority w:val="99"/>
    <w:semiHidden/>
    <w:rsid w:val="00770F2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locked/>
    <w:rsid w:val="00770F24"/>
    <w:rPr>
      <w:rFonts w:cs="Times New Roman"/>
      <w:sz w:val="20"/>
      <w:szCs w:val="20"/>
    </w:rPr>
  </w:style>
  <w:style w:type="paragraph" w:styleId="Komentratma">
    <w:name w:val="annotation subject"/>
    <w:basedOn w:val="Komentrateksts"/>
    <w:next w:val="Komentrateksts"/>
    <w:link w:val="KomentratmaRakstz"/>
    <w:uiPriority w:val="99"/>
    <w:semiHidden/>
    <w:rsid w:val="00770F24"/>
    <w:rPr>
      <w:b/>
      <w:bCs/>
    </w:rPr>
  </w:style>
  <w:style w:type="character" w:customStyle="1" w:styleId="KomentratmaRakstz">
    <w:name w:val="Komentāra tēma Rakstz."/>
    <w:basedOn w:val="KomentratekstsRakstz"/>
    <w:link w:val="Komentratma"/>
    <w:uiPriority w:val="99"/>
    <w:semiHidden/>
    <w:locked/>
    <w:rsid w:val="00770F24"/>
    <w:rPr>
      <w:rFonts w:cs="Times New Roman"/>
      <w:b/>
      <w:bCs/>
      <w:sz w:val="20"/>
      <w:szCs w:val="20"/>
    </w:rPr>
  </w:style>
  <w:style w:type="table" w:customStyle="1" w:styleId="Reatabula5">
    <w:name w:val="Režģa tabula5"/>
    <w:uiPriority w:val="99"/>
    <w:rsid w:val="0048490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8">
    <w:name w:val="Režģa tabula8"/>
    <w:uiPriority w:val="99"/>
    <w:rsid w:val="00484903"/>
    <w:pPr>
      <w:widowControl w:val="0"/>
      <w:suppressAutoHyphens/>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9">
    <w:name w:val="Režģa tabula9"/>
    <w:uiPriority w:val="99"/>
    <w:rsid w:val="00484903"/>
    <w:pPr>
      <w:widowControl w:val="0"/>
      <w:suppressAutoHyphens/>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52">
    <w:name w:val="Režģa tabula52"/>
    <w:uiPriority w:val="99"/>
    <w:rsid w:val="0048490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53">
    <w:name w:val="Režģa tabula53"/>
    <w:uiPriority w:val="99"/>
    <w:rsid w:val="0048490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55">
    <w:name w:val="Režģa tabula55"/>
    <w:uiPriority w:val="99"/>
    <w:rsid w:val="0048490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stais">
    <w:name w:val="Parastais"/>
    <w:uiPriority w:val="99"/>
    <w:rsid w:val="00314C2F"/>
    <w:pPr>
      <w:widowControl w:val="0"/>
      <w:suppressAutoHyphens/>
      <w:autoSpaceDN w:val="0"/>
      <w:textAlignment w:val="baseline"/>
    </w:pPr>
    <w:rPr>
      <w:rFonts w:ascii="Times New Roman" w:hAnsi="Times New Roman" w:cs="Times New Roman"/>
      <w:kern w:val="3"/>
      <w:sz w:val="24"/>
      <w:szCs w:val="24"/>
      <w:lang w:eastAsia="ar-SA"/>
    </w:rPr>
  </w:style>
  <w:style w:type="character" w:customStyle="1" w:styleId="Neatrisintapieminana1">
    <w:name w:val="Neatrisināta pieminēšana1"/>
    <w:basedOn w:val="Noklusjumarindkopasfonts"/>
    <w:uiPriority w:val="99"/>
    <w:semiHidden/>
    <w:rsid w:val="00860158"/>
    <w:rPr>
      <w:rFonts w:cs="Times New Roman"/>
      <w:color w:val="605E5C"/>
      <w:shd w:val="clear" w:color="auto" w:fill="E1DFDD"/>
    </w:rPr>
  </w:style>
  <w:style w:type="paragraph" w:styleId="Pamattekstsaratkpi">
    <w:name w:val="Body Text Indent"/>
    <w:basedOn w:val="Parasts"/>
    <w:link w:val="PamattekstsaratkpiRakstz"/>
    <w:uiPriority w:val="99"/>
    <w:rsid w:val="00117BFA"/>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uiPriority w:val="99"/>
    <w:locked/>
    <w:rsid w:val="00117BFA"/>
    <w:rPr>
      <w:rFonts w:ascii="Times New Roman" w:hAnsi="Times New Roman" w:cs="Times New Roman"/>
      <w:sz w:val="24"/>
      <w:szCs w:val="24"/>
    </w:rPr>
  </w:style>
  <w:style w:type="paragraph" w:styleId="Sarakstaaizzme2">
    <w:name w:val="List Bullet 2"/>
    <w:basedOn w:val="Parasts"/>
    <w:uiPriority w:val="99"/>
    <w:rsid w:val="00117BFA"/>
    <w:pPr>
      <w:numPr>
        <w:numId w:val="6"/>
      </w:numPr>
      <w:tabs>
        <w:tab w:val="num" w:pos="643"/>
      </w:tabs>
      <w:spacing w:after="0" w:line="240" w:lineRule="auto"/>
      <w:ind w:left="643"/>
    </w:pPr>
    <w:rPr>
      <w:rFonts w:ascii="Times New Roman" w:eastAsia="Times New Roman" w:hAnsi="Times New Roman" w:cs="Times New Roman"/>
      <w:sz w:val="24"/>
      <w:szCs w:val="24"/>
      <w:lang w:eastAsia="lv-LV"/>
    </w:rPr>
  </w:style>
  <w:style w:type="numbering" w:customStyle="1" w:styleId="List0">
    <w:name w:val="List 0"/>
    <w:rsid w:val="00E36D48"/>
    <w:pPr>
      <w:numPr>
        <w:numId w:val="10"/>
      </w:numPr>
    </w:pPr>
  </w:style>
  <w:style w:type="character" w:styleId="Neatrisintapieminana">
    <w:name w:val="Unresolved Mention"/>
    <w:basedOn w:val="Noklusjumarindkopasfonts"/>
    <w:uiPriority w:val="99"/>
    <w:semiHidden/>
    <w:unhideWhenUsed/>
    <w:rsid w:val="00AE0BAB"/>
    <w:rPr>
      <w:color w:val="605E5C"/>
      <w:shd w:val="clear" w:color="auto" w:fill="E1DFDD"/>
    </w:rPr>
  </w:style>
  <w:style w:type="paragraph" w:styleId="Pamattekstaatkpe2">
    <w:name w:val="Body Text Indent 2"/>
    <w:basedOn w:val="Parasts"/>
    <w:link w:val="Pamattekstaatkpe2Rakstz"/>
    <w:rsid w:val="00337FCC"/>
    <w:pPr>
      <w:spacing w:after="120" w:line="480" w:lineRule="auto"/>
      <w:ind w:left="283"/>
      <w:jc w:val="both"/>
    </w:pPr>
    <w:rPr>
      <w:rFonts w:ascii="Times New Roman" w:eastAsia="Times New Roman" w:hAnsi="Times New Roman" w:cs="Times New Roman"/>
      <w:sz w:val="24"/>
      <w:szCs w:val="24"/>
    </w:rPr>
  </w:style>
  <w:style w:type="character" w:customStyle="1" w:styleId="Pamattekstaatkpe2Rakstz">
    <w:name w:val="Pamatteksta atkāpe 2 Rakstz."/>
    <w:basedOn w:val="Noklusjumarindkopasfonts"/>
    <w:link w:val="Pamattekstaatkpe2"/>
    <w:rsid w:val="00337FC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11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s@to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4</Pages>
  <Words>1801</Words>
  <Characters>11968</Characters>
  <Application>Microsoft Office Word</Application>
  <DocSecurity>0</DocSecurity>
  <Lines>99</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Brokāns</dc:creator>
  <cp:keywords/>
  <dc:description/>
  <cp:lastModifiedBy>Edgars Brokāns</cp:lastModifiedBy>
  <cp:revision>17</cp:revision>
  <cp:lastPrinted>2020-08-05T08:36:00Z</cp:lastPrinted>
  <dcterms:created xsi:type="dcterms:W3CDTF">2023-09-20T10:11:00Z</dcterms:created>
  <dcterms:modified xsi:type="dcterms:W3CDTF">2024-01-18T10:58:00Z</dcterms:modified>
</cp:coreProperties>
</file>