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07CD9" w14:textId="082269A0" w:rsidR="00FD4874" w:rsidRDefault="00FD4874" w:rsidP="00FD4874">
      <w:pPr>
        <w:jc w:val="center"/>
        <w:rPr>
          <w:rFonts w:ascii="Times New Roman" w:hAnsi="Times New Roman" w:cs="Times New Roman"/>
          <w:b/>
          <w:bCs/>
          <w:sz w:val="24"/>
          <w:szCs w:val="24"/>
        </w:rPr>
      </w:pPr>
    </w:p>
    <w:p w14:paraId="0C157F74" w14:textId="77777777" w:rsidR="00FD4874" w:rsidRPr="00DB6AF5" w:rsidRDefault="00FD4874" w:rsidP="00DB6AF5">
      <w:pPr>
        <w:autoSpaceDE w:val="0"/>
        <w:autoSpaceDN w:val="0"/>
        <w:adjustRightInd w:val="0"/>
        <w:spacing w:after="0" w:line="240" w:lineRule="auto"/>
        <w:jc w:val="right"/>
        <w:rPr>
          <w:rFonts w:ascii="Times New Roman" w:hAnsi="Times New Roman" w:cs="Times New Roman"/>
          <w:b/>
          <w:bCs/>
          <w:color w:val="000000"/>
          <w:sz w:val="24"/>
          <w:szCs w:val="24"/>
        </w:rPr>
      </w:pPr>
      <w:r w:rsidRPr="00DB6AF5">
        <w:rPr>
          <w:rFonts w:ascii="Times New Roman" w:hAnsi="Times New Roman" w:cs="Times New Roman"/>
          <w:b/>
          <w:bCs/>
          <w:color w:val="000000"/>
          <w:sz w:val="24"/>
          <w:szCs w:val="24"/>
        </w:rPr>
        <w:t xml:space="preserve">Atklāta konkursa </w:t>
      </w:r>
    </w:p>
    <w:p w14:paraId="6621DD01" w14:textId="77777777" w:rsidR="00DB6AF5" w:rsidRDefault="00DB6AF5" w:rsidP="00DB6AF5">
      <w:pPr>
        <w:spacing w:after="0" w:line="240" w:lineRule="auto"/>
        <w:jc w:val="right"/>
        <w:rPr>
          <w:rFonts w:ascii="Times New Roman" w:hAnsi="Times New Roman" w:cs="Times New Roman"/>
          <w:sz w:val="24"/>
          <w:szCs w:val="24"/>
        </w:rPr>
      </w:pPr>
      <w:r w:rsidRPr="00B1756F">
        <w:rPr>
          <w:rFonts w:ascii="Times New Roman" w:hAnsi="Times New Roman" w:cs="Times New Roman"/>
          <w:sz w:val="24"/>
          <w:szCs w:val="24"/>
        </w:rPr>
        <w:t>Rīgas pašvaldības SIA "Rīgas satiksme" autostāvvietu sistēmu izstrāde,</w:t>
      </w:r>
    </w:p>
    <w:p w14:paraId="2B3ADBF8" w14:textId="0D3FDD85" w:rsidR="00FD4874" w:rsidRDefault="00DB6AF5" w:rsidP="00DB6AF5">
      <w:pPr>
        <w:spacing w:after="0" w:line="240" w:lineRule="auto"/>
        <w:jc w:val="right"/>
        <w:rPr>
          <w:rFonts w:ascii="Times New Roman" w:hAnsi="Times New Roman" w:cs="Times New Roman"/>
          <w:b/>
          <w:bCs/>
          <w:sz w:val="24"/>
          <w:szCs w:val="24"/>
        </w:rPr>
      </w:pPr>
      <w:r w:rsidRPr="00B1756F">
        <w:rPr>
          <w:rFonts w:ascii="Times New Roman" w:hAnsi="Times New Roman" w:cs="Times New Roman"/>
          <w:sz w:val="24"/>
          <w:szCs w:val="24"/>
        </w:rPr>
        <w:t xml:space="preserve"> piegāde un uzturēšana</w:t>
      </w:r>
    </w:p>
    <w:p w14:paraId="5A8BD5AC" w14:textId="77777777" w:rsidR="00DB6AF5" w:rsidRDefault="00DB6AF5" w:rsidP="007B694D">
      <w:pPr>
        <w:jc w:val="center"/>
        <w:rPr>
          <w:rFonts w:ascii="Times New Roman" w:hAnsi="Times New Roman" w:cs="Times New Roman"/>
          <w:b/>
          <w:bCs/>
          <w:sz w:val="24"/>
          <w:szCs w:val="24"/>
        </w:rPr>
      </w:pPr>
    </w:p>
    <w:p w14:paraId="46E47E61" w14:textId="55B34C88" w:rsidR="007B694D" w:rsidRPr="007B694D" w:rsidRDefault="007B694D" w:rsidP="007B694D">
      <w:pPr>
        <w:jc w:val="center"/>
        <w:rPr>
          <w:rFonts w:ascii="Times New Roman" w:hAnsi="Times New Roman" w:cs="Times New Roman"/>
          <w:b/>
          <w:bCs/>
          <w:sz w:val="24"/>
          <w:szCs w:val="24"/>
        </w:rPr>
      </w:pPr>
      <w:r>
        <w:rPr>
          <w:rFonts w:ascii="Times New Roman" w:hAnsi="Times New Roman" w:cs="Times New Roman"/>
          <w:b/>
          <w:bCs/>
          <w:sz w:val="24"/>
          <w:szCs w:val="24"/>
        </w:rPr>
        <w:t>P</w:t>
      </w:r>
      <w:r w:rsidR="007E0122">
        <w:rPr>
          <w:rFonts w:ascii="Times New Roman" w:hAnsi="Times New Roman" w:cs="Times New Roman"/>
          <w:b/>
          <w:bCs/>
          <w:sz w:val="24"/>
          <w:szCs w:val="24"/>
        </w:rPr>
        <w:t>lānotās k</w:t>
      </w:r>
      <w:r w:rsidR="00FD4874" w:rsidRPr="00FD4874">
        <w:rPr>
          <w:rFonts w:ascii="Times New Roman" w:hAnsi="Times New Roman" w:cs="Times New Roman"/>
          <w:b/>
          <w:bCs/>
          <w:sz w:val="24"/>
          <w:szCs w:val="24"/>
        </w:rPr>
        <w:t>valifikācijas prasības</w:t>
      </w:r>
    </w:p>
    <w:p w14:paraId="4C6363ED" w14:textId="464D09F0" w:rsidR="001E512C" w:rsidRPr="00CE4E06" w:rsidRDefault="001E512C" w:rsidP="001E512C">
      <w:pPr>
        <w:pStyle w:val="ListParagraph"/>
        <w:numPr>
          <w:ilvl w:val="0"/>
          <w:numId w:val="1"/>
        </w:numPr>
        <w:spacing w:after="0" w:line="240" w:lineRule="auto"/>
        <w:jc w:val="both"/>
        <w:rPr>
          <w:rFonts w:ascii="Times New Roman" w:hAnsi="Times New Roman" w:cs="Times New Roman"/>
          <w:b/>
          <w:bCs/>
          <w:color w:val="000000" w:themeColor="text1"/>
          <w:sz w:val="24"/>
          <w:szCs w:val="24"/>
        </w:rPr>
      </w:pPr>
      <w:r w:rsidRPr="00CE4E06">
        <w:rPr>
          <w:rFonts w:ascii="Times New Roman" w:hAnsi="Times New Roman" w:cs="Times New Roman"/>
          <w:b/>
          <w:bCs/>
          <w:color w:val="000000" w:themeColor="text1"/>
          <w:sz w:val="24"/>
          <w:szCs w:val="24"/>
        </w:rPr>
        <w:t>Prasības attiecībā uz pretendenta saimniecisko un finansiāli stāvokli</w:t>
      </w:r>
    </w:p>
    <w:p w14:paraId="1BFD6220" w14:textId="5ADD8DBB" w:rsidR="001E512C" w:rsidRPr="00CE4E06" w:rsidRDefault="001E512C" w:rsidP="001E512C">
      <w:pPr>
        <w:pStyle w:val="ListParagraph"/>
        <w:numPr>
          <w:ilvl w:val="1"/>
          <w:numId w:val="1"/>
        </w:numPr>
        <w:spacing w:after="0" w:line="240" w:lineRule="auto"/>
        <w:ind w:left="709"/>
        <w:jc w:val="both"/>
        <w:rPr>
          <w:rFonts w:ascii="Times New Roman" w:hAnsi="Times New Roman"/>
          <w:color w:val="000000" w:themeColor="text1"/>
          <w:sz w:val="24"/>
          <w:szCs w:val="24"/>
        </w:rPr>
      </w:pPr>
      <w:r w:rsidRPr="00CE4E06">
        <w:rPr>
          <w:rFonts w:ascii="Times New Roman" w:eastAsia="Times New Roman" w:hAnsi="Times New Roman"/>
          <w:color w:val="000000" w:themeColor="text1"/>
          <w:spacing w:val="-3"/>
          <w:sz w:val="24"/>
          <w:szCs w:val="24"/>
        </w:rPr>
        <w:t>Pretendentam jābūt stabiliem finanšu un saimnieciskās darbības rādītājiem, kurus, piemērojot vispārpieņemtos finanšu analīzes paņēmienus, kā arī pamatojoties uz pēdējā apstiprinātā gada (202</w:t>
      </w:r>
      <w:r w:rsidR="004040D6">
        <w:rPr>
          <w:rFonts w:ascii="Times New Roman" w:eastAsia="Times New Roman" w:hAnsi="Times New Roman"/>
          <w:color w:val="000000" w:themeColor="text1"/>
          <w:spacing w:val="-3"/>
          <w:sz w:val="24"/>
          <w:szCs w:val="24"/>
        </w:rPr>
        <w:t>2</w:t>
      </w:r>
      <w:r w:rsidRPr="00CE4E06">
        <w:rPr>
          <w:rFonts w:ascii="Times New Roman" w:eastAsia="Times New Roman" w:hAnsi="Times New Roman"/>
          <w:color w:val="000000" w:themeColor="text1"/>
          <w:spacing w:val="-3"/>
          <w:sz w:val="24"/>
          <w:szCs w:val="24"/>
        </w:rPr>
        <w:t xml:space="preserve">.gada) pārskata rezultātiem, raksturo </w:t>
      </w:r>
      <w:r w:rsidRPr="00CE4E06">
        <w:rPr>
          <w:rFonts w:ascii="Times New Roman" w:eastAsia="Times New Roman" w:hAnsi="Times New Roman"/>
          <w:b/>
          <w:bCs/>
          <w:color w:val="000000" w:themeColor="text1"/>
          <w:spacing w:val="-3"/>
          <w:sz w:val="24"/>
          <w:szCs w:val="24"/>
        </w:rPr>
        <w:t>pozitīvs pašu kapitāls</w:t>
      </w:r>
      <w:r w:rsidRPr="00CE4E06">
        <w:rPr>
          <w:rFonts w:ascii="Times New Roman" w:eastAsia="Times New Roman" w:hAnsi="Times New Roman"/>
          <w:color w:val="000000" w:themeColor="text1"/>
          <w:spacing w:val="-3"/>
          <w:sz w:val="24"/>
          <w:szCs w:val="24"/>
        </w:rPr>
        <w:t xml:space="preserve">. </w:t>
      </w:r>
      <w:r w:rsidRPr="00CE4E06">
        <w:rPr>
          <w:rFonts w:ascii="Times New Roman" w:hAnsi="Times New Roman"/>
          <w:color w:val="000000" w:themeColor="text1"/>
          <w:sz w:val="24"/>
          <w:szCs w:val="24"/>
        </w:rPr>
        <w:t xml:space="preserve">Pretendentiem, kuri dibināti vēlāk un kuriem neviens gada pārskats nav apstiprināts, finanšu un saimnieciskās darbības rādītāju atbilstību nolikuma šim punktam nosaka, </w:t>
      </w:r>
      <w:r w:rsidRPr="00CE4E06">
        <w:rPr>
          <w:rFonts w:ascii="Times New Roman" w:hAnsi="Times New Roman" w:cs="Times New Roman"/>
          <w:color w:val="000000" w:themeColor="text1"/>
          <w:sz w:val="24"/>
          <w:szCs w:val="24"/>
        </w:rPr>
        <w:t xml:space="preserve">pamatojoties uz pretendenta finanšu un saimnieciskās darbības pārskatu.  </w:t>
      </w:r>
    </w:p>
    <w:p w14:paraId="62AA3619" w14:textId="25C8B30E" w:rsidR="001E512C" w:rsidRPr="00CE4E06" w:rsidRDefault="001E512C" w:rsidP="001E512C">
      <w:pPr>
        <w:pStyle w:val="ListParagraph"/>
        <w:spacing w:after="0" w:line="240" w:lineRule="auto"/>
        <w:jc w:val="both"/>
        <w:rPr>
          <w:rFonts w:ascii="Times New Roman" w:eastAsia="Times New Roman" w:hAnsi="Times New Roman"/>
          <w:color w:val="000000" w:themeColor="text1"/>
          <w:spacing w:val="-3"/>
          <w:sz w:val="24"/>
          <w:szCs w:val="24"/>
        </w:rPr>
      </w:pPr>
      <w:r w:rsidRPr="00CE4E06">
        <w:rPr>
          <w:rFonts w:ascii="Times New Roman" w:eastAsia="Times New Roman" w:hAnsi="Times New Roman"/>
          <w:color w:val="000000" w:themeColor="text1"/>
          <w:spacing w:val="-3"/>
          <w:sz w:val="24"/>
          <w:szCs w:val="24"/>
        </w:rPr>
        <w:t xml:space="preserve">Ja pretendents ir apvienība, tad katram no apvienības dalībniekiem, uz kura (-u) finansiālajām spējām pretendents balstās un kurš (-i) būs finansiāli atbildīgs (-i) par iepirkuma līguma izpildi, ir jāatbilst </w:t>
      </w:r>
      <w:r w:rsidR="006A5824">
        <w:rPr>
          <w:rFonts w:ascii="Times New Roman" w:eastAsia="Times New Roman" w:hAnsi="Times New Roman"/>
          <w:color w:val="000000" w:themeColor="text1"/>
          <w:spacing w:val="-3"/>
          <w:sz w:val="24"/>
          <w:szCs w:val="24"/>
        </w:rPr>
        <w:t xml:space="preserve">šī </w:t>
      </w:r>
      <w:r w:rsidRPr="00CE4E06">
        <w:rPr>
          <w:rFonts w:ascii="Times New Roman" w:eastAsia="Times New Roman" w:hAnsi="Times New Roman"/>
          <w:color w:val="000000" w:themeColor="text1"/>
          <w:spacing w:val="-3"/>
          <w:sz w:val="24"/>
          <w:szCs w:val="24"/>
        </w:rPr>
        <w:t>punkta prasībām.</w:t>
      </w:r>
    </w:p>
    <w:p w14:paraId="36EA3A12" w14:textId="069FC050" w:rsidR="001E512C" w:rsidRPr="00CE4E06" w:rsidRDefault="001E512C" w:rsidP="001E512C">
      <w:pPr>
        <w:pStyle w:val="ListParagraph"/>
        <w:numPr>
          <w:ilvl w:val="1"/>
          <w:numId w:val="1"/>
        </w:numPr>
        <w:spacing w:after="0" w:line="240" w:lineRule="auto"/>
        <w:jc w:val="both"/>
        <w:rPr>
          <w:rFonts w:ascii="Times New Roman" w:eastAsia="Times New Roman" w:hAnsi="Times New Roman"/>
          <w:color w:val="000000" w:themeColor="text1"/>
          <w:spacing w:val="-3"/>
          <w:sz w:val="24"/>
          <w:szCs w:val="24"/>
        </w:rPr>
      </w:pPr>
      <w:r w:rsidRPr="00CE4E06">
        <w:rPr>
          <w:rFonts w:ascii="Times New Roman" w:eastAsia="Times New Roman" w:hAnsi="Times New Roman"/>
          <w:color w:val="000000" w:themeColor="text1"/>
          <w:spacing w:val="-3"/>
          <w:sz w:val="24"/>
          <w:szCs w:val="24"/>
        </w:rPr>
        <w:t xml:space="preserve">Apliecinot atbilstību </w:t>
      </w:r>
      <w:r w:rsidR="006A5824">
        <w:rPr>
          <w:rFonts w:ascii="Times New Roman" w:eastAsia="Times New Roman" w:hAnsi="Times New Roman"/>
          <w:color w:val="000000" w:themeColor="text1"/>
          <w:spacing w:val="-3"/>
          <w:sz w:val="24"/>
          <w:szCs w:val="24"/>
        </w:rPr>
        <w:t>1</w:t>
      </w:r>
      <w:r w:rsidRPr="00CE4E06">
        <w:rPr>
          <w:rFonts w:ascii="Times New Roman" w:eastAsia="Times New Roman" w:hAnsi="Times New Roman"/>
          <w:color w:val="000000" w:themeColor="text1"/>
          <w:spacing w:val="-3"/>
          <w:sz w:val="24"/>
          <w:szCs w:val="24"/>
        </w:rPr>
        <w:t>.1.punkta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kandidāts balstās, jābūt solidāri atbildīgiem par iepirkuma līguma izpildi.</w:t>
      </w:r>
    </w:p>
    <w:p w14:paraId="52C287F9" w14:textId="77777777" w:rsidR="001E512C" w:rsidRPr="00CE4E06" w:rsidRDefault="001E512C" w:rsidP="001E512C">
      <w:pPr>
        <w:spacing w:after="0" w:line="240" w:lineRule="auto"/>
        <w:ind w:left="709"/>
        <w:jc w:val="both"/>
        <w:rPr>
          <w:rFonts w:ascii="Times New Roman" w:eastAsia="Times New Roman" w:hAnsi="Times New Roman"/>
          <w:color w:val="000000" w:themeColor="text1"/>
          <w:spacing w:val="-3"/>
          <w:sz w:val="24"/>
          <w:szCs w:val="24"/>
        </w:rPr>
      </w:pPr>
    </w:p>
    <w:p w14:paraId="0BE74795" w14:textId="77777777" w:rsidR="001E512C" w:rsidRPr="00CE4E06" w:rsidRDefault="001E512C" w:rsidP="001E512C">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bookmarkStart w:id="0" w:name="_Hlk502922621"/>
      <w:r w:rsidRPr="00CE4E06">
        <w:rPr>
          <w:rFonts w:ascii="Times New Roman" w:eastAsia="Times New Roman" w:hAnsi="Times New Roman" w:cs="Times New Roman"/>
          <w:b/>
          <w:color w:val="000000" w:themeColor="text1"/>
          <w:spacing w:val="-3"/>
          <w:sz w:val="24"/>
          <w:szCs w:val="24"/>
        </w:rPr>
        <w:t xml:space="preserve">Prasības </w:t>
      </w:r>
      <w:r w:rsidRPr="00CE4E06">
        <w:rPr>
          <w:rFonts w:ascii="Times New Roman" w:eastAsia="Times New Roman" w:hAnsi="Times New Roman" w:cs="Times New Roman"/>
          <w:b/>
          <w:color w:val="000000" w:themeColor="text1"/>
          <w:sz w:val="24"/>
          <w:szCs w:val="24"/>
        </w:rPr>
        <w:t xml:space="preserve">profesionālās darbības veikšanai </w:t>
      </w:r>
    </w:p>
    <w:p w14:paraId="42B1D6BA" w14:textId="77777777" w:rsidR="001E512C" w:rsidRDefault="001E512C" w:rsidP="001E512C">
      <w:pPr>
        <w:pStyle w:val="ListParagraph"/>
        <w:numPr>
          <w:ilvl w:val="1"/>
          <w:numId w:val="1"/>
        </w:numPr>
        <w:spacing w:after="0" w:line="240" w:lineRule="auto"/>
        <w:jc w:val="both"/>
        <w:rPr>
          <w:rFonts w:ascii="Times New Roman" w:eastAsia="Times New Roman" w:hAnsi="Times New Roman" w:cs="Times New Roman"/>
          <w:color w:val="000000" w:themeColor="text1"/>
          <w:sz w:val="24"/>
          <w:szCs w:val="24"/>
        </w:rPr>
      </w:pPr>
      <w:r w:rsidRPr="00CE4E06">
        <w:rPr>
          <w:rFonts w:ascii="Times New Roman" w:eastAsia="Times New Roman" w:hAnsi="Times New Roman" w:cs="Times New Roman"/>
          <w:color w:val="000000" w:themeColor="text1"/>
          <w:sz w:val="24"/>
          <w:szCs w:val="24"/>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p w14:paraId="1A40EF52" w14:textId="77777777" w:rsidR="004040D6" w:rsidRPr="00CE4E06" w:rsidRDefault="004040D6" w:rsidP="004040D6">
      <w:pPr>
        <w:pStyle w:val="ListParagraph"/>
        <w:spacing w:after="0" w:line="240" w:lineRule="auto"/>
        <w:jc w:val="both"/>
        <w:rPr>
          <w:rFonts w:ascii="Times New Roman" w:eastAsia="Times New Roman" w:hAnsi="Times New Roman" w:cs="Times New Roman"/>
          <w:color w:val="000000" w:themeColor="text1"/>
          <w:sz w:val="24"/>
          <w:szCs w:val="24"/>
        </w:rPr>
      </w:pPr>
    </w:p>
    <w:bookmarkEnd w:id="0"/>
    <w:p w14:paraId="55B5178F" w14:textId="77777777" w:rsidR="001E512C" w:rsidRPr="00CE4E06" w:rsidRDefault="001E512C" w:rsidP="001E512C">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r w:rsidRPr="00CE4E06">
        <w:rPr>
          <w:rFonts w:ascii="Times New Roman" w:eastAsia="Times New Roman" w:hAnsi="Times New Roman" w:cs="Times New Roman"/>
          <w:b/>
          <w:color w:val="000000" w:themeColor="text1"/>
          <w:spacing w:val="-3"/>
          <w:sz w:val="24"/>
          <w:szCs w:val="24"/>
        </w:rPr>
        <w:t>Prasības tehniskajām un profesionālajām spējām</w:t>
      </w:r>
    </w:p>
    <w:p w14:paraId="56C7211F" w14:textId="77777777" w:rsidR="00D97CFA" w:rsidRDefault="00D97CFA" w:rsidP="00D97CFA">
      <w:pPr>
        <w:pStyle w:val="BodyText2"/>
        <w:numPr>
          <w:ilvl w:val="1"/>
          <w:numId w:val="1"/>
        </w:numPr>
        <w:rPr>
          <w:rFonts w:ascii="Times New Roman" w:hAnsi="Times New Roman"/>
          <w:szCs w:val="24"/>
        </w:rPr>
      </w:pPr>
      <w:r w:rsidRPr="00F469FC">
        <w:rPr>
          <w:rFonts w:ascii="Times New Roman" w:hAnsi="Times New Roman"/>
          <w:szCs w:val="24"/>
        </w:rPr>
        <w:t xml:space="preserve">Pretendentam </w:t>
      </w:r>
      <w:r>
        <w:rPr>
          <w:rFonts w:ascii="Times New Roman" w:hAnsi="Times New Roman"/>
          <w:szCs w:val="24"/>
        </w:rPr>
        <w:t>iepriekšējo 5 (piecu)</w:t>
      </w:r>
      <w:r w:rsidRPr="00F469FC">
        <w:rPr>
          <w:rFonts w:ascii="Times New Roman" w:hAnsi="Times New Roman"/>
          <w:szCs w:val="24"/>
        </w:rPr>
        <w:t xml:space="preserve"> gadu laikā (</w:t>
      </w:r>
      <w:r>
        <w:rPr>
          <w:rFonts w:ascii="Times New Roman" w:hAnsi="Times New Roman"/>
          <w:szCs w:val="24"/>
        </w:rPr>
        <w:t>2018., 2019.,2020</w:t>
      </w:r>
      <w:r w:rsidRPr="00DB6AF5">
        <w:rPr>
          <w:rFonts w:ascii="Times New Roman" w:hAnsi="Times New Roman"/>
          <w:szCs w:val="24"/>
        </w:rPr>
        <w:t>., 2021., 2022.</w:t>
      </w:r>
      <w:r>
        <w:rPr>
          <w:rFonts w:ascii="Times New Roman" w:hAnsi="Times New Roman"/>
          <w:szCs w:val="24"/>
        </w:rPr>
        <w:t xml:space="preserve">un </w:t>
      </w:r>
      <w:r w:rsidRPr="00DB6AF5">
        <w:rPr>
          <w:rFonts w:ascii="Times New Roman" w:hAnsi="Times New Roman"/>
          <w:szCs w:val="24"/>
        </w:rPr>
        <w:t xml:space="preserve">2023. līdz piedāvājuma iesniegšanai) </w:t>
      </w:r>
      <w:r>
        <w:rPr>
          <w:rFonts w:ascii="Times New Roman" w:hAnsi="Times New Roman"/>
          <w:szCs w:val="24"/>
        </w:rPr>
        <w:t>ir pieredze vismaz vienas</w:t>
      </w:r>
      <w:r w:rsidRPr="001D754D">
        <w:rPr>
          <w:rFonts w:ascii="Times New Roman" w:hAnsi="Times New Roman"/>
          <w:szCs w:val="24"/>
        </w:rPr>
        <w:t xml:space="preserve"> autostāvviet</w:t>
      </w:r>
      <w:r>
        <w:rPr>
          <w:rFonts w:ascii="Times New Roman" w:hAnsi="Times New Roman"/>
          <w:szCs w:val="24"/>
        </w:rPr>
        <w:t>as pārvaldības</w:t>
      </w:r>
      <w:r w:rsidRPr="001D754D">
        <w:rPr>
          <w:rFonts w:ascii="Times New Roman" w:hAnsi="Times New Roman"/>
          <w:szCs w:val="24"/>
        </w:rPr>
        <w:t xml:space="preserve"> sistēm</w:t>
      </w:r>
      <w:r>
        <w:rPr>
          <w:rFonts w:ascii="Times New Roman" w:hAnsi="Times New Roman"/>
          <w:szCs w:val="24"/>
        </w:rPr>
        <w:t xml:space="preserve">as </w:t>
      </w:r>
      <w:bookmarkStart w:id="1" w:name="_Hlk150504640"/>
      <w:r>
        <w:rPr>
          <w:rFonts w:ascii="Times New Roman" w:hAnsi="Times New Roman"/>
          <w:szCs w:val="24"/>
        </w:rPr>
        <w:t xml:space="preserve">(tas ir, norēķinu, autostāvvietu uzskaites un kontroles risinājumu) </w:t>
      </w:r>
      <w:bookmarkEnd w:id="1"/>
      <w:r w:rsidRPr="001D754D">
        <w:rPr>
          <w:rFonts w:ascii="Times New Roman" w:hAnsi="Times New Roman"/>
          <w:szCs w:val="24"/>
        </w:rPr>
        <w:t>izstrād</w:t>
      </w:r>
      <w:r>
        <w:rPr>
          <w:rFonts w:ascii="Times New Roman" w:hAnsi="Times New Roman"/>
          <w:szCs w:val="24"/>
        </w:rPr>
        <w:t>ē un</w:t>
      </w:r>
      <w:r w:rsidRPr="001D754D">
        <w:rPr>
          <w:rFonts w:ascii="Times New Roman" w:hAnsi="Times New Roman"/>
          <w:szCs w:val="24"/>
        </w:rPr>
        <w:t xml:space="preserve"> piegād</w:t>
      </w:r>
      <w:r>
        <w:rPr>
          <w:rFonts w:ascii="Times New Roman" w:hAnsi="Times New Roman"/>
          <w:szCs w:val="24"/>
        </w:rPr>
        <w:t>ē, ar nosacījumu, ka pretendents ir vismaz 24 mēnešus nodrošinājis šīs sistēmas uzturēšanu un sistēma  darbojas reālā vidē vismaz 24 mēnešus.</w:t>
      </w:r>
    </w:p>
    <w:p w14:paraId="0DAD3940" w14:textId="77777777" w:rsidR="00D97CFA" w:rsidRPr="00D97CFA" w:rsidRDefault="00D97CFA" w:rsidP="00D97CFA">
      <w:pPr>
        <w:pStyle w:val="BodyText2"/>
        <w:numPr>
          <w:ilvl w:val="1"/>
          <w:numId w:val="1"/>
        </w:numPr>
        <w:rPr>
          <w:rFonts w:ascii="Times New Roman" w:hAnsi="Times New Roman"/>
          <w:szCs w:val="24"/>
        </w:rPr>
      </w:pPr>
      <w:r w:rsidRPr="00D97CFA">
        <w:rPr>
          <w:rFonts w:ascii="Times New Roman" w:hAnsi="Times New Roman"/>
          <w:bCs/>
          <w:color w:val="000000" w:themeColor="text1"/>
          <w:szCs w:val="24"/>
        </w:rPr>
        <w:t xml:space="preserve">Pretendentam iepriekšējo 5 (piecu) gadu laikā ir pieredze vismaz vienā informācijas sistēmu migrācijas, informācijas sistēmu papildinājumu izstrādes projektā, kurā izmantotas šādas tehnoloģijas: </w:t>
      </w:r>
    </w:p>
    <w:p w14:paraId="51E822AE" w14:textId="30CBCC8D" w:rsidR="00D97CFA" w:rsidRPr="00D97CFA" w:rsidRDefault="00D97CFA" w:rsidP="00D97CFA">
      <w:pPr>
        <w:pStyle w:val="BodyText2"/>
        <w:tabs>
          <w:tab w:val="clear" w:pos="0"/>
        </w:tabs>
        <w:ind w:left="720"/>
        <w:rPr>
          <w:rFonts w:ascii="Times New Roman" w:hAnsi="Times New Roman"/>
          <w:szCs w:val="24"/>
        </w:rPr>
      </w:pPr>
      <w:r>
        <w:rPr>
          <w:rFonts w:ascii="Times New Roman" w:hAnsi="Times New Roman"/>
          <w:bCs/>
          <w:color w:val="000000" w:themeColor="text1"/>
          <w:szCs w:val="24"/>
        </w:rPr>
        <w:t>3.2.1.</w:t>
      </w:r>
      <w:r w:rsidRPr="00D97CFA">
        <w:rPr>
          <w:szCs w:val="24"/>
        </w:rPr>
        <w:t xml:space="preserve">mobilā lietotne </w:t>
      </w:r>
      <w:proofErr w:type="spellStart"/>
      <w:r w:rsidRPr="00D97CFA">
        <w:rPr>
          <w:i/>
          <w:iCs/>
          <w:szCs w:val="24"/>
        </w:rPr>
        <w:t>Android</w:t>
      </w:r>
      <w:proofErr w:type="spellEnd"/>
      <w:r w:rsidRPr="00D97CFA">
        <w:rPr>
          <w:szCs w:val="24"/>
        </w:rPr>
        <w:t xml:space="preserve"> operētājsistēma;</w:t>
      </w:r>
    </w:p>
    <w:p w14:paraId="383F688B" w14:textId="77777777" w:rsidR="00D97CFA" w:rsidRDefault="00D97CFA" w:rsidP="00D97CFA">
      <w:pPr>
        <w:pStyle w:val="ListBullet4"/>
        <w:numPr>
          <w:ilvl w:val="2"/>
          <w:numId w:val="7"/>
        </w:numPr>
        <w:rPr>
          <w:szCs w:val="24"/>
        </w:rPr>
      </w:pPr>
      <w:r w:rsidRPr="007A72E1">
        <w:rPr>
          <w:szCs w:val="24"/>
        </w:rPr>
        <w:t> IT infrastruktūras vide</w:t>
      </w:r>
      <w:r>
        <w:rPr>
          <w:szCs w:val="24"/>
        </w:rPr>
        <w:t xml:space="preserve"> MS</w:t>
      </w:r>
      <w:r w:rsidRPr="007A72E1">
        <w:rPr>
          <w:szCs w:val="24"/>
        </w:rPr>
        <w:t xml:space="preserve"> </w:t>
      </w:r>
      <w:proofErr w:type="spellStart"/>
      <w:r w:rsidRPr="007A72E1">
        <w:rPr>
          <w:i/>
          <w:iCs/>
          <w:szCs w:val="24"/>
        </w:rPr>
        <w:t>Azure</w:t>
      </w:r>
      <w:proofErr w:type="spellEnd"/>
      <w:r w:rsidRPr="007A72E1">
        <w:rPr>
          <w:i/>
          <w:iCs/>
          <w:szCs w:val="24"/>
        </w:rPr>
        <w:t xml:space="preserve"> – </w:t>
      </w:r>
      <w:proofErr w:type="spellStart"/>
      <w:r w:rsidRPr="007A72E1">
        <w:rPr>
          <w:i/>
          <w:iCs/>
          <w:szCs w:val="24"/>
        </w:rPr>
        <w:t>Kubernetes</w:t>
      </w:r>
      <w:proofErr w:type="spellEnd"/>
      <w:r w:rsidRPr="007A72E1">
        <w:rPr>
          <w:i/>
          <w:iCs/>
          <w:szCs w:val="24"/>
        </w:rPr>
        <w:t xml:space="preserve"> </w:t>
      </w:r>
      <w:proofErr w:type="spellStart"/>
      <w:r w:rsidRPr="007A72E1">
        <w:rPr>
          <w:i/>
          <w:iCs/>
          <w:szCs w:val="24"/>
        </w:rPr>
        <w:t>services</w:t>
      </w:r>
      <w:proofErr w:type="spellEnd"/>
      <w:r w:rsidRPr="007A72E1">
        <w:rPr>
          <w:i/>
          <w:iCs/>
          <w:szCs w:val="24"/>
        </w:rPr>
        <w:t xml:space="preserve">, </w:t>
      </w:r>
      <w:proofErr w:type="spellStart"/>
      <w:r w:rsidRPr="007A72E1">
        <w:rPr>
          <w:i/>
          <w:iCs/>
          <w:szCs w:val="24"/>
        </w:rPr>
        <w:t>Container</w:t>
      </w:r>
      <w:proofErr w:type="spellEnd"/>
      <w:r w:rsidRPr="007A72E1">
        <w:rPr>
          <w:i/>
          <w:iCs/>
          <w:szCs w:val="24"/>
        </w:rPr>
        <w:t xml:space="preserve"> </w:t>
      </w:r>
      <w:proofErr w:type="spellStart"/>
      <w:r w:rsidRPr="007A72E1">
        <w:rPr>
          <w:i/>
          <w:iCs/>
          <w:szCs w:val="24"/>
        </w:rPr>
        <w:t>Registry</w:t>
      </w:r>
      <w:proofErr w:type="spellEnd"/>
      <w:r w:rsidRPr="007A72E1">
        <w:rPr>
          <w:i/>
          <w:iCs/>
          <w:szCs w:val="24"/>
        </w:rPr>
        <w:t xml:space="preserve">, </w:t>
      </w:r>
      <w:proofErr w:type="spellStart"/>
      <w:r w:rsidRPr="007A72E1">
        <w:rPr>
          <w:i/>
          <w:iCs/>
          <w:szCs w:val="24"/>
        </w:rPr>
        <w:t>PostgreSQL</w:t>
      </w:r>
      <w:proofErr w:type="spellEnd"/>
      <w:r w:rsidRPr="007A72E1">
        <w:rPr>
          <w:szCs w:val="24"/>
        </w:rPr>
        <w:t>;</w:t>
      </w:r>
    </w:p>
    <w:p w14:paraId="2BDB48E7" w14:textId="77777777" w:rsidR="00D97CFA" w:rsidRDefault="00D97CFA" w:rsidP="00D97CFA">
      <w:pPr>
        <w:pStyle w:val="ListBullet4"/>
        <w:numPr>
          <w:ilvl w:val="2"/>
          <w:numId w:val="7"/>
        </w:numPr>
        <w:rPr>
          <w:szCs w:val="24"/>
        </w:rPr>
      </w:pPr>
      <w:r w:rsidRPr="00D97CFA">
        <w:rPr>
          <w:szCs w:val="24"/>
        </w:rPr>
        <w:t xml:space="preserve"> programmatūras piegāžu vide – </w:t>
      </w:r>
      <w:proofErr w:type="spellStart"/>
      <w:r w:rsidRPr="00D97CFA">
        <w:rPr>
          <w:i/>
          <w:iCs/>
          <w:szCs w:val="24"/>
        </w:rPr>
        <w:t>Git</w:t>
      </w:r>
      <w:proofErr w:type="spellEnd"/>
      <w:r w:rsidRPr="00D97CFA">
        <w:rPr>
          <w:szCs w:val="24"/>
        </w:rPr>
        <w:t xml:space="preserve"> un </w:t>
      </w:r>
      <w:proofErr w:type="spellStart"/>
      <w:r w:rsidRPr="00D97CFA">
        <w:rPr>
          <w:i/>
          <w:iCs/>
          <w:szCs w:val="24"/>
        </w:rPr>
        <w:t>Docker</w:t>
      </w:r>
      <w:proofErr w:type="spellEnd"/>
      <w:r w:rsidRPr="00D97CFA">
        <w:rPr>
          <w:szCs w:val="24"/>
        </w:rPr>
        <w:t>;</w:t>
      </w:r>
    </w:p>
    <w:p w14:paraId="64293DD2" w14:textId="77777777" w:rsidR="00D97CFA" w:rsidRDefault="00D97CFA" w:rsidP="00D97CFA">
      <w:pPr>
        <w:pStyle w:val="ListBullet4"/>
        <w:numPr>
          <w:ilvl w:val="2"/>
          <w:numId w:val="7"/>
        </w:numPr>
        <w:rPr>
          <w:szCs w:val="24"/>
        </w:rPr>
      </w:pPr>
      <w:r w:rsidRPr="00D97CFA">
        <w:rPr>
          <w:szCs w:val="24"/>
        </w:rPr>
        <w:t xml:space="preserve">API arhitektūras stilam </w:t>
      </w:r>
      <w:proofErr w:type="spellStart"/>
      <w:r w:rsidRPr="00D97CFA">
        <w:rPr>
          <w:i/>
          <w:iCs/>
          <w:szCs w:val="24"/>
        </w:rPr>
        <w:t>RESTful</w:t>
      </w:r>
      <w:proofErr w:type="spellEnd"/>
      <w:r w:rsidRPr="00D97CFA">
        <w:rPr>
          <w:szCs w:val="24"/>
        </w:rPr>
        <w:t>;</w:t>
      </w:r>
    </w:p>
    <w:p w14:paraId="23A96636" w14:textId="77777777" w:rsidR="00D97CFA" w:rsidRDefault="00D97CFA" w:rsidP="00D97CFA">
      <w:pPr>
        <w:pStyle w:val="ListBullet4"/>
        <w:numPr>
          <w:ilvl w:val="2"/>
          <w:numId w:val="7"/>
        </w:numPr>
        <w:rPr>
          <w:szCs w:val="24"/>
        </w:rPr>
      </w:pPr>
      <w:r w:rsidRPr="00D97CFA">
        <w:rPr>
          <w:szCs w:val="24"/>
        </w:rPr>
        <w:t xml:space="preserve">vismaz šādās tehnoloģijās: </w:t>
      </w:r>
      <w:r w:rsidRPr="00D97CFA">
        <w:rPr>
          <w:i/>
          <w:iCs/>
          <w:szCs w:val="24"/>
        </w:rPr>
        <w:t>Scala</w:t>
      </w:r>
      <w:r w:rsidRPr="00D97CFA">
        <w:rPr>
          <w:szCs w:val="24"/>
        </w:rPr>
        <w:t xml:space="preserve"> un </w:t>
      </w:r>
      <w:r w:rsidRPr="00D97CFA">
        <w:rPr>
          <w:i/>
          <w:iCs/>
          <w:szCs w:val="24"/>
        </w:rPr>
        <w:t>C#</w:t>
      </w:r>
      <w:r>
        <w:rPr>
          <w:szCs w:val="24"/>
        </w:rPr>
        <w:t>;</w:t>
      </w:r>
    </w:p>
    <w:p w14:paraId="5B4BB915" w14:textId="77777777" w:rsidR="00D97CFA" w:rsidRDefault="00D97CFA" w:rsidP="00D97CFA">
      <w:pPr>
        <w:pStyle w:val="ListBullet4"/>
        <w:numPr>
          <w:ilvl w:val="2"/>
          <w:numId w:val="7"/>
        </w:numPr>
        <w:rPr>
          <w:szCs w:val="24"/>
        </w:rPr>
      </w:pPr>
      <w:r w:rsidRPr="00D97CFA">
        <w:rPr>
          <w:szCs w:val="24"/>
        </w:rPr>
        <w:t xml:space="preserve"> Integrācija ar ārējām informācijas sistēmām</w:t>
      </w:r>
      <w:r w:rsidRPr="00D97CFA">
        <w:rPr>
          <w:i/>
          <w:iCs/>
          <w:szCs w:val="24"/>
        </w:rPr>
        <w:t>;</w:t>
      </w:r>
    </w:p>
    <w:p w14:paraId="2E2A5194" w14:textId="747583BC" w:rsidR="00D97CFA" w:rsidRPr="00D97CFA" w:rsidRDefault="00D97CFA" w:rsidP="00D97CFA">
      <w:pPr>
        <w:pStyle w:val="ListBullet4"/>
        <w:numPr>
          <w:ilvl w:val="2"/>
          <w:numId w:val="7"/>
        </w:numPr>
        <w:rPr>
          <w:szCs w:val="24"/>
        </w:rPr>
      </w:pPr>
      <w:r w:rsidRPr="00D97CFA">
        <w:rPr>
          <w:szCs w:val="24"/>
        </w:rPr>
        <w:t>Elektroniskās kontroles iekārtas (EKI).</w:t>
      </w:r>
    </w:p>
    <w:p w14:paraId="2888708F" w14:textId="77777777" w:rsidR="00D97CFA" w:rsidRPr="007A72E1" w:rsidRDefault="00D97CFA" w:rsidP="00D97CFA">
      <w:pPr>
        <w:pStyle w:val="ListBullet4"/>
        <w:numPr>
          <w:ilvl w:val="0"/>
          <w:numId w:val="0"/>
        </w:numPr>
        <w:ind w:left="540"/>
        <w:rPr>
          <w:szCs w:val="24"/>
        </w:rPr>
      </w:pPr>
    </w:p>
    <w:p w14:paraId="4BECC581" w14:textId="2B7D00D8" w:rsidR="00D97CFA" w:rsidRPr="00D97CFA" w:rsidRDefault="00D97CFA" w:rsidP="00D97CFA">
      <w:pPr>
        <w:pStyle w:val="ListParagraph"/>
        <w:numPr>
          <w:ilvl w:val="0"/>
          <w:numId w:val="7"/>
        </w:numPr>
        <w:spacing w:after="0" w:line="240" w:lineRule="auto"/>
        <w:jc w:val="both"/>
        <w:rPr>
          <w:rFonts w:ascii="Times New Roman" w:hAnsi="Times New Roman" w:cs="Times New Roman"/>
          <w:b/>
          <w:color w:val="000000" w:themeColor="text1"/>
          <w:sz w:val="24"/>
          <w:szCs w:val="24"/>
        </w:rPr>
      </w:pPr>
      <w:r w:rsidRPr="00D97CFA">
        <w:rPr>
          <w:rFonts w:ascii="Times New Roman" w:hAnsi="Times New Roman" w:cs="Times New Roman"/>
          <w:bCs/>
          <w:color w:val="000000" w:themeColor="text1"/>
          <w:sz w:val="24"/>
          <w:szCs w:val="24"/>
        </w:rPr>
        <w:lastRenderedPageBreak/>
        <w:t xml:space="preserve">Pretendents var nodrošināt vismaz šādus speciālistus: </w:t>
      </w:r>
    </w:p>
    <w:p w14:paraId="04829AC7" w14:textId="77777777" w:rsidR="00D97CFA" w:rsidRDefault="00D97CFA" w:rsidP="00D97CFA">
      <w:pPr>
        <w:pStyle w:val="ListParagraph"/>
        <w:numPr>
          <w:ilvl w:val="1"/>
          <w:numId w:val="8"/>
        </w:numPr>
        <w:suppressAutoHyphens/>
        <w:spacing w:line="276" w:lineRule="auto"/>
        <w:jc w:val="both"/>
        <w:rPr>
          <w:rFonts w:ascii="Times New Roman" w:hAnsi="Times New Roman" w:cs="Times New Roman"/>
          <w:sz w:val="24"/>
          <w:szCs w:val="24"/>
        </w:rPr>
      </w:pPr>
      <w:r w:rsidRPr="00D97CFA">
        <w:rPr>
          <w:rFonts w:ascii="Times New Roman" w:hAnsi="Times New Roman" w:cs="Times New Roman"/>
          <w:sz w:val="24"/>
          <w:szCs w:val="24"/>
        </w:rPr>
        <w:t xml:space="preserve">viens (1) </w:t>
      </w:r>
      <w:r w:rsidRPr="00D97CFA">
        <w:rPr>
          <w:rFonts w:ascii="Times New Roman" w:hAnsi="Times New Roman" w:cs="Times New Roman"/>
          <w:sz w:val="24"/>
          <w:szCs w:val="24"/>
          <w:lang w:eastAsia="lv-LV"/>
        </w:rPr>
        <w:t>programmētājs, kurš iepriekšējo 5 (piecu) gadu laikā ir veicis vismaz vienas  autostāvvietu pārvaldības sistēmas (tas ir, norēķinu, autostāvvietu uzskaites un kontroles risinājumu) izstrādi;</w:t>
      </w:r>
    </w:p>
    <w:p w14:paraId="45431891" w14:textId="77777777" w:rsidR="00D97CFA" w:rsidRDefault="00D97CFA" w:rsidP="00D97CFA">
      <w:pPr>
        <w:pStyle w:val="ListParagraph"/>
        <w:numPr>
          <w:ilvl w:val="1"/>
          <w:numId w:val="8"/>
        </w:numPr>
        <w:suppressAutoHyphens/>
        <w:spacing w:line="276" w:lineRule="auto"/>
        <w:jc w:val="both"/>
        <w:rPr>
          <w:rFonts w:ascii="Times New Roman" w:hAnsi="Times New Roman" w:cs="Times New Roman"/>
          <w:sz w:val="24"/>
          <w:szCs w:val="24"/>
        </w:rPr>
      </w:pPr>
      <w:r w:rsidRPr="00D97CFA">
        <w:rPr>
          <w:rFonts w:ascii="Times New Roman" w:hAnsi="Times New Roman" w:cs="Times New Roman"/>
          <w:sz w:val="24"/>
          <w:szCs w:val="24"/>
        </w:rPr>
        <w:t>viens (1) sistēmas</w:t>
      </w:r>
      <w:r w:rsidRPr="00D97CFA">
        <w:rPr>
          <w:rFonts w:ascii="Times New Roman" w:hAnsi="Times New Roman" w:cs="Times New Roman"/>
          <w:sz w:val="24"/>
          <w:szCs w:val="24"/>
          <w:lang w:eastAsia="lv-LV"/>
        </w:rPr>
        <w:t xml:space="preserve"> testētājs, kuram iepriekšējo 5 (piecu) gadu laikā ir bijusi pieredze vismaz vienas autostāvvietu pārvaldības sistēmas (tas ir, norēķinu, autostāvvietu uzskaites un kontroles risinājumu) testēšanā</w:t>
      </w:r>
      <w:r w:rsidRPr="00D97CFA">
        <w:rPr>
          <w:rFonts w:ascii="Times New Roman" w:hAnsi="Times New Roman" w:cs="Times New Roman"/>
          <w:sz w:val="24"/>
          <w:szCs w:val="24"/>
        </w:rPr>
        <w:t>;</w:t>
      </w:r>
    </w:p>
    <w:p w14:paraId="077C2739" w14:textId="6B5BD221" w:rsidR="00D97CFA" w:rsidRPr="00D97CFA" w:rsidRDefault="00D97CFA" w:rsidP="00D97CFA">
      <w:pPr>
        <w:pStyle w:val="ListParagraph"/>
        <w:numPr>
          <w:ilvl w:val="1"/>
          <w:numId w:val="8"/>
        </w:numPr>
        <w:suppressAutoHyphens/>
        <w:spacing w:line="276" w:lineRule="auto"/>
        <w:jc w:val="both"/>
        <w:rPr>
          <w:rFonts w:ascii="Times New Roman" w:hAnsi="Times New Roman" w:cs="Times New Roman"/>
          <w:sz w:val="24"/>
          <w:szCs w:val="24"/>
        </w:rPr>
      </w:pPr>
      <w:r w:rsidRPr="00D97CFA">
        <w:rPr>
          <w:rFonts w:ascii="Times New Roman" w:hAnsi="Times New Roman" w:cs="Times New Roman"/>
          <w:sz w:val="24"/>
          <w:szCs w:val="24"/>
        </w:rPr>
        <w:t>viens (1) projektu vadītājs</w:t>
      </w:r>
      <w:r w:rsidRPr="00D97CFA">
        <w:rPr>
          <w:rFonts w:ascii="Times New Roman" w:hAnsi="Times New Roman" w:cs="Times New Roman"/>
          <w:sz w:val="24"/>
          <w:szCs w:val="24"/>
          <w:lang w:eastAsia="lv-LV"/>
        </w:rPr>
        <w:t>, kuram iepriekšējo 5 (piecu) gadu laikā ir bijusi pieredze kā projekta vadītājam autostāvvietu pārvaldības sistēmas (tas ir, norēķinu, autostāvvietu uzskaites un kontroles risinājumu) ieviešanas projektā</w:t>
      </w:r>
      <w:r>
        <w:rPr>
          <w:rFonts w:ascii="Times New Roman" w:hAnsi="Times New Roman" w:cs="Times New Roman"/>
          <w:sz w:val="24"/>
          <w:szCs w:val="24"/>
          <w:lang w:eastAsia="lv-LV"/>
        </w:rPr>
        <w:t>.</w:t>
      </w:r>
    </w:p>
    <w:p w14:paraId="009CE8DB" w14:textId="77777777" w:rsidR="009A4B91" w:rsidRPr="00D8441A" w:rsidRDefault="009A4B91" w:rsidP="00D8441A">
      <w:pPr>
        <w:pStyle w:val="ListParagraph"/>
        <w:tabs>
          <w:tab w:val="left" w:pos="567"/>
        </w:tabs>
        <w:suppressAutoHyphens/>
        <w:spacing w:after="0" w:line="276" w:lineRule="auto"/>
        <w:ind w:left="1430"/>
        <w:jc w:val="both"/>
        <w:rPr>
          <w:rFonts w:ascii="Times New Roman" w:hAnsi="Times New Roman" w:cs="Times New Roman"/>
          <w:sz w:val="24"/>
          <w:szCs w:val="24"/>
        </w:rPr>
      </w:pPr>
    </w:p>
    <w:p w14:paraId="3E84E163" w14:textId="77777777" w:rsidR="003F0836" w:rsidRPr="003F0836" w:rsidRDefault="003F0836" w:rsidP="003F0836">
      <w:pPr>
        <w:widowControl w:val="0"/>
        <w:autoSpaceDE w:val="0"/>
        <w:autoSpaceDN w:val="0"/>
        <w:adjustRightInd w:val="0"/>
        <w:spacing w:after="120" w:line="276" w:lineRule="auto"/>
        <w:jc w:val="both"/>
        <w:rPr>
          <w:rFonts w:ascii="Times New Roman" w:hAnsi="Times New Roman" w:cs="Times New Roman"/>
          <w:sz w:val="24"/>
          <w:szCs w:val="24"/>
        </w:rPr>
      </w:pPr>
    </w:p>
    <w:sectPr w:rsidR="003F0836" w:rsidRPr="003F0836" w:rsidSect="00FD4874">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2629" w14:textId="77777777" w:rsidR="00B00583" w:rsidRDefault="00B00583" w:rsidP="007B694D">
      <w:pPr>
        <w:spacing w:after="0" w:line="240" w:lineRule="auto"/>
      </w:pPr>
      <w:r>
        <w:separator/>
      </w:r>
    </w:p>
  </w:endnote>
  <w:endnote w:type="continuationSeparator" w:id="0">
    <w:p w14:paraId="090F33F3" w14:textId="77777777" w:rsidR="00B00583" w:rsidRDefault="00B00583" w:rsidP="007B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131F" w14:textId="77777777" w:rsidR="00B00583" w:rsidRDefault="00B00583" w:rsidP="007B694D">
      <w:pPr>
        <w:spacing w:after="0" w:line="240" w:lineRule="auto"/>
      </w:pPr>
      <w:r>
        <w:separator/>
      </w:r>
    </w:p>
  </w:footnote>
  <w:footnote w:type="continuationSeparator" w:id="0">
    <w:p w14:paraId="2E52DBE1" w14:textId="77777777" w:rsidR="00B00583" w:rsidRDefault="00B00583" w:rsidP="007B6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486350A"/>
    <w:multiLevelType w:val="multilevel"/>
    <w:tmpl w:val="66A086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8C561A"/>
    <w:multiLevelType w:val="multilevel"/>
    <w:tmpl w:val="7EB6ACE8"/>
    <w:lvl w:ilvl="0">
      <w:start w:val="1"/>
      <w:numFmt w:val="decimal"/>
      <w:lvlText w:val="%1."/>
      <w:lvlJc w:val="left"/>
      <w:pPr>
        <w:ind w:left="420" w:hanging="420"/>
      </w:pPr>
      <w:rPr>
        <w:b/>
      </w:rPr>
    </w:lvl>
    <w:lvl w:ilvl="1">
      <w:start w:val="1"/>
      <w:numFmt w:val="decimal"/>
      <w:lvlText w:val="%1.%2."/>
      <w:lvlJc w:val="left"/>
      <w:pPr>
        <w:ind w:left="1140" w:hanging="420"/>
      </w:pPr>
      <w:rPr>
        <w:b/>
        <w:sz w:val="24"/>
        <w:szCs w:val="24"/>
      </w:rPr>
    </w:lvl>
    <w:lvl w:ilvl="2">
      <w:start w:val="1"/>
      <w:numFmt w:val="decimal"/>
      <w:lvlText w:val="%1.%2.%3."/>
      <w:lvlJc w:val="left"/>
      <w:pPr>
        <w:ind w:left="2160" w:hanging="720"/>
      </w:pPr>
      <w:rPr>
        <w:b/>
        <w:sz w:val="24"/>
        <w:szCs w:val="24"/>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67A3350C"/>
    <w:multiLevelType w:val="multilevel"/>
    <w:tmpl w:val="921CE5F4"/>
    <w:lvl w:ilvl="0">
      <w:start w:val="3"/>
      <w:numFmt w:val="decimal"/>
      <w:lvlText w:val="%1."/>
      <w:lvlJc w:val="left"/>
      <w:pPr>
        <w:ind w:left="540" w:hanging="540"/>
      </w:pPr>
      <w:rPr>
        <w:rFonts w:hint="default"/>
      </w:rPr>
    </w:lvl>
    <w:lvl w:ilvl="1">
      <w:start w:val="2"/>
      <w:numFmt w:val="decimal"/>
      <w:lvlText w:val="%1.%2."/>
      <w:lvlJc w:val="left"/>
      <w:pPr>
        <w:ind w:left="964" w:hanging="540"/>
      </w:pPr>
      <w:rPr>
        <w:rFonts w:hint="default"/>
      </w:rPr>
    </w:lvl>
    <w:lvl w:ilvl="2">
      <w:start w:val="2"/>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5"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3B2FFC"/>
    <w:multiLevelType w:val="multilevel"/>
    <w:tmpl w:val="00EC9C6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99937039">
    <w:abstractNumId w:val="7"/>
  </w:num>
  <w:num w:numId="2" w16cid:durableId="990905819">
    <w:abstractNumId w:val="0"/>
  </w:num>
  <w:num w:numId="3" w16cid:durableId="211426316">
    <w:abstractNumId w:val="1"/>
  </w:num>
  <w:num w:numId="4" w16cid:durableId="1885556617">
    <w:abstractNumId w:val="5"/>
  </w:num>
  <w:num w:numId="5" w16cid:durableId="785588887">
    <w:abstractNumId w:val="2"/>
  </w:num>
  <w:num w:numId="6" w16cid:durableId="244805863">
    <w:abstractNumId w:val="3"/>
  </w:num>
  <w:num w:numId="7" w16cid:durableId="650018483">
    <w:abstractNumId w:val="4"/>
  </w:num>
  <w:num w:numId="8" w16cid:durableId="150292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74"/>
    <w:rsid w:val="00015A08"/>
    <w:rsid w:val="000222A7"/>
    <w:rsid w:val="001B34E5"/>
    <w:rsid w:val="001D754D"/>
    <w:rsid w:val="001E512C"/>
    <w:rsid w:val="002318A6"/>
    <w:rsid w:val="00276174"/>
    <w:rsid w:val="0030359D"/>
    <w:rsid w:val="00353ED2"/>
    <w:rsid w:val="003F0836"/>
    <w:rsid w:val="003F3480"/>
    <w:rsid w:val="00403D68"/>
    <w:rsid w:val="004040D6"/>
    <w:rsid w:val="004A4835"/>
    <w:rsid w:val="00501486"/>
    <w:rsid w:val="005047FB"/>
    <w:rsid w:val="0059146D"/>
    <w:rsid w:val="005E25E0"/>
    <w:rsid w:val="006A5824"/>
    <w:rsid w:val="006F11CC"/>
    <w:rsid w:val="007B694D"/>
    <w:rsid w:val="007E0122"/>
    <w:rsid w:val="00883B54"/>
    <w:rsid w:val="0092449D"/>
    <w:rsid w:val="00967A12"/>
    <w:rsid w:val="009A4B91"/>
    <w:rsid w:val="00B00583"/>
    <w:rsid w:val="00BD4EB2"/>
    <w:rsid w:val="00C302C5"/>
    <w:rsid w:val="00C4558A"/>
    <w:rsid w:val="00CB2455"/>
    <w:rsid w:val="00CC5F1E"/>
    <w:rsid w:val="00D367E0"/>
    <w:rsid w:val="00D8441A"/>
    <w:rsid w:val="00D955FB"/>
    <w:rsid w:val="00D97CFA"/>
    <w:rsid w:val="00DB6AF5"/>
    <w:rsid w:val="00E80094"/>
    <w:rsid w:val="00E818DD"/>
    <w:rsid w:val="00ED261B"/>
    <w:rsid w:val="00F02318"/>
    <w:rsid w:val="00F541F4"/>
    <w:rsid w:val="00FC59E3"/>
    <w:rsid w:val="00FD4874"/>
    <w:rsid w:val="00FE1507"/>
    <w:rsid w:val="00FE58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1BD7"/>
  <w15:chartTrackingRefBased/>
  <w15:docId w15:val="{8D16151F-DC65-4AE0-ADAE-33C5DD52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74"/>
  </w:style>
  <w:style w:type="paragraph" w:styleId="Heading1">
    <w:name w:val="heading 1"/>
    <w:basedOn w:val="Normal"/>
    <w:next w:val="Normal"/>
    <w:link w:val="Heading1Char"/>
    <w:qFormat/>
    <w:rsid w:val="0030359D"/>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1B34E5"/>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1B34E5"/>
  </w:style>
  <w:style w:type="character" w:customStyle="1" w:styleId="Heading1Char">
    <w:name w:val="Heading 1 Char"/>
    <w:basedOn w:val="DefaultParagraphFont"/>
    <w:link w:val="Heading1"/>
    <w:rsid w:val="0030359D"/>
    <w:rPr>
      <w:rFonts w:asciiTheme="majorHAnsi" w:eastAsiaTheme="majorEastAsia" w:hAnsiTheme="majorHAnsi" w:cstheme="majorBidi"/>
      <w:b/>
      <w:bCs/>
      <w:color w:val="2F5496" w:themeColor="accent1" w:themeShade="BF"/>
      <w:sz w:val="28"/>
      <w:szCs w:val="28"/>
      <w:lang w:val="en-GB"/>
    </w:rPr>
  </w:style>
  <w:style w:type="paragraph" w:customStyle="1" w:styleId="StyleStyle2Justified">
    <w:name w:val="Style Style2 + Justified"/>
    <w:basedOn w:val="Normal"/>
    <w:rsid w:val="0030359D"/>
    <w:pPr>
      <w:numPr>
        <w:ilvl w:val="1"/>
        <w:numId w:val="2"/>
      </w:numPr>
      <w:spacing w:before="240" w:after="120" w:line="240" w:lineRule="auto"/>
      <w:jc w:val="both"/>
    </w:pPr>
    <w:rPr>
      <w:rFonts w:ascii="Times New Roman" w:eastAsia="Times New Roman" w:hAnsi="Times New Roman" w:cs="Times New Roman"/>
      <w:b/>
      <w:bCs/>
      <w:sz w:val="24"/>
      <w:szCs w:val="20"/>
    </w:rPr>
  </w:style>
  <w:style w:type="paragraph" w:customStyle="1" w:styleId="StyleStyle1Justified">
    <w:name w:val="Style Style1 + Justified"/>
    <w:basedOn w:val="Normal"/>
    <w:rsid w:val="0030359D"/>
    <w:pPr>
      <w:numPr>
        <w:numId w:val="2"/>
      </w:numPr>
      <w:tabs>
        <w:tab w:val="num" w:pos="1134"/>
      </w:tabs>
      <w:spacing w:before="40" w:after="40" w:line="240" w:lineRule="auto"/>
      <w:jc w:val="both"/>
    </w:pPr>
    <w:rPr>
      <w:rFonts w:ascii="Times New Roman" w:eastAsia="Times New Roman" w:hAnsi="Times New Roman" w:cs="Times New Roman"/>
      <w:sz w:val="24"/>
      <w:szCs w:val="20"/>
    </w:rPr>
  </w:style>
  <w:style w:type="table" w:styleId="TableGrid">
    <w:name w:val="Table Grid"/>
    <w:basedOn w:val="TableNormal"/>
    <w:uiPriority w:val="39"/>
    <w:rsid w:val="003F0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B694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B694D"/>
    <w:rPr>
      <w:rFonts w:ascii="Arial" w:eastAsia="Times New Roman" w:hAnsi="Arial" w:cs="Times New Roman"/>
      <w:sz w:val="20"/>
      <w:szCs w:val="20"/>
    </w:rPr>
  </w:style>
  <w:style w:type="character" w:styleId="FootnoteReference">
    <w:name w:val="footnote reference"/>
    <w:uiPriority w:val="99"/>
    <w:rsid w:val="007B694D"/>
    <w:rPr>
      <w:vertAlign w:val="superscript"/>
    </w:rPr>
  </w:style>
  <w:style w:type="character" w:styleId="Hyperlink">
    <w:name w:val="Hyperlink"/>
    <w:uiPriority w:val="99"/>
    <w:rsid w:val="00DB6AF5"/>
    <w:rPr>
      <w:color w:val="0000FF"/>
      <w:u w:val="single"/>
    </w:rPr>
  </w:style>
  <w:style w:type="paragraph" w:styleId="BodyText2">
    <w:name w:val="Body Text 2"/>
    <w:basedOn w:val="Normal"/>
    <w:link w:val="BodyText2Char"/>
    <w:rsid w:val="00DB6AF5"/>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DB6AF5"/>
    <w:rPr>
      <w:rFonts w:ascii="Belwe Lt TL" w:eastAsia="Times New Roman" w:hAnsi="Belwe Lt TL" w:cs="Times New Roman"/>
      <w:sz w:val="24"/>
      <w:szCs w:val="20"/>
    </w:rPr>
  </w:style>
  <w:style w:type="paragraph" w:customStyle="1" w:styleId="Default">
    <w:name w:val="Default"/>
    <w:rsid w:val="00DB6A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CC5F1E"/>
    <w:rPr>
      <w:sz w:val="16"/>
      <w:szCs w:val="16"/>
    </w:rPr>
  </w:style>
  <w:style w:type="paragraph" w:styleId="CommentText">
    <w:name w:val="annotation text"/>
    <w:basedOn w:val="Normal"/>
    <w:link w:val="CommentTextChar"/>
    <w:uiPriority w:val="99"/>
    <w:unhideWhenUsed/>
    <w:rsid w:val="00CC5F1E"/>
    <w:pPr>
      <w:spacing w:line="240" w:lineRule="auto"/>
    </w:pPr>
    <w:rPr>
      <w:sz w:val="20"/>
      <w:szCs w:val="20"/>
    </w:rPr>
  </w:style>
  <w:style w:type="character" w:customStyle="1" w:styleId="CommentTextChar">
    <w:name w:val="Comment Text Char"/>
    <w:basedOn w:val="DefaultParagraphFont"/>
    <w:link w:val="CommentText"/>
    <w:uiPriority w:val="99"/>
    <w:rsid w:val="00CC5F1E"/>
    <w:rPr>
      <w:sz w:val="20"/>
      <w:szCs w:val="20"/>
    </w:rPr>
  </w:style>
  <w:style w:type="paragraph" w:styleId="CommentSubject">
    <w:name w:val="annotation subject"/>
    <w:basedOn w:val="CommentText"/>
    <w:next w:val="CommentText"/>
    <w:link w:val="CommentSubjectChar"/>
    <w:uiPriority w:val="99"/>
    <w:semiHidden/>
    <w:unhideWhenUsed/>
    <w:rsid w:val="00CC5F1E"/>
    <w:rPr>
      <w:b/>
      <w:bCs/>
    </w:rPr>
  </w:style>
  <w:style w:type="character" w:customStyle="1" w:styleId="CommentSubjectChar">
    <w:name w:val="Comment Subject Char"/>
    <w:basedOn w:val="CommentTextChar"/>
    <w:link w:val="CommentSubject"/>
    <w:uiPriority w:val="99"/>
    <w:semiHidden/>
    <w:rsid w:val="00CC5F1E"/>
    <w:rPr>
      <w:b/>
      <w:bCs/>
      <w:sz w:val="20"/>
      <w:szCs w:val="20"/>
    </w:rPr>
  </w:style>
  <w:style w:type="paragraph" w:styleId="ListBullet4">
    <w:name w:val="List Bullet 4"/>
    <w:basedOn w:val="Normal"/>
    <w:uiPriority w:val="99"/>
    <w:rsid w:val="005047FB"/>
    <w:pPr>
      <w:numPr>
        <w:numId w:val="6"/>
      </w:numPr>
      <w:tabs>
        <w:tab w:val="clear" w:pos="360"/>
        <w:tab w:val="num" w:pos="1209"/>
      </w:tabs>
      <w:spacing w:before="120" w:after="120" w:line="240" w:lineRule="auto"/>
      <w:ind w:left="1209"/>
      <w:contextualSpacing/>
      <w:jc w:val="both"/>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3" ma:contentTypeDescription="Izveidot jaunu dokumentu." ma:contentTypeScope="" ma:versionID="f56386f19b4e2b0a64361ea258838940">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f7d507d883dbc8676125d9762be56062"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89833-FBDF-4566-8A25-4ACBC3A34670}"/>
</file>

<file path=customXml/itemProps2.xml><?xml version="1.0" encoding="utf-8"?>
<ds:datastoreItem xmlns:ds="http://schemas.openxmlformats.org/officeDocument/2006/customXml" ds:itemID="{B2378D36-0D0C-4542-8A19-22D5803F8C08}"/>
</file>

<file path=docProps/app.xml><?xml version="1.0" encoding="utf-8"?>
<Properties xmlns="http://schemas.openxmlformats.org/officeDocument/2006/extended-properties" xmlns:vt="http://schemas.openxmlformats.org/officeDocument/2006/docPropsVTypes">
  <Template>Normal</Template>
  <TotalTime>1</TotalTime>
  <Pages>2</Pages>
  <Words>2156</Words>
  <Characters>1230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Meiberga</dc:creator>
  <cp:keywords/>
  <dc:description/>
  <cp:lastModifiedBy>Sandra Čakša</cp:lastModifiedBy>
  <cp:revision>2</cp:revision>
  <dcterms:created xsi:type="dcterms:W3CDTF">2023-11-13T12:04:00Z</dcterms:created>
  <dcterms:modified xsi:type="dcterms:W3CDTF">2023-11-13T12:04:00Z</dcterms:modified>
</cp:coreProperties>
</file>