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99A6" w14:textId="77777777" w:rsidR="006F3D74" w:rsidRDefault="006F3D74" w:rsidP="006F3D74">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73942F39" w14:textId="77777777" w:rsidR="006F3D74" w:rsidRDefault="006F3D74" w:rsidP="006F3D74">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ihtiocenožu izpētei” </w:t>
      </w:r>
    </w:p>
    <w:p w14:paraId="766BACEB" w14:textId="77777777" w:rsidR="00936199" w:rsidRPr="00E071A7" w:rsidRDefault="00936199" w:rsidP="00936199">
      <w:pPr>
        <w:ind w:right="72" w:firstLine="446"/>
        <w:jc w:val="right"/>
        <w:rPr>
          <w:rFonts w:ascii="Calibri" w:hAnsi="Calibri" w:cs="Calibri"/>
          <w:szCs w:val="22"/>
          <w:lang w:val="lv-LV"/>
        </w:rPr>
      </w:pPr>
      <w:r w:rsidRPr="001B6434">
        <w:rPr>
          <w:rFonts w:ascii="Calibri" w:hAnsi="Calibri" w:cs="Calibri"/>
          <w:lang w:val="lv-LV"/>
        </w:rPr>
        <w:t>(ID. Nr. BIOR 2024/</w:t>
      </w:r>
      <w:r>
        <w:rPr>
          <w:rFonts w:ascii="Calibri" w:hAnsi="Calibri" w:cs="Calibri"/>
          <w:lang w:val="lv-LV"/>
        </w:rPr>
        <w:t>14</w:t>
      </w:r>
      <w:r w:rsidRPr="001B6434">
        <w:rPr>
          <w:rFonts w:ascii="Calibri" w:hAnsi="Calibri" w:cs="Calibri"/>
          <w:lang w:val="lv-LV"/>
        </w:rPr>
        <w:t>/AK/EJZAF</w:t>
      </w:r>
      <w:r>
        <w:rPr>
          <w:rFonts w:ascii="Calibri" w:hAnsi="Calibri" w:cs="Calibri"/>
          <w:lang w:val="lv-LV"/>
        </w:rPr>
        <w:t>/AUTOFISH)</w:t>
      </w:r>
      <w:r w:rsidRPr="001B6434">
        <w:rPr>
          <w:rFonts w:ascii="Calibri" w:hAnsi="Calibri" w:cs="Calibri"/>
          <w:lang w:val="lv-LV"/>
        </w:rPr>
        <w:t xml:space="preserve"> </w:t>
      </w:r>
      <w:r w:rsidRPr="001B6434">
        <w:rPr>
          <w:rFonts w:ascii="Calibri" w:hAnsi="Calibri" w:cs="Calibri"/>
          <w:szCs w:val="22"/>
          <w:lang w:val="lv-LV"/>
        </w:rPr>
        <w:t>nolikuma</w:t>
      </w:r>
    </w:p>
    <w:p w14:paraId="5823CC80" w14:textId="77777777" w:rsidR="006F3D74" w:rsidRDefault="006F3D74" w:rsidP="006F3D74">
      <w:pPr>
        <w:ind w:right="72" w:firstLine="446"/>
        <w:jc w:val="right"/>
        <w:rPr>
          <w:rFonts w:ascii="Calibri" w:hAnsi="Calibri" w:cs="Calibri"/>
          <w:szCs w:val="22"/>
          <w:lang w:val="lv-LV"/>
        </w:rPr>
      </w:pPr>
      <w:r>
        <w:rPr>
          <w:rFonts w:ascii="Calibri" w:hAnsi="Calibri" w:cs="Calibri"/>
          <w:szCs w:val="22"/>
          <w:lang w:val="lv-LV"/>
        </w:rPr>
        <w:t>2. pielikums</w:t>
      </w:r>
      <w:bookmarkEnd w:id="1"/>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7EEF7658" w14:textId="77777777" w:rsidR="004A45EF" w:rsidRPr="004925EF" w:rsidRDefault="004A45EF" w:rsidP="00FF48FC">
      <w:pPr>
        <w:tabs>
          <w:tab w:val="left" w:pos="318"/>
        </w:tabs>
        <w:spacing w:before="120" w:after="120"/>
        <w:jc w:val="center"/>
        <w:rPr>
          <w:rFonts w:asciiTheme="minorHAnsi" w:hAnsiTheme="minorHAnsi"/>
          <w:b/>
          <w:sz w:val="22"/>
          <w:szCs w:val="22"/>
          <w:lang w:val="lv-LV"/>
        </w:rPr>
      </w:pPr>
      <w:r w:rsidRPr="004925EF">
        <w:rPr>
          <w:rFonts w:asciiTheme="minorHAnsi" w:hAnsiTheme="minorHAnsi"/>
          <w:b/>
          <w:sz w:val="22"/>
          <w:szCs w:val="22"/>
          <w:lang w:val="lv-LV"/>
        </w:rPr>
        <w:t>7. daļa “Ihtioplanktona uzskaite Baltijas jūrā jūnijā”</w:t>
      </w:r>
    </w:p>
    <w:p w14:paraId="520F9FCE" w14:textId="77777777" w:rsidR="004A45EF" w:rsidRPr="004925EF" w:rsidRDefault="004A45EF" w:rsidP="00041A62">
      <w:pPr>
        <w:spacing w:after="120"/>
        <w:jc w:val="both"/>
        <w:rPr>
          <w:rFonts w:asciiTheme="minorHAnsi" w:hAnsiTheme="minorHAnsi" w:cs="Calibri"/>
          <w:sz w:val="22"/>
          <w:szCs w:val="22"/>
          <w:lang w:val="lv-LV"/>
        </w:rPr>
      </w:pPr>
      <w:r w:rsidRPr="004925EF">
        <w:rPr>
          <w:rFonts w:asciiTheme="minorHAnsi" w:hAnsiTheme="minorHAnsi"/>
          <w:b/>
          <w:sz w:val="22"/>
          <w:szCs w:val="22"/>
          <w:lang w:val="lv-LV"/>
        </w:rPr>
        <w:t xml:space="preserve">Darba uzdevums: </w:t>
      </w:r>
      <w:r w:rsidRPr="004925EF">
        <w:rPr>
          <w:rFonts w:asciiTheme="minorHAnsi" w:hAnsiTheme="minorHAnsi"/>
          <w:sz w:val="22"/>
          <w:szCs w:val="22"/>
          <w:lang w:val="lv-LV"/>
        </w:rPr>
        <w:t xml:space="preserve">Baltijas jūras Latvijas ūdeņos uz 3 darba dienām nodrošināt reisa uzdevumam un metodēm atbilstoša seinera (tīklu zvejas) tipa vai tralera tipa zvejas </w:t>
      </w:r>
      <w:r w:rsidRPr="004925EF">
        <w:rPr>
          <w:rFonts w:asciiTheme="minorHAnsi" w:hAnsiTheme="minorHAnsi" w:cs="Calibri"/>
          <w:sz w:val="22"/>
          <w:szCs w:val="22"/>
          <w:lang w:val="lv-LV"/>
        </w:rPr>
        <w:t>kuģi vai pētniecisko kuģi ar apkalpi ihtioplanktona ievākšanas tehniskajai nodrošināšanai.</w:t>
      </w:r>
    </w:p>
    <w:p w14:paraId="3C727468" w14:textId="174140B6" w:rsidR="004A45EF" w:rsidRPr="00041A62" w:rsidRDefault="004A45EF" w:rsidP="00041A62">
      <w:pPr>
        <w:spacing w:after="120"/>
        <w:jc w:val="both"/>
        <w:rPr>
          <w:rFonts w:asciiTheme="minorHAnsi" w:hAnsiTheme="minorHAnsi"/>
          <w:color w:val="FF0000"/>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ihtioplanktona uzskaiti Baltijas jūrā </w:t>
      </w:r>
      <w:r w:rsidR="00614576">
        <w:rPr>
          <w:rFonts w:asciiTheme="minorHAnsi" w:hAnsiTheme="minorHAnsi"/>
          <w:sz w:val="22"/>
          <w:szCs w:val="22"/>
          <w:lang w:val="lv-LV"/>
        </w:rPr>
        <w:t>2024</w:t>
      </w:r>
      <w:r w:rsidR="00041A62" w:rsidRPr="004925EF">
        <w:rPr>
          <w:rFonts w:asciiTheme="minorHAnsi" w:hAnsiTheme="minorHAnsi"/>
          <w:sz w:val="22"/>
          <w:szCs w:val="22"/>
          <w:lang w:val="lv-LV"/>
        </w:rPr>
        <w:t xml:space="preserve">. gada jūnijā </w:t>
      </w:r>
      <w:bookmarkStart w:id="2" w:name="_Hlk36199258"/>
      <w:r w:rsidR="00041A62" w:rsidRPr="004925EF">
        <w:rPr>
          <w:rFonts w:asciiTheme="minorHAnsi" w:hAnsiTheme="minorHAnsi"/>
          <w:sz w:val="22"/>
          <w:szCs w:val="22"/>
          <w:lang w:val="lv-LV"/>
        </w:rPr>
        <w:t xml:space="preserve">saskaņā </w:t>
      </w:r>
      <w:bookmarkStart w:id="3" w:name="_Hlk126063780"/>
      <w:r w:rsidR="005264AE">
        <w:rPr>
          <w:rFonts w:asciiTheme="minorHAnsi" w:hAnsiTheme="minorHAnsi"/>
          <w:sz w:val="22"/>
          <w:szCs w:val="22"/>
          <w:lang w:val="lv-LV"/>
        </w:rPr>
        <w:t>p</w:t>
      </w:r>
      <w:r w:rsidR="005264AE" w:rsidRPr="00A43610">
        <w:rPr>
          <w:rFonts w:asciiTheme="minorHAnsi" w:hAnsiTheme="minorHAnsi"/>
          <w:sz w:val="22"/>
          <w:szCs w:val="22"/>
          <w:lang w:val="lv-LV"/>
        </w:rPr>
        <w:t>rojekt</w:t>
      </w:r>
      <w:r w:rsidR="005264AE">
        <w:rPr>
          <w:rFonts w:asciiTheme="minorHAnsi" w:hAnsiTheme="minorHAnsi"/>
          <w:sz w:val="22"/>
          <w:szCs w:val="22"/>
          <w:lang w:val="lv-LV"/>
        </w:rPr>
        <w:t>u</w:t>
      </w:r>
      <w:r w:rsidR="005264AE" w:rsidRPr="00A43610">
        <w:rPr>
          <w:rFonts w:asciiTheme="minorHAnsi" w:hAnsiTheme="minorHAnsi"/>
          <w:sz w:val="22"/>
          <w:szCs w:val="22"/>
          <w:lang w:val="lv-LV"/>
        </w:rPr>
        <w:t xml:space="preserve"> “Datu vākšana un apstrāde zivsaimniecības pārvaldības un zinātniskiem mērķiem </w:t>
      </w:r>
      <w:r w:rsidR="00614576">
        <w:rPr>
          <w:rFonts w:asciiTheme="minorHAnsi" w:hAnsiTheme="minorHAnsi"/>
          <w:sz w:val="22"/>
          <w:szCs w:val="22"/>
          <w:lang w:val="lv-LV"/>
        </w:rPr>
        <w:t>2024</w:t>
      </w:r>
      <w:r w:rsidR="005264AE" w:rsidRPr="00A43610">
        <w:rPr>
          <w:rFonts w:asciiTheme="minorHAnsi" w:hAnsiTheme="minorHAnsi"/>
          <w:sz w:val="22"/>
          <w:szCs w:val="22"/>
          <w:lang w:val="lv-LV"/>
        </w:rPr>
        <w:t>. gadā”</w:t>
      </w:r>
      <w:bookmarkEnd w:id="3"/>
      <w:r w:rsidR="00041A62" w:rsidRPr="009F34C6">
        <w:rPr>
          <w:rFonts w:asciiTheme="minorHAnsi" w:hAnsiTheme="minorHAnsi"/>
          <w:sz w:val="22"/>
          <w:szCs w:val="22"/>
          <w:lang w:val="lv-LV"/>
        </w:rPr>
        <w:t>.</w:t>
      </w:r>
    </w:p>
    <w:bookmarkEnd w:id="2"/>
    <w:p w14:paraId="0DE89A11" w14:textId="1E211B90" w:rsidR="004A45EF" w:rsidRPr="004925EF" w:rsidRDefault="004A45EF" w:rsidP="004A45EF">
      <w:pPr>
        <w:pStyle w:val="ListParagraph"/>
        <w:numPr>
          <w:ilvl w:val="0"/>
          <w:numId w:val="26"/>
        </w:numPr>
        <w:spacing w:after="120"/>
        <w:ind w:left="357" w:hanging="357"/>
        <w:contextualSpacing w:val="0"/>
        <w:jc w:val="both"/>
        <w:rPr>
          <w:rFonts w:asciiTheme="minorHAnsi" w:hAnsiTheme="minorHAnsi"/>
          <w:sz w:val="22"/>
          <w:szCs w:val="22"/>
          <w:lang w:val="lv-LV"/>
        </w:rPr>
      </w:pPr>
      <w:r w:rsidRPr="004925EF">
        <w:rPr>
          <w:rFonts w:asciiTheme="minorHAnsi" w:hAnsiTheme="minorHAnsi"/>
          <w:b/>
          <w:sz w:val="22"/>
          <w:szCs w:val="22"/>
          <w:lang w:val="lv-LV"/>
        </w:rPr>
        <w:t>Reisa norises laiks:</w:t>
      </w:r>
      <w:r w:rsidR="00252547">
        <w:rPr>
          <w:rFonts w:asciiTheme="minorHAnsi" w:hAnsiTheme="minorHAnsi"/>
          <w:sz w:val="22"/>
          <w:szCs w:val="22"/>
          <w:lang w:val="lv-LV"/>
        </w:rPr>
        <w:t xml:space="preserve"> </w:t>
      </w:r>
      <w:r w:rsidR="00614576">
        <w:rPr>
          <w:rFonts w:asciiTheme="minorHAnsi" w:hAnsiTheme="minorHAnsi"/>
          <w:sz w:val="22"/>
          <w:szCs w:val="22"/>
          <w:lang w:val="lv-LV"/>
        </w:rPr>
        <w:t>2024</w:t>
      </w:r>
      <w:r w:rsidRPr="004925EF">
        <w:rPr>
          <w:rFonts w:asciiTheme="minorHAnsi" w:hAnsiTheme="minorHAnsi"/>
          <w:sz w:val="22"/>
          <w:szCs w:val="22"/>
          <w:lang w:val="lv-LV"/>
        </w:rPr>
        <w:t xml:space="preserve">. gada jūnijs (3 dienas). </w:t>
      </w:r>
    </w:p>
    <w:p w14:paraId="2F6B4150" w14:textId="344317B0" w:rsidR="004A45EF" w:rsidRPr="004925EF" w:rsidRDefault="004A45EF" w:rsidP="004A45EF">
      <w:pPr>
        <w:pStyle w:val="ListParagraph"/>
        <w:numPr>
          <w:ilvl w:val="0"/>
          <w:numId w:val="26"/>
        </w:numPr>
        <w:spacing w:after="120"/>
        <w:ind w:left="357" w:hanging="357"/>
        <w:contextualSpacing w:val="0"/>
        <w:jc w:val="both"/>
        <w:rPr>
          <w:rFonts w:asciiTheme="minorHAnsi" w:hAnsiTheme="minorHAnsi"/>
          <w:sz w:val="22"/>
          <w:szCs w:val="22"/>
          <w:lang w:val="lv-LV"/>
        </w:rPr>
      </w:pPr>
      <w:r w:rsidRPr="004925EF">
        <w:rPr>
          <w:rFonts w:asciiTheme="minorHAnsi" w:hAnsiTheme="minorHAnsi"/>
          <w:b/>
          <w:sz w:val="22"/>
          <w:szCs w:val="22"/>
          <w:lang w:val="lv-LV"/>
        </w:rPr>
        <w:t>Pētījumu vieta:</w:t>
      </w:r>
      <w:r w:rsidRPr="004925EF">
        <w:rPr>
          <w:rFonts w:asciiTheme="minorHAnsi" w:hAnsiTheme="minorHAnsi"/>
          <w:sz w:val="22"/>
          <w:szCs w:val="22"/>
          <w:lang w:val="lv-LV"/>
        </w:rPr>
        <w:t xml:space="preserve"> Baltijas jūras centrāl-austrumu daļa, proti, ICES 26. un 28.</w:t>
      </w:r>
      <w:r w:rsidR="00DE0406">
        <w:rPr>
          <w:rFonts w:asciiTheme="minorHAnsi" w:hAnsiTheme="minorHAnsi"/>
          <w:sz w:val="22"/>
          <w:szCs w:val="22"/>
          <w:lang w:val="lv-LV"/>
        </w:rPr>
        <w:t xml:space="preserve"> </w:t>
      </w:r>
      <w:r w:rsidRPr="004925EF">
        <w:rPr>
          <w:rFonts w:asciiTheme="minorHAnsi" w:hAnsiTheme="minorHAnsi"/>
          <w:sz w:val="22"/>
          <w:szCs w:val="22"/>
          <w:lang w:val="lv-LV"/>
        </w:rPr>
        <w:t>apakšrajons (36 stacijas Latvijas zonā). Kuģis strādās Latvijas EEZ</w:t>
      </w:r>
      <w:r w:rsidR="00DE0406">
        <w:rPr>
          <w:rFonts w:asciiTheme="minorHAnsi" w:hAnsiTheme="minorHAnsi"/>
          <w:sz w:val="22"/>
          <w:szCs w:val="22"/>
          <w:lang w:val="lv-LV"/>
        </w:rPr>
        <w:t xml:space="preserve"> un</w:t>
      </w:r>
      <w:r w:rsidRPr="004925EF">
        <w:rPr>
          <w:rFonts w:asciiTheme="minorHAnsi" w:hAnsiTheme="minorHAnsi"/>
          <w:sz w:val="22"/>
          <w:szCs w:val="22"/>
          <w:lang w:val="lv-LV"/>
        </w:rPr>
        <w:t xml:space="preserve"> Latvijas teritoriālajos ūdeņos. </w:t>
      </w:r>
    </w:p>
    <w:p w14:paraId="40B56A50" w14:textId="2050865B" w:rsidR="004A45EF" w:rsidRPr="004925EF" w:rsidRDefault="004A45EF" w:rsidP="004A45EF">
      <w:pPr>
        <w:pStyle w:val="ListParagraph"/>
        <w:numPr>
          <w:ilvl w:val="0"/>
          <w:numId w:val="26"/>
        </w:numPr>
        <w:spacing w:after="120"/>
        <w:ind w:left="357" w:hanging="357"/>
        <w:contextualSpacing w:val="0"/>
        <w:jc w:val="both"/>
        <w:rPr>
          <w:rFonts w:asciiTheme="minorHAnsi" w:hAnsiTheme="minorHAnsi"/>
          <w:sz w:val="22"/>
          <w:szCs w:val="22"/>
          <w:lang w:val="lv-LV"/>
        </w:rPr>
      </w:pPr>
      <w:r w:rsidRPr="004925EF">
        <w:rPr>
          <w:rFonts w:asciiTheme="minorHAnsi" w:hAnsiTheme="minorHAnsi"/>
          <w:sz w:val="22"/>
          <w:szCs w:val="22"/>
          <w:lang w:val="lv-LV"/>
        </w:rPr>
        <w:t>I</w:t>
      </w:r>
      <w:r w:rsidRPr="004925EF">
        <w:rPr>
          <w:rFonts w:asciiTheme="minorHAnsi" w:hAnsiTheme="minorHAnsi"/>
          <w:b/>
          <w:sz w:val="22"/>
          <w:szCs w:val="22"/>
          <w:lang w:val="lv-LV"/>
        </w:rPr>
        <w:t>ziešanas osta:</w:t>
      </w:r>
      <w:r w:rsidRPr="004925EF">
        <w:rPr>
          <w:rFonts w:asciiTheme="minorHAnsi" w:hAnsiTheme="minorHAnsi"/>
          <w:sz w:val="22"/>
          <w:szCs w:val="22"/>
          <w:lang w:val="lv-LV"/>
        </w:rPr>
        <w:t xml:space="preserve"> </w:t>
      </w:r>
      <w:r w:rsidR="005264AE">
        <w:rPr>
          <w:rFonts w:asciiTheme="minorHAnsi" w:hAnsiTheme="minorHAnsi"/>
          <w:sz w:val="22"/>
          <w:szCs w:val="22"/>
          <w:lang w:val="lv-LV"/>
        </w:rPr>
        <w:t>Liepājas, Pāvilostas vai Ventspils</w:t>
      </w:r>
      <w:r w:rsidRPr="004925EF">
        <w:rPr>
          <w:rFonts w:asciiTheme="minorHAnsi" w:hAnsiTheme="minorHAnsi"/>
          <w:sz w:val="22"/>
          <w:szCs w:val="22"/>
          <w:lang w:val="lv-LV"/>
        </w:rPr>
        <w:t xml:space="preserve"> osta.</w:t>
      </w:r>
    </w:p>
    <w:p w14:paraId="0ABC4726" w14:textId="4C3F04D5" w:rsidR="004A45EF" w:rsidRPr="004925EF" w:rsidRDefault="004A45EF" w:rsidP="004A45EF">
      <w:pPr>
        <w:pStyle w:val="ListParagraph"/>
        <w:numPr>
          <w:ilvl w:val="0"/>
          <w:numId w:val="26"/>
        </w:numPr>
        <w:spacing w:after="120"/>
        <w:ind w:left="357" w:hanging="357"/>
        <w:contextualSpacing w:val="0"/>
        <w:jc w:val="both"/>
        <w:rPr>
          <w:rFonts w:asciiTheme="minorHAnsi" w:hAnsiTheme="minorHAnsi"/>
          <w:sz w:val="22"/>
          <w:szCs w:val="22"/>
          <w:lang w:val="lv-LV"/>
        </w:rPr>
      </w:pPr>
      <w:r w:rsidRPr="004925EF">
        <w:rPr>
          <w:rFonts w:asciiTheme="minorHAnsi" w:hAnsiTheme="minorHAnsi"/>
          <w:b/>
          <w:sz w:val="22"/>
          <w:szCs w:val="22"/>
          <w:lang w:val="lv-LV"/>
        </w:rPr>
        <w:t>Atgriešanās osta:</w:t>
      </w:r>
      <w:r w:rsidRPr="004925EF">
        <w:rPr>
          <w:rFonts w:asciiTheme="minorHAnsi" w:hAnsiTheme="minorHAnsi"/>
          <w:sz w:val="22"/>
          <w:szCs w:val="22"/>
          <w:lang w:val="lv-LV"/>
        </w:rPr>
        <w:t xml:space="preserve"> </w:t>
      </w:r>
      <w:r w:rsidR="005264AE">
        <w:rPr>
          <w:rFonts w:asciiTheme="minorHAnsi" w:hAnsiTheme="minorHAnsi"/>
          <w:sz w:val="22"/>
          <w:szCs w:val="22"/>
          <w:lang w:val="lv-LV"/>
        </w:rPr>
        <w:t>Liepājas, Pāvilostas vai Ventspils</w:t>
      </w:r>
      <w:r w:rsidR="005264AE" w:rsidRPr="004925EF">
        <w:rPr>
          <w:rFonts w:asciiTheme="minorHAnsi" w:hAnsiTheme="minorHAnsi"/>
          <w:sz w:val="22"/>
          <w:szCs w:val="22"/>
          <w:lang w:val="lv-LV"/>
        </w:rPr>
        <w:t xml:space="preserve"> </w:t>
      </w:r>
      <w:r w:rsidRPr="004925EF">
        <w:rPr>
          <w:rFonts w:asciiTheme="minorHAnsi" w:hAnsiTheme="minorHAnsi"/>
          <w:sz w:val="22"/>
          <w:szCs w:val="22"/>
          <w:lang w:val="lv-LV"/>
        </w:rPr>
        <w:t>osta.</w:t>
      </w:r>
    </w:p>
    <w:p w14:paraId="46326122" w14:textId="70ECBBC1" w:rsidR="00141F63" w:rsidRDefault="004A45EF" w:rsidP="007D6089">
      <w:pPr>
        <w:pStyle w:val="ListParagraph"/>
        <w:numPr>
          <w:ilvl w:val="0"/>
          <w:numId w:val="26"/>
        </w:numPr>
        <w:spacing w:after="120"/>
        <w:ind w:left="357" w:hanging="357"/>
        <w:contextualSpacing w:val="0"/>
        <w:jc w:val="both"/>
        <w:rPr>
          <w:rFonts w:asciiTheme="minorHAnsi" w:hAnsiTheme="minorHAnsi"/>
          <w:sz w:val="22"/>
          <w:szCs w:val="22"/>
          <w:lang w:val="lv-LV"/>
        </w:rPr>
      </w:pPr>
      <w:r w:rsidRPr="00141F63">
        <w:rPr>
          <w:rFonts w:asciiTheme="minorHAnsi" w:hAnsiTheme="minorHAnsi"/>
          <w:b/>
          <w:sz w:val="22"/>
          <w:szCs w:val="22"/>
          <w:lang w:val="lv-LV"/>
        </w:rPr>
        <w:t xml:space="preserve">Zinātniskās </w:t>
      </w:r>
      <w:r w:rsidR="00141F63">
        <w:rPr>
          <w:rFonts w:asciiTheme="minorHAnsi" w:hAnsiTheme="minorHAnsi"/>
          <w:b/>
          <w:sz w:val="22"/>
          <w:szCs w:val="22"/>
          <w:lang w:val="lv-LV"/>
        </w:rPr>
        <w:t>komandas</w:t>
      </w:r>
      <w:r w:rsidRPr="00141F63">
        <w:rPr>
          <w:rFonts w:asciiTheme="minorHAnsi" w:hAnsiTheme="minorHAnsi"/>
          <w:b/>
          <w:sz w:val="22"/>
          <w:szCs w:val="22"/>
          <w:lang w:val="lv-LV"/>
        </w:rPr>
        <w:t xml:space="preserve"> dalībnieki: </w:t>
      </w:r>
      <w:r w:rsidR="00141F63" w:rsidRPr="004925EF">
        <w:rPr>
          <w:rFonts w:asciiTheme="minorHAnsi" w:hAnsiTheme="minorHAnsi"/>
          <w:sz w:val="22"/>
          <w:szCs w:val="22"/>
          <w:lang w:val="lv-LV"/>
        </w:rPr>
        <w:t>viens Institūta speciālists.</w:t>
      </w:r>
    </w:p>
    <w:p w14:paraId="1181DD29" w14:textId="5591673D" w:rsidR="004A45EF" w:rsidRPr="00141F63" w:rsidRDefault="004A45EF" w:rsidP="007D6089">
      <w:pPr>
        <w:pStyle w:val="ListParagraph"/>
        <w:numPr>
          <w:ilvl w:val="0"/>
          <w:numId w:val="26"/>
        </w:numPr>
        <w:spacing w:after="120"/>
        <w:ind w:left="357" w:hanging="357"/>
        <w:contextualSpacing w:val="0"/>
        <w:jc w:val="both"/>
        <w:rPr>
          <w:rFonts w:asciiTheme="minorHAnsi" w:hAnsiTheme="minorHAnsi"/>
          <w:sz w:val="22"/>
          <w:szCs w:val="22"/>
          <w:lang w:val="lv-LV"/>
        </w:rPr>
      </w:pPr>
      <w:r w:rsidRPr="00141F63">
        <w:rPr>
          <w:rFonts w:asciiTheme="minorHAnsi" w:hAnsiTheme="minorHAnsi"/>
          <w:b/>
          <w:sz w:val="22"/>
          <w:szCs w:val="22"/>
          <w:lang w:val="lv-LV"/>
        </w:rPr>
        <w:t>Tehniskās prasības:</w:t>
      </w:r>
      <w:r w:rsidRPr="00141F63">
        <w:rPr>
          <w:rFonts w:asciiTheme="minorHAnsi" w:hAnsiTheme="minorHAnsi"/>
          <w:sz w:val="22"/>
          <w:szCs w:val="22"/>
          <w:lang w:val="lv-LV"/>
        </w:rPr>
        <w:t xml:space="preserve"> Kuģim jābūt aprīkotam ar vinču, kura var nodrošināt zinātniskā tīkla IKS-80 (diametrs 80 cm, pretestība apmēram 200 kg) pacelšanu no 140 m dziļuma ar pastāvīgu ātrumu 0,4 m/s vai arī jānodrošina iespēja uz kuģa uzstādīt un nostiprināt Institūta rīcībā esošo vinčas komplektu (vinčas stiprinājums pie borta un, nepieciešamības gadījumā, arī pie klāja, kā arī pārnēsājamas benzīna hidrauliskās stacijas droša nostiprināšana uz klāja).</w:t>
      </w:r>
    </w:p>
    <w:p w14:paraId="415671D6" w14:textId="764A78EC" w:rsidR="004A45EF" w:rsidRDefault="004A45EF" w:rsidP="00FB50A5">
      <w:pPr>
        <w:pStyle w:val="ListParagraph"/>
        <w:numPr>
          <w:ilvl w:val="0"/>
          <w:numId w:val="26"/>
        </w:numPr>
        <w:contextualSpacing w:val="0"/>
        <w:jc w:val="both"/>
        <w:rPr>
          <w:rFonts w:asciiTheme="minorHAnsi" w:hAnsiTheme="minorHAnsi"/>
          <w:sz w:val="22"/>
          <w:szCs w:val="22"/>
          <w:lang w:val="lv-LV"/>
        </w:rPr>
      </w:pPr>
      <w:r w:rsidRPr="004925EF">
        <w:rPr>
          <w:rFonts w:asciiTheme="minorHAnsi" w:hAnsiTheme="minorHAnsi"/>
          <w:b/>
          <w:sz w:val="22"/>
          <w:szCs w:val="22"/>
          <w:lang w:val="lv-LV"/>
        </w:rPr>
        <w:t xml:space="preserve">Reisa uzdevums: </w:t>
      </w:r>
      <w:r w:rsidRPr="004925EF">
        <w:rPr>
          <w:rFonts w:asciiTheme="minorHAnsi" w:hAnsiTheme="minorHAnsi"/>
          <w:sz w:val="22"/>
          <w:szCs w:val="22"/>
          <w:lang w:val="lv-LV"/>
        </w:rPr>
        <w:t xml:space="preserve">ievākt ihtioplanktona paraugus. Ihtioplanktona paraugi tiks ievākti ar IKS-80 ihtioplanktona tīklu </w:t>
      </w:r>
      <w:r w:rsidRPr="004925EF">
        <w:rPr>
          <w:rFonts w:asciiTheme="minorHAnsi" w:hAnsiTheme="minorHAnsi"/>
          <w:color w:val="000000"/>
          <w:sz w:val="22"/>
          <w:szCs w:val="22"/>
          <w:lang w:val="lv-LV"/>
        </w:rPr>
        <w:t>(</w:t>
      </w:r>
      <w:r w:rsidRPr="004925EF">
        <w:rPr>
          <w:rFonts w:asciiTheme="minorHAnsi" w:hAnsiTheme="minorHAnsi"/>
          <w:sz w:val="22"/>
          <w:szCs w:val="22"/>
          <w:lang w:val="lv-LV"/>
        </w:rPr>
        <w:t>acs izmērs 500 µm) ar vinčas palīdzību. Katrā stacijā jāpaņem 2 paraugi: viens vertikālajā zvejā no grunts vai 140 m dziļuma un viens ūdens virsējā slānī 10 minūšu tīkla vilkšanas laikā.</w:t>
      </w:r>
      <w:r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Katra parauga ievākšanas ilgums</w:t>
      </w:r>
      <w:r w:rsidR="00FB50A5">
        <w:rPr>
          <w:rFonts w:asciiTheme="minorHAnsi" w:hAnsiTheme="minorHAnsi"/>
          <w:sz w:val="22"/>
          <w:szCs w:val="22"/>
          <w:lang w:val="lv-LV"/>
        </w:rPr>
        <w:t xml:space="preserve"> ir aptuveni 12 minūtes.</w:t>
      </w:r>
    </w:p>
    <w:p w14:paraId="61F45AC1" w14:textId="77777777" w:rsidR="00FB50A5" w:rsidRPr="00FB50A5" w:rsidRDefault="00FB50A5" w:rsidP="00FB50A5">
      <w:pPr>
        <w:jc w:val="both"/>
        <w:rPr>
          <w:rFonts w:asciiTheme="minorHAnsi" w:hAnsiTheme="minorHAnsi"/>
          <w:sz w:val="22"/>
          <w:szCs w:val="22"/>
          <w:lang w:val="lv-LV"/>
        </w:rPr>
      </w:pPr>
    </w:p>
    <w:p w14:paraId="2C59F609" w14:textId="77777777" w:rsidR="004A45EF" w:rsidRPr="004925EF" w:rsidRDefault="004A45EF" w:rsidP="00DE0406">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 veikt izmaiņas reisa plānā.</w:t>
      </w:r>
    </w:p>
    <w:p w14:paraId="4FCFAA94" w14:textId="02087675" w:rsidR="004A45EF" w:rsidRPr="004925EF" w:rsidRDefault="00DE0406" w:rsidP="00FB50A5">
      <w:pPr>
        <w:widowControl/>
        <w:overflowPunct/>
        <w:autoSpaceDE/>
        <w:autoSpaceDN/>
        <w:adjustRightInd/>
        <w:spacing w:before="120" w:after="120"/>
        <w:rPr>
          <w:rFonts w:asciiTheme="minorHAnsi" w:hAnsiTheme="minorHAnsi"/>
          <w:sz w:val="22"/>
          <w:szCs w:val="22"/>
          <w:lang w:val="lv-LV"/>
        </w:rPr>
      </w:pPr>
      <w:r>
        <w:rPr>
          <w:rFonts w:asciiTheme="minorHAnsi" w:hAnsiTheme="minorHAnsi"/>
          <w:b/>
          <w:sz w:val="22"/>
          <w:szCs w:val="22"/>
          <w:lang w:val="lv-LV"/>
        </w:rPr>
        <w:t>7.</w:t>
      </w:r>
      <w:r w:rsidR="00FB50A5">
        <w:rPr>
          <w:rFonts w:asciiTheme="minorHAnsi" w:hAnsiTheme="minorHAnsi"/>
          <w:b/>
          <w:sz w:val="22"/>
          <w:szCs w:val="22"/>
          <w:lang w:val="lv-LV"/>
        </w:rPr>
        <w:t>1.</w:t>
      </w:r>
      <w:r w:rsidR="00800292">
        <w:rPr>
          <w:rFonts w:asciiTheme="minorHAnsi" w:hAnsiTheme="minorHAnsi"/>
          <w:b/>
          <w:sz w:val="22"/>
          <w:szCs w:val="22"/>
          <w:lang w:val="lv-LV"/>
        </w:rPr>
        <w:t xml:space="preserve"> </w:t>
      </w:r>
      <w:r w:rsidR="004A45EF" w:rsidRPr="00FB50A5">
        <w:rPr>
          <w:rFonts w:asciiTheme="minorHAnsi" w:hAnsiTheme="minorHAnsi"/>
          <w:b/>
          <w:sz w:val="22"/>
          <w:szCs w:val="22"/>
          <w:lang w:val="lv-LV"/>
        </w:rPr>
        <w:t>tabula.</w:t>
      </w:r>
      <w:r w:rsidR="004A45EF" w:rsidRPr="004925EF">
        <w:rPr>
          <w:rFonts w:asciiTheme="minorHAnsi" w:hAnsiTheme="minorHAnsi"/>
          <w:sz w:val="22"/>
          <w:szCs w:val="22"/>
          <w:lang w:val="lv-LV"/>
        </w:rPr>
        <w:t xml:space="preserve"> Ihtioplanktona staciju pozīcijas Baltijas jūras Latvijas zonā.</w:t>
      </w:r>
    </w:p>
    <w:p w14:paraId="7C8F98CB" w14:textId="369782A3" w:rsidR="004A45EF" w:rsidRPr="004925EF"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Calibri"/>
          <w:sz w:val="22"/>
          <w:szCs w:val="22"/>
          <w:lang w:val="lv-LV"/>
        </w:rPr>
      </w:pPr>
      <w:r w:rsidRPr="004925EF">
        <w:rPr>
          <w:rFonts w:asciiTheme="minorHAnsi" w:hAnsiTheme="minorHAnsi" w:cs="Calibri"/>
          <w:sz w:val="22"/>
          <w:szCs w:val="22"/>
          <w:lang w:val="lv-LV"/>
        </w:rPr>
        <w:t>1.    57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23'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36' E                      2.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23'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48' E</w:t>
      </w:r>
    </w:p>
    <w:p w14:paraId="2BE5A034" w14:textId="1259CDA6" w:rsidR="004A45EF" w:rsidRPr="004925EF"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Calibri"/>
          <w:sz w:val="22"/>
          <w:szCs w:val="22"/>
          <w:lang w:val="lv-LV"/>
        </w:rPr>
      </w:pPr>
      <w:r w:rsidRPr="004925EF">
        <w:rPr>
          <w:rFonts w:asciiTheme="minorHAnsi" w:hAnsiTheme="minorHAnsi" w:cs="Calibri"/>
          <w:sz w:val="22"/>
          <w:szCs w:val="22"/>
          <w:lang w:val="lv-LV"/>
        </w:rPr>
        <w:t>3.    57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23'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24' E                      4.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22'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13' E</w:t>
      </w:r>
    </w:p>
    <w:p w14:paraId="233FB97E" w14:textId="77777777" w:rsidR="004A45EF" w:rsidRPr="004925EF"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Calibri"/>
          <w:sz w:val="22"/>
          <w:szCs w:val="22"/>
          <w:lang w:val="lv-LV"/>
        </w:rPr>
      </w:pPr>
      <w:r w:rsidRPr="004925EF">
        <w:rPr>
          <w:rFonts w:asciiTheme="minorHAnsi" w:hAnsiTheme="minorHAnsi" w:cs="Calibri"/>
          <w:sz w:val="22"/>
          <w:szCs w:val="22"/>
          <w:lang w:val="lv-LV"/>
        </w:rPr>
        <w:t>5.    57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22' N   20° 00’ E                      6.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33'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12' E</w:t>
      </w:r>
    </w:p>
    <w:p w14:paraId="5EBBDF01" w14:textId="1A332177" w:rsidR="004A45EF" w:rsidRPr="004925EF"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Calibri"/>
          <w:sz w:val="22"/>
          <w:szCs w:val="22"/>
          <w:lang w:val="lv-LV"/>
        </w:rPr>
      </w:pPr>
      <w:r w:rsidRPr="004925EF">
        <w:rPr>
          <w:rFonts w:asciiTheme="minorHAnsi" w:hAnsiTheme="minorHAnsi" w:cs="Calibri"/>
          <w:sz w:val="22"/>
          <w:szCs w:val="22"/>
          <w:lang w:val="lv-LV"/>
        </w:rPr>
        <w:t>7.    57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45'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25' E                      8.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55'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32' E</w:t>
      </w:r>
    </w:p>
    <w:p w14:paraId="68670719" w14:textId="77777777" w:rsidR="004A45EF" w:rsidRPr="004925EF"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Calibri"/>
          <w:sz w:val="22"/>
          <w:szCs w:val="22"/>
          <w:lang w:val="lv-LV"/>
        </w:rPr>
      </w:pPr>
      <w:r w:rsidRPr="004925EF">
        <w:rPr>
          <w:rFonts w:asciiTheme="minorHAnsi" w:hAnsiTheme="minorHAnsi" w:cs="Calibri"/>
          <w:sz w:val="22"/>
          <w:szCs w:val="22"/>
          <w:lang w:val="lv-LV"/>
        </w:rPr>
        <w:t>9.    57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55' 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45' E                     10.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52'N    20</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59' E</w:t>
      </w:r>
    </w:p>
    <w:p w14:paraId="53882CD6" w14:textId="77777777" w:rsidR="004A45EF" w:rsidRPr="004925EF"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Calibri"/>
          <w:sz w:val="22"/>
          <w:szCs w:val="22"/>
          <w:lang w:val="lv-LV"/>
        </w:rPr>
      </w:pPr>
      <w:r w:rsidRPr="004925EF">
        <w:rPr>
          <w:rFonts w:asciiTheme="minorHAnsi" w:hAnsiTheme="minorHAnsi" w:cs="Calibri"/>
          <w:sz w:val="22"/>
          <w:szCs w:val="22"/>
          <w:lang w:val="lv-LV"/>
        </w:rPr>
        <w:t>11.   57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48' N   21</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09' E                    12.   57</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45' N   21</w:t>
      </w:r>
      <w:r w:rsidRPr="004925EF">
        <w:rPr>
          <w:rFonts w:asciiTheme="minorHAnsi" w:hAnsiTheme="minorHAnsi" w:cs="Calibri"/>
          <w:sz w:val="22"/>
          <w:szCs w:val="22"/>
          <w:lang w:val="lv-LV"/>
        </w:rPr>
        <w:fldChar w:fldCharType="begin"/>
      </w:r>
      <w:r w:rsidRPr="004925EF">
        <w:rPr>
          <w:rFonts w:asciiTheme="minorHAnsi" w:hAnsiTheme="minorHAnsi" w:cs="Calibri"/>
          <w:sz w:val="22"/>
          <w:szCs w:val="22"/>
          <w:lang w:val="lv-LV"/>
        </w:rPr>
        <w:instrText>SYMBOL 176 \f "Symbol"</w:instrText>
      </w:r>
      <w:r w:rsidRPr="004925EF">
        <w:rPr>
          <w:rFonts w:asciiTheme="minorHAnsi" w:hAnsiTheme="minorHAnsi" w:cs="Calibri"/>
          <w:sz w:val="22"/>
          <w:szCs w:val="22"/>
          <w:lang w:val="lv-LV"/>
        </w:rPr>
        <w:fldChar w:fldCharType="end"/>
      </w:r>
      <w:r w:rsidRPr="004925EF">
        <w:rPr>
          <w:rFonts w:asciiTheme="minorHAnsi" w:hAnsiTheme="minorHAnsi" w:cs="Calibri"/>
          <w:sz w:val="22"/>
          <w:szCs w:val="22"/>
          <w:lang w:val="lv-LV"/>
        </w:rPr>
        <w:t xml:space="preserve"> 24' E</w:t>
      </w:r>
    </w:p>
    <w:p w14:paraId="2A2CF705"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13.   56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55'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43' E                    14.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55'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25' E</w:t>
      </w:r>
    </w:p>
    <w:p w14:paraId="1A0D362A"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15.   56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55'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10' E                    16.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55'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53' E</w:t>
      </w:r>
    </w:p>
    <w:p w14:paraId="07E39758"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17.   56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55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39' E                     18.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42'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32' E</w:t>
      </w:r>
    </w:p>
    <w:p w14:paraId="4131B348"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19.   56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30'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22' E                    20.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31'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39' E</w:t>
      </w:r>
    </w:p>
    <w:p w14:paraId="2AB7A05B"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21.   56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32'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52' E                    22.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32'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08' E</w:t>
      </w:r>
    </w:p>
    <w:p w14:paraId="618F9CAC"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23.   56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32'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22' E                   24.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32'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38' E</w:t>
      </w:r>
    </w:p>
    <w:p w14:paraId="5D7A559D"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25.   56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15'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18' E                   26.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07'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10' E</w:t>
      </w:r>
    </w:p>
    <w:p w14:paraId="39334DCA"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27.   56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02'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08' E                   28.   55</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57'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05' E</w:t>
      </w:r>
    </w:p>
    <w:p w14:paraId="003C0B7D"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29.   55</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59'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22' E                   30.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01'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38' E</w:t>
      </w:r>
    </w:p>
    <w:p w14:paraId="1A916A5E"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31.   56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03'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56' E                   32.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12'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17' E</w:t>
      </w:r>
    </w:p>
    <w:p w14:paraId="57AA5537" w14:textId="77777777" w:rsidR="004A45EF" w:rsidRPr="00041A62"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lang w:val="fr-FR"/>
        </w:rPr>
      </w:pPr>
      <w:r w:rsidRPr="00041A62">
        <w:rPr>
          <w:rFonts w:asciiTheme="minorHAnsi" w:hAnsiTheme="minorHAnsi" w:cstheme="minorHAnsi"/>
          <w:sz w:val="22"/>
          <w:szCs w:val="22"/>
          <w:lang w:val="fr-FR"/>
        </w:rPr>
        <w:t>33.   56</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22' N     20</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38' E                  34.   56° 22’ N    19° 20’ E</w:t>
      </w:r>
    </w:p>
    <w:p w14:paraId="10AB7868" w14:textId="6FE6F0F6" w:rsidR="008D2231" w:rsidRDefault="004A45EF" w:rsidP="00E31423">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lv-LV"/>
        </w:rPr>
      </w:pPr>
      <w:r w:rsidRPr="00041A62">
        <w:rPr>
          <w:rFonts w:asciiTheme="minorHAnsi" w:hAnsiTheme="minorHAnsi" w:cstheme="minorHAnsi"/>
          <w:sz w:val="22"/>
          <w:szCs w:val="22"/>
          <w:lang w:val="fr-FR"/>
        </w:rPr>
        <w:t>35.   57</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08' N     19</w:t>
      </w:r>
      <w:r w:rsidRPr="004925EF">
        <w:rPr>
          <w:rFonts w:asciiTheme="minorHAnsi" w:hAnsiTheme="minorHAnsi" w:cstheme="minorHAnsi"/>
          <w:sz w:val="22"/>
          <w:szCs w:val="22"/>
        </w:rPr>
        <w:fldChar w:fldCharType="begin"/>
      </w:r>
      <w:r w:rsidRPr="00041A62">
        <w:rPr>
          <w:rFonts w:asciiTheme="minorHAnsi" w:hAnsiTheme="minorHAnsi" w:cstheme="minorHAnsi"/>
          <w:sz w:val="22"/>
          <w:szCs w:val="22"/>
          <w:lang w:val="fr-FR"/>
        </w:rPr>
        <w:instrText>SYMBOL 176 \f "Symbol"</w:instrText>
      </w:r>
      <w:r w:rsidRPr="004925EF">
        <w:rPr>
          <w:rFonts w:asciiTheme="minorHAnsi" w:hAnsiTheme="minorHAnsi" w:cstheme="minorHAnsi"/>
          <w:sz w:val="22"/>
          <w:szCs w:val="22"/>
        </w:rPr>
        <w:fldChar w:fldCharType="end"/>
      </w:r>
      <w:r w:rsidRPr="00041A62">
        <w:rPr>
          <w:rFonts w:asciiTheme="minorHAnsi" w:hAnsiTheme="minorHAnsi" w:cstheme="minorHAnsi"/>
          <w:sz w:val="22"/>
          <w:szCs w:val="22"/>
          <w:lang w:val="fr-FR"/>
        </w:rPr>
        <w:t xml:space="preserve"> 48' E                  36.   57° 15’ N     19°53’ E</w:t>
      </w:r>
    </w:p>
    <w:sectPr w:rsidR="008D2231" w:rsidSect="00696F3A">
      <w:pgSz w:w="11907" w:h="16839" w:code="9"/>
      <w:pgMar w:top="1440" w:right="1296" w:bottom="72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F9" w14:textId="77777777" w:rsidR="00C00013" w:rsidRDefault="00C00013">
      <w:r>
        <w:separator/>
      </w:r>
    </w:p>
  </w:endnote>
  <w:endnote w:type="continuationSeparator" w:id="0">
    <w:p w14:paraId="13103A3C" w14:textId="77777777" w:rsidR="00C00013" w:rsidRDefault="00C0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B457" w14:textId="77777777" w:rsidR="00C00013" w:rsidRDefault="00C00013">
      <w:r>
        <w:separator/>
      </w:r>
    </w:p>
  </w:footnote>
  <w:footnote w:type="continuationSeparator" w:id="0">
    <w:p w14:paraId="65DFB124" w14:textId="77777777" w:rsidR="00C00013" w:rsidRDefault="00C00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00468">
    <w:abstractNumId w:val="3"/>
  </w:num>
  <w:num w:numId="2" w16cid:durableId="1800342764">
    <w:abstractNumId w:val="10"/>
  </w:num>
  <w:num w:numId="3" w16cid:durableId="1282493738">
    <w:abstractNumId w:val="20"/>
  </w:num>
  <w:num w:numId="4" w16cid:durableId="13845311">
    <w:abstractNumId w:val="35"/>
  </w:num>
  <w:num w:numId="5" w16cid:durableId="124810272">
    <w:abstractNumId w:val="12"/>
  </w:num>
  <w:num w:numId="6" w16cid:durableId="9117371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0356901">
    <w:abstractNumId w:val="9"/>
  </w:num>
  <w:num w:numId="8" w16cid:durableId="711228517">
    <w:abstractNumId w:val="14"/>
  </w:num>
  <w:num w:numId="9" w16cid:durableId="1481386102">
    <w:abstractNumId w:val="2"/>
  </w:num>
  <w:num w:numId="10" w16cid:durableId="1968898784">
    <w:abstractNumId w:val="34"/>
  </w:num>
  <w:num w:numId="11" w16cid:durableId="873541926">
    <w:abstractNumId w:val="8"/>
  </w:num>
  <w:num w:numId="12" w16cid:durableId="744453777">
    <w:abstractNumId w:val="28"/>
  </w:num>
  <w:num w:numId="13" w16cid:durableId="1221668569">
    <w:abstractNumId w:val="4"/>
  </w:num>
  <w:num w:numId="14" w16cid:durableId="2057117788">
    <w:abstractNumId w:val="19"/>
  </w:num>
  <w:num w:numId="15" w16cid:durableId="1226987918">
    <w:abstractNumId w:val="18"/>
  </w:num>
  <w:num w:numId="16" w16cid:durableId="1787191858">
    <w:abstractNumId w:val="6"/>
  </w:num>
  <w:num w:numId="17" w16cid:durableId="2087875955">
    <w:abstractNumId w:val="11"/>
  </w:num>
  <w:num w:numId="18" w16cid:durableId="781726336">
    <w:abstractNumId w:val="32"/>
  </w:num>
  <w:num w:numId="19" w16cid:durableId="61298297">
    <w:abstractNumId w:val="29"/>
  </w:num>
  <w:num w:numId="20" w16cid:durableId="107162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3825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4542990">
    <w:abstractNumId w:val="31"/>
  </w:num>
  <w:num w:numId="23" w16cid:durableId="961113904">
    <w:abstractNumId w:val="13"/>
  </w:num>
  <w:num w:numId="24" w16cid:durableId="161942643">
    <w:abstractNumId w:val="17"/>
  </w:num>
  <w:num w:numId="25" w16cid:durableId="1146505317">
    <w:abstractNumId w:val="30"/>
  </w:num>
  <w:num w:numId="26" w16cid:durableId="609044119">
    <w:abstractNumId w:val="5"/>
  </w:num>
  <w:num w:numId="27" w16cid:durableId="1504082205">
    <w:abstractNumId w:val="27"/>
  </w:num>
  <w:num w:numId="28" w16cid:durableId="1849442306">
    <w:abstractNumId w:val="25"/>
  </w:num>
  <w:num w:numId="29" w16cid:durableId="414941104">
    <w:abstractNumId w:val="7"/>
  </w:num>
  <w:num w:numId="30" w16cid:durableId="837112867">
    <w:abstractNumId w:val="23"/>
  </w:num>
  <w:num w:numId="31" w16cid:durableId="1041588657">
    <w:abstractNumId w:val="26"/>
  </w:num>
  <w:num w:numId="32" w16cid:durableId="858198906">
    <w:abstractNumId w:val="22"/>
  </w:num>
  <w:num w:numId="33" w16cid:durableId="1751930272">
    <w:abstractNumId w:val="36"/>
  </w:num>
  <w:num w:numId="34" w16cid:durableId="352339843">
    <w:abstractNumId w:val="33"/>
  </w:num>
  <w:num w:numId="35" w16cid:durableId="9767661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7A0MjSxMDMxMbVU0lEKTi0uzszPAykwqgUA26Rd1SwAAAA="/>
  </w:docVars>
  <w:rsids>
    <w:rsidRoot w:val="00554D5F"/>
    <w:rsid w:val="00004A20"/>
    <w:rsid w:val="00004F1D"/>
    <w:rsid w:val="00010BE8"/>
    <w:rsid w:val="000130F6"/>
    <w:rsid w:val="000141B9"/>
    <w:rsid w:val="0002061B"/>
    <w:rsid w:val="00026BF0"/>
    <w:rsid w:val="00030147"/>
    <w:rsid w:val="000335A2"/>
    <w:rsid w:val="0003374C"/>
    <w:rsid w:val="00036B00"/>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8547B"/>
    <w:rsid w:val="0009045B"/>
    <w:rsid w:val="000906DD"/>
    <w:rsid w:val="0009166D"/>
    <w:rsid w:val="00094E2C"/>
    <w:rsid w:val="0009598A"/>
    <w:rsid w:val="0009644F"/>
    <w:rsid w:val="000966D8"/>
    <w:rsid w:val="000A4CAA"/>
    <w:rsid w:val="000A56DD"/>
    <w:rsid w:val="000B3C9A"/>
    <w:rsid w:val="000B6DF5"/>
    <w:rsid w:val="000C0E9D"/>
    <w:rsid w:val="000C1D2D"/>
    <w:rsid w:val="000C5FCB"/>
    <w:rsid w:val="000C6276"/>
    <w:rsid w:val="000C6BB9"/>
    <w:rsid w:val="000C6D73"/>
    <w:rsid w:val="000D36F1"/>
    <w:rsid w:val="000D6DD2"/>
    <w:rsid w:val="000D6F9E"/>
    <w:rsid w:val="000E14B5"/>
    <w:rsid w:val="000E2683"/>
    <w:rsid w:val="000E7A4A"/>
    <w:rsid w:val="000F330D"/>
    <w:rsid w:val="000F527C"/>
    <w:rsid w:val="001020CD"/>
    <w:rsid w:val="00103714"/>
    <w:rsid w:val="00107150"/>
    <w:rsid w:val="00111387"/>
    <w:rsid w:val="00111817"/>
    <w:rsid w:val="001133CE"/>
    <w:rsid w:val="00113CB4"/>
    <w:rsid w:val="0012475C"/>
    <w:rsid w:val="00126398"/>
    <w:rsid w:val="0013207A"/>
    <w:rsid w:val="00135A91"/>
    <w:rsid w:val="00137F07"/>
    <w:rsid w:val="001408F2"/>
    <w:rsid w:val="00141F63"/>
    <w:rsid w:val="001461B5"/>
    <w:rsid w:val="00151409"/>
    <w:rsid w:val="00154E18"/>
    <w:rsid w:val="00154F9B"/>
    <w:rsid w:val="00155306"/>
    <w:rsid w:val="00155480"/>
    <w:rsid w:val="00156DAC"/>
    <w:rsid w:val="00161B6E"/>
    <w:rsid w:val="00162621"/>
    <w:rsid w:val="00162CEF"/>
    <w:rsid w:val="001652E6"/>
    <w:rsid w:val="0016531C"/>
    <w:rsid w:val="00171500"/>
    <w:rsid w:val="0017350A"/>
    <w:rsid w:val="001738AE"/>
    <w:rsid w:val="00174DA9"/>
    <w:rsid w:val="00180F41"/>
    <w:rsid w:val="0018302E"/>
    <w:rsid w:val="001910F3"/>
    <w:rsid w:val="00196247"/>
    <w:rsid w:val="001965D8"/>
    <w:rsid w:val="001A4B9D"/>
    <w:rsid w:val="001A4C07"/>
    <w:rsid w:val="001B584C"/>
    <w:rsid w:val="001C388A"/>
    <w:rsid w:val="001C484C"/>
    <w:rsid w:val="001C4E46"/>
    <w:rsid w:val="001C4ED9"/>
    <w:rsid w:val="001C5A67"/>
    <w:rsid w:val="001C6117"/>
    <w:rsid w:val="001C6A51"/>
    <w:rsid w:val="001C709A"/>
    <w:rsid w:val="001D41E3"/>
    <w:rsid w:val="001D7771"/>
    <w:rsid w:val="001E010F"/>
    <w:rsid w:val="001F2664"/>
    <w:rsid w:val="0020256E"/>
    <w:rsid w:val="002064C0"/>
    <w:rsid w:val="002074A2"/>
    <w:rsid w:val="0021493D"/>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605B5"/>
    <w:rsid w:val="0026162A"/>
    <w:rsid w:val="0026213C"/>
    <w:rsid w:val="00262A37"/>
    <w:rsid w:val="0026724E"/>
    <w:rsid w:val="00270230"/>
    <w:rsid w:val="00272349"/>
    <w:rsid w:val="00273419"/>
    <w:rsid w:val="00281418"/>
    <w:rsid w:val="002838C9"/>
    <w:rsid w:val="00284BD4"/>
    <w:rsid w:val="00292AA2"/>
    <w:rsid w:val="0029371B"/>
    <w:rsid w:val="00293E3D"/>
    <w:rsid w:val="00297125"/>
    <w:rsid w:val="00297ED0"/>
    <w:rsid w:val="002A0EFF"/>
    <w:rsid w:val="002A2F43"/>
    <w:rsid w:val="002A3FE2"/>
    <w:rsid w:val="002B16E7"/>
    <w:rsid w:val="002B1728"/>
    <w:rsid w:val="002B53E0"/>
    <w:rsid w:val="002B56E5"/>
    <w:rsid w:val="002B6F40"/>
    <w:rsid w:val="002B78FF"/>
    <w:rsid w:val="002C06BC"/>
    <w:rsid w:val="002C6F5C"/>
    <w:rsid w:val="002C75D4"/>
    <w:rsid w:val="002C7743"/>
    <w:rsid w:val="002D02CB"/>
    <w:rsid w:val="002D1D06"/>
    <w:rsid w:val="002D288C"/>
    <w:rsid w:val="002D4802"/>
    <w:rsid w:val="002D6F3A"/>
    <w:rsid w:val="002E7200"/>
    <w:rsid w:val="002F0E1E"/>
    <w:rsid w:val="002F5510"/>
    <w:rsid w:val="00300211"/>
    <w:rsid w:val="00301178"/>
    <w:rsid w:val="00306523"/>
    <w:rsid w:val="00307A3E"/>
    <w:rsid w:val="00307AB8"/>
    <w:rsid w:val="003100BA"/>
    <w:rsid w:val="00312AC7"/>
    <w:rsid w:val="00313FA5"/>
    <w:rsid w:val="00314A32"/>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63DA0"/>
    <w:rsid w:val="00364810"/>
    <w:rsid w:val="00367203"/>
    <w:rsid w:val="00376339"/>
    <w:rsid w:val="00377CA6"/>
    <w:rsid w:val="00377E6B"/>
    <w:rsid w:val="00380CEF"/>
    <w:rsid w:val="00384BD9"/>
    <w:rsid w:val="00387F93"/>
    <w:rsid w:val="00391E7F"/>
    <w:rsid w:val="003927B6"/>
    <w:rsid w:val="0039283E"/>
    <w:rsid w:val="00393225"/>
    <w:rsid w:val="00393F59"/>
    <w:rsid w:val="00395ED4"/>
    <w:rsid w:val="00397E73"/>
    <w:rsid w:val="003A126F"/>
    <w:rsid w:val="003A4155"/>
    <w:rsid w:val="003A4F13"/>
    <w:rsid w:val="003A6672"/>
    <w:rsid w:val="003A7FC6"/>
    <w:rsid w:val="003B0B9B"/>
    <w:rsid w:val="003B16EC"/>
    <w:rsid w:val="003B4CEE"/>
    <w:rsid w:val="003B4D58"/>
    <w:rsid w:val="003B79C9"/>
    <w:rsid w:val="003C151B"/>
    <w:rsid w:val="003C5D36"/>
    <w:rsid w:val="003D0008"/>
    <w:rsid w:val="003D1830"/>
    <w:rsid w:val="003D29AE"/>
    <w:rsid w:val="003D6E48"/>
    <w:rsid w:val="003E0812"/>
    <w:rsid w:val="003E4D56"/>
    <w:rsid w:val="003E5780"/>
    <w:rsid w:val="003E5C8C"/>
    <w:rsid w:val="003F0586"/>
    <w:rsid w:val="003F1624"/>
    <w:rsid w:val="00400929"/>
    <w:rsid w:val="00400F0E"/>
    <w:rsid w:val="0040176A"/>
    <w:rsid w:val="00401E74"/>
    <w:rsid w:val="004023B8"/>
    <w:rsid w:val="00404EC8"/>
    <w:rsid w:val="00406609"/>
    <w:rsid w:val="00407321"/>
    <w:rsid w:val="00414427"/>
    <w:rsid w:val="00416C99"/>
    <w:rsid w:val="00416E9D"/>
    <w:rsid w:val="00420712"/>
    <w:rsid w:val="00420A3D"/>
    <w:rsid w:val="0042335C"/>
    <w:rsid w:val="004256E8"/>
    <w:rsid w:val="004260CB"/>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6180"/>
    <w:rsid w:val="0047448E"/>
    <w:rsid w:val="00474806"/>
    <w:rsid w:val="0047597A"/>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53D"/>
    <w:rsid w:val="004B070F"/>
    <w:rsid w:val="004B32C5"/>
    <w:rsid w:val="004B4F08"/>
    <w:rsid w:val="004B5A68"/>
    <w:rsid w:val="004C0644"/>
    <w:rsid w:val="004C6236"/>
    <w:rsid w:val="004D127E"/>
    <w:rsid w:val="004D1724"/>
    <w:rsid w:val="004D19FB"/>
    <w:rsid w:val="004D5C0D"/>
    <w:rsid w:val="004E19BA"/>
    <w:rsid w:val="004E346A"/>
    <w:rsid w:val="004E65CB"/>
    <w:rsid w:val="004F194F"/>
    <w:rsid w:val="004F4215"/>
    <w:rsid w:val="004F498C"/>
    <w:rsid w:val="005011B3"/>
    <w:rsid w:val="0050169B"/>
    <w:rsid w:val="005078F3"/>
    <w:rsid w:val="005131C8"/>
    <w:rsid w:val="00514B95"/>
    <w:rsid w:val="00515FBA"/>
    <w:rsid w:val="00516EF1"/>
    <w:rsid w:val="0052165A"/>
    <w:rsid w:val="005226A9"/>
    <w:rsid w:val="0052343A"/>
    <w:rsid w:val="00523D53"/>
    <w:rsid w:val="005247D4"/>
    <w:rsid w:val="005248B8"/>
    <w:rsid w:val="00524A76"/>
    <w:rsid w:val="005264AE"/>
    <w:rsid w:val="00530E40"/>
    <w:rsid w:val="00532551"/>
    <w:rsid w:val="0053284D"/>
    <w:rsid w:val="00532F6D"/>
    <w:rsid w:val="00533CE1"/>
    <w:rsid w:val="005348D4"/>
    <w:rsid w:val="00534B05"/>
    <w:rsid w:val="00536B3B"/>
    <w:rsid w:val="00541014"/>
    <w:rsid w:val="005411FF"/>
    <w:rsid w:val="00542D1B"/>
    <w:rsid w:val="00543854"/>
    <w:rsid w:val="00551801"/>
    <w:rsid w:val="00554D5F"/>
    <w:rsid w:val="00554E17"/>
    <w:rsid w:val="00560075"/>
    <w:rsid w:val="005616AF"/>
    <w:rsid w:val="00562E75"/>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D1584"/>
    <w:rsid w:val="005D603D"/>
    <w:rsid w:val="005D7661"/>
    <w:rsid w:val="005E539C"/>
    <w:rsid w:val="005E7F84"/>
    <w:rsid w:val="005F25BB"/>
    <w:rsid w:val="005F27B0"/>
    <w:rsid w:val="00600FCF"/>
    <w:rsid w:val="006038CC"/>
    <w:rsid w:val="00603E87"/>
    <w:rsid w:val="00606F7E"/>
    <w:rsid w:val="0061077F"/>
    <w:rsid w:val="00611AD8"/>
    <w:rsid w:val="00611C0A"/>
    <w:rsid w:val="00611C74"/>
    <w:rsid w:val="00611FE1"/>
    <w:rsid w:val="006120C5"/>
    <w:rsid w:val="00613299"/>
    <w:rsid w:val="00614576"/>
    <w:rsid w:val="00614A62"/>
    <w:rsid w:val="006173DA"/>
    <w:rsid w:val="00620EC0"/>
    <w:rsid w:val="00623180"/>
    <w:rsid w:val="00623C7D"/>
    <w:rsid w:val="00630E71"/>
    <w:rsid w:val="00631786"/>
    <w:rsid w:val="0063628B"/>
    <w:rsid w:val="00637FAA"/>
    <w:rsid w:val="006400B1"/>
    <w:rsid w:val="006408B6"/>
    <w:rsid w:val="00644C3B"/>
    <w:rsid w:val="006458DC"/>
    <w:rsid w:val="0064603D"/>
    <w:rsid w:val="006463B2"/>
    <w:rsid w:val="006479D8"/>
    <w:rsid w:val="006503B8"/>
    <w:rsid w:val="006509B6"/>
    <w:rsid w:val="00650B2D"/>
    <w:rsid w:val="00650FD1"/>
    <w:rsid w:val="00652D03"/>
    <w:rsid w:val="0065397C"/>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9BE"/>
    <w:rsid w:val="006951BE"/>
    <w:rsid w:val="00695470"/>
    <w:rsid w:val="00696A59"/>
    <w:rsid w:val="00696F3A"/>
    <w:rsid w:val="006A4476"/>
    <w:rsid w:val="006A6052"/>
    <w:rsid w:val="006B2576"/>
    <w:rsid w:val="006B3EC2"/>
    <w:rsid w:val="006B62CD"/>
    <w:rsid w:val="006C1443"/>
    <w:rsid w:val="006C1996"/>
    <w:rsid w:val="006C2029"/>
    <w:rsid w:val="006C204F"/>
    <w:rsid w:val="006C4C28"/>
    <w:rsid w:val="006C789D"/>
    <w:rsid w:val="006C7B2C"/>
    <w:rsid w:val="006D0083"/>
    <w:rsid w:val="006D016F"/>
    <w:rsid w:val="006D2C5B"/>
    <w:rsid w:val="006D3676"/>
    <w:rsid w:val="006D666B"/>
    <w:rsid w:val="006E22E4"/>
    <w:rsid w:val="006E4E3E"/>
    <w:rsid w:val="006F1160"/>
    <w:rsid w:val="006F175B"/>
    <w:rsid w:val="006F3C11"/>
    <w:rsid w:val="006F3D74"/>
    <w:rsid w:val="006F4F69"/>
    <w:rsid w:val="00701A0D"/>
    <w:rsid w:val="00701BB9"/>
    <w:rsid w:val="007059FA"/>
    <w:rsid w:val="00706940"/>
    <w:rsid w:val="00710EA2"/>
    <w:rsid w:val="00711A08"/>
    <w:rsid w:val="00714DF6"/>
    <w:rsid w:val="007157B0"/>
    <w:rsid w:val="00715E77"/>
    <w:rsid w:val="00717055"/>
    <w:rsid w:val="007225CE"/>
    <w:rsid w:val="00731CAE"/>
    <w:rsid w:val="007331E1"/>
    <w:rsid w:val="00734F43"/>
    <w:rsid w:val="00734F53"/>
    <w:rsid w:val="00735BEA"/>
    <w:rsid w:val="00736731"/>
    <w:rsid w:val="00736B09"/>
    <w:rsid w:val="00736B52"/>
    <w:rsid w:val="00737F5D"/>
    <w:rsid w:val="00737F96"/>
    <w:rsid w:val="00737FF6"/>
    <w:rsid w:val="00745F09"/>
    <w:rsid w:val="007477DB"/>
    <w:rsid w:val="00747FAF"/>
    <w:rsid w:val="00751ABD"/>
    <w:rsid w:val="00753F23"/>
    <w:rsid w:val="00757409"/>
    <w:rsid w:val="007578E9"/>
    <w:rsid w:val="0076001A"/>
    <w:rsid w:val="00761F6E"/>
    <w:rsid w:val="00766941"/>
    <w:rsid w:val="007675F4"/>
    <w:rsid w:val="007713F1"/>
    <w:rsid w:val="007716F9"/>
    <w:rsid w:val="00774B87"/>
    <w:rsid w:val="00775B5C"/>
    <w:rsid w:val="00780885"/>
    <w:rsid w:val="00782673"/>
    <w:rsid w:val="00783C4D"/>
    <w:rsid w:val="0078677E"/>
    <w:rsid w:val="007877E6"/>
    <w:rsid w:val="0079040B"/>
    <w:rsid w:val="00795281"/>
    <w:rsid w:val="00795A61"/>
    <w:rsid w:val="007A0822"/>
    <w:rsid w:val="007A0886"/>
    <w:rsid w:val="007A267A"/>
    <w:rsid w:val="007A3A46"/>
    <w:rsid w:val="007A3B43"/>
    <w:rsid w:val="007A5044"/>
    <w:rsid w:val="007B5EBA"/>
    <w:rsid w:val="007B64D5"/>
    <w:rsid w:val="007C073B"/>
    <w:rsid w:val="007C1127"/>
    <w:rsid w:val="007C688E"/>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0292"/>
    <w:rsid w:val="008038BA"/>
    <w:rsid w:val="00806E55"/>
    <w:rsid w:val="00807F2B"/>
    <w:rsid w:val="00807FE0"/>
    <w:rsid w:val="00816053"/>
    <w:rsid w:val="00821A4A"/>
    <w:rsid w:val="00822541"/>
    <w:rsid w:val="00822F74"/>
    <w:rsid w:val="00825465"/>
    <w:rsid w:val="0083166F"/>
    <w:rsid w:val="00832F9D"/>
    <w:rsid w:val="008403CE"/>
    <w:rsid w:val="00841CE0"/>
    <w:rsid w:val="00841D10"/>
    <w:rsid w:val="00842928"/>
    <w:rsid w:val="00842EAD"/>
    <w:rsid w:val="0084453C"/>
    <w:rsid w:val="00852D63"/>
    <w:rsid w:val="00852E9B"/>
    <w:rsid w:val="00852EA6"/>
    <w:rsid w:val="00854A3A"/>
    <w:rsid w:val="00862E84"/>
    <w:rsid w:val="0087245A"/>
    <w:rsid w:val="0087343C"/>
    <w:rsid w:val="0087638D"/>
    <w:rsid w:val="00876A2E"/>
    <w:rsid w:val="008771F7"/>
    <w:rsid w:val="008849CB"/>
    <w:rsid w:val="0088507A"/>
    <w:rsid w:val="00896581"/>
    <w:rsid w:val="008A03C0"/>
    <w:rsid w:val="008A29A7"/>
    <w:rsid w:val="008A4CD1"/>
    <w:rsid w:val="008A7826"/>
    <w:rsid w:val="008B0E58"/>
    <w:rsid w:val="008C4248"/>
    <w:rsid w:val="008D2231"/>
    <w:rsid w:val="008D53D7"/>
    <w:rsid w:val="008D6796"/>
    <w:rsid w:val="008E22E8"/>
    <w:rsid w:val="008E3F57"/>
    <w:rsid w:val="008E5979"/>
    <w:rsid w:val="008F1D01"/>
    <w:rsid w:val="008F42D8"/>
    <w:rsid w:val="008F5641"/>
    <w:rsid w:val="008F5EE8"/>
    <w:rsid w:val="009007B0"/>
    <w:rsid w:val="00906773"/>
    <w:rsid w:val="00911557"/>
    <w:rsid w:val="009130EC"/>
    <w:rsid w:val="0091507A"/>
    <w:rsid w:val="00920D30"/>
    <w:rsid w:val="00921C98"/>
    <w:rsid w:val="00925F21"/>
    <w:rsid w:val="009270ED"/>
    <w:rsid w:val="0093460D"/>
    <w:rsid w:val="009348CB"/>
    <w:rsid w:val="00936199"/>
    <w:rsid w:val="009416BE"/>
    <w:rsid w:val="0094349F"/>
    <w:rsid w:val="0094362C"/>
    <w:rsid w:val="00943D53"/>
    <w:rsid w:val="00944142"/>
    <w:rsid w:val="009453F2"/>
    <w:rsid w:val="009543B1"/>
    <w:rsid w:val="00956479"/>
    <w:rsid w:val="00957A8C"/>
    <w:rsid w:val="009623AB"/>
    <w:rsid w:val="00962A98"/>
    <w:rsid w:val="009714E2"/>
    <w:rsid w:val="0097539F"/>
    <w:rsid w:val="00975EB1"/>
    <w:rsid w:val="00976922"/>
    <w:rsid w:val="00976E2C"/>
    <w:rsid w:val="00985C0E"/>
    <w:rsid w:val="009904B9"/>
    <w:rsid w:val="009A0BB6"/>
    <w:rsid w:val="009A19BA"/>
    <w:rsid w:val="009A6789"/>
    <w:rsid w:val="009A7876"/>
    <w:rsid w:val="009A7A7E"/>
    <w:rsid w:val="009B116D"/>
    <w:rsid w:val="009B3365"/>
    <w:rsid w:val="009B3774"/>
    <w:rsid w:val="009B50EA"/>
    <w:rsid w:val="009B6F99"/>
    <w:rsid w:val="009C0D9A"/>
    <w:rsid w:val="009C3F34"/>
    <w:rsid w:val="009D05FD"/>
    <w:rsid w:val="009D1630"/>
    <w:rsid w:val="009D4805"/>
    <w:rsid w:val="009D6C77"/>
    <w:rsid w:val="009E04E6"/>
    <w:rsid w:val="009E0570"/>
    <w:rsid w:val="009E2D42"/>
    <w:rsid w:val="009E3319"/>
    <w:rsid w:val="009E6C33"/>
    <w:rsid w:val="009F1860"/>
    <w:rsid w:val="009F34C6"/>
    <w:rsid w:val="00A00D5A"/>
    <w:rsid w:val="00A027AA"/>
    <w:rsid w:val="00A02807"/>
    <w:rsid w:val="00A041E9"/>
    <w:rsid w:val="00A05A25"/>
    <w:rsid w:val="00A05A36"/>
    <w:rsid w:val="00A0643E"/>
    <w:rsid w:val="00A0678F"/>
    <w:rsid w:val="00A103B7"/>
    <w:rsid w:val="00A118BD"/>
    <w:rsid w:val="00A12D91"/>
    <w:rsid w:val="00A13C3E"/>
    <w:rsid w:val="00A15813"/>
    <w:rsid w:val="00A1621A"/>
    <w:rsid w:val="00A167B5"/>
    <w:rsid w:val="00A17441"/>
    <w:rsid w:val="00A21D1C"/>
    <w:rsid w:val="00A23504"/>
    <w:rsid w:val="00A25259"/>
    <w:rsid w:val="00A26743"/>
    <w:rsid w:val="00A316FC"/>
    <w:rsid w:val="00A36E47"/>
    <w:rsid w:val="00A40C24"/>
    <w:rsid w:val="00A4251E"/>
    <w:rsid w:val="00A42B87"/>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6A08"/>
    <w:rsid w:val="00A81095"/>
    <w:rsid w:val="00A84543"/>
    <w:rsid w:val="00A84711"/>
    <w:rsid w:val="00A9109E"/>
    <w:rsid w:val="00A91C55"/>
    <w:rsid w:val="00A9228A"/>
    <w:rsid w:val="00A94781"/>
    <w:rsid w:val="00AB0C47"/>
    <w:rsid w:val="00AB0DB2"/>
    <w:rsid w:val="00AB130B"/>
    <w:rsid w:val="00AB1F3E"/>
    <w:rsid w:val="00AB2306"/>
    <w:rsid w:val="00AC017D"/>
    <w:rsid w:val="00AC1789"/>
    <w:rsid w:val="00AC4A51"/>
    <w:rsid w:val="00AD02BA"/>
    <w:rsid w:val="00AD4497"/>
    <w:rsid w:val="00AD5E75"/>
    <w:rsid w:val="00AD7781"/>
    <w:rsid w:val="00AE0621"/>
    <w:rsid w:val="00AE55D2"/>
    <w:rsid w:val="00AE73E0"/>
    <w:rsid w:val="00AE752A"/>
    <w:rsid w:val="00AF1F5E"/>
    <w:rsid w:val="00AF48C2"/>
    <w:rsid w:val="00B01116"/>
    <w:rsid w:val="00B04BDA"/>
    <w:rsid w:val="00B0578C"/>
    <w:rsid w:val="00B111A2"/>
    <w:rsid w:val="00B20747"/>
    <w:rsid w:val="00B236E4"/>
    <w:rsid w:val="00B23F07"/>
    <w:rsid w:val="00B265E0"/>
    <w:rsid w:val="00B26957"/>
    <w:rsid w:val="00B30727"/>
    <w:rsid w:val="00B30A4A"/>
    <w:rsid w:val="00B31139"/>
    <w:rsid w:val="00B31BD7"/>
    <w:rsid w:val="00B31DEF"/>
    <w:rsid w:val="00B33D44"/>
    <w:rsid w:val="00B351F4"/>
    <w:rsid w:val="00B35F03"/>
    <w:rsid w:val="00B37FDE"/>
    <w:rsid w:val="00B40CEA"/>
    <w:rsid w:val="00B421B0"/>
    <w:rsid w:val="00B426BE"/>
    <w:rsid w:val="00B52538"/>
    <w:rsid w:val="00B52C6A"/>
    <w:rsid w:val="00B52F27"/>
    <w:rsid w:val="00B550EC"/>
    <w:rsid w:val="00B551C8"/>
    <w:rsid w:val="00B57AA2"/>
    <w:rsid w:val="00B62F60"/>
    <w:rsid w:val="00B67104"/>
    <w:rsid w:val="00B67871"/>
    <w:rsid w:val="00B7047D"/>
    <w:rsid w:val="00B75E5D"/>
    <w:rsid w:val="00B80A39"/>
    <w:rsid w:val="00B82FC4"/>
    <w:rsid w:val="00B842E7"/>
    <w:rsid w:val="00B921F1"/>
    <w:rsid w:val="00B9331A"/>
    <w:rsid w:val="00B97BE6"/>
    <w:rsid w:val="00BA02E2"/>
    <w:rsid w:val="00BA29EC"/>
    <w:rsid w:val="00BA41D0"/>
    <w:rsid w:val="00BA5E16"/>
    <w:rsid w:val="00BB1809"/>
    <w:rsid w:val="00BB2EAF"/>
    <w:rsid w:val="00BB4FFE"/>
    <w:rsid w:val="00BB60DE"/>
    <w:rsid w:val="00BB7840"/>
    <w:rsid w:val="00BC07C9"/>
    <w:rsid w:val="00BC1AF0"/>
    <w:rsid w:val="00BC2458"/>
    <w:rsid w:val="00BC45C9"/>
    <w:rsid w:val="00BC4EBE"/>
    <w:rsid w:val="00BC4ED6"/>
    <w:rsid w:val="00BD0CE5"/>
    <w:rsid w:val="00BD243E"/>
    <w:rsid w:val="00BD3CE6"/>
    <w:rsid w:val="00BD63DD"/>
    <w:rsid w:val="00BE23FB"/>
    <w:rsid w:val="00BE4F01"/>
    <w:rsid w:val="00BE5937"/>
    <w:rsid w:val="00BF0A51"/>
    <w:rsid w:val="00BF29EF"/>
    <w:rsid w:val="00BF3E29"/>
    <w:rsid w:val="00BF4456"/>
    <w:rsid w:val="00C00013"/>
    <w:rsid w:val="00C004BA"/>
    <w:rsid w:val="00C00E3F"/>
    <w:rsid w:val="00C02723"/>
    <w:rsid w:val="00C032BC"/>
    <w:rsid w:val="00C15312"/>
    <w:rsid w:val="00C16DCF"/>
    <w:rsid w:val="00C256D2"/>
    <w:rsid w:val="00C26101"/>
    <w:rsid w:val="00C26568"/>
    <w:rsid w:val="00C26861"/>
    <w:rsid w:val="00C3399E"/>
    <w:rsid w:val="00C35219"/>
    <w:rsid w:val="00C365D9"/>
    <w:rsid w:val="00C37FC1"/>
    <w:rsid w:val="00C44127"/>
    <w:rsid w:val="00C45E5F"/>
    <w:rsid w:val="00C47E79"/>
    <w:rsid w:val="00C5098D"/>
    <w:rsid w:val="00C518EF"/>
    <w:rsid w:val="00C525B3"/>
    <w:rsid w:val="00C52683"/>
    <w:rsid w:val="00C52E41"/>
    <w:rsid w:val="00C547F2"/>
    <w:rsid w:val="00C54DC0"/>
    <w:rsid w:val="00C56A4A"/>
    <w:rsid w:val="00C57C2F"/>
    <w:rsid w:val="00C656DC"/>
    <w:rsid w:val="00C660CF"/>
    <w:rsid w:val="00C67026"/>
    <w:rsid w:val="00C71288"/>
    <w:rsid w:val="00C7212D"/>
    <w:rsid w:val="00C734F2"/>
    <w:rsid w:val="00C74867"/>
    <w:rsid w:val="00C751EA"/>
    <w:rsid w:val="00C77FF8"/>
    <w:rsid w:val="00C8255A"/>
    <w:rsid w:val="00C830AB"/>
    <w:rsid w:val="00C84A85"/>
    <w:rsid w:val="00C85523"/>
    <w:rsid w:val="00C8596E"/>
    <w:rsid w:val="00C8644E"/>
    <w:rsid w:val="00C867E0"/>
    <w:rsid w:val="00C90FB9"/>
    <w:rsid w:val="00C95872"/>
    <w:rsid w:val="00CA0338"/>
    <w:rsid w:val="00CA510B"/>
    <w:rsid w:val="00CA7A9B"/>
    <w:rsid w:val="00CB21D5"/>
    <w:rsid w:val="00CB2B2F"/>
    <w:rsid w:val="00CB72D5"/>
    <w:rsid w:val="00CB7A51"/>
    <w:rsid w:val="00CC0649"/>
    <w:rsid w:val="00CC26F6"/>
    <w:rsid w:val="00CC3280"/>
    <w:rsid w:val="00CC3F3A"/>
    <w:rsid w:val="00CC55E2"/>
    <w:rsid w:val="00CD0053"/>
    <w:rsid w:val="00CD22F6"/>
    <w:rsid w:val="00CD3AC7"/>
    <w:rsid w:val="00CD6DDD"/>
    <w:rsid w:val="00CE49BA"/>
    <w:rsid w:val="00CE4FFE"/>
    <w:rsid w:val="00CF3E3F"/>
    <w:rsid w:val="00CF4F51"/>
    <w:rsid w:val="00CF66E3"/>
    <w:rsid w:val="00CF7E33"/>
    <w:rsid w:val="00D01B06"/>
    <w:rsid w:val="00D0430F"/>
    <w:rsid w:val="00D05E63"/>
    <w:rsid w:val="00D06D7B"/>
    <w:rsid w:val="00D074E2"/>
    <w:rsid w:val="00D11BEF"/>
    <w:rsid w:val="00D11F28"/>
    <w:rsid w:val="00D123D6"/>
    <w:rsid w:val="00D12473"/>
    <w:rsid w:val="00D14277"/>
    <w:rsid w:val="00D163CF"/>
    <w:rsid w:val="00D20A2D"/>
    <w:rsid w:val="00D2196F"/>
    <w:rsid w:val="00D3619B"/>
    <w:rsid w:val="00D408BD"/>
    <w:rsid w:val="00D41C63"/>
    <w:rsid w:val="00D43B3C"/>
    <w:rsid w:val="00D44451"/>
    <w:rsid w:val="00D453C7"/>
    <w:rsid w:val="00D46B0B"/>
    <w:rsid w:val="00D506EA"/>
    <w:rsid w:val="00D512FE"/>
    <w:rsid w:val="00D5212D"/>
    <w:rsid w:val="00D53F77"/>
    <w:rsid w:val="00D61A12"/>
    <w:rsid w:val="00D629D0"/>
    <w:rsid w:val="00D63F1C"/>
    <w:rsid w:val="00D6597B"/>
    <w:rsid w:val="00D72541"/>
    <w:rsid w:val="00D74ABB"/>
    <w:rsid w:val="00D808AF"/>
    <w:rsid w:val="00D81ACB"/>
    <w:rsid w:val="00D83BBE"/>
    <w:rsid w:val="00D84DBD"/>
    <w:rsid w:val="00D87997"/>
    <w:rsid w:val="00D93FF6"/>
    <w:rsid w:val="00D95010"/>
    <w:rsid w:val="00D9723E"/>
    <w:rsid w:val="00DA05CA"/>
    <w:rsid w:val="00DA07CA"/>
    <w:rsid w:val="00DA09DD"/>
    <w:rsid w:val="00DA3E58"/>
    <w:rsid w:val="00DB0479"/>
    <w:rsid w:val="00DB1B26"/>
    <w:rsid w:val="00DB23F1"/>
    <w:rsid w:val="00DB24D4"/>
    <w:rsid w:val="00DB468B"/>
    <w:rsid w:val="00DB5426"/>
    <w:rsid w:val="00DC385A"/>
    <w:rsid w:val="00DC58D8"/>
    <w:rsid w:val="00DC6BE2"/>
    <w:rsid w:val="00DD282E"/>
    <w:rsid w:val="00DE0406"/>
    <w:rsid w:val="00DE08B5"/>
    <w:rsid w:val="00DE28E9"/>
    <w:rsid w:val="00DF15D3"/>
    <w:rsid w:val="00DF1C15"/>
    <w:rsid w:val="00DF1DB0"/>
    <w:rsid w:val="00DF4B13"/>
    <w:rsid w:val="00DF644B"/>
    <w:rsid w:val="00DF69A2"/>
    <w:rsid w:val="00E03EAA"/>
    <w:rsid w:val="00E05289"/>
    <w:rsid w:val="00E072E3"/>
    <w:rsid w:val="00E07FE6"/>
    <w:rsid w:val="00E1258F"/>
    <w:rsid w:val="00E167E2"/>
    <w:rsid w:val="00E212BA"/>
    <w:rsid w:val="00E2326F"/>
    <w:rsid w:val="00E234E1"/>
    <w:rsid w:val="00E25380"/>
    <w:rsid w:val="00E31423"/>
    <w:rsid w:val="00E37612"/>
    <w:rsid w:val="00E45C4E"/>
    <w:rsid w:val="00E462EC"/>
    <w:rsid w:val="00E47238"/>
    <w:rsid w:val="00E47361"/>
    <w:rsid w:val="00E52959"/>
    <w:rsid w:val="00E52EB3"/>
    <w:rsid w:val="00E532D5"/>
    <w:rsid w:val="00E559A1"/>
    <w:rsid w:val="00E60B35"/>
    <w:rsid w:val="00E66495"/>
    <w:rsid w:val="00E709CA"/>
    <w:rsid w:val="00E724C1"/>
    <w:rsid w:val="00E7356B"/>
    <w:rsid w:val="00E91C1C"/>
    <w:rsid w:val="00E92676"/>
    <w:rsid w:val="00E9419D"/>
    <w:rsid w:val="00EA05CB"/>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7CE5"/>
    <w:rsid w:val="00EE1006"/>
    <w:rsid w:val="00EE1D15"/>
    <w:rsid w:val="00EE33A1"/>
    <w:rsid w:val="00EE33CD"/>
    <w:rsid w:val="00EE635E"/>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37A1"/>
    <w:rsid w:val="00F25959"/>
    <w:rsid w:val="00F25C98"/>
    <w:rsid w:val="00F27AE4"/>
    <w:rsid w:val="00F32340"/>
    <w:rsid w:val="00F41216"/>
    <w:rsid w:val="00F41CBC"/>
    <w:rsid w:val="00F41F79"/>
    <w:rsid w:val="00F4420A"/>
    <w:rsid w:val="00F44EAB"/>
    <w:rsid w:val="00F450F5"/>
    <w:rsid w:val="00F47CAC"/>
    <w:rsid w:val="00F50BE3"/>
    <w:rsid w:val="00F541E8"/>
    <w:rsid w:val="00F54E08"/>
    <w:rsid w:val="00F54F81"/>
    <w:rsid w:val="00F62C2D"/>
    <w:rsid w:val="00F65251"/>
    <w:rsid w:val="00F65FA9"/>
    <w:rsid w:val="00F6652B"/>
    <w:rsid w:val="00F7085F"/>
    <w:rsid w:val="00F71C2B"/>
    <w:rsid w:val="00F72193"/>
    <w:rsid w:val="00F76140"/>
    <w:rsid w:val="00F82529"/>
    <w:rsid w:val="00F848C6"/>
    <w:rsid w:val="00F86ACC"/>
    <w:rsid w:val="00F879C0"/>
    <w:rsid w:val="00F90FF2"/>
    <w:rsid w:val="00F91A41"/>
    <w:rsid w:val="00F91CA1"/>
    <w:rsid w:val="00F93B24"/>
    <w:rsid w:val="00F93EFF"/>
    <w:rsid w:val="00F965D3"/>
    <w:rsid w:val="00F97DB5"/>
    <w:rsid w:val="00FA262B"/>
    <w:rsid w:val="00FA34E3"/>
    <w:rsid w:val="00FA39F4"/>
    <w:rsid w:val="00FA49FA"/>
    <w:rsid w:val="00FA5B88"/>
    <w:rsid w:val="00FA63D5"/>
    <w:rsid w:val="00FB1123"/>
    <w:rsid w:val="00FB50A5"/>
    <w:rsid w:val="00FB6C74"/>
    <w:rsid w:val="00FC1F93"/>
    <w:rsid w:val="00FC2907"/>
    <w:rsid w:val="00FC2FA5"/>
    <w:rsid w:val="00FC531F"/>
    <w:rsid w:val="00FD28EA"/>
    <w:rsid w:val="00FD3DA9"/>
    <w:rsid w:val="00FD4484"/>
    <w:rsid w:val="00FD6E8A"/>
    <w:rsid w:val="00FD77E3"/>
    <w:rsid w:val="00FD795F"/>
    <w:rsid w:val="00FE0865"/>
    <w:rsid w:val="00FE0EBF"/>
    <w:rsid w:val="00FE11F2"/>
    <w:rsid w:val="00FE1C3B"/>
    <w:rsid w:val="00FE4A46"/>
    <w:rsid w:val="00FE5AF9"/>
    <w:rsid w:val="00FE72F9"/>
    <w:rsid w:val="00FF1B95"/>
    <w:rsid w:val="00FF3019"/>
    <w:rsid w:val="00FF48FC"/>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348CB"/>
    <w:pPr>
      <w:spacing w:after="120" w:line="480" w:lineRule="auto"/>
    </w:pPr>
  </w:style>
  <w:style w:type="character" w:customStyle="1" w:styleId="BodyText2Char">
    <w:name w:val="Body Text 2 Char"/>
    <w:basedOn w:val="DefaultParagraphFont"/>
    <w:link w:val="BodyText2"/>
    <w:semiHidden/>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751921875">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BAB6-0F0E-4768-AC3A-B9E19933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4490</Characters>
  <Application>Microsoft Office Word</Application>
  <DocSecurity>0</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5019</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Ivars Putnis</dc:creator>
  <cp:lastModifiedBy>Inese Paspārne</cp:lastModifiedBy>
  <cp:revision>3</cp:revision>
  <cp:lastPrinted>2018-02-01T06:32:00Z</cp:lastPrinted>
  <dcterms:created xsi:type="dcterms:W3CDTF">2024-02-23T13:32:00Z</dcterms:created>
  <dcterms:modified xsi:type="dcterms:W3CDTF">2024-03-01T08:19:00Z</dcterms:modified>
</cp:coreProperties>
</file>