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B51F82" w:rsidRPr="000F5086" w:rsidP="00B51F82" w14:paraId="4FAA2E4D" w14:textId="77777777">
      <w:pPr>
        <w:spacing w:before="120"/>
        <w:jc w:val="center"/>
        <w:rPr>
          <w:b/>
          <w:color w:val="262626"/>
          <w:sz w:val="8"/>
          <w:szCs w:val="8"/>
        </w:rPr>
      </w:pPr>
      <w:bookmarkStart w:id="0" w:name="OLE_LINK1"/>
    </w:p>
    <w:bookmarkEnd w:id="0"/>
    <w:p w:rsidR="00B51F82" w:rsidRPr="00E70CEF" w:rsidP="00B51F82" w14:paraId="15FA5EF8" w14:textId="77777777">
      <w:pPr>
        <w:tabs>
          <w:tab w:val="left" w:pos="5190"/>
        </w:tabs>
        <w:rPr>
          <w:sz w:val="8"/>
          <w:szCs w:val="8"/>
        </w:rPr>
      </w:pPr>
      <w:r w:rsidRPr="00E70CEF">
        <w:rPr>
          <w:sz w:val="8"/>
          <w:szCs w:val="8"/>
        </w:rPr>
        <w:tab/>
      </w:r>
    </w:p>
    <w:p w:rsidR="00DE5A2D" w:rsidRPr="000B3FEA" w:rsidP="00DE5A2D" w14:paraId="66BD8C1F" w14:textId="77777777">
      <w:pPr>
        <w:jc w:val="center"/>
      </w:pPr>
      <w:r>
        <w:rPr>
          <w:b/>
          <w:bCs/>
        </w:rPr>
        <w:t xml:space="preserve">PROTOKOLS Nr. </w:t>
      </w:r>
      <w:r>
        <w:rPr>
          <w:noProof/>
        </w:rPr>
        <w:t>1-9.18.1/24</w:t>
      </w:r>
      <w:r>
        <w:rPr>
          <w:noProof/>
        </w:rPr>
        <w:t>/224</w:t>
      </w:r>
    </w:p>
    <w:p w:rsidR="00B51F82" w:rsidP="00DE5A2D" w14:paraId="411A02E5" w14:textId="358C69A4">
      <w:pPr>
        <w:jc w:val="center"/>
        <w:rPr>
          <w:b/>
          <w:bCs/>
        </w:rPr>
      </w:pPr>
    </w:p>
    <w:p w:rsidR="00DE5A2D" w:rsidP="00DE5A2D" w14:paraId="2E6E0016" w14:textId="12609BA1">
      <w:r w:rsidRPr="00F538A4">
        <w:t>Ķekava, Ķekavas novads</w:t>
      </w:r>
      <w:r>
        <w:tab/>
      </w:r>
      <w:r>
        <w:tab/>
      </w:r>
      <w:r>
        <w:tab/>
      </w:r>
      <w:r w:rsidR="00A96770">
        <w:tab/>
      </w:r>
      <w:r w:rsidR="00A96770">
        <w:tab/>
      </w:r>
      <w:r w:rsidR="009736E5">
        <w:tab/>
      </w:r>
      <w:r w:rsidRPr="00F538A4">
        <w:t>20</w:t>
      </w:r>
      <w:r>
        <w:t>24</w:t>
      </w:r>
      <w:r w:rsidRPr="00F538A4">
        <w:t>.gada</w:t>
      </w:r>
      <w:r>
        <w:t xml:space="preserve"> </w:t>
      </w:r>
      <w:r w:rsidR="009E6CCB">
        <w:t>1.augustā</w:t>
      </w:r>
    </w:p>
    <w:p w:rsidR="00DE5A2D" w:rsidRPr="00DE5A2D" w:rsidP="00DE5A2D" w14:paraId="7F2CA4D0" w14:textId="77777777"/>
    <w:p w:rsidR="00A20D36" w:rsidRPr="00826FEB" w:rsidP="00A20D36" w14:paraId="2C5D1D39" w14:textId="57982A2B">
      <w:pPr>
        <w:rPr>
          <w:color w:val="000000" w:themeColor="text1"/>
        </w:rPr>
      </w:pPr>
      <w:r w:rsidRPr="00826FEB">
        <w:rPr>
          <w:color w:val="000000" w:themeColor="text1"/>
        </w:rPr>
        <w:t xml:space="preserve">Plkst. </w:t>
      </w:r>
      <w:r w:rsidR="0043399F">
        <w:rPr>
          <w:color w:val="000000" w:themeColor="text1"/>
        </w:rPr>
        <w:t>15</w:t>
      </w:r>
      <w:r w:rsidRPr="00826FEB">
        <w:rPr>
          <w:color w:val="000000" w:themeColor="text1"/>
        </w:rPr>
        <w:t>:</w:t>
      </w:r>
      <w:r w:rsidR="0043399F">
        <w:rPr>
          <w:color w:val="000000" w:themeColor="text1"/>
        </w:rPr>
        <w:t>30</w:t>
      </w:r>
    </w:p>
    <w:p w:rsidR="00A20D36" w:rsidRPr="00826FEB" w:rsidP="00A20D36" w14:paraId="0B36D0C7" w14:textId="77777777">
      <w:pPr>
        <w:rPr>
          <w:color w:val="000000" w:themeColor="text1"/>
        </w:rPr>
      </w:pPr>
    </w:p>
    <w:p w:rsidR="00A20D36" w:rsidRPr="00826FEB" w:rsidP="00A20D36" w14:paraId="50F41731" w14:textId="77777777">
      <w:pPr>
        <w:spacing w:line="240" w:lineRule="exact"/>
        <w:jc w:val="both"/>
        <w:rPr>
          <w:color w:val="000000" w:themeColor="text1"/>
        </w:rPr>
      </w:pPr>
      <w:r w:rsidRPr="00826FEB">
        <w:rPr>
          <w:i/>
          <w:iCs/>
          <w:color w:val="000000" w:themeColor="text1"/>
        </w:rPr>
        <w:t>Pasūtītājs</w:t>
      </w:r>
      <w:r w:rsidRPr="00826FEB">
        <w:rPr>
          <w:color w:val="000000" w:themeColor="text1"/>
        </w:rPr>
        <w:t>: Ķekavas novada pašvaldība, NMR kods 90000048491, juridiskā adrese: Gaismas iela 19 k-9-1, Ķekava, Ķekavas novads, LV-2123</w:t>
      </w:r>
    </w:p>
    <w:p w:rsidR="00A20D36" w:rsidRPr="00826FEB" w:rsidP="00A20D36" w14:paraId="3F2A95C8" w14:textId="77777777">
      <w:pPr>
        <w:jc w:val="both"/>
        <w:rPr>
          <w:i/>
          <w:iCs/>
          <w:color w:val="000000" w:themeColor="text1"/>
        </w:rPr>
      </w:pPr>
      <w:r w:rsidRPr="00826FEB">
        <w:rPr>
          <w:i/>
          <w:iCs/>
          <w:color w:val="000000" w:themeColor="text1"/>
        </w:rPr>
        <w:t xml:space="preserve">Komisijas priekšsēdētājs: </w:t>
      </w:r>
      <w:r w:rsidRPr="00826FEB">
        <w:rPr>
          <w:color w:val="000000" w:themeColor="text1"/>
        </w:rPr>
        <w:t>R.Nitišs</w:t>
      </w:r>
      <w:r w:rsidRPr="00826FEB">
        <w:rPr>
          <w:i/>
          <w:iCs/>
          <w:color w:val="000000" w:themeColor="text1"/>
        </w:rPr>
        <w:t xml:space="preserve"> </w:t>
      </w:r>
    </w:p>
    <w:p w:rsidR="00A20D36" w:rsidRPr="00826FEB" w:rsidP="00A20D36" w14:paraId="5FC0F178" w14:textId="77777777">
      <w:pPr>
        <w:jc w:val="both"/>
        <w:rPr>
          <w:i/>
          <w:iCs/>
          <w:color w:val="000000" w:themeColor="text1"/>
        </w:rPr>
      </w:pPr>
      <w:r w:rsidRPr="00826FEB">
        <w:rPr>
          <w:i/>
          <w:iCs/>
          <w:color w:val="000000" w:themeColor="text1"/>
        </w:rPr>
        <w:t xml:space="preserve">Komisijas priekšsēdētāja vietniece: </w:t>
      </w:r>
      <w:r w:rsidRPr="00826FEB">
        <w:rPr>
          <w:color w:val="000000" w:themeColor="text1"/>
        </w:rPr>
        <w:t xml:space="preserve">S. Vīksniņa </w:t>
      </w:r>
    </w:p>
    <w:p w:rsidR="00A20D36" w:rsidRPr="00826FEB" w:rsidP="00A20D36" w14:paraId="07FC844E" w14:textId="77777777">
      <w:pPr>
        <w:jc w:val="both"/>
        <w:rPr>
          <w:i/>
          <w:iCs/>
          <w:color w:val="000000" w:themeColor="text1"/>
        </w:rPr>
      </w:pPr>
      <w:r w:rsidRPr="00826FEB">
        <w:rPr>
          <w:i/>
          <w:iCs/>
          <w:color w:val="000000" w:themeColor="text1"/>
        </w:rPr>
        <w:t xml:space="preserve">Komisijas locekļi: </w:t>
      </w:r>
      <w:r w:rsidRPr="00826FEB">
        <w:rPr>
          <w:color w:val="000000" w:themeColor="text1"/>
        </w:rPr>
        <w:t>I.Paegle, J.Ipatjevs, G.Līcis, K.Lāce, H.Ozoliņš</w:t>
      </w:r>
    </w:p>
    <w:p w:rsidR="009E6CCB" w:rsidRPr="009E6CCB" w:rsidP="00A20D36" w14:paraId="56C81166" w14:textId="75EE633B">
      <w:pPr>
        <w:jc w:val="both"/>
        <w:rPr>
          <w:color w:val="000000" w:themeColor="text1"/>
        </w:rPr>
      </w:pPr>
      <w:r w:rsidRPr="00826FEB">
        <w:rPr>
          <w:i/>
          <w:iCs/>
          <w:color w:val="000000" w:themeColor="text1"/>
        </w:rPr>
        <w:t xml:space="preserve">Komisijas izveidošanas pamatojums: </w:t>
      </w:r>
      <w:r w:rsidRPr="00826FEB">
        <w:rPr>
          <w:color w:val="000000" w:themeColor="text1"/>
        </w:rPr>
        <w:t>Ķekavas novada domes 2021.gada 8.septembra lēmums Nr.2.§ (Prot. Nr.11/2021), Ķekavas novada domes 2021.gada 8.decembra lēmums Nr.1.§ (Prot. Nr.21/2021), Ķekavas novada domes 2023. gada 11.janvāra lēmums Nr. 21.§ (Prot. Nr.1)</w:t>
      </w:r>
    </w:p>
    <w:p w:rsidR="00A20D36" w:rsidRPr="00826FEB" w:rsidP="00A20D36" w14:paraId="3FCDBF9B" w14:textId="1F3F345A">
      <w:pPr>
        <w:jc w:val="both"/>
        <w:rPr>
          <w:i/>
          <w:iCs/>
          <w:color w:val="000000" w:themeColor="text1"/>
        </w:rPr>
      </w:pPr>
      <w:r w:rsidRPr="00826FEB">
        <w:rPr>
          <w:i/>
          <w:iCs/>
          <w:color w:val="000000" w:themeColor="text1"/>
        </w:rPr>
        <w:t xml:space="preserve">Protokolē: </w:t>
      </w:r>
      <w:r>
        <w:rPr>
          <w:color w:val="000000" w:themeColor="text1"/>
        </w:rPr>
        <w:t>L.Liepa</w:t>
      </w:r>
    </w:p>
    <w:p w:rsidR="00A20D36" w:rsidRPr="00826FEB" w:rsidP="00A20D36" w14:paraId="533C7B7E" w14:textId="77777777">
      <w:pPr>
        <w:jc w:val="both"/>
        <w:rPr>
          <w:i/>
          <w:iCs/>
          <w:color w:val="000000" w:themeColor="text1"/>
        </w:rPr>
      </w:pPr>
    </w:p>
    <w:p w:rsidR="00A20D36" w:rsidRPr="00826FEB" w:rsidP="00A20D36" w14:paraId="525A76FA" w14:textId="6A3C7296">
      <w:pPr>
        <w:spacing w:after="120"/>
        <w:jc w:val="both"/>
        <w:rPr>
          <w:b/>
          <w:color w:val="000000" w:themeColor="text1"/>
        </w:rPr>
      </w:pPr>
      <w:r w:rsidRPr="00826FEB">
        <w:rPr>
          <w:b/>
          <w:bCs/>
          <w:color w:val="000000" w:themeColor="text1"/>
        </w:rPr>
        <w:t xml:space="preserve">Darba kārtība: lēmums par </w:t>
      </w:r>
      <w:bookmarkStart w:id="1" w:name="_Hlk122428947"/>
      <w:r w:rsidRPr="00826FEB">
        <w:rPr>
          <w:b/>
          <w:bCs/>
          <w:color w:val="000000" w:themeColor="text1"/>
        </w:rPr>
        <w:t xml:space="preserve">iepirkuma </w:t>
      </w:r>
      <w:bookmarkStart w:id="2" w:name="_Hlk48655219"/>
      <w:r w:rsidRPr="00826FEB">
        <w:rPr>
          <w:b/>
          <w:color w:val="000000" w:themeColor="text1"/>
        </w:rPr>
        <w:t>“</w:t>
      </w:r>
      <w:bookmarkStart w:id="3" w:name="_Hlk173237334"/>
      <w:bookmarkEnd w:id="2"/>
      <w:r w:rsidR="0043399F">
        <w:rPr>
          <w:b/>
          <w:color w:val="000000" w:themeColor="text1"/>
        </w:rPr>
        <w:t>P</w:t>
      </w:r>
      <w:r w:rsidRPr="00826FEB" w:rsidR="0043399F">
        <w:rPr>
          <w:b/>
          <w:bCs/>
          <w:color w:val="000000" w:themeColor="text1"/>
        </w:rPr>
        <w:t xml:space="preserve">ludmales volejbola laukuma, labierīcību un ģērbtuvju izveide pie </w:t>
      </w:r>
      <w:r w:rsidR="0043399F">
        <w:rPr>
          <w:b/>
          <w:bCs/>
          <w:color w:val="000000" w:themeColor="text1"/>
        </w:rPr>
        <w:t>B</w:t>
      </w:r>
      <w:r w:rsidRPr="00826FEB" w:rsidR="0043399F">
        <w:rPr>
          <w:b/>
          <w:bCs/>
          <w:color w:val="000000" w:themeColor="text1"/>
        </w:rPr>
        <w:t xml:space="preserve">aložu vidusskolas </w:t>
      </w:r>
      <w:r w:rsidR="0043399F">
        <w:rPr>
          <w:b/>
          <w:bCs/>
          <w:color w:val="000000" w:themeColor="text1"/>
        </w:rPr>
        <w:t>B</w:t>
      </w:r>
      <w:r w:rsidRPr="00826FEB" w:rsidR="0043399F">
        <w:rPr>
          <w:b/>
          <w:bCs/>
          <w:color w:val="000000" w:themeColor="text1"/>
        </w:rPr>
        <w:t xml:space="preserve">aložos, </w:t>
      </w:r>
      <w:r w:rsidR="0043399F">
        <w:rPr>
          <w:b/>
          <w:bCs/>
          <w:color w:val="000000" w:themeColor="text1"/>
        </w:rPr>
        <w:t>Ķ</w:t>
      </w:r>
      <w:r w:rsidRPr="00826FEB" w:rsidR="0043399F">
        <w:rPr>
          <w:b/>
          <w:bCs/>
          <w:color w:val="000000" w:themeColor="text1"/>
        </w:rPr>
        <w:t>ekavas novadā</w:t>
      </w:r>
      <w:bookmarkEnd w:id="3"/>
      <w:r w:rsidRPr="00826FEB">
        <w:rPr>
          <w:b/>
          <w:bCs/>
          <w:color w:val="000000" w:themeColor="text1"/>
        </w:rPr>
        <w:t>”</w:t>
      </w:r>
      <w:r w:rsidRPr="00826FEB">
        <w:rPr>
          <w:b/>
          <w:color w:val="000000" w:themeColor="text1"/>
        </w:rPr>
        <w:t>, ID Nr. ĶNP 2024/</w:t>
      </w:r>
      <w:bookmarkEnd w:id="1"/>
      <w:r w:rsidRPr="00826FEB">
        <w:rPr>
          <w:b/>
          <w:color w:val="000000" w:themeColor="text1"/>
        </w:rPr>
        <w:t xml:space="preserve">56 pārtraukšanu. </w:t>
      </w:r>
    </w:p>
    <w:p w:rsidR="0043399F" w:rsidRPr="0043399F" w:rsidP="009E6CCB" w14:paraId="0FEF85A8" w14:textId="1F0C922A">
      <w:pPr>
        <w:spacing w:after="120"/>
        <w:rPr>
          <w:b/>
          <w:color w:val="000000" w:themeColor="text1"/>
          <w:u w:val="single"/>
        </w:rPr>
      </w:pPr>
      <w:r w:rsidRPr="0043399F">
        <w:rPr>
          <w:b/>
          <w:color w:val="000000" w:themeColor="text1"/>
          <w:u w:val="single"/>
        </w:rPr>
        <w:t>Sēdes norises kārtība:</w:t>
      </w:r>
    </w:p>
    <w:p w:rsidR="009E6CCB" w:rsidRPr="009E6CCB" w:rsidP="0043399F" w14:paraId="2FBD2CC4" w14:textId="7935409B">
      <w:pPr>
        <w:spacing w:after="12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I</w:t>
      </w:r>
      <w:r w:rsidRPr="009E6CCB">
        <w:rPr>
          <w:bCs/>
          <w:color w:val="000000" w:themeColor="text1"/>
        </w:rPr>
        <w:t xml:space="preserve">epirkumu komisija 2024. gada </w:t>
      </w:r>
      <w:r>
        <w:rPr>
          <w:bCs/>
          <w:color w:val="000000" w:themeColor="text1"/>
        </w:rPr>
        <w:t xml:space="preserve">1.augustā </w:t>
      </w:r>
      <w:r w:rsidRPr="009E6CCB">
        <w:rPr>
          <w:bCs/>
          <w:color w:val="000000" w:themeColor="text1"/>
        </w:rPr>
        <w:t xml:space="preserve"> ir saņēmusi Ķekavas </w:t>
      </w:r>
      <w:r>
        <w:rPr>
          <w:bCs/>
          <w:color w:val="000000" w:themeColor="text1"/>
        </w:rPr>
        <w:t xml:space="preserve">pašvaldības </w:t>
      </w:r>
      <w:r w:rsidRPr="009E6CCB">
        <w:rPr>
          <w:bCs/>
          <w:color w:val="000000" w:themeColor="text1"/>
        </w:rPr>
        <w:t>Attīstības un būvniecības pārvaldes</w:t>
      </w:r>
      <w:r>
        <w:rPr>
          <w:bCs/>
          <w:color w:val="000000" w:themeColor="text1"/>
        </w:rPr>
        <w:t xml:space="preserve"> v</w:t>
      </w:r>
      <w:r w:rsidRPr="009E6CCB">
        <w:rPr>
          <w:bCs/>
          <w:color w:val="000000" w:themeColor="text1"/>
        </w:rPr>
        <w:t>ecākā projektu vadītāja</w:t>
      </w:r>
      <w:r>
        <w:rPr>
          <w:bCs/>
          <w:color w:val="000000" w:themeColor="text1"/>
        </w:rPr>
        <w:t xml:space="preserve"> </w:t>
      </w:r>
      <w:r w:rsidRPr="009E6CCB">
        <w:rPr>
          <w:bCs/>
          <w:color w:val="000000" w:themeColor="text1"/>
        </w:rPr>
        <w:t>Māra</w:t>
      </w:r>
      <w:r>
        <w:rPr>
          <w:bCs/>
          <w:color w:val="000000" w:themeColor="text1"/>
        </w:rPr>
        <w:t xml:space="preserve"> O</w:t>
      </w:r>
      <w:r w:rsidRPr="009E6CCB">
        <w:rPr>
          <w:bCs/>
          <w:color w:val="000000" w:themeColor="text1"/>
        </w:rPr>
        <w:t>zoliņa</w:t>
      </w:r>
      <w:r>
        <w:rPr>
          <w:bCs/>
          <w:color w:val="000000" w:themeColor="text1"/>
        </w:rPr>
        <w:t xml:space="preserve"> </w:t>
      </w:r>
      <w:r w:rsidRPr="009E6CCB">
        <w:rPr>
          <w:bCs/>
          <w:color w:val="000000" w:themeColor="text1"/>
        </w:rPr>
        <w:t xml:space="preserve">iesniegumu ar lūgumu pārtraukt </w:t>
      </w:r>
      <w:r>
        <w:rPr>
          <w:bCs/>
          <w:color w:val="000000" w:themeColor="text1"/>
        </w:rPr>
        <w:t>iepirkumu</w:t>
      </w:r>
      <w:r w:rsidRPr="009E6CCB">
        <w:rPr>
          <w:bCs/>
          <w:color w:val="000000" w:themeColor="text1"/>
        </w:rPr>
        <w:t xml:space="preserve"> “</w:t>
      </w:r>
      <w:r w:rsidRPr="0043399F">
        <w:rPr>
          <w:bCs/>
          <w:color w:val="000000" w:themeColor="text1"/>
        </w:rPr>
        <w:t>Pludmales volejbola laukuma, labierīcību un ģērbtuvju izveide pie Baložu vidusskolas Baložos, Ķekavas novadā</w:t>
      </w:r>
      <w:r w:rsidRPr="009E6CCB">
        <w:rPr>
          <w:bCs/>
          <w:color w:val="000000" w:themeColor="text1"/>
        </w:rPr>
        <w:t>”, ID Nr. ĶNP 202</w:t>
      </w:r>
      <w:r>
        <w:rPr>
          <w:bCs/>
          <w:color w:val="000000" w:themeColor="text1"/>
        </w:rPr>
        <w:t>4</w:t>
      </w:r>
      <w:r w:rsidRPr="009E6CCB">
        <w:rPr>
          <w:bCs/>
          <w:color w:val="000000" w:themeColor="text1"/>
        </w:rPr>
        <w:t>/</w:t>
      </w:r>
      <w:r>
        <w:rPr>
          <w:bCs/>
          <w:color w:val="000000" w:themeColor="text1"/>
        </w:rPr>
        <w:t>56</w:t>
      </w:r>
      <w:r w:rsidRPr="009E6CCB">
        <w:rPr>
          <w:bCs/>
          <w:color w:val="000000" w:themeColor="text1"/>
        </w:rPr>
        <w:t xml:space="preserve">, </w:t>
      </w:r>
      <w:r>
        <w:rPr>
          <w:bCs/>
          <w:color w:val="000000" w:themeColor="text1"/>
        </w:rPr>
        <w:t>jo ir nepieciešamas būtiskas izmaiņas tehniskajā specifikācijā</w:t>
      </w:r>
      <w:r w:rsidRPr="009E6CCB">
        <w:rPr>
          <w:bCs/>
          <w:color w:val="000000" w:themeColor="text1"/>
        </w:rPr>
        <w:t>.</w:t>
      </w:r>
    </w:p>
    <w:p w:rsidR="009E6CCB" w:rsidRPr="009E6CCB" w:rsidP="0043399F" w14:paraId="076B1E1E" w14:textId="301B3A94">
      <w:pPr>
        <w:spacing w:after="120"/>
        <w:jc w:val="both"/>
        <w:rPr>
          <w:bCs/>
          <w:color w:val="000000" w:themeColor="text1"/>
        </w:rPr>
      </w:pPr>
      <w:r w:rsidRPr="009E6CCB">
        <w:rPr>
          <w:bCs/>
          <w:color w:val="000000" w:themeColor="text1"/>
        </w:rPr>
        <w:t xml:space="preserve">Ierosināts pārtraukt </w:t>
      </w:r>
      <w:r>
        <w:rPr>
          <w:bCs/>
          <w:color w:val="000000" w:themeColor="text1"/>
        </w:rPr>
        <w:t>iepirkumu</w:t>
      </w:r>
      <w:r w:rsidRPr="009E6CCB">
        <w:rPr>
          <w:bCs/>
          <w:color w:val="000000" w:themeColor="text1"/>
        </w:rPr>
        <w:t xml:space="preserve"> “</w:t>
      </w:r>
      <w:r w:rsidRPr="0043399F" w:rsidR="0043399F">
        <w:rPr>
          <w:bCs/>
          <w:color w:val="000000" w:themeColor="text1"/>
        </w:rPr>
        <w:t>Pludmales volejbola laukuma, labierīcību un ģērbtuvju izveide pie Baložu vidusskolas Baložos, Ķekavas novadā</w:t>
      </w:r>
      <w:r w:rsidRPr="009E6CCB">
        <w:rPr>
          <w:bCs/>
          <w:color w:val="000000" w:themeColor="text1"/>
        </w:rPr>
        <w:t>”, ID Nr. ĶNP 202</w:t>
      </w:r>
      <w:r>
        <w:rPr>
          <w:bCs/>
          <w:color w:val="000000" w:themeColor="text1"/>
        </w:rPr>
        <w:t>4</w:t>
      </w:r>
      <w:r w:rsidRPr="009E6CCB">
        <w:rPr>
          <w:bCs/>
          <w:color w:val="000000" w:themeColor="text1"/>
        </w:rPr>
        <w:t>/</w:t>
      </w:r>
      <w:r>
        <w:rPr>
          <w:bCs/>
          <w:color w:val="000000" w:themeColor="text1"/>
        </w:rPr>
        <w:t>56</w:t>
      </w:r>
      <w:r w:rsidRPr="009E6CCB">
        <w:rPr>
          <w:bCs/>
          <w:color w:val="000000" w:themeColor="text1"/>
        </w:rPr>
        <w:t xml:space="preserve"> objektīvu iemeslu dēļ (</w:t>
      </w:r>
      <w:r>
        <w:rPr>
          <w:bCs/>
          <w:color w:val="000000" w:themeColor="text1"/>
        </w:rPr>
        <w:t>būtiskas izmaiņas tehniskajā specifikācijā</w:t>
      </w:r>
      <w:r w:rsidRPr="009E6CCB">
        <w:rPr>
          <w:bCs/>
          <w:color w:val="000000" w:themeColor="text1"/>
        </w:rPr>
        <w:t xml:space="preserve">). </w:t>
      </w:r>
    </w:p>
    <w:p w:rsidR="00A20D36" w:rsidRPr="00826FEB" w:rsidP="0043399F" w14:paraId="610AA684" w14:textId="4480AA2A">
      <w:pPr>
        <w:spacing w:after="120"/>
        <w:jc w:val="both"/>
        <w:rPr>
          <w:color w:val="000000" w:themeColor="text1"/>
        </w:rPr>
      </w:pPr>
      <w:r w:rsidRPr="00826FEB">
        <w:rPr>
          <w:color w:val="000000" w:themeColor="text1"/>
        </w:rPr>
        <w:t xml:space="preserve">Iepirkumu komisija vienbalsīgi </w:t>
      </w:r>
      <w:r w:rsidRPr="00826FEB">
        <w:rPr>
          <w:b/>
          <w:color w:val="000000" w:themeColor="text1"/>
        </w:rPr>
        <w:t>NOLEMJ</w:t>
      </w:r>
      <w:r w:rsidRPr="00826FEB">
        <w:rPr>
          <w:color w:val="000000" w:themeColor="text1"/>
        </w:rPr>
        <w:t>:</w:t>
      </w:r>
    </w:p>
    <w:p w:rsidR="00A20D36" w:rsidRPr="00826FEB" w:rsidP="0043399F" w14:paraId="70A3037F" w14:textId="0705A696">
      <w:pPr>
        <w:pStyle w:val="ListParagraph"/>
        <w:tabs>
          <w:tab w:val="left" w:pos="426"/>
        </w:tabs>
        <w:ind w:left="0"/>
        <w:contextualSpacing w:val="0"/>
        <w:jc w:val="both"/>
        <w:rPr>
          <w:color w:val="000000" w:themeColor="text1"/>
        </w:rPr>
      </w:pPr>
      <w:r w:rsidRPr="00826FEB">
        <w:rPr>
          <w:color w:val="000000" w:themeColor="text1"/>
        </w:rPr>
        <w:t>Pārtraukt iepirkumu “</w:t>
      </w:r>
      <w:r w:rsidRPr="0043399F" w:rsidR="0043399F">
        <w:rPr>
          <w:color w:val="000000" w:themeColor="text1"/>
        </w:rPr>
        <w:t>Pludmales volejbola laukuma, labierīcību un ģērbtuvju izveide pie Baložu vidusskolas Baložos, Ķekavas novadā</w:t>
      </w:r>
      <w:r w:rsidRPr="00826FEB">
        <w:rPr>
          <w:color w:val="000000" w:themeColor="text1"/>
        </w:rPr>
        <w:t>”, ID Nr. ĶNP 2024/56.</w:t>
      </w:r>
    </w:p>
    <w:p w:rsidR="00A20D36" w:rsidRPr="00826FEB" w:rsidP="0043399F" w14:paraId="38CA0E68" w14:textId="77777777">
      <w:pPr>
        <w:jc w:val="both"/>
        <w:rPr>
          <w:iCs/>
          <w:color w:val="000000" w:themeColor="text1"/>
        </w:rPr>
      </w:pPr>
    </w:p>
    <w:p w:rsidR="00A20D36" w:rsidRPr="00826FEB" w:rsidP="0043399F" w14:paraId="3A977B95" w14:textId="77777777">
      <w:pPr>
        <w:jc w:val="both"/>
        <w:rPr>
          <w:iCs/>
          <w:color w:val="000000" w:themeColor="text1"/>
        </w:rPr>
      </w:pPr>
      <w:r w:rsidRPr="00826FEB">
        <w:rPr>
          <w:iCs/>
          <w:color w:val="000000" w:themeColor="text1"/>
        </w:rPr>
        <w:t>Šo lēmumu var pārsūdzēt Administratīvajā rajona tiesā Administratīvā procesa likumā noteiktajā kārtībā mēneša laikā no lēmuma saņemšanas dienas.</w:t>
      </w:r>
    </w:p>
    <w:p w:rsidR="0043399F" w:rsidP="0043399F" w14:paraId="3C11907F" w14:textId="77777777">
      <w:pPr>
        <w:spacing w:after="120"/>
        <w:rPr>
          <w:b/>
          <w:iCs/>
          <w:color w:val="000000" w:themeColor="text1"/>
        </w:rPr>
      </w:pPr>
    </w:p>
    <w:p w:rsidR="00A20D36" w:rsidRPr="00826FEB" w:rsidP="0043399F" w14:paraId="37A21489" w14:textId="2316C85E">
      <w:pPr>
        <w:spacing w:after="120"/>
        <w:rPr>
          <w:b/>
          <w:bCs/>
          <w:color w:val="000000" w:themeColor="text1"/>
        </w:rPr>
      </w:pPr>
      <w:r w:rsidRPr="00826FEB">
        <w:rPr>
          <w:color w:val="000000" w:themeColor="text1"/>
        </w:rPr>
        <w:t xml:space="preserve">Sēdes beigu laiks: </w:t>
      </w:r>
      <w:r w:rsidR="0043399F">
        <w:rPr>
          <w:color w:val="000000" w:themeColor="text1"/>
        </w:rPr>
        <w:t>15</w:t>
      </w:r>
      <w:r w:rsidRPr="00826FEB">
        <w:rPr>
          <w:color w:val="000000" w:themeColor="text1"/>
        </w:rPr>
        <w:t>:</w:t>
      </w:r>
      <w:r w:rsidR="0043399F">
        <w:rPr>
          <w:color w:val="000000" w:themeColor="text1"/>
        </w:rPr>
        <w:t>45</w:t>
      </w:r>
    </w:p>
    <w:p w:rsidR="00A20D36" w:rsidRPr="00826FEB" w:rsidP="00A20D36" w14:paraId="2D4E67BE" w14:textId="77777777">
      <w:pPr>
        <w:tabs>
          <w:tab w:val="left" w:pos="3060"/>
        </w:tabs>
        <w:jc w:val="right"/>
        <w:rPr>
          <w:color w:val="000000" w:themeColor="text1"/>
        </w:rPr>
      </w:pPr>
      <w:r w:rsidRPr="00826FEB">
        <w:rPr>
          <w:color w:val="000000" w:themeColor="text1"/>
        </w:rPr>
        <w:t xml:space="preserve">Komisijas locekļi: </w:t>
      </w:r>
      <w:r w:rsidRPr="00826FEB">
        <w:rPr>
          <w:color w:val="000000" w:themeColor="text1"/>
        </w:rPr>
        <w:tab/>
      </w:r>
      <w:r w:rsidRPr="00826FEB">
        <w:rPr>
          <w:color w:val="000000" w:themeColor="text1"/>
        </w:rPr>
        <w:tab/>
        <w:t>(*paraksts) R.Nitišs</w:t>
      </w:r>
    </w:p>
    <w:p w:rsidR="00A20D36" w:rsidRPr="00826FEB" w:rsidP="00A20D36" w14:paraId="33EEB014" w14:textId="77777777">
      <w:pPr>
        <w:tabs>
          <w:tab w:val="left" w:pos="3060"/>
        </w:tabs>
        <w:jc w:val="right"/>
        <w:rPr>
          <w:color w:val="000000" w:themeColor="text1"/>
        </w:rPr>
      </w:pPr>
      <w:r w:rsidRPr="00826FEB">
        <w:rPr>
          <w:color w:val="000000" w:themeColor="text1"/>
        </w:rPr>
        <w:t>(*paraksts) S.Vīksniņa</w:t>
      </w:r>
    </w:p>
    <w:p w:rsidR="00A20D36" w:rsidRPr="00826FEB" w:rsidP="00A20D36" w14:paraId="66E5B0C0" w14:textId="77777777">
      <w:pPr>
        <w:tabs>
          <w:tab w:val="left" w:pos="3060"/>
        </w:tabs>
        <w:jc w:val="right"/>
        <w:rPr>
          <w:color w:val="000000" w:themeColor="text1"/>
        </w:rPr>
      </w:pPr>
      <w:r w:rsidRPr="00826FEB">
        <w:rPr>
          <w:color w:val="000000" w:themeColor="text1"/>
        </w:rPr>
        <w:t xml:space="preserve">(*paraksts) I.Paegle </w:t>
      </w:r>
    </w:p>
    <w:p w:rsidR="00A20D36" w:rsidRPr="00826FEB" w:rsidP="00A20D36" w14:paraId="14BAAC84" w14:textId="77777777">
      <w:pPr>
        <w:tabs>
          <w:tab w:val="left" w:pos="3060"/>
        </w:tabs>
        <w:jc w:val="right"/>
        <w:rPr>
          <w:color w:val="000000" w:themeColor="text1"/>
        </w:rPr>
      </w:pPr>
      <w:r w:rsidRPr="00826FEB">
        <w:rPr>
          <w:color w:val="000000" w:themeColor="text1"/>
        </w:rPr>
        <w:t>(*paraksts) J. Ipatjevs</w:t>
      </w:r>
    </w:p>
    <w:p w:rsidR="00A20D36" w:rsidRPr="00826FEB" w:rsidP="00A20D36" w14:paraId="5878F39B" w14:textId="77777777">
      <w:pPr>
        <w:tabs>
          <w:tab w:val="left" w:pos="3060"/>
        </w:tabs>
        <w:jc w:val="right"/>
        <w:rPr>
          <w:color w:val="000000" w:themeColor="text1"/>
        </w:rPr>
      </w:pPr>
      <w:r w:rsidRPr="00826FEB">
        <w:rPr>
          <w:color w:val="000000" w:themeColor="text1"/>
        </w:rPr>
        <w:t>(*paraksts) K. Lāce</w:t>
      </w:r>
    </w:p>
    <w:p w:rsidR="00A20D36" w:rsidP="00A20D36" w14:paraId="33266F3B" w14:textId="77777777">
      <w:pPr>
        <w:tabs>
          <w:tab w:val="left" w:pos="3060"/>
        </w:tabs>
        <w:jc w:val="right"/>
        <w:rPr>
          <w:color w:val="000000" w:themeColor="text1"/>
        </w:rPr>
      </w:pPr>
      <w:r w:rsidRPr="00826FEB">
        <w:rPr>
          <w:color w:val="000000" w:themeColor="text1"/>
        </w:rPr>
        <w:t>(*paraksts) H. Ozoliņš</w:t>
      </w:r>
    </w:p>
    <w:p w:rsidR="0043399F" w:rsidRPr="00826FEB" w:rsidP="00A20D36" w14:paraId="1C450FA1" w14:textId="66F5AECC">
      <w:pPr>
        <w:tabs>
          <w:tab w:val="left" w:pos="3060"/>
        </w:tabs>
        <w:jc w:val="right"/>
        <w:rPr>
          <w:color w:val="000000" w:themeColor="text1"/>
        </w:rPr>
      </w:pPr>
      <w:r>
        <w:rPr>
          <w:color w:val="000000" w:themeColor="text1"/>
        </w:rPr>
        <w:t>(*paraksts) G.Līcis</w:t>
      </w:r>
    </w:p>
    <w:p w:rsidR="00A20D36" w:rsidP="00A20D36" w14:paraId="014E0669" w14:textId="01DDCCB5">
      <w:pPr>
        <w:tabs>
          <w:tab w:val="left" w:pos="3060"/>
        </w:tabs>
        <w:jc w:val="right"/>
        <w:rPr>
          <w:color w:val="000000" w:themeColor="text1"/>
        </w:rPr>
      </w:pPr>
      <w:r w:rsidRPr="00826FEB">
        <w:rPr>
          <w:color w:val="000000" w:themeColor="text1"/>
        </w:rPr>
        <w:tab/>
        <w:t xml:space="preserve">Protokolē:                    (*paraksts) </w:t>
      </w:r>
      <w:r>
        <w:rPr>
          <w:color w:val="000000" w:themeColor="text1"/>
        </w:rPr>
        <w:t>L.Liepa</w:t>
      </w:r>
    </w:p>
    <w:p w:rsidR="0043399F" w:rsidP="00A20D36" w14:paraId="18FA8745" w14:textId="77777777">
      <w:pPr>
        <w:tabs>
          <w:tab w:val="left" w:pos="3060"/>
        </w:tabs>
        <w:jc w:val="right"/>
        <w:rPr>
          <w:color w:val="000000" w:themeColor="text1"/>
        </w:rPr>
      </w:pPr>
    </w:p>
    <w:p w:rsidR="00B51F82" w:rsidP="0043399F" w14:paraId="011191A2" w14:textId="638511E3">
      <w:pPr>
        <w:jc w:val="both"/>
      </w:pPr>
      <w:r w:rsidRPr="0043399F">
        <w:rPr>
          <w:b/>
          <w:sz w:val="18"/>
          <w:szCs w:val="18"/>
        </w:rPr>
        <w:t>*ŠIS DOKUMENTS IR ELEKTRONISKI PARAKSTĪTS AR DROŠU ELEKTRONISKO PARAKSTU UN SATUR LAIKA ZĪMOGU</w:t>
      </w:r>
    </w:p>
    <w:sectPr w:rsidSect="0043399F">
      <w:headerReference w:type="first" r:id="rId5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5C19" w:rsidRPr="00985B68" w:rsidP="00B15C19" w14:paraId="73D5BAD1" w14:textId="77777777">
    <w:pPr>
      <w:ind w:left="1843" w:right="991"/>
      <w:jc w:val="center"/>
      <w:rPr>
        <w:b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17145</wp:posOffset>
          </wp:positionV>
          <wp:extent cx="769620" cy="914400"/>
          <wp:effectExtent l="0" t="0" r="0" b="0"/>
          <wp:wrapNone/>
          <wp:docPr id="2" name="Picture 7" descr="mazins kek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 descr="mazins kekav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B68">
      <w:rPr>
        <w:b/>
        <w:sz w:val="28"/>
        <w:szCs w:val="28"/>
      </w:rPr>
      <w:t>ĶEKAVAS NOVADA PAŠVALDĪBA</w:t>
    </w:r>
  </w:p>
  <w:p w:rsidR="00B15C19" w:rsidRPr="00985B68" w:rsidP="00B15C19" w14:paraId="696CE70C" w14:textId="77777777">
    <w:pPr>
      <w:ind w:left="1843" w:right="991"/>
      <w:jc w:val="center"/>
      <w:rPr>
        <w:b/>
        <w:sz w:val="28"/>
        <w:szCs w:val="28"/>
      </w:rPr>
    </w:pPr>
    <w:r w:rsidRPr="00985B68">
      <w:rPr>
        <w:b/>
        <w:sz w:val="28"/>
        <w:szCs w:val="28"/>
      </w:rPr>
      <w:t>IEPIRKUMU KOMISIJA</w:t>
    </w:r>
  </w:p>
  <w:p w:rsidR="00B15C19" w:rsidP="00B15C19" w14:paraId="271EE943" w14:textId="76E9B3C6">
    <w:pPr>
      <w:ind w:left="1843" w:right="452"/>
      <w:jc w:val="center"/>
      <w:rPr>
        <w:sz w:val="20"/>
      </w:rPr>
    </w:pPr>
    <w:r>
      <w:rPr>
        <w:sz w:val="20"/>
      </w:rPr>
      <w:t>Gaismas iela 19 k-9-1, Ķekava, Ķekavas novads, LV-2123,</w:t>
    </w:r>
  </w:p>
  <w:p w:rsidR="00B15C19" w:rsidP="00B15C19" w14:paraId="67E783EF" w14:textId="77777777">
    <w:pPr>
      <w:ind w:left="1843" w:right="991"/>
      <w:jc w:val="center"/>
    </w:pPr>
    <w:r>
      <w:rPr>
        <w:sz w:val="20"/>
      </w:rPr>
      <w:t xml:space="preserve">tālrunis </w:t>
    </w:r>
    <w:smartTag w:uri="schemas-tilde-lv/tildestengine" w:element="phone">
      <w:smartTagPr>
        <w:attr w:name="phone_number" w:val="7935803"/>
        <w:attr w:name="phone_prefix" w:val="6"/>
      </w:smartTagPr>
      <w:smartTag w:uri="urn:schemas-microsoft-com:office:smarttags" w:element="phone">
        <w:smartTagPr>
          <w:attr w:name="Key_1" w:val="Value_2"/>
        </w:smartTagPr>
        <w:r>
          <w:rPr>
            <w:sz w:val="20"/>
          </w:rPr>
          <w:t>67935803</w:t>
        </w:r>
      </w:smartTag>
    </w:smartTag>
    <w:r>
      <w:rPr>
        <w:sz w:val="20"/>
      </w:rPr>
      <w:t xml:space="preserve">, e-pasts: </w:t>
    </w:r>
    <w:hyperlink r:id="rId2" w:history="1">
      <w:r w:rsidRPr="00D523AC">
        <w:rPr>
          <w:rStyle w:val="Hyperlink"/>
          <w:sz w:val="20"/>
        </w:rPr>
        <w:t>novads@kekava.lv</w:t>
      </w:r>
    </w:hyperlink>
  </w:p>
  <w:p w:rsidR="00B15C19" w:rsidRPr="00985B68" w:rsidP="00B15C19" w14:paraId="37BD4470" w14:textId="77777777">
    <w:pPr>
      <w:ind w:left="1843" w:right="991"/>
      <w:jc w:val="center"/>
      <w:rPr>
        <w:sz w:val="8"/>
        <w:szCs w:val="8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142874</wp:posOffset>
              </wp:positionV>
              <wp:extent cx="42291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29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2049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81pt,11.25pt" to="414pt,11.25pt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806C49"/>
    <w:multiLevelType w:val="hybridMultilevel"/>
    <w:tmpl w:val="560A2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F6862"/>
    <w:multiLevelType w:val="hybridMultilevel"/>
    <w:tmpl w:val="692AD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124395"/>
    <w:multiLevelType w:val="multilevel"/>
    <w:tmpl w:val="F550C896"/>
    <w:lvl w:ilvl="0">
      <w:start w:val="1"/>
      <w:numFmt w:val="decimal"/>
      <w:lvlText w:val="%1."/>
      <w:lvlJc w:val="left"/>
      <w:pPr>
        <w:tabs>
          <w:tab w:val="num" w:pos="7295"/>
        </w:tabs>
        <w:ind w:left="801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95"/>
        </w:tabs>
        <w:ind w:left="87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295"/>
        </w:tabs>
        <w:ind w:left="94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95"/>
        </w:tabs>
        <w:ind w:left="101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7295"/>
        </w:tabs>
        <w:ind w:left="108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7295"/>
        </w:tabs>
        <w:ind w:left="116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295"/>
        </w:tabs>
        <w:ind w:left="123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95"/>
        </w:tabs>
        <w:ind w:left="130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95"/>
        </w:tabs>
        <w:ind w:left="13775" w:hanging="180"/>
      </w:pPr>
      <w:rPr>
        <w:rFonts w:cs="Times New Roman"/>
      </w:rPr>
    </w:lvl>
  </w:abstractNum>
  <w:num w:numId="1" w16cid:durableId="731929458">
    <w:abstractNumId w:val="1"/>
  </w:num>
  <w:num w:numId="2" w16cid:durableId="1222712260">
    <w:abstractNumId w:val="0"/>
  </w:num>
  <w:num w:numId="3" w16cid:durableId="1400403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82"/>
    <w:rsid w:val="000B3FEA"/>
    <w:rsid w:val="000E60D0"/>
    <w:rsid w:val="000F5086"/>
    <w:rsid w:val="002D7F18"/>
    <w:rsid w:val="00414800"/>
    <w:rsid w:val="0043399F"/>
    <w:rsid w:val="00573AD8"/>
    <w:rsid w:val="007A1C82"/>
    <w:rsid w:val="00826FEB"/>
    <w:rsid w:val="009736E5"/>
    <w:rsid w:val="00985B68"/>
    <w:rsid w:val="009E6CCB"/>
    <w:rsid w:val="00A20D36"/>
    <w:rsid w:val="00A96770"/>
    <w:rsid w:val="00AA7EC9"/>
    <w:rsid w:val="00B15C19"/>
    <w:rsid w:val="00B51F82"/>
    <w:rsid w:val="00D523AC"/>
    <w:rsid w:val="00DC0B27"/>
    <w:rsid w:val="00DE5A2D"/>
    <w:rsid w:val="00E70CEF"/>
    <w:rsid w:val="00E956AD"/>
    <w:rsid w:val="00F51F8D"/>
    <w:rsid w:val="00F538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11B7F9"/>
  <w15:chartTrackingRefBased/>
  <w15:docId w15:val="{DDC2431A-6BA6-4AC1-8783-5A997C11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Normal bullet 2,Syle 1,Virsraksti"/>
    <w:basedOn w:val="Normal"/>
    <w:link w:val="ListParagraphChar"/>
    <w:uiPriority w:val="34"/>
    <w:qFormat/>
    <w:rsid w:val="00B51F8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51F8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51F82"/>
    <w:pPr>
      <w:spacing w:before="100" w:beforeAutospacing="1" w:after="100" w:afterAutospacing="1"/>
    </w:pPr>
    <w:rPr>
      <w:rFonts w:eastAsia="Calibri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A967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7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7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770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Normal bullet 2 Char,Syle 1 Char,Virsraksti Char"/>
    <w:link w:val="ListParagraph"/>
    <w:uiPriority w:val="34"/>
    <w:qFormat/>
    <w:rsid w:val="00A20D3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20D3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novads@kekava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2ABE0-5BAC-412D-8942-21655E81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Blate</dc:creator>
  <cp:lastModifiedBy>Lolita Liepa</cp:lastModifiedBy>
  <cp:revision>7</cp:revision>
  <dcterms:created xsi:type="dcterms:W3CDTF">2019-03-01T09:47:00Z</dcterms:created>
  <dcterms:modified xsi:type="dcterms:W3CDTF">2024-08-01T13:19:00Z</dcterms:modified>
</cp:coreProperties>
</file>