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D9CB77" w14:textId="77777777" w:rsidR="00E470FE" w:rsidRPr="00EC3BAA" w:rsidRDefault="00E470FE" w:rsidP="00E470FE">
      <w:pPr>
        <w:jc w:val="center"/>
        <w:rPr>
          <w:rFonts w:eastAsia="Times New Roman" w:cs="Times New Roman"/>
          <w:b/>
          <w:bCs/>
          <w:noProof w:val="0"/>
        </w:rPr>
      </w:pPr>
      <w:r w:rsidRPr="00EC3BAA">
        <w:rPr>
          <w:rFonts w:eastAsia="Times New Roman" w:cs="Times New Roman"/>
          <w:b/>
          <w:bCs/>
          <w:noProof w:val="0"/>
        </w:rPr>
        <w:t>LAUKU ATBALSTA DIENESTS</w:t>
      </w:r>
    </w:p>
    <w:p w14:paraId="755F5856" w14:textId="77777777" w:rsidR="00E470FE" w:rsidRPr="00EC3BAA" w:rsidRDefault="00E470FE" w:rsidP="00E470FE">
      <w:pPr>
        <w:jc w:val="center"/>
        <w:rPr>
          <w:rFonts w:eastAsia="Times New Roman" w:cs="Times New Roman"/>
          <w:b/>
          <w:bCs/>
          <w:noProof w:val="0"/>
        </w:rPr>
      </w:pPr>
      <w:r w:rsidRPr="00EC3BAA">
        <w:rPr>
          <w:rFonts w:eastAsia="Times New Roman" w:cs="Times New Roman"/>
          <w:b/>
          <w:bCs/>
          <w:noProof w:val="0"/>
        </w:rPr>
        <w:t>Reģ. Nr.</w:t>
      </w:r>
      <w:r w:rsidRPr="00EC3BAA">
        <w:rPr>
          <w:rFonts w:ascii="Arial" w:eastAsia="Times New Roman" w:hAnsi="Arial" w:cs="Arial"/>
          <w:b/>
          <w:bCs/>
          <w:noProof w:val="0"/>
          <w:color w:val="000000"/>
          <w:sz w:val="19"/>
          <w:szCs w:val="19"/>
        </w:rPr>
        <w:t xml:space="preserve"> </w:t>
      </w:r>
      <w:r w:rsidRPr="00EC3BAA">
        <w:rPr>
          <w:rFonts w:eastAsia="Times New Roman" w:cs="Times New Roman"/>
          <w:b/>
          <w:noProof w:val="0"/>
          <w:color w:val="000000"/>
        </w:rPr>
        <w:t>90000794228</w:t>
      </w:r>
    </w:p>
    <w:p w14:paraId="65CCDFB7" w14:textId="77777777" w:rsidR="00E470FE" w:rsidRPr="00EC3BAA" w:rsidRDefault="00E470FE" w:rsidP="00E470FE">
      <w:pPr>
        <w:keepNext/>
        <w:jc w:val="center"/>
        <w:outlineLvl w:val="0"/>
        <w:rPr>
          <w:rFonts w:eastAsia="Times New Roman" w:cs="Times New Roman"/>
          <w:b/>
          <w:bCs/>
          <w:noProof w:val="0"/>
        </w:rPr>
      </w:pPr>
      <w:r w:rsidRPr="00EC3BAA">
        <w:rPr>
          <w:rFonts w:eastAsia="Times New Roman" w:cs="Times New Roman"/>
          <w:b/>
          <w:bCs/>
          <w:noProof w:val="0"/>
        </w:rPr>
        <w:t>Iepirkuma komisija</w:t>
      </w:r>
    </w:p>
    <w:p w14:paraId="7FAF4EB6" w14:textId="77777777" w:rsidR="00E470FE" w:rsidRPr="00EC3BAA" w:rsidRDefault="00E470FE" w:rsidP="00E470FE">
      <w:pPr>
        <w:jc w:val="center"/>
        <w:rPr>
          <w:rFonts w:eastAsia="Times New Roman" w:cs="Times New Roman"/>
          <w:b/>
          <w:noProof w:val="0"/>
        </w:rPr>
      </w:pPr>
      <w:r w:rsidRPr="00EC3BAA">
        <w:rPr>
          <w:rFonts w:eastAsia="Times New Roman" w:cs="Times New Roman"/>
          <w:b/>
          <w:noProof w:val="0"/>
        </w:rPr>
        <w:t>Iepirkums</w:t>
      </w:r>
    </w:p>
    <w:p w14:paraId="51927089" w14:textId="38B6D06C" w:rsidR="00E470FE" w:rsidRPr="00EC3BAA" w:rsidRDefault="00E470FE" w:rsidP="00E470FE">
      <w:pPr>
        <w:jc w:val="center"/>
        <w:rPr>
          <w:rFonts w:eastAsia="Times New Roman" w:cs="Times New Roman"/>
          <w:b/>
          <w:noProof w:val="0"/>
          <w:color w:val="000000"/>
        </w:rPr>
      </w:pPr>
      <w:r w:rsidRPr="00EC3BAA">
        <w:rPr>
          <w:rFonts w:eastAsia="Times New Roman" w:cs="Times New Roman"/>
          <w:b/>
          <w:noProof w:val="0"/>
        </w:rPr>
        <w:t>“</w:t>
      </w:r>
      <w:r w:rsidRPr="00E470FE">
        <w:rPr>
          <w:rFonts w:eastAsia="Times New Roman" w:cs="Times New Roman"/>
          <w:b/>
          <w:noProof w:val="0"/>
        </w:rPr>
        <w:t>Kontaktu centra pakalpojumu abonēšana</w:t>
      </w:r>
      <w:r w:rsidRPr="00EC3BAA">
        <w:rPr>
          <w:rFonts w:eastAsia="Times New Roman" w:cs="Times New Roman"/>
          <w:b/>
          <w:noProof w:val="0"/>
        </w:rPr>
        <w:t>”</w:t>
      </w:r>
    </w:p>
    <w:p w14:paraId="79F4088A" w14:textId="2CEDEB54" w:rsidR="00E470FE" w:rsidRPr="00EC3BAA" w:rsidRDefault="00E470FE" w:rsidP="00E470FE">
      <w:pPr>
        <w:jc w:val="center"/>
        <w:rPr>
          <w:rFonts w:eastAsia="Times New Roman" w:cs="Times New Roman"/>
          <w:b/>
          <w:noProof w:val="0"/>
        </w:rPr>
      </w:pPr>
      <w:r w:rsidRPr="00EC3BAA">
        <w:rPr>
          <w:rFonts w:eastAsia="Times New Roman" w:cs="Times New Roman"/>
          <w:b/>
          <w:noProof w:val="0"/>
          <w:color w:val="000000"/>
        </w:rPr>
        <w:t>(ID Nr. LAD 2024/</w:t>
      </w:r>
      <w:r>
        <w:rPr>
          <w:rFonts w:eastAsia="Times New Roman" w:cs="Times New Roman"/>
          <w:b/>
          <w:noProof w:val="0"/>
          <w:color w:val="000000"/>
        </w:rPr>
        <w:t>13</w:t>
      </w:r>
      <w:r w:rsidRPr="00EC3BAA">
        <w:rPr>
          <w:rFonts w:eastAsia="Times New Roman" w:cs="Times New Roman"/>
          <w:b/>
          <w:noProof w:val="0"/>
          <w:color w:val="000000"/>
        </w:rPr>
        <w:t>)</w:t>
      </w:r>
    </w:p>
    <w:p w14:paraId="39B30529" w14:textId="77777777" w:rsidR="00E470FE" w:rsidRDefault="00E470FE" w:rsidP="00E470FE">
      <w:pPr>
        <w:widowControl w:val="0"/>
        <w:spacing w:after="200" w:line="276" w:lineRule="auto"/>
        <w:ind w:left="426"/>
        <w:jc w:val="both"/>
        <w:rPr>
          <w:rFonts w:eastAsia="Times New Roman" w:cs="Times New Roman"/>
          <w:b/>
          <w:noProof w:val="0"/>
        </w:rPr>
      </w:pPr>
    </w:p>
    <w:p w14:paraId="055265A5" w14:textId="479783F6" w:rsidR="00E470FE" w:rsidRPr="00E470FE" w:rsidRDefault="00E470FE" w:rsidP="00E470FE">
      <w:pPr>
        <w:pStyle w:val="ListParagraph"/>
        <w:widowControl w:val="0"/>
        <w:numPr>
          <w:ilvl w:val="0"/>
          <w:numId w:val="1"/>
        </w:numPr>
        <w:tabs>
          <w:tab w:val="clear" w:pos="786"/>
          <w:tab w:val="num" w:pos="426"/>
        </w:tabs>
        <w:spacing w:after="200" w:line="276" w:lineRule="auto"/>
        <w:ind w:left="426" w:hanging="426"/>
        <w:jc w:val="both"/>
        <w:rPr>
          <w:rFonts w:eastAsia="Times New Roman" w:cs="Times New Roman"/>
          <w:noProof w:val="0"/>
        </w:rPr>
      </w:pPr>
      <w:r w:rsidRPr="00E470FE">
        <w:rPr>
          <w:rFonts w:eastAsia="Times New Roman" w:cs="Times New Roman"/>
          <w:b/>
          <w:noProof w:val="0"/>
        </w:rPr>
        <w:t>Pasūtītāja nosaukums, adrese</w:t>
      </w:r>
      <w:r w:rsidRPr="00E470FE">
        <w:rPr>
          <w:rFonts w:eastAsia="Times New Roman" w:cs="Times New Roman"/>
          <w:noProof w:val="0"/>
        </w:rPr>
        <w:t>: Lauku atbalsta dienests, Republikas laukums 2, Rīga, LV –1981.</w:t>
      </w:r>
    </w:p>
    <w:p w14:paraId="45121593" w14:textId="3E69C829" w:rsidR="00E470FE" w:rsidRPr="00E470FE" w:rsidRDefault="00E470FE" w:rsidP="00E470FE">
      <w:pPr>
        <w:widowControl w:val="0"/>
        <w:numPr>
          <w:ilvl w:val="0"/>
          <w:numId w:val="1"/>
        </w:numPr>
        <w:spacing w:after="200" w:line="276" w:lineRule="auto"/>
        <w:ind w:left="426" w:hanging="426"/>
        <w:jc w:val="both"/>
        <w:rPr>
          <w:rFonts w:eastAsia="Times New Roman" w:cs="Times New Roman"/>
          <w:b/>
          <w:noProof w:val="0"/>
        </w:rPr>
      </w:pPr>
      <w:r w:rsidRPr="00E470FE">
        <w:rPr>
          <w:rFonts w:eastAsia="Times New Roman" w:cs="Times New Roman"/>
          <w:b/>
          <w:noProof w:val="0"/>
        </w:rPr>
        <w:t xml:space="preserve">Iepirkuma identifikācijas Nr. </w:t>
      </w:r>
      <w:r w:rsidRPr="00E470FE">
        <w:rPr>
          <w:rFonts w:eastAsia="Times New Roman" w:cs="Times New Roman"/>
          <w:noProof w:val="0"/>
        </w:rPr>
        <w:t>LAD 2024/13.</w:t>
      </w:r>
    </w:p>
    <w:p w14:paraId="61D28FCD" w14:textId="167BD4D2" w:rsidR="00E470FE" w:rsidRPr="00E470FE" w:rsidRDefault="00E470FE" w:rsidP="00E470FE">
      <w:pPr>
        <w:widowControl w:val="0"/>
        <w:numPr>
          <w:ilvl w:val="0"/>
          <w:numId w:val="1"/>
        </w:numPr>
        <w:spacing w:after="200" w:line="276" w:lineRule="auto"/>
        <w:ind w:left="426" w:hanging="426"/>
        <w:jc w:val="both"/>
        <w:rPr>
          <w:rFonts w:eastAsia="Times New Roman" w:cs="Times New Roman"/>
          <w:b/>
          <w:noProof w:val="0"/>
        </w:rPr>
      </w:pPr>
      <w:r w:rsidRPr="00E470FE">
        <w:rPr>
          <w:rFonts w:eastAsia="Times New Roman" w:cs="Times New Roman"/>
          <w:b/>
          <w:noProof w:val="0"/>
        </w:rPr>
        <w:t>Lēmuma pieņemšanas datums</w:t>
      </w:r>
      <w:r>
        <w:rPr>
          <w:rFonts w:eastAsia="Times New Roman" w:cs="Times New Roman"/>
          <w:b/>
          <w:noProof w:val="0"/>
        </w:rPr>
        <w:t>:</w:t>
      </w:r>
      <w:r w:rsidRPr="00E470FE">
        <w:rPr>
          <w:rFonts w:eastAsia="Times New Roman" w:cs="Times New Roman"/>
          <w:b/>
          <w:noProof w:val="0"/>
        </w:rPr>
        <w:t xml:space="preserve"> </w:t>
      </w:r>
      <w:r w:rsidRPr="00E470FE">
        <w:rPr>
          <w:rFonts w:eastAsia="Times New Roman" w:cs="Times New Roman"/>
          <w:noProof w:val="0"/>
        </w:rPr>
        <w:t>2024.gada 11.septembris.</w:t>
      </w:r>
    </w:p>
    <w:p w14:paraId="65E39EC9" w14:textId="77777777" w:rsidR="00E470FE" w:rsidRPr="00E470FE" w:rsidRDefault="00E470FE" w:rsidP="00E470FE">
      <w:pPr>
        <w:widowControl w:val="0"/>
        <w:numPr>
          <w:ilvl w:val="0"/>
          <w:numId w:val="1"/>
        </w:numPr>
        <w:spacing w:after="200" w:line="276" w:lineRule="auto"/>
        <w:ind w:left="426" w:hanging="426"/>
        <w:jc w:val="both"/>
        <w:rPr>
          <w:rFonts w:eastAsia="Times New Roman" w:cs="Times New Roman"/>
          <w:b/>
          <w:noProof w:val="0"/>
        </w:rPr>
      </w:pPr>
      <w:r w:rsidRPr="00E470FE">
        <w:rPr>
          <w:rFonts w:eastAsia="Times New Roman" w:cs="Times New Roman"/>
          <w:b/>
          <w:noProof w:val="0"/>
        </w:rPr>
        <w:t xml:space="preserve">Iepirkuma metode: </w:t>
      </w:r>
      <w:r w:rsidRPr="00E470FE">
        <w:rPr>
          <w:rFonts w:eastAsia="Times New Roman" w:cs="Times New Roman"/>
          <w:noProof w:val="0"/>
        </w:rPr>
        <w:t>Publisko iepirkumu likuma 9.panta kārtībā.</w:t>
      </w:r>
    </w:p>
    <w:p w14:paraId="684F73C3" w14:textId="77777777" w:rsidR="00E470FE" w:rsidRPr="00E470FE" w:rsidRDefault="00E470FE" w:rsidP="00E470FE">
      <w:pPr>
        <w:widowControl w:val="0"/>
        <w:numPr>
          <w:ilvl w:val="0"/>
          <w:numId w:val="1"/>
        </w:numPr>
        <w:tabs>
          <w:tab w:val="num" w:pos="426"/>
        </w:tabs>
        <w:spacing w:after="200" w:line="276" w:lineRule="auto"/>
        <w:ind w:left="426" w:hanging="426"/>
        <w:jc w:val="both"/>
        <w:rPr>
          <w:rFonts w:eastAsia="Times New Roman" w:cs="Times New Roman"/>
          <w:noProof w:val="0"/>
        </w:rPr>
      </w:pPr>
      <w:r w:rsidRPr="00E470FE">
        <w:rPr>
          <w:rFonts w:eastAsia="Calibri" w:cs="Times New Roman"/>
          <w:b/>
          <w:noProof w:val="0"/>
        </w:rPr>
        <w:t>Iepirkuma priekšmets:</w:t>
      </w:r>
      <w:r w:rsidRPr="00E470FE">
        <w:rPr>
          <w:rFonts w:eastAsia="Times New Roman" w:cs="Times New Roman"/>
          <w:noProof w:val="0"/>
        </w:rPr>
        <w:t xml:space="preserve"> Kontaktu centra pakalpojumu nodrošināšana, </w:t>
      </w:r>
    </w:p>
    <w:p w14:paraId="4B18EB83" w14:textId="77777777" w:rsidR="00E470FE" w:rsidRPr="00E470FE" w:rsidRDefault="00E470FE" w:rsidP="00E470FE">
      <w:pPr>
        <w:widowControl w:val="0"/>
        <w:spacing w:line="276" w:lineRule="auto"/>
        <w:ind w:firstLine="426"/>
        <w:jc w:val="both"/>
        <w:rPr>
          <w:rFonts w:eastAsia="Calibri" w:cs="Times New Roman"/>
          <w:bCs/>
          <w:noProof w:val="0"/>
          <w:lang w:eastAsia="lv-LV"/>
        </w:rPr>
      </w:pPr>
      <w:r w:rsidRPr="00E470FE">
        <w:rPr>
          <w:rFonts w:eastAsia="Calibri" w:cs="Times New Roman"/>
          <w:noProof w:val="0"/>
        </w:rPr>
        <w:t>CPV kods 64200000-8 (Telekomunikāciju pakalpojumi).</w:t>
      </w:r>
    </w:p>
    <w:p w14:paraId="160FDB1B" w14:textId="77777777" w:rsidR="00E470FE" w:rsidRPr="00E470FE" w:rsidRDefault="00E470FE" w:rsidP="00E470FE">
      <w:pPr>
        <w:widowControl w:val="0"/>
        <w:numPr>
          <w:ilvl w:val="0"/>
          <w:numId w:val="1"/>
        </w:numPr>
        <w:tabs>
          <w:tab w:val="num" w:pos="426"/>
        </w:tabs>
        <w:spacing w:after="200" w:line="276" w:lineRule="auto"/>
        <w:ind w:hanging="786"/>
        <w:contextualSpacing/>
        <w:jc w:val="both"/>
        <w:rPr>
          <w:rFonts w:eastAsia="Times New Roman" w:cs="Times New Roman"/>
          <w:bCs/>
          <w:noProof w:val="0"/>
          <w:lang w:eastAsia="lv-LV"/>
        </w:rPr>
      </w:pPr>
      <w:r w:rsidRPr="00E470FE">
        <w:rPr>
          <w:rFonts w:eastAsia="Times New Roman" w:cs="Times New Roman"/>
          <w:b/>
          <w:noProof w:val="0"/>
        </w:rPr>
        <w:t xml:space="preserve">Saņemto piedāvājumu skaits – </w:t>
      </w:r>
      <w:r w:rsidRPr="00E470FE">
        <w:rPr>
          <w:rFonts w:eastAsia="Times New Roman" w:cs="Times New Roman"/>
          <w:bCs/>
          <w:noProof w:val="0"/>
        </w:rPr>
        <w:t xml:space="preserve">1 (viens): </w:t>
      </w:r>
    </w:p>
    <w:tbl>
      <w:tblPr>
        <w:tblStyle w:val="TableGrid"/>
        <w:tblW w:w="3850" w:type="pct"/>
        <w:tblInd w:w="421" w:type="dxa"/>
        <w:tblLook w:val="04A0" w:firstRow="1" w:lastRow="0" w:firstColumn="1" w:lastColumn="0" w:noHBand="0" w:noVBand="1"/>
      </w:tblPr>
      <w:tblGrid>
        <w:gridCol w:w="3797"/>
        <w:gridCol w:w="2591"/>
      </w:tblGrid>
      <w:tr w:rsidR="00E470FE" w:rsidRPr="00E470FE" w14:paraId="757B41B8" w14:textId="77777777" w:rsidTr="00E470FE">
        <w:tc>
          <w:tcPr>
            <w:tcW w:w="2972" w:type="pct"/>
            <w:tcBorders>
              <w:top w:val="single" w:sz="4" w:space="0" w:color="auto"/>
              <w:left w:val="single" w:sz="4" w:space="0" w:color="auto"/>
              <w:bottom w:val="single" w:sz="4" w:space="0" w:color="auto"/>
              <w:right w:val="single" w:sz="4" w:space="0" w:color="auto"/>
            </w:tcBorders>
            <w:shd w:val="pct10" w:color="auto" w:fill="auto"/>
            <w:hideMark/>
          </w:tcPr>
          <w:p w14:paraId="79555E77" w14:textId="77777777" w:rsidR="00E470FE" w:rsidRPr="00E470FE" w:rsidRDefault="00E470FE" w:rsidP="00E470FE">
            <w:pPr>
              <w:ind w:left="786"/>
              <w:contextualSpacing/>
              <w:rPr>
                <w:rFonts w:asciiTheme="majorBidi" w:eastAsia="Calibri" w:hAnsiTheme="majorBidi" w:cstheme="majorBidi"/>
                <w:noProof w:val="0"/>
              </w:rPr>
            </w:pPr>
            <w:r w:rsidRPr="00E470FE">
              <w:rPr>
                <w:rFonts w:asciiTheme="majorBidi" w:eastAsia="Calibri" w:hAnsiTheme="majorBidi" w:cstheme="majorBidi"/>
                <w:noProof w:val="0"/>
              </w:rPr>
              <w:t>Pretendents</w:t>
            </w:r>
          </w:p>
        </w:tc>
        <w:tc>
          <w:tcPr>
            <w:tcW w:w="2028" w:type="pct"/>
            <w:tcBorders>
              <w:top w:val="single" w:sz="4" w:space="0" w:color="auto"/>
              <w:left w:val="single" w:sz="4" w:space="0" w:color="auto"/>
              <w:bottom w:val="single" w:sz="4" w:space="0" w:color="auto"/>
              <w:right w:val="single" w:sz="4" w:space="0" w:color="auto"/>
            </w:tcBorders>
            <w:shd w:val="pct10" w:color="auto" w:fill="auto"/>
            <w:hideMark/>
          </w:tcPr>
          <w:p w14:paraId="5B15FC41" w14:textId="77777777" w:rsidR="00E470FE" w:rsidRPr="00E470FE" w:rsidRDefault="00E470FE" w:rsidP="00E470FE">
            <w:pPr>
              <w:rPr>
                <w:rFonts w:asciiTheme="majorBidi" w:eastAsia="Calibri" w:hAnsiTheme="majorBidi" w:cstheme="majorBidi"/>
                <w:noProof w:val="0"/>
              </w:rPr>
            </w:pPr>
            <w:r w:rsidRPr="00E470FE">
              <w:rPr>
                <w:rFonts w:asciiTheme="majorBidi" w:eastAsia="Calibri" w:hAnsiTheme="majorBidi" w:cstheme="majorBidi"/>
                <w:noProof w:val="0"/>
              </w:rPr>
              <w:t>Cena EUR bez PVN</w:t>
            </w:r>
          </w:p>
        </w:tc>
      </w:tr>
      <w:tr w:rsidR="00E470FE" w:rsidRPr="00E470FE" w14:paraId="7000A141" w14:textId="77777777" w:rsidTr="00E470FE">
        <w:tc>
          <w:tcPr>
            <w:tcW w:w="2972" w:type="pct"/>
            <w:tcBorders>
              <w:top w:val="single" w:sz="4" w:space="0" w:color="auto"/>
              <w:left w:val="single" w:sz="4" w:space="0" w:color="auto"/>
              <w:bottom w:val="single" w:sz="4" w:space="0" w:color="auto"/>
              <w:right w:val="single" w:sz="4" w:space="0" w:color="auto"/>
            </w:tcBorders>
            <w:hideMark/>
          </w:tcPr>
          <w:p w14:paraId="14953691" w14:textId="77777777" w:rsidR="00E470FE" w:rsidRPr="00E470FE" w:rsidRDefault="00E470FE" w:rsidP="00E470FE">
            <w:pPr>
              <w:rPr>
                <w:rFonts w:asciiTheme="majorBidi" w:eastAsia="Calibri" w:hAnsiTheme="majorBidi" w:cstheme="majorBidi"/>
                <w:noProof w:val="0"/>
              </w:rPr>
            </w:pPr>
            <w:r w:rsidRPr="00E470FE">
              <w:rPr>
                <w:rFonts w:asciiTheme="majorBidi" w:eastAsia="Calibri" w:hAnsiTheme="majorBidi" w:cstheme="majorBidi"/>
                <w:noProof w:val="0"/>
              </w:rPr>
              <w:t>SIA “Telegrupa Baltijā“</w:t>
            </w:r>
          </w:p>
        </w:tc>
        <w:tc>
          <w:tcPr>
            <w:tcW w:w="2028" w:type="pct"/>
            <w:tcBorders>
              <w:top w:val="single" w:sz="4" w:space="0" w:color="auto"/>
              <w:left w:val="single" w:sz="4" w:space="0" w:color="auto"/>
              <w:bottom w:val="single" w:sz="4" w:space="0" w:color="auto"/>
              <w:right w:val="single" w:sz="4" w:space="0" w:color="auto"/>
            </w:tcBorders>
          </w:tcPr>
          <w:p w14:paraId="3B5B22EE" w14:textId="77777777" w:rsidR="00E470FE" w:rsidRPr="00E470FE" w:rsidRDefault="00E470FE" w:rsidP="00E470FE">
            <w:pPr>
              <w:rPr>
                <w:rFonts w:asciiTheme="majorBidi" w:eastAsia="Calibri" w:hAnsiTheme="majorBidi" w:cstheme="majorBidi"/>
                <w:noProof w:val="0"/>
              </w:rPr>
            </w:pPr>
            <w:r w:rsidRPr="00E470FE">
              <w:rPr>
                <w:rFonts w:asciiTheme="majorBidi" w:eastAsia="Calibri" w:hAnsiTheme="majorBidi" w:cstheme="majorBidi"/>
                <w:noProof w:val="0"/>
              </w:rPr>
              <w:t>6480,00</w:t>
            </w:r>
          </w:p>
          <w:p w14:paraId="3257DE87" w14:textId="77777777" w:rsidR="00E470FE" w:rsidRPr="00E470FE" w:rsidRDefault="00E470FE" w:rsidP="00E470FE">
            <w:pPr>
              <w:rPr>
                <w:rFonts w:asciiTheme="majorBidi" w:eastAsia="Calibri" w:hAnsiTheme="majorBidi" w:cstheme="majorBidi"/>
                <w:noProof w:val="0"/>
              </w:rPr>
            </w:pPr>
          </w:p>
        </w:tc>
      </w:tr>
    </w:tbl>
    <w:p w14:paraId="63372E00" w14:textId="77777777" w:rsidR="00E470FE" w:rsidRPr="00E470FE" w:rsidRDefault="00E470FE" w:rsidP="00E470FE">
      <w:pPr>
        <w:widowControl w:val="0"/>
        <w:numPr>
          <w:ilvl w:val="0"/>
          <w:numId w:val="1"/>
        </w:numPr>
        <w:tabs>
          <w:tab w:val="num" w:pos="284"/>
          <w:tab w:val="num" w:pos="720"/>
        </w:tabs>
        <w:spacing w:line="276" w:lineRule="auto"/>
        <w:ind w:left="284" w:hanging="284"/>
        <w:jc w:val="both"/>
        <w:rPr>
          <w:rFonts w:eastAsia="Times New Roman" w:cs="Times New Roman"/>
          <w:noProof w:val="0"/>
        </w:rPr>
      </w:pPr>
      <w:r w:rsidRPr="00E470FE">
        <w:rPr>
          <w:rFonts w:eastAsia="Calibri" w:cs="Times New Roman"/>
          <w:b/>
          <w:noProof w:val="0"/>
        </w:rPr>
        <w:t>Pretendenta nosaukums, ar kuru tiks slēgts līgums un pamatojums:</w:t>
      </w:r>
      <w:r w:rsidRPr="00E470FE">
        <w:rPr>
          <w:rFonts w:eastAsia="Calibri" w:cs="Times New Roman"/>
          <w:noProof w:val="0"/>
        </w:rPr>
        <w:t xml:space="preserve"> </w:t>
      </w:r>
    </w:p>
    <w:p w14:paraId="56ECABB6" w14:textId="77777777" w:rsidR="00E470FE" w:rsidRPr="00E470FE" w:rsidRDefault="00E470FE" w:rsidP="00E470FE">
      <w:pPr>
        <w:widowControl w:val="0"/>
        <w:spacing w:line="276" w:lineRule="auto"/>
        <w:ind w:left="284"/>
        <w:jc w:val="both"/>
        <w:rPr>
          <w:rFonts w:eastAsia="Times New Roman" w:cs="Times New Roman"/>
        </w:rPr>
      </w:pPr>
      <w:r w:rsidRPr="00E470FE">
        <w:rPr>
          <w:rFonts w:eastAsia="Times New Roman" w:cs="Times New Roman"/>
        </w:rPr>
        <w:t>Līguma slēgšanas tiesības iepirkumā “Kontaktu centra pakalpojumu abonēšana” (ID Nr. LAD 2024/13) piešķirtas SIA “Telegrupa Baltijā” (reģistrācijas numurs 40003284868), līgumcena 6480,00 EUR bez pievienotās vērtības nodokļa.</w:t>
      </w:r>
    </w:p>
    <w:p w14:paraId="1214939D" w14:textId="77777777" w:rsidR="00E470FE" w:rsidRDefault="00E470FE" w:rsidP="00E470FE">
      <w:pPr>
        <w:widowControl w:val="0"/>
        <w:spacing w:line="276" w:lineRule="auto"/>
        <w:ind w:left="284"/>
        <w:jc w:val="both"/>
        <w:rPr>
          <w:rFonts w:eastAsia="Times New Roman" w:cs="Times New Roman"/>
        </w:rPr>
      </w:pPr>
    </w:p>
    <w:p w14:paraId="50844CAB" w14:textId="6BFE33C2" w:rsidR="00E470FE" w:rsidRDefault="00E470FE" w:rsidP="00E470FE">
      <w:pPr>
        <w:widowControl w:val="0"/>
        <w:spacing w:line="276" w:lineRule="auto"/>
        <w:ind w:left="284"/>
        <w:jc w:val="both"/>
        <w:rPr>
          <w:rFonts w:eastAsia="Times New Roman" w:cs="Times New Roman"/>
        </w:rPr>
      </w:pPr>
      <w:r w:rsidRPr="00E470FE">
        <w:rPr>
          <w:rFonts w:eastAsia="Times New Roman" w:cs="Times New Roman"/>
        </w:rPr>
        <w:t>Pamatojums – SIA “Telegrupa Baltijā” piedāvājums atbilst iepirkuma nolikuma prasībām, kā arī pretendentam nav konstatēti Publisko iepirkumu likuma 9.panta astotajā daļā norādītie izslēgšanas iemesli, un nav attiecināmi Starptautisko un Latvijas Republikas nacionālo sankciju likuma 11.</w:t>
      </w:r>
      <w:r w:rsidRPr="00E470FE">
        <w:rPr>
          <w:rFonts w:eastAsia="Times New Roman" w:cs="Times New Roman"/>
          <w:vertAlign w:val="superscript"/>
        </w:rPr>
        <w:t>1</w:t>
      </w:r>
      <w:r w:rsidRPr="00E470FE">
        <w:rPr>
          <w:rFonts w:eastAsia="Times New Roman" w:cs="Times New Roman"/>
        </w:rPr>
        <w:t xml:space="preserve"> pantā minētie pretendentu izslēgšanas noteikumi.</w:t>
      </w:r>
    </w:p>
    <w:p w14:paraId="5D6442C7" w14:textId="77777777" w:rsidR="00E470FE" w:rsidRDefault="00E470FE" w:rsidP="00E470FE">
      <w:pPr>
        <w:widowControl w:val="0"/>
        <w:spacing w:line="276" w:lineRule="auto"/>
        <w:ind w:left="284"/>
        <w:jc w:val="both"/>
        <w:rPr>
          <w:rFonts w:eastAsia="Times New Roman" w:cs="Times New Roman"/>
        </w:rPr>
      </w:pPr>
    </w:p>
    <w:p w14:paraId="653BBBA5" w14:textId="77777777" w:rsidR="00E470FE" w:rsidRPr="00E470FE" w:rsidRDefault="00E470FE" w:rsidP="00E470FE">
      <w:pPr>
        <w:widowControl w:val="0"/>
        <w:spacing w:line="276" w:lineRule="auto"/>
        <w:ind w:left="284"/>
        <w:jc w:val="both"/>
        <w:rPr>
          <w:rFonts w:eastAsia="Times New Roman" w:cs="Times New Roman"/>
          <w:noProof w:val="0"/>
        </w:rPr>
      </w:pPr>
    </w:p>
    <w:p w14:paraId="3F9A82A2" w14:textId="77777777" w:rsidR="00E470FE" w:rsidRPr="00EC3BAA" w:rsidRDefault="00E470FE" w:rsidP="00E470FE">
      <w:pPr>
        <w:ind w:left="284"/>
        <w:rPr>
          <w:rFonts w:eastAsia="Calibri" w:cs="Times New Roman"/>
        </w:rPr>
      </w:pPr>
      <w:r w:rsidRPr="00EC3BAA">
        <w:rPr>
          <w:rFonts w:eastAsia="Calibri" w:cs="Times New Roman"/>
        </w:rPr>
        <w:t xml:space="preserve">Lēmuma kopsavilkumu, pamatojoties uz </w:t>
      </w:r>
    </w:p>
    <w:p w14:paraId="25924497" w14:textId="523D0390" w:rsidR="00E470FE" w:rsidRPr="00EC3BAA" w:rsidRDefault="00E470FE" w:rsidP="00E470FE">
      <w:pPr>
        <w:ind w:left="284"/>
        <w:rPr>
          <w:rFonts w:eastAsia="Calibri" w:cs="Times New Roman"/>
        </w:rPr>
      </w:pPr>
      <w:r w:rsidRPr="00EC3BAA">
        <w:rPr>
          <w:rFonts w:eastAsia="Calibri" w:cs="Times New Roman"/>
        </w:rPr>
        <w:t xml:space="preserve">iepirkuma komisijas </w:t>
      </w:r>
      <w:r>
        <w:rPr>
          <w:rFonts w:eastAsia="Calibri" w:cs="Times New Roman"/>
        </w:rPr>
        <w:t>11</w:t>
      </w:r>
      <w:r w:rsidRPr="00EC3BAA">
        <w:rPr>
          <w:rFonts w:eastAsia="Calibri" w:cs="Times New Roman"/>
        </w:rPr>
        <w:t>.0</w:t>
      </w:r>
      <w:r>
        <w:rPr>
          <w:rFonts w:eastAsia="Calibri" w:cs="Times New Roman"/>
        </w:rPr>
        <w:t>9</w:t>
      </w:r>
      <w:r w:rsidRPr="00EC3BAA">
        <w:rPr>
          <w:rFonts w:eastAsia="Calibri" w:cs="Times New Roman"/>
        </w:rPr>
        <w:t>.2024.sēdes protokolu Nr.</w:t>
      </w:r>
      <w:r>
        <w:rPr>
          <w:rFonts w:eastAsia="Calibri" w:cs="Times New Roman"/>
        </w:rPr>
        <w:t>3</w:t>
      </w:r>
      <w:r w:rsidRPr="00EC3BAA">
        <w:rPr>
          <w:rFonts w:eastAsia="Calibri" w:cs="Times New Roman"/>
        </w:rPr>
        <w:t>, sagatavoja:</w:t>
      </w:r>
    </w:p>
    <w:p w14:paraId="775E101F" w14:textId="77777777" w:rsidR="00E470FE" w:rsidRPr="00EC3BAA" w:rsidRDefault="00E470FE" w:rsidP="00E470FE">
      <w:pPr>
        <w:ind w:left="284"/>
        <w:rPr>
          <w:rFonts w:eastAsia="Calibri" w:cs="Times New Roman"/>
        </w:rPr>
      </w:pPr>
    </w:p>
    <w:p w14:paraId="6E9D6919" w14:textId="77777777" w:rsidR="00E470FE" w:rsidRPr="00EC3BAA" w:rsidRDefault="00E470FE" w:rsidP="00E470FE">
      <w:pPr>
        <w:spacing w:line="276" w:lineRule="auto"/>
        <w:ind w:firstLine="284"/>
        <w:rPr>
          <w:rFonts w:eastAsia="Times New Roman" w:cs="Times New Roman"/>
          <w:noProof w:val="0"/>
          <w:sz w:val="20"/>
          <w:szCs w:val="20"/>
        </w:rPr>
      </w:pPr>
      <w:r w:rsidRPr="00EC3BAA">
        <w:rPr>
          <w:rFonts w:eastAsia="Times New Roman" w:cs="Times New Roman"/>
          <w:noProof w:val="0"/>
          <w:sz w:val="20"/>
          <w:szCs w:val="20"/>
        </w:rPr>
        <w:t>Administratīvā departamenta</w:t>
      </w:r>
    </w:p>
    <w:p w14:paraId="27D5DD65" w14:textId="77777777" w:rsidR="00E470FE" w:rsidRPr="00EC3BAA" w:rsidRDefault="00E470FE" w:rsidP="00E470FE">
      <w:pPr>
        <w:spacing w:line="276" w:lineRule="auto"/>
        <w:ind w:firstLine="284"/>
        <w:rPr>
          <w:rFonts w:eastAsia="Times New Roman" w:cs="Times New Roman"/>
          <w:noProof w:val="0"/>
          <w:sz w:val="20"/>
          <w:szCs w:val="20"/>
        </w:rPr>
      </w:pPr>
      <w:r w:rsidRPr="00EC3BAA">
        <w:rPr>
          <w:rFonts w:eastAsia="Times New Roman" w:cs="Times New Roman"/>
          <w:noProof w:val="0"/>
          <w:sz w:val="20"/>
          <w:szCs w:val="20"/>
        </w:rPr>
        <w:t>Saimniecības daļas vecākā iepirkumu speciāliste</w:t>
      </w:r>
    </w:p>
    <w:p w14:paraId="529B222A" w14:textId="77777777" w:rsidR="00E470FE" w:rsidRPr="00EC3BAA" w:rsidRDefault="00E470FE" w:rsidP="00E470FE">
      <w:pPr>
        <w:spacing w:line="276" w:lineRule="auto"/>
        <w:ind w:firstLine="284"/>
        <w:rPr>
          <w:rFonts w:eastAsia="Times New Roman" w:cs="Times New Roman"/>
          <w:noProof w:val="0"/>
          <w:sz w:val="20"/>
          <w:szCs w:val="20"/>
        </w:rPr>
      </w:pPr>
      <w:r w:rsidRPr="00EC3BAA">
        <w:rPr>
          <w:rFonts w:eastAsia="Times New Roman" w:cs="Times New Roman"/>
          <w:noProof w:val="0"/>
          <w:sz w:val="20"/>
          <w:szCs w:val="20"/>
        </w:rPr>
        <w:t>Ineta Kaļva, 27301523</w:t>
      </w:r>
    </w:p>
    <w:p w14:paraId="247A811F" w14:textId="77777777" w:rsidR="00E470FE" w:rsidRPr="00EC3BAA" w:rsidRDefault="00E470FE" w:rsidP="00E470FE">
      <w:pPr>
        <w:ind w:left="284"/>
        <w:rPr>
          <w:rFonts w:eastAsia="Calibri" w:cs="Times New Roman"/>
        </w:rPr>
      </w:pPr>
      <w:hyperlink r:id="rId5" w:history="1">
        <w:r w:rsidRPr="00EC3BAA">
          <w:rPr>
            <w:rFonts w:eastAsia="Times New Roman" w:cs="Times New Roman"/>
            <w:noProof w:val="0"/>
            <w:color w:val="0000FF"/>
            <w:sz w:val="20"/>
            <w:szCs w:val="20"/>
            <w:u w:val="single"/>
          </w:rPr>
          <w:t>Ineta.Kalva@lad.gov.lv</w:t>
        </w:r>
      </w:hyperlink>
    </w:p>
    <w:p w14:paraId="0AB85044" w14:textId="77777777" w:rsidR="00E470FE" w:rsidRPr="00EC3BAA" w:rsidRDefault="00E470FE" w:rsidP="00E470FE">
      <w:pPr>
        <w:spacing w:line="276" w:lineRule="auto"/>
        <w:ind w:left="426" w:hanging="426"/>
        <w:jc w:val="center"/>
        <w:rPr>
          <w:rFonts w:eastAsia="Calibri" w:cs="Times New Roman"/>
          <w:noProof w:val="0"/>
          <w:sz w:val="20"/>
          <w:szCs w:val="20"/>
        </w:rPr>
      </w:pPr>
    </w:p>
    <w:p w14:paraId="5BEBF78D" w14:textId="77777777" w:rsidR="00E470FE" w:rsidRPr="00EC3BAA" w:rsidRDefault="00E470FE" w:rsidP="00E470FE">
      <w:pPr>
        <w:spacing w:line="276" w:lineRule="auto"/>
        <w:ind w:left="426" w:hanging="426"/>
        <w:jc w:val="center"/>
        <w:rPr>
          <w:rFonts w:eastAsia="Calibri" w:cs="Times New Roman"/>
          <w:b/>
          <w:bCs/>
          <w:noProof w:val="0"/>
        </w:rPr>
      </w:pPr>
      <w:r w:rsidRPr="00EC3BAA">
        <w:rPr>
          <w:rFonts w:eastAsia="Calibri" w:cs="Times New Roman"/>
          <w:noProof w:val="0"/>
          <w:sz w:val="20"/>
          <w:szCs w:val="20"/>
        </w:rPr>
        <w:t>ŠIS DOKUMENTS IR EEKTRONISKI PARAKSTĪTS AR DROŠU ELEKTRONISKO PARAKSTU UN SATUR LAIKA ZĪMOGU</w:t>
      </w:r>
    </w:p>
    <w:p w14:paraId="0684B491" w14:textId="77777777" w:rsidR="00E470FE" w:rsidRPr="00EC3BAA" w:rsidRDefault="00E470FE" w:rsidP="00E470FE">
      <w:pPr>
        <w:spacing w:line="276" w:lineRule="auto"/>
        <w:ind w:left="426" w:hanging="426"/>
        <w:jc w:val="center"/>
        <w:rPr>
          <w:rFonts w:eastAsia="Calibri" w:cs="Times New Roman"/>
          <w:noProof w:val="0"/>
          <w:sz w:val="20"/>
          <w:szCs w:val="20"/>
        </w:rPr>
      </w:pPr>
    </w:p>
    <w:p w14:paraId="214D154E" w14:textId="77777777" w:rsidR="007E6E43" w:rsidRDefault="007E6E43"/>
    <w:sectPr w:rsidR="007E6E4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E34603"/>
    <w:multiLevelType w:val="hybridMultilevel"/>
    <w:tmpl w:val="A83EEA82"/>
    <w:lvl w:ilvl="0" w:tplc="3B7A2B2A">
      <w:start w:val="1"/>
      <w:numFmt w:val="decimal"/>
      <w:lvlText w:val="%1."/>
      <w:lvlJc w:val="left"/>
      <w:pPr>
        <w:tabs>
          <w:tab w:val="num" w:pos="786"/>
        </w:tabs>
        <w:ind w:left="786" w:hanging="360"/>
      </w:pPr>
      <w:rPr>
        <w:rFonts w:ascii="Times New Roman" w:eastAsia="Times New Roman" w:hAnsi="Times New Roman" w:cs="Times New Roman"/>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5324559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A77"/>
    <w:rsid w:val="00364A77"/>
    <w:rsid w:val="007E6E43"/>
    <w:rsid w:val="00830239"/>
    <w:rsid w:val="00C875BB"/>
    <w:rsid w:val="00E470F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65CD4"/>
  <w15:chartTrackingRefBased/>
  <w15:docId w15:val="{038A62CB-B8C8-473C-BB29-52FE3E46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239"/>
    <w:pPr>
      <w:spacing w:after="0" w:line="240" w:lineRule="auto"/>
    </w:pPr>
    <w:rPr>
      <w:rFonts w:ascii="Times New Roman" w:hAnsi="Times New Roman"/>
      <w:noProof/>
      <w:kern w:val="0"/>
      <w:sz w:val="24"/>
      <w:szCs w:val="24"/>
      <w14:ligatures w14:val="none"/>
    </w:rPr>
  </w:style>
  <w:style w:type="paragraph" w:styleId="Heading1">
    <w:name w:val="heading 1"/>
    <w:basedOn w:val="Normal"/>
    <w:next w:val="Normal"/>
    <w:link w:val="Heading1Char"/>
    <w:qFormat/>
    <w:rsid w:val="00830239"/>
    <w:pPr>
      <w:keepNext/>
      <w:jc w:val="center"/>
      <w:outlineLvl w:val="0"/>
    </w:pPr>
    <w:rPr>
      <w:rFonts w:eastAsia="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30239"/>
    <w:rPr>
      <w:rFonts w:ascii="Times New Roman" w:eastAsia="Times New Roman" w:hAnsi="Times New Roman" w:cs="Times New Roman"/>
      <w:b/>
      <w:bCs/>
      <w:sz w:val="24"/>
      <w:szCs w:val="24"/>
    </w:rPr>
  </w:style>
  <w:style w:type="paragraph" w:styleId="Title">
    <w:name w:val="Title"/>
    <w:basedOn w:val="Normal"/>
    <w:link w:val="TitleChar"/>
    <w:qFormat/>
    <w:rsid w:val="00830239"/>
    <w:pPr>
      <w:jc w:val="center"/>
    </w:pPr>
    <w:rPr>
      <w:rFonts w:eastAsia="Times New Roman" w:cs="Times New Roman"/>
      <w:b/>
      <w:bCs/>
    </w:rPr>
  </w:style>
  <w:style w:type="character" w:customStyle="1" w:styleId="TitleChar">
    <w:name w:val="Title Char"/>
    <w:basedOn w:val="DefaultParagraphFont"/>
    <w:link w:val="Title"/>
    <w:rsid w:val="00830239"/>
    <w:rPr>
      <w:rFonts w:ascii="Times New Roman" w:eastAsia="Times New Roman" w:hAnsi="Times New Roman" w:cs="Times New Roman"/>
      <w:b/>
      <w:bCs/>
      <w:sz w:val="24"/>
      <w:szCs w:val="24"/>
    </w:rPr>
  </w:style>
  <w:style w:type="character" w:styleId="Strong">
    <w:name w:val="Strong"/>
    <w:basedOn w:val="DefaultParagraphFont"/>
    <w:qFormat/>
    <w:rsid w:val="00830239"/>
    <w:rPr>
      <w:b/>
      <w:bCs/>
    </w:rPr>
  </w:style>
  <w:style w:type="table" w:styleId="TableGrid">
    <w:name w:val="Table Grid"/>
    <w:basedOn w:val="TableNormal"/>
    <w:rsid w:val="00E470FE"/>
    <w:pPr>
      <w:spacing w:after="0" w:line="240" w:lineRule="auto"/>
    </w:pPr>
    <w:rPr>
      <w:rFonts w:ascii="Times New Roman" w:eastAsia="Times New Roman" w:hAnsi="Times New Roman" w:cs="Times New Roman"/>
      <w:kern w:val="0"/>
      <w:sz w:val="20"/>
      <w:szCs w:val="20"/>
      <w:lang w:eastAsia="lv-LV"/>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70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101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eta.Kalva@lad.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1021</Words>
  <Characters>582</Characters>
  <Application>Microsoft Office Word</Application>
  <DocSecurity>0</DocSecurity>
  <Lines>4</Lines>
  <Paragraphs>3</Paragraphs>
  <ScaleCrop>false</ScaleCrop>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Kaļva</dc:creator>
  <cp:keywords/>
  <dc:description/>
  <cp:lastModifiedBy>Ineta Kaļva</cp:lastModifiedBy>
  <cp:revision>2</cp:revision>
  <dcterms:created xsi:type="dcterms:W3CDTF">2024-09-16T11:22:00Z</dcterms:created>
  <dcterms:modified xsi:type="dcterms:W3CDTF">2024-09-16T11:27:00Z</dcterms:modified>
</cp:coreProperties>
</file>