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E7AF" w14:textId="77777777" w:rsidR="003A55E9" w:rsidRPr="00CB1588" w:rsidRDefault="003A55E9" w:rsidP="003A55E9">
      <w:pPr>
        <w:spacing w:after="0" w:line="276" w:lineRule="auto"/>
        <w:rPr>
          <w:rFonts w:ascii="Times New Roman" w:eastAsia="Times New Roman" w:hAnsi="Times New Roman" w:cs="Times New Roman"/>
          <w:b/>
          <w:color w:val="767171"/>
          <w:kern w:val="0"/>
          <w:lang w:eastAsia="lv-LV"/>
          <w14:ligatures w14:val="none"/>
        </w:rPr>
      </w:pPr>
    </w:p>
    <w:p w14:paraId="2CF205D5" w14:textId="77777777" w:rsidR="003A55E9" w:rsidRPr="00CB1588" w:rsidRDefault="003A55E9" w:rsidP="003A55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CB1588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Tiesu administrācijas iepirkuma</w:t>
      </w:r>
    </w:p>
    <w:p w14:paraId="5BD68D60" w14:textId="0036A21C" w:rsidR="003A55E9" w:rsidRPr="00CB1588" w:rsidRDefault="003A55E9" w:rsidP="003A55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B1588">
        <w:rPr>
          <w:rFonts w:ascii="Times New Roman" w:eastAsia="Times New Roman" w:hAnsi="Times New Roman" w:cs="Times New Roman"/>
          <w:b/>
          <w:kern w:val="0"/>
          <w14:ligatures w14:val="none"/>
        </w:rPr>
        <w:t>"</w:t>
      </w:r>
      <w:r w:rsidRPr="003A55E9">
        <w:rPr>
          <w:rFonts w:ascii="Times New Roman" w:eastAsia="Times New Roman" w:hAnsi="Times New Roman" w:cs="Times New Roman"/>
          <w:b/>
          <w:kern w:val="0"/>
          <w14:ligatures w14:val="none"/>
        </w:rPr>
        <w:t>Telpu uzkopšana</w:t>
      </w:r>
      <w:r w:rsidRPr="00CB1588">
        <w:rPr>
          <w:rFonts w:ascii="Times New Roman" w:eastAsia="Times New Roman" w:hAnsi="Times New Roman" w:cs="Times New Roman"/>
          <w:b/>
          <w:kern w:val="0"/>
          <w14:ligatures w14:val="none"/>
        </w:rPr>
        <w:t>"</w:t>
      </w:r>
    </w:p>
    <w:p w14:paraId="50FA8346" w14:textId="3BDF74C8" w:rsidR="003A55E9" w:rsidRPr="00CB1588" w:rsidRDefault="003A55E9" w:rsidP="003A55E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B1588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CB1588">
        <w:rPr>
          <w:rFonts w:ascii="Times New Roman" w:eastAsia="Calibri" w:hAnsi="Times New Roman" w:cs="Times New Roman"/>
          <w:b/>
          <w:kern w:val="0"/>
          <w14:ligatures w14:val="none"/>
        </w:rPr>
        <w:t>TA202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4</w:t>
      </w:r>
      <w:r w:rsidRPr="00CB1588">
        <w:rPr>
          <w:rFonts w:ascii="Times New Roman" w:eastAsia="Calibri" w:hAnsi="Times New Roman" w:cs="Times New Roman"/>
          <w:b/>
          <w:kern w:val="0"/>
          <w14:ligatures w14:val="none"/>
        </w:rPr>
        <w:t>/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15</w:t>
      </w:r>
      <w:r w:rsidRPr="00CB1588">
        <w:rPr>
          <w:rFonts w:ascii="Times New Roman" w:eastAsia="Calibri" w:hAnsi="Times New Roman" w:cs="Times New Roman"/>
          <w:b/>
          <w:kern w:val="0"/>
          <w14:ligatures w14:val="none"/>
        </w:rPr>
        <w:t xml:space="preserve">/K </w:t>
      </w:r>
    </w:p>
    <w:p w14:paraId="358B07BF" w14:textId="77777777" w:rsidR="003A55E9" w:rsidRPr="00CB1588" w:rsidRDefault="003A55E9" w:rsidP="003A55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CB1588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IEPIRKUMA PROCEDŪRAS ZIŅOJUMS </w:t>
      </w:r>
    </w:p>
    <w:p w14:paraId="31B4F2C5" w14:textId="77777777" w:rsidR="003A55E9" w:rsidRPr="00CB1588" w:rsidRDefault="003A55E9" w:rsidP="003A55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5D234E1" w14:textId="6C1873B5" w:rsidR="003A55E9" w:rsidRPr="00CB1588" w:rsidRDefault="003A55E9" w:rsidP="003A55E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CB1588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Rīgā, </w:t>
      </w:r>
      <w:r w:rsidR="009A2F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13</w:t>
      </w:r>
      <w:r w:rsidRPr="00CB1588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01</w:t>
      </w:r>
      <w:r w:rsidRPr="00CB1588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5</w:t>
      </w:r>
      <w:r w:rsidRPr="00CB1588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.</w:t>
      </w:r>
    </w:p>
    <w:p w14:paraId="6C434FE3" w14:textId="77777777" w:rsidR="003A55E9" w:rsidRPr="00CB1588" w:rsidRDefault="003A55E9" w:rsidP="003A55E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6D5CA17C" w14:textId="77777777" w:rsidR="003A55E9" w:rsidRPr="00CB1588" w:rsidRDefault="003A55E9" w:rsidP="003A55E9">
      <w:pPr>
        <w:numPr>
          <w:ilvl w:val="0"/>
          <w:numId w:val="1"/>
        </w:num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B1588"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  <w:t>Pasūtītājs: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Tiesu administrācija, Antonijas iela 6, Rīga, LV-1010, nodokļu maksātāja reģistrācijas Nr. LV90001672316.</w:t>
      </w:r>
    </w:p>
    <w:p w14:paraId="15AC1327" w14:textId="2DC9464E" w:rsidR="003A55E9" w:rsidRPr="00CB1588" w:rsidRDefault="003A55E9" w:rsidP="003A55E9">
      <w:pPr>
        <w:numPr>
          <w:ilvl w:val="0"/>
          <w:numId w:val="1"/>
        </w:num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B1588"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  <w:t>Iepirkuma procedūras veids, nosaukums, identifikācijas numurs: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Iepirkumu procedūra, saskaņā ar Publisko iepirkumu likuma 8. panta pirmās daļas 1. punktu un ceturto daļu. "</w:t>
      </w:r>
      <w:r w:rsidRPr="003A55E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Telpu uzkopšana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", iepirkuma identifikācijas Nr. TA202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4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15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/K.</w:t>
      </w:r>
    </w:p>
    <w:p w14:paraId="05677173" w14:textId="4E572F38" w:rsidR="003A55E9" w:rsidRPr="00CB1588" w:rsidRDefault="003A55E9" w:rsidP="003A55E9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B1588"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  <w:t xml:space="preserve">Paziņojuma par līgumu publicēšanas </w:t>
      </w:r>
      <w:r w:rsidRPr="00CB1588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lv-LV"/>
          <w14:ligatures w14:val="none"/>
        </w:rPr>
        <w:t>datums:</w:t>
      </w:r>
      <w:r w:rsidRPr="00CB1588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</w:t>
      </w:r>
      <w:r w:rsidR="00E246A8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22.09.2024. publicēts Iepirkumu uzraudzības biroja mājaslapā </w:t>
      </w:r>
      <w:hyperlink r:id="rId7" w:history="1">
        <w:r w:rsidR="00E246A8" w:rsidRPr="00AE7584">
          <w:rPr>
            <w:rStyle w:val="Hipersaite"/>
            <w:rFonts w:ascii="Times New Roman" w:eastAsia="Times New Roman" w:hAnsi="Times New Roman" w:cs="Times New Roman"/>
            <w:kern w:val="0"/>
            <w:lang w:eastAsia="lv-LV"/>
            <w14:ligatures w14:val="none"/>
          </w:rPr>
          <w:t>https://eformsb.pvs.iub.gov.lv/show/3a6f16af-6f03-4f97-9e3e-d14db2953137</w:t>
        </w:r>
      </w:hyperlink>
      <w:r w:rsidR="00E246A8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un</w:t>
      </w:r>
      <w:r w:rsidR="00E246A8" w:rsidRPr="00E246A8">
        <w:t xml:space="preserve"> </w:t>
      </w:r>
      <w:r w:rsidR="00E246A8" w:rsidRPr="00E246A8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Eiropas Oficiālā Vēstneša mājas lapā</w:t>
      </w:r>
      <w:r w:rsidR="000821BA" w:rsidRPr="000821BA">
        <w:t xml:space="preserve"> </w:t>
      </w:r>
      <w:r w:rsidR="000821BA" w:rsidRPr="000821BA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www.ted.europa.eu</w:t>
      </w:r>
      <w:r w:rsidR="00E246A8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; ar grozījumiem </w:t>
      </w:r>
      <w:r w:rsidR="006275D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11</w:t>
      </w:r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.</w:t>
      </w:r>
      <w:r w:rsidR="006275D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10</w:t>
      </w:r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.2024. publicēts Iepirkumu uzraudzības biroja mājas lapā</w:t>
      </w:r>
      <w:r w:rsidR="006275DF" w:rsidRPr="006275DF">
        <w:t xml:space="preserve"> </w:t>
      </w:r>
      <w:hyperlink r:id="rId8" w:history="1">
        <w:r w:rsidR="00E246A8" w:rsidRPr="00AE7584">
          <w:rPr>
            <w:rStyle w:val="Hipersaite"/>
            <w:rFonts w:ascii="Times New Roman" w:eastAsia="Times New Roman" w:hAnsi="Times New Roman" w:cs="Times New Roman"/>
            <w:kern w:val="0"/>
            <w:lang w:eastAsia="lv-LV"/>
            <w14:ligatures w14:val="none"/>
          </w:rPr>
          <w:t>https://eformsb.pvs.iub.gov.lv/show/210f6966-d51c-4218-884e-0b74f51b40d1</w:t>
        </w:r>
      </w:hyperlink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.</w:t>
      </w:r>
      <w:r w:rsidR="00E246A8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</w:t>
      </w:r>
      <w:r w:rsidR="006275D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11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  <w:r w:rsidR="006275D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10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4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. </w:t>
      </w:r>
      <w:r w:rsidR="00E246A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un 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paziņojums publicēts Eiropas Oficiālā Vēstneša mājas lapā www.ted.europa.eu</w:t>
      </w:r>
      <w:r w:rsidR="006275DF" w:rsidRPr="006275DF">
        <w:t xml:space="preserve"> </w:t>
      </w:r>
      <w:hyperlink r:id="rId9" w:history="1">
        <w:r w:rsidR="006275DF" w:rsidRPr="00AE7584">
          <w:rPr>
            <w:rStyle w:val="Hipersaite"/>
            <w:rFonts w:ascii="Times New Roman" w:eastAsia="Times New Roman" w:hAnsi="Times New Roman" w:cs="Times New Roman"/>
            <w:kern w:val="0"/>
            <w:lang w:eastAsia="lv-LV"/>
            <w14:ligatures w14:val="none"/>
          </w:rPr>
          <w:t>https://ted.europa.eu/lv/notice/-/detail/615753-2024</w:t>
        </w:r>
      </w:hyperlink>
      <w:r w:rsidR="006275D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6C77F7AE" w14:textId="0E31316D" w:rsidR="003A55E9" w:rsidRDefault="003A55E9" w:rsidP="003A55E9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B1588">
        <w:rPr>
          <w:rFonts w:ascii="Times New Roman" w:eastAsia="Times New Roman" w:hAnsi="Times New Roman" w:cs="Times New Roman"/>
          <w:b/>
          <w:bCs/>
          <w:kern w:val="0"/>
          <w:u w:val="single"/>
          <w:lang w:eastAsia="lv-LV"/>
          <w14:ligatures w14:val="none"/>
        </w:rPr>
        <w:t>Iepriekšējais informatīvais paziņojums: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6275D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05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.0</w:t>
      </w:r>
      <w:r w:rsidR="006275D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.24. publicēts</w:t>
      </w:r>
      <w:r w:rsidRPr="00921902">
        <w:t xml:space="preserve"> </w:t>
      </w:r>
      <w:r w:rsidRPr="0092190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Iepirkumu uzraudzības biroja mājas lapā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hyperlink r:id="rId10" w:history="1">
        <w:r w:rsidR="006275DF" w:rsidRPr="00AE7584">
          <w:rPr>
            <w:rStyle w:val="Hipersaite"/>
            <w:rFonts w:ascii="Times New Roman" w:eastAsia="Times New Roman" w:hAnsi="Times New Roman" w:cs="Times New Roman"/>
            <w:kern w:val="0"/>
            <w:lang w:eastAsia="lv-LV"/>
            <w14:ligatures w14:val="none"/>
          </w:rPr>
          <w:t>https://eformsb.pvs.iub.gov.lv/show/12173c02-1fef-4dd4-9984-ca2eccc7c5f6</w:t>
        </w:r>
      </w:hyperlink>
      <w:r w:rsidR="006275D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un 05.09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  <w:r w:rsidR="006275D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2024. 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publicēts Eiropas Oficiālā Vēstneša mājas lapā </w:t>
      </w:r>
      <w:hyperlink r:id="rId11" w:history="1">
        <w:r w:rsidR="006275DF" w:rsidRPr="00AE7584">
          <w:rPr>
            <w:rStyle w:val="Hipersaite"/>
            <w:rFonts w:ascii="Times New Roman" w:eastAsia="Times New Roman" w:hAnsi="Times New Roman" w:cs="Times New Roman"/>
            <w:kern w:val="0"/>
            <w:lang w:eastAsia="lv-LV"/>
            <w14:ligatures w14:val="none"/>
          </w:rPr>
          <w:t>https://ted.europa.eu/lv/notice/-/detail/533249-2024</w:t>
        </w:r>
      </w:hyperlink>
      <w:r w:rsidR="006275D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5165C32C" w14:textId="484B8666" w:rsidR="003A55E9" w:rsidRPr="00CB1588" w:rsidRDefault="003A55E9" w:rsidP="003A55E9">
      <w:pPr>
        <w:numPr>
          <w:ilvl w:val="0"/>
          <w:numId w:val="1"/>
        </w:num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F271EC">
        <w:rPr>
          <w:rFonts w:ascii="Times New Roman" w:eastAsia="Times New Roman" w:hAnsi="Times New Roman" w:cs="Times New Roman"/>
          <w:b/>
          <w:bCs/>
          <w:kern w:val="0"/>
          <w:u w:val="single"/>
          <w:lang w:eastAsia="lv-LV"/>
          <w14:ligatures w14:val="none"/>
        </w:rPr>
        <w:t>Paziņojums par apspriedi:</w:t>
      </w:r>
      <w:r w:rsidRPr="00F271E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E246A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09</w:t>
      </w:r>
      <w:r w:rsidRPr="00F271E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  <w:r w:rsidR="00E246A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08</w:t>
      </w:r>
      <w:r w:rsidRPr="00F271E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.202</w:t>
      </w:r>
      <w:r w:rsidR="00E246A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4</w:t>
      </w:r>
      <w:r w:rsidRPr="00F271E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 paziņojums publicēts Iepirkumu uzraudzības biroja mājas lapā</w:t>
      </w:r>
      <w:r w:rsidR="000821BA" w:rsidRPr="000821BA">
        <w:t xml:space="preserve"> </w:t>
      </w:r>
      <w:hyperlink r:id="rId12" w:history="1">
        <w:r w:rsidR="000821BA" w:rsidRPr="00AE7584">
          <w:rPr>
            <w:rStyle w:val="Hipersaite"/>
            <w:rFonts w:ascii="Times New Roman" w:eastAsia="Times New Roman" w:hAnsi="Times New Roman" w:cs="Times New Roman"/>
            <w:kern w:val="0"/>
            <w:lang w:eastAsia="lv-LV"/>
            <w14:ligatures w14:val="none"/>
          </w:rPr>
          <w:t>https://eformsb.pvs.iub.gov.lv/show/095bab43-1b99-49ca-b7fc-1aeac7021b03</w:t>
        </w:r>
      </w:hyperlink>
      <w:r w:rsidR="000821B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un Elektronisko iepirkumu sistēmā</w:t>
      </w:r>
      <w:r w:rsidR="00E246A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805D30" w:rsidRPr="00805D30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https://www.eis.gov.lv/EKEIS/Supplier/Procurement/129434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47FD5DA7" w14:textId="3D8294CF" w:rsidR="003A55E9" w:rsidRPr="00B201EB" w:rsidRDefault="003A55E9" w:rsidP="003A55E9">
      <w:pPr>
        <w:pStyle w:val="Sarakstarindkopa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  <w:r w:rsidRPr="00B201EB"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  <w:t>Iepirkumu komisijas izveides pamatojums un sastāvs, iepirkuma dokumenta sagatavotāji:</w:t>
      </w:r>
      <w:r w:rsidRPr="00B201EB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 Iepirkuma komisija izveidota saskaņā ar Publisko iepirkumu likuma 24. pantu un Tiesu administrācijas 2023. gada 21. decembra rīkojumu Nr. 1-2/311 "Par iepirkumu komisijas izveidošanu"</w:t>
      </w:r>
      <w:r w:rsidR="00E246A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 un 2024. gada 27. decembra rīkojumu Nr. 1-2/344 </w:t>
      </w:r>
      <w:r w:rsidR="00E246A8" w:rsidRPr="00E246A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"Par iepirkumu komisijas izveidošanu"</w:t>
      </w:r>
      <w:r w:rsidR="00E246A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.</w:t>
      </w:r>
    </w:p>
    <w:p w14:paraId="5DFEB45F" w14:textId="77777777" w:rsidR="003A55E9" w:rsidRPr="00CB1588" w:rsidRDefault="003A55E9" w:rsidP="003A55E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0F5A7F26" w14:textId="77777777" w:rsidR="003A55E9" w:rsidRPr="00CB1588" w:rsidRDefault="003A55E9" w:rsidP="003A55E9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B1588">
        <w:rPr>
          <w:rFonts w:ascii="Times New Roman" w:eastAsia="Calibri" w:hAnsi="Times New Roman" w:cs="Times New Roman"/>
          <w:b/>
          <w:kern w:val="0"/>
          <w14:ligatures w14:val="none"/>
        </w:rPr>
        <w:t>komisijas priekšsēdētājs:</w:t>
      </w:r>
    </w:p>
    <w:p w14:paraId="1DCC9818" w14:textId="77777777" w:rsidR="003A55E9" w:rsidRPr="00CB1588" w:rsidRDefault="003A55E9" w:rsidP="003A55E9">
      <w:pPr>
        <w:spacing w:after="0" w:line="276" w:lineRule="auto"/>
        <w:ind w:left="2160" w:hanging="2160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B1588">
        <w:rPr>
          <w:rFonts w:ascii="Times New Roman" w:eastAsia="Calibri" w:hAnsi="Times New Roman" w:cs="Times New Roman"/>
          <w:noProof/>
          <w:kern w:val="0"/>
          <w14:ligatures w14:val="none"/>
        </w:rPr>
        <w:t>Māris Rēķis</w:t>
      </w:r>
      <w:r w:rsidRPr="00CB1588">
        <w:rPr>
          <w:rFonts w:ascii="Times New Roman" w:eastAsia="Calibri" w:hAnsi="Times New Roman" w:cs="Times New Roman"/>
          <w:noProof/>
          <w:kern w:val="0"/>
          <w14:ligatures w14:val="none"/>
        </w:rPr>
        <w:tab/>
        <w:t>Finanšu un administratīvā departamenta direktors;</w:t>
      </w:r>
    </w:p>
    <w:p w14:paraId="4CF3888A" w14:textId="77777777" w:rsidR="003A55E9" w:rsidRPr="00CB1588" w:rsidRDefault="003A55E9" w:rsidP="003A55E9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B1588">
        <w:rPr>
          <w:rFonts w:ascii="Times New Roman" w:eastAsia="Calibri" w:hAnsi="Times New Roman" w:cs="Times New Roman"/>
          <w:b/>
          <w:kern w:val="0"/>
          <w14:ligatures w14:val="none"/>
        </w:rPr>
        <w:t>komisijas priekšsēdētāja vietnieks:</w:t>
      </w:r>
    </w:p>
    <w:p w14:paraId="35C9FC56" w14:textId="77777777" w:rsidR="003A55E9" w:rsidRPr="00CB1588" w:rsidRDefault="003A55E9" w:rsidP="003A55E9">
      <w:pPr>
        <w:widowControl w:val="0"/>
        <w:tabs>
          <w:tab w:val="left" w:pos="3480"/>
        </w:tabs>
        <w:spacing w:after="0" w:line="276" w:lineRule="auto"/>
        <w:ind w:left="2160" w:hanging="2160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CB1588">
        <w:rPr>
          <w:rFonts w:ascii="Times New Roman" w:eastAsia="Calibri" w:hAnsi="Times New Roman" w:cs="Times New Roman"/>
          <w:noProof/>
          <w:kern w:val="0"/>
          <w14:ligatures w14:val="none"/>
        </w:rPr>
        <w:t>Alise Tensberga</w:t>
      </w:r>
      <w:r w:rsidRPr="00CB1588">
        <w:rPr>
          <w:rFonts w:ascii="Times New Roman" w:eastAsia="Calibri" w:hAnsi="Times New Roman" w:cs="Times New Roman"/>
          <w:noProof/>
          <w:kern w:val="0"/>
          <w14:ligatures w14:val="none"/>
        </w:rPr>
        <w:tab/>
        <w:t>Finanšu un administratīvā departamenta Materiāltehniskā nodrošinājuma nodaļas vadītāja vietniece;</w:t>
      </w:r>
    </w:p>
    <w:p w14:paraId="20E23FCB" w14:textId="77777777" w:rsidR="003A55E9" w:rsidRPr="00CB1588" w:rsidRDefault="003A55E9" w:rsidP="003A55E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0"/>
          <w:lang w:bidi="en-US"/>
          <w14:ligatures w14:val="none"/>
        </w:rPr>
      </w:pPr>
      <w:r w:rsidRPr="00CB1588">
        <w:rPr>
          <w:rFonts w:ascii="Times New Roman" w:eastAsia="Times New Roman" w:hAnsi="Times New Roman" w:cs="Times New Roman"/>
          <w:b/>
          <w:noProof/>
          <w:kern w:val="0"/>
          <w:lang w:bidi="en-US"/>
          <w14:ligatures w14:val="none"/>
        </w:rPr>
        <w:t>komisijas locekļi:</w:t>
      </w:r>
    </w:p>
    <w:p w14:paraId="22B60C57" w14:textId="77777777" w:rsidR="003A55E9" w:rsidRPr="00CB1588" w:rsidRDefault="003A55E9" w:rsidP="003A55E9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CB1588">
        <w:rPr>
          <w:rFonts w:ascii="Times New Roman" w:eastAsia="Calibri" w:hAnsi="Times New Roman" w:cs="Times New Roman"/>
          <w:noProof/>
          <w:kern w:val="0"/>
          <w14:ligatures w14:val="none"/>
        </w:rPr>
        <w:t>Olita Āboliņa</w:t>
      </w:r>
      <w:r w:rsidRPr="00CB1588">
        <w:rPr>
          <w:rFonts w:ascii="Times New Roman" w:eastAsia="Calibri" w:hAnsi="Times New Roman" w:cs="Times New Roman"/>
          <w:noProof/>
          <w:kern w:val="0"/>
          <w14:ligatures w14:val="none"/>
        </w:rPr>
        <w:tab/>
      </w:r>
      <w:r w:rsidRPr="00CB1588">
        <w:rPr>
          <w:rFonts w:ascii="Times New Roman" w:eastAsia="Calibri" w:hAnsi="Times New Roman" w:cs="Times New Roman"/>
          <w:noProof/>
          <w:kern w:val="0"/>
          <w14:ligatures w14:val="none"/>
        </w:rPr>
        <w:tab/>
        <w:t>Finanšu un administratīvā departamenta Budžeta nodaļas vadītāja;</w:t>
      </w:r>
    </w:p>
    <w:p w14:paraId="3D0424EC" w14:textId="77777777" w:rsidR="003A55E9" w:rsidRPr="00CB1588" w:rsidRDefault="003A55E9" w:rsidP="003A55E9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CB1588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Evija </w:t>
      </w:r>
      <w:r>
        <w:rPr>
          <w:rFonts w:ascii="Times New Roman" w:eastAsia="Calibri" w:hAnsi="Times New Roman" w:cs="Times New Roman"/>
          <w:noProof/>
          <w:kern w:val="0"/>
          <w14:ligatures w14:val="none"/>
        </w:rPr>
        <w:t>Ielīte</w:t>
      </w:r>
      <w:r w:rsidRPr="00CB1588">
        <w:rPr>
          <w:rFonts w:ascii="Times New Roman" w:eastAsia="Calibri" w:hAnsi="Times New Roman" w:cs="Times New Roman"/>
          <w:noProof/>
          <w:kern w:val="0"/>
          <w14:ligatures w14:val="none"/>
        </w:rPr>
        <w:tab/>
      </w:r>
      <w:r w:rsidRPr="00CB1588">
        <w:rPr>
          <w:rFonts w:ascii="Times New Roman" w:eastAsia="Calibri" w:hAnsi="Times New Roman" w:cs="Times New Roman"/>
          <w:noProof/>
          <w:kern w:val="0"/>
          <w14:ligatures w14:val="none"/>
        </w:rPr>
        <w:tab/>
        <w:t>Finanšu un administratīvā departamenta Finanšu nodaļas vadītāja;</w:t>
      </w:r>
    </w:p>
    <w:p w14:paraId="630937DE" w14:textId="77777777" w:rsidR="003A55E9" w:rsidRPr="00CB1588" w:rsidRDefault="003A55E9" w:rsidP="003A55E9">
      <w:pPr>
        <w:widowControl w:val="0"/>
        <w:tabs>
          <w:tab w:val="left" w:pos="3402"/>
        </w:tabs>
        <w:spacing w:after="0" w:line="276" w:lineRule="auto"/>
        <w:ind w:left="2160" w:hanging="2160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CB1588">
        <w:rPr>
          <w:rFonts w:ascii="Times New Roman" w:eastAsia="Calibri" w:hAnsi="Times New Roman" w:cs="Times New Roman"/>
          <w:noProof/>
          <w:kern w:val="0"/>
          <w14:ligatures w14:val="none"/>
        </w:rPr>
        <w:t>Dace Mika</w:t>
      </w:r>
      <w:r w:rsidRPr="00CB1588">
        <w:rPr>
          <w:rFonts w:ascii="Times New Roman" w:eastAsia="Calibri" w:hAnsi="Times New Roman" w:cs="Times New Roman"/>
          <w:noProof/>
          <w:kern w:val="0"/>
          <w14:ligatures w14:val="none"/>
        </w:rPr>
        <w:tab/>
        <w:t>Personālvadības un juridiskā departamenta Juridiskās nodaļas vadītāja vietniece;</w:t>
      </w:r>
    </w:p>
    <w:p w14:paraId="73B11A16" w14:textId="714A125C" w:rsidR="003A55E9" w:rsidRPr="00CB1588" w:rsidRDefault="00E246A8" w:rsidP="003A55E9">
      <w:pPr>
        <w:widowControl w:val="0"/>
        <w:tabs>
          <w:tab w:val="left" w:pos="3402"/>
        </w:tabs>
        <w:spacing w:after="0" w:line="276" w:lineRule="auto"/>
        <w:ind w:left="2160" w:hanging="2160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14:ligatures w14:val="none"/>
        </w:rPr>
        <w:t>Laura Stutāne</w:t>
      </w:r>
      <w:r w:rsidR="003A55E9" w:rsidRPr="00CB1588">
        <w:rPr>
          <w:rFonts w:ascii="Times New Roman" w:eastAsia="Calibri" w:hAnsi="Times New Roman" w:cs="Times New Roman"/>
          <w:noProof/>
          <w:kern w:val="0"/>
          <w14:ligatures w14:val="none"/>
        </w:rPr>
        <w:tab/>
        <w:t>Personālvadības un juridiskā departamenta Juridiskās nodaļas juriskonsult</w:t>
      </w:r>
      <w:r>
        <w:rPr>
          <w:rFonts w:ascii="Times New Roman" w:eastAsia="Calibri" w:hAnsi="Times New Roman" w:cs="Times New Roman"/>
          <w:noProof/>
          <w:kern w:val="0"/>
          <w14:ligatures w14:val="none"/>
        </w:rPr>
        <w:t>e</w:t>
      </w:r>
      <w:r w:rsidR="003A55E9" w:rsidRPr="00CB1588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–   iepirkumu speciālist</w:t>
      </w:r>
      <w:r>
        <w:rPr>
          <w:rFonts w:ascii="Times New Roman" w:eastAsia="Calibri" w:hAnsi="Times New Roman" w:cs="Times New Roman"/>
          <w:noProof/>
          <w:kern w:val="0"/>
          <w14:ligatures w14:val="none"/>
        </w:rPr>
        <w:t>e</w:t>
      </w:r>
      <w:r w:rsidR="003A55E9" w:rsidRPr="00CB1588">
        <w:rPr>
          <w:rFonts w:ascii="Times New Roman" w:eastAsia="Calibri" w:hAnsi="Times New Roman" w:cs="Times New Roman"/>
          <w:noProof/>
          <w:kern w:val="0"/>
          <w14:ligatures w14:val="none"/>
        </w:rPr>
        <w:t>;</w:t>
      </w:r>
    </w:p>
    <w:p w14:paraId="6C42A10C" w14:textId="77777777" w:rsidR="003A55E9" w:rsidRPr="00CB1588" w:rsidRDefault="003A55E9" w:rsidP="003A55E9">
      <w:pPr>
        <w:widowControl w:val="0"/>
        <w:tabs>
          <w:tab w:val="left" w:pos="3402"/>
        </w:tabs>
        <w:spacing w:after="0" w:line="276" w:lineRule="auto"/>
        <w:ind w:left="2160" w:hanging="2160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CB1588">
        <w:rPr>
          <w:rFonts w:ascii="Times New Roman" w:eastAsia="Calibri" w:hAnsi="Times New Roman" w:cs="Times New Roman"/>
          <w:noProof/>
          <w:kern w:val="0"/>
          <w14:ligatures w14:val="none"/>
        </w:rPr>
        <w:t>Inese Skrodele</w:t>
      </w:r>
      <w:r w:rsidRPr="00CB1588">
        <w:rPr>
          <w:rFonts w:ascii="Times New Roman" w:eastAsia="Calibri" w:hAnsi="Times New Roman" w:cs="Times New Roman"/>
          <w:noProof/>
          <w:kern w:val="0"/>
          <w14:ligatures w14:val="none"/>
        </w:rPr>
        <w:tab/>
        <w:t>Personālvadības un juridiskā departamenta Juridiskās nodaļas juriskonsulte – iepirkumu speciāliste.</w:t>
      </w:r>
    </w:p>
    <w:p w14:paraId="5329284B" w14:textId="77777777" w:rsidR="003A55E9" w:rsidRPr="00CB1588" w:rsidRDefault="003A55E9" w:rsidP="003A55E9">
      <w:pPr>
        <w:autoSpaceDE w:val="0"/>
        <w:autoSpaceDN w:val="0"/>
        <w:adjustRightInd w:val="0"/>
        <w:spacing w:after="0" w:line="276" w:lineRule="auto"/>
        <w:ind w:left="3402" w:hanging="3402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6CFBA47A" w14:textId="44B02B72" w:rsidR="003A55E9" w:rsidRPr="00CB1588" w:rsidRDefault="003A55E9" w:rsidP="003A55E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B1588"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  <w:t xml:space="preserve">Dokumentu sagatavotāji: 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Finanšu un administratīvā departamenta Materiāltehniskā nodrošinājuma nodaļas v</w:t>
      </w:r>
      <w:r w:rsid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ecākā referente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J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. </w:t>
      </w:r>
      <w:r w:rsid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Augstkalniete - Potaša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un </w:t>
      </w:r>
      <w:r w:rsidRPr="00CB158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Personālvadības un juridiskā departamenta juridiskās nodaļas juriskonsulte – iepirkumu speciāliste I. Skrodele.</w:t>
      </w:r>
    </w:p>
    <w:p w14:paraId="0CE1D75B" w14:textId="77777777" w:rsidR="003A55E9" w:rsidRPr="00CB1588" w:rsidRDefault="003A55E9" w:rsidP="003A55E9">
      <w:pPr>
        <w:numPr>
          <w:ilvl w:val="0"/>
          <w:numId w:val="1"/>
        </w:num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B1588"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  <w:lastRenderedPageBreak/>
        <w:t>Iepirkuma priekšmets un tā īss apraksts: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bookmarkStart w:id="0" w:name="bookmark32"/>
      <w:bookmarkStart w:id="1" w:name="bookmark35"/>
      <w:bookmarkStart w:id="2" w:name="bookmark36"/>
    </w:p>
    <w:p w14:paraId="4F0F7B6D" w14:textId="44A60A34" w:rsidR="003A55E9" w:rsidRPr="00CB1588" w:rsidRDefault="003A55E9" w:rsidP="003A55E9">
      <w:p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7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.1. Iepirkuma priekšmets ir </w:t>
      </w:r>
      <w:r w:rsidR="002621DC" w:rsidRP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telpu uzkopšana saskaņā ar tehnisko specifikāciju katrai iepirkuma daļai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1FFED55F" w14:textId="4113EA5D" w:rsidR="003A55E9" w:rsidRDefault="003A55E9" w:rsidP="003A55E9">
      <w:p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7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.2. Iepirkums </w:t>
      </w:r>
      <w:r w:rsid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ir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sadalīts </w:t>
      </w:r>
      <w:r w:rsid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četrās 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daļās</w:t>
      </w:r>
      <w:r w:rsid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:</w:t>
      </w:r>
    </w:p>
    <w:p w14:paraId="50BB838E" w14:textId="27A88175" w:rsidR="002621DC" w:rsidRDefault="002621DC" w:rsidP="003A55E9">
      <w:p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7.2.1. </w:t>
      </w:r>
      <w:r w:rsidRP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Iepirkuma 1. daļ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a</w:t>
      </w:r>
      <w:r w:rsidRP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ir telpu uzkopšana Kurzemes reģionā</w:t>
      </w:r>
      <w:r w:rsidR="00121BE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;</w:t>
      </w:r>
    </w:p>
    <w:p w14:paraId="771ED68A" w14:textId="54BE1ECC" w:rsidR="002621DC" w:rsidRDefault="002621DC" w:rsidP="003A55E9">
      <w:p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7.2.2. </w:t>
      </w:r>
      <w:r w:rsidRP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Iepirkuma 2. daļ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a</w:t>
      </w:r>
      <w:r w:rsidRP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ir telpu uzkopšana Latgales reģionā</w:t>
      </w:r>
      <w:r w:rsidR="00121BE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;</w:t>
      </w:r>
    </w:p>
    <w:p w14:paraId="79660128" w14:textId="13B8E7BF" w:rsidR="002621DC" w:rsidRDefault="002621DC" w:rsidP="003A55E9">
      <w:p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7.2.3. </w:t>
      </w:r>
      <w:r w:rsidRP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Iepirkuma 3. daļ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a</w:t>
      </w:r>
      <w:r w:rsidRP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ir telpu uzkopšana Rīgas reģionā</w:t>
      </w:r>
      <w:r w:rsidR="00121BE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;</w:t>
      </w:r>
    </w:p>
    <w:p w14:paraId="52F3B9D6" w14:textId="3D527790" w:rsidR="002621DC" w:rsidRPr="00CB1588" w:rsidRDefault="002621DC" w:rsidP="003A55E9">
      <w:p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7.2.4.</w:t>
      </w:r>
      <w:r w:rsidRPr="002621DC">
        <w:t xml:space="preserve"> </w:t>
      </w:r>
      <w:r w:rsidRP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Iepirkuma 4. daļ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a</w:t>
      </w:r>
      <w:r w:rsidRP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ir telpu uzkopšana Zemgales reģionā</w:t>
      </w:r>
      <w:r w:rsidR="00121BE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0E4C7003" w14:textId="07AF1AD3" w:rsidR="003A55E9" w:rsidRPr="00CB1588" w:rsidRDefault="003A55E9" w:rsidP="003A55E9">
      <w:p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7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.3. </w:t>
      </w:r>
      <w:r w:rsidRPr="002D7A0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Pretendents iesniedz piedāvājumu par </w:t>
      </w:r>
      <w:r w:rsidR="002621DC" w:rsidRP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vienu vai vairākām iepirkuma daļām</w:t>
      </w:r>
      <w:r w:rsidRPr="002D7A0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2571D60B" w14:textId="77777777" w:rsidR="003A55E9" w:rsidRPr="00CB1588" w:rsidRDefault="003A55E9" w:rsidP="003A55E9">
      <w:p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7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.4. Pretendents nevar iesniegt piedāvājuma variantus.</w:t>
      </w:r>
    </w:p>
    <w:p w14:paraId="1B2D2B41" w14:textId="7AF5FFF2" w:rsidR="003A55E9" w:rsidRPr="00CB1588" w:rsidRDefault="003A55E9" w:rsidP="003A55E9">
      <w:p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7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.5. Iepirkuma nomenklatūra: </w:t>
      </w:r>
      <w:r w:rsidR="002621DC" w:rsidRP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90919200-4 (Biroju uzkopšanas pakalpojumi)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2EE12C7D" w14:textId="40AD167E" w:rsidR="003A55E9" w:rsidRPr="00CB1588" w:rsidRDefault="003A55E9" w:rsidP="00DD73C9">
      <w:p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7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.6. Paredzamā 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iepirkuma līguma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cena – </w:t>
      </w:r>
      <w:r w:rsid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iepirkuma </w:t>
      </w:r>
      <w:r w:rsidR="002621DC" w:rsidRP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1. </w:t>
      </w:r>
      <w:r w:rsid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daļā </w:t>
      </w:r>
      <w:r w:rsidR="002621DC" w:rsidRP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321</w:t>
      </w:r>
      <w:r w:rsid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 </w:t>
      </w:r>
      <w:r w:rsidR="002621DC" w:rsidRP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715</w:t>
      </w:r>
      <w:r w:rsid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</w:t>
      </w:r>
      <w:r w:rsidR="002621DC" w:rsidRP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00</w:t>
      </w:r>
      <w:r w:rsid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EUR (trīs simti divdesmit viens tūkstotis septiņi simti piecpadsmit </w:t>
      </w:r>
      <w:r w:rsidR="002621DC" w:rsidRPr="002621DC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euro</w:t>
      </w:r>
      <w:r w:rsid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un 00 centi)</w:t>
      </w:r>
      <w:r w:rsidR="00DD73C9" w:rsidRPr="00DD73C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neieskaitot pievienotās vērtības nodokli</w:t>
      </w:r>
      <w:r w:rsid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; iepirkuma 2. daļā</w:t>
      </w:r>
      <w:r w:rsidR="002621DC" w:rsidRP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120 625,00 EUR (viens simts divdesmit tūkstoši seši simti divdesmit pieci </w:t>
      </w:r>
      <w:r w:rsidR="002621DC" w:rsidRPr="002621DC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euro</w:t>
      </w:r>
      <w:r w:rsidR="002621DC" w:rsidRP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un 00 centi)</w:t>
      </w:r>
      <w:r w:rsidR="00DD73C9" w:rsidRPr="00DD73C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neieskaitot pievienotās vērtības nodokli</w:t>
      </w:r>
      <w:r w:rsidR="002621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; </w:t>
      </w:r>
      <w:r w:rsidR="00DD73C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3. daļā </w:t>
      </w:r>
      <w:r w:rsidR="00DD73C9" w:rsidRPr="00DD73C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1 228 480,00 EUR (viens miljons divi simti divdesmit astoņi tūkstoši četri simti astoņdesmit </w:t>
      </w:r>
      <w:r w:rsidR="00DD73C9" w:rsidRPr="00DD73C9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euro</w:t>
      </w:r>
      <w:r w:rsidR="00DD73C9" w:rsidRPr="00DD73C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un 00 centi), neieskaitot pievienotās vērtības nodokli</w:t>
      </w:r>
      <w:r w:rsidR="00DD73C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; iepirkuma 4. daļā </w:t>
      </w:r>
      <w:r w:rsidR="00DD73C9" w:rsidRPr="00DD73C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329 180,00 EUR (trīs simti divdesmit deviņi tūkstoši viens simts astoņdesmit </w:t>
      </w:r>
      <w:r w:rsidR="00DD73C9" w:rsidRPr="00DD73C9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 xml:space="preserve">euro </w:t>
      </w:r>
      <w:r w:rsidR="00DD73C9" w:rsidRPr="00DD73C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un 00 centi), neieskaitot pievienotās vērtības nodokli</w:t>
      </w:r>
      <w:r w:rsidR="00DD73C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  <w:r w:rsidR="00DD73C9" w:rsidRPr="00DD73C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līdz līguma summu sasniegšanai</w:t>
      </w:r>
      <w:r w:rsidR="00121BE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  <w:r w:rsidR="00DD73C9" w:rsidRPr="00DD73C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</w:p>
    <w:p w14:paraId="0F748304" w14:textId="5D7C0EC0" w:rsidR="003A55E9" w:rsidRPr="00CB1588" w:rsidRDefault="003A55E9" w:rsidP="003A55E9">
      <w:p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7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.7. Līguma izpildes laiks – līdz līguma summas sasniegšanai, </w:t>
      </w:r>
      <w:r w:rsidR="00DD73C9" w:rsidRPr="00DD73C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bet ne ilgāk kā uz 3 (trīs) gadiem ar iespēju līgumus pagarināt ne ilgāk kā 5 (piecus) gadus no līgumu spēkā stāšanās dienas un līdz līgumos noteikto saistību pilnīgai izpildei</w:t>
      </w:r>
      <w:r w:rsidR="00DD73C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03D2EE7F" w14:textId="4EB1B078" w:rsidR="003A55E9" w:rsidRPr="00CB1588" w:rsidRDefault="003A55E9" w:rsidP="003A55E9">
      <w:p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7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.8. Līguma izpildes vieta Latvijas Republika</w:t>
      </w:r>
      <w:r w:rsidR="00DD73C9" w:rsidRPr="00DD73C9">
        <w:t xml:space="preserve"> </w:t>
      </w:r>
      <w:r w:rsidR="00DD73C9" w:rsidRPr="00DD73C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saskaņā ar tehniskajā specifikācijā noteikto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bookmarkEnd w:id="0"/>
    <w:bookmarkEnd w:id="1"/>
    <w:bookmarkEnd w:id="2"/>
    <w:p w14:paraId="4E1440E6" w14:textId="431C70D4" w:rsidR="003A55E9" w:rsidRDefault="003A55E9" w:rsidP="003A55E9">
      <w:pPr>
        <w:pStyle w:val="Sarakstarindkopa"/>
        <w:numPr>
          <w:ilvl w:val="0"/>
          <w:numId w:val="1"/>
        </w:num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410EA"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  <w:t>Piedāvājumu iesniegšanas vieta un termiņš,</w:t>
      </w:r>
      <w:r w:rsidRPr="00D410E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Pr="00D410EA"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  <w:t xml:space="preserve">pretendenti, to piedāvātas cenas: </w:t>
      </w:r>
      <w:r w:rsidRPr="00D410E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Piedāvājuma iesniegšanas vieta - </w:t>
      </w:r>
      <w:hyperlink r:id="rId13" w:history="1">
        <w:r w:rsidRPr="00D410EA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ar-SA"/>
            <w14:ligatures w14:val="none"/>
          </w:rPr>
          <w:t>www.eis.gov.lv</w:t>
        </w:r>
      </w:hyperlink>
      <w:r w:rsidRPr="00D410E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. Pasūtītāja noteiktajā termiņā,</w:t>
      </w:r>
      <w:r w:rsidR="00DD73C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bet Elektronisko iepirkumu sistēmas uzturētāja pārceltajā termiņā saistībā ar sistēmas traucējumiem, </w:t>
      </w:r>
      <w:r w:rsidRPr="00D410E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tas ir līdz 202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4</w:t>
      </w:r>
      <w:r w:rsidRPr="00D410E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. gada 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2</w:t>
      </w:r>
      <w:r w:rsidR="00DD73C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9</w:t>
      </w:r>
      <w:r w:rsidRPr="00D410E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 </w:t>
      </w:r>
      <w:r w:rsidR="00DD73C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oktobr</w:t>
      </w:r>
      <w:r w:rsidRPr="00D410E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a plkst. 11.00, piedāvājumus iesniedza šād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</w:t>
      </w:r>
      <w:r w:rsidRPr="00D410E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pretendent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</w:t>
      </w:r>
      <w:r w:rsidRPr="00D410E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 piedāvājot šādas cenas</w:t>
      </w:r>
      <w:r w:rsidR="002E26B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pēc</w:t>
      </w:r>
      <w:r w:rsidR="00EE771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aritmētisko kļūdu labojumiem</w:t>
      </w:r>
      <w:r w:rsidRPr="00D410E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:</w:t>
      </w:r>
    </w:p>
    <w:p w14:paraId="6929C2EB" w14:textId="1521CD32" w:rsidR="00DD73C9" w:rsidRPr="00DD73C9" w:rsidRDefault="00DD73C9" w:rsidP="00DD73C9">
      <w:p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D73C9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Iepirkuma 1.</w:t>
      </w:r>
      <w:r w:rsidRPr="00DD73C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daļā:</w:t>
      </w:r>
    </w:p>
    <w:tbl>
      <w:tblPr>
        <w:tblStyle w:val="Reatabula3"/>
        <w:tblW w:w="4951" w:type="pct"/>
        <w:jc w:val="center"/>
        <w:tblLayout w:type="fixed"/>
        <w:tblLook w:val="04A0" w:firstRow="1" w:lastRow="0" w:firstColumn="1" w:lastColumn="0" w:noHBand="0" w:noVBand="1"/>
      </w:tblPr>
      <w:tblGrid>
        <w:gridCol w:w="4963"/>
        <w:gridCol w:w="4289"/>
      </w:tblGrid>
      <w:tr w:rsidR="00DD73C9" w:rsidRPr="00617533" w14:paraId="079C569C" w14:textId="77777777" w:rsidTr="00DD73C9">
        <w:trPr>
          <w:trHeight w:val="143"/>
          <w:jc w:val="center"/>
        </w:trPr>
        <w:tc>
          <w:tcPr>
            <w:tcW w:w="2682" w:type="pct"/>
            <w:shd w:val="clear" w:color="auto" w:fill="auto"/>
          </w:tcPr>
          <w:p w14:paraId="432AB8E5" w14:textId="77777777" w:rsidR="00DD73C9" w:rsidRPr="00617533" w:rsidRDefault="00DD73C9" w:rsidP="00F014EF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bookmarkStart w:id="3" w:name="_Hlk182996774"/>
            <w:r w:rsidRPr="00617533">
              <w:rPr>
                <w:rFonts w:eastAsia="Calibri"/>
                <w:b/>
                <w:bCs/>
                <w:sz w:val="22"/>
                <w:szCs w:val="22"/>
              </w:rPr>
              <w:t>Pretendents</w:t>
            </w:r>
          </w:p>
        </w:tc>
        <w:tc>
          <w:tcPr>
            <w:tcW w:w="2318" w:type="pct"/>
            <w:shd w:val="clear" w:color="auto" w:fill="auto"/>
          </w:tcPr>
          <w:p w14:paraId="5903F35F" w14:textId="77777777" w:rsidR="00DD73C9" w:rsidRPr="00617533" w:rsidRDefault="00DD73C9" w:rsidP="00F014EF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617533">
              <w:rPr>
                <w:rFonts w:eastAsia="Calibri"/>
                <w:b/>
                <w:sz w:val="22"/>
                <w:szCs w:val="22"/>
              </w:rPr>
              <w:t xml:space="preserve">Piedāvātā cena </w:t>
            </w:r>
            <w:r w:rsidRPr="00617533">
              <w:rPr>
                <w:rFonts w:eastAsia="Calibri"/>
                <w:b/>
                <w:i/>
                <w:iCs/>
                <w:sz w:val="22"/>
                <w:szCs w:val="22"/>
              </w:rPr>
              <w:t>euro</w:t>
            </w:r>
            <w:r w:rsidRPr="00617533">
              <w:rPr>
                <w:rFonts w:eastAsia="Calibri"/>
                <w:b/>
                <w:sz w:val="22"/>
                <w:szCs w:val="22"/>
              </w:rPr>
              <w:t xml:space="preserve"> bez PVN</w:t>
            </w:r>
          </w:p>
        </w:tc>
      </w:tr>
      <w:tr w:rsidR="00DD73C9" w:rsidRPr="00617533" w14:paraId="25832C1C" w14:textId="77777777" w:rsidTr="00DD73C9">
        <w:trPr>
          <w:trHeight w:val="260"/>
          <w:jc w:val="center"/>
        </w:trPr>
        <w:tc>
          <w:tcPr>
            <w:tcW w:w="2682" w:type="pct"/>
            <w:shd w:val="clear" w:color="auto" w:fill="auto"/>
          </w:tcPr>
          <w:p w14:paraId="13B36302" w14:textId="432FEA61" w:rsidR="00DD73C9" w:rsidRPr="00617533" w:rsidRDefault="00DD73C9" w:rsidP="00F014EF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 xml:space="preserve">SIA </w:t>
            </w:r>
            <w:r>
              <w:rPr>
                <w:rFonts w:eastAsia="Calibri"/>
                <w:sz w:val="22"/>
                <w:szCs w:val="22"/>
              </w:rPr>
              <w:t>“</w:t>
            </w:r>
            <w:r w:rsidRPr="00617533">
              <w:rPr>
                <w:rFonts w:eastAsia="Calibri"/>
                <w:sz w:val="22"/>
                <w:szCs w:val="22"/>
              </w:rPr>
              <w:t>Jumis HB</w:t>
            </w:r>
            <w:r>
              <w:rPr>
                <w:rFonts w:eastAsia="Calibri"/>
                <w:sz w:val="22"/>
                <w:szCs w:val="22"/>
              </w:rPr>
              <w:t>”</w:t>
            </w:r>
            <w:r w:rsidRPr="00617533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318" w:type="pct"/>
            <w:shd w:val="clear" w:color="auto" w:fill="auto"/>
          </w:tcPr>
          <w:p w14:paraId="63EA1060" w14:textId="2DD1C57C" w:rsidR="00DD73C9" w:rsidRPr="00617533" w:rsidRDefault="00DD73C9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D57913">
              <w:rPr>
                <w:rFonts w:eastAsia="Calibri"/>
                <w:strike/>
                <w:sz w:val="22"/>
                <w:szCs w:val="22"/>
              </w:rPr>
              <w:t>139383,93</w:t>
            </w:r>
            <w:r w:rsidR="00D57913">
              <w:rPr>
                <w:rFonts w:eastAsia="Calibri"/>
                <w:sz w:val="22"/>
                <w:szCs w:val="22"/>
              </w:rPr>
              <w:t xml:space="preserve"> </w:t>
            </w:r>
            <w:r w:rsidR="00D57913" w:rsidRPr="00D57913">
              <w:rPr>
                <w:rFonts w:eastAsia="Calibri"/>
                <w:sz w:val="22"/>
                <w:szCs w:val="22"/>
              </w:rPr>
              <w:t>139523,93</w:t>
            </w:r>
          </w:p>
        </w:tc>
      </w:tr>
      <w:tr w:rsidR="00DD73C9" w:rsidRPr="00617533" w14:paraId="6867B822" w14:textId="77777777" w:rsidTr="00DD73C9">
        <w:trPr>
          <w:jc w:val="center"/>
        </w:trPr>
        <w:tc>
          <w:tcPr>
            <w:tcW w:w="2682" w:type="pct"/>
            <w:shd w:val="clear" w:color="auto" w:fill="auto"/>
          </w:tcPr>
          <w:p w14:paraId="344003F7" w14:textId="0AF97979" w:rsidR="00DD73C9" w:rsidRPr="00617533" w:rsidRDefault="00DD73C9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 xml:space="preserve">SIA </w:t>
            </w:r>
            <w:r>
              <w:rPr>
                <w:rFonts w:eastAsia="Calibri"/>
                <w:sz w:val="22"/>
                <w:szCs w:val="22"/>
              </w:rPr>
              <w:t>“</w:t>
            </w:r>
            <w:r w:rsidRPr="00617533">
              <w:rPr>
                <w:rFonts w:eastAsia="Calibri"/>
                <w:sz w:val="22"/>
                <w:szCs w:val="22"/>
              </w:rPr>
              <w:t>MARIVO</w:t>
            </w:r>
            <w:r>
              <w:rPr>
                <w:rFonts w:eastAsia="Calibri"/>
                <w:sz w:val="22"/>
                <w:szCs w:val="22"/>
              </w:rPr>
              <w:t>”</w:t>
            </w:r>
          </w:p>
        </w:tc>
        <w:tc>
          <w:tcPr>
            <w:tcW w:w="2318" w:type="pct"/>
            <w:shd w:val="clear" w:color="auto" w:fill="auto"/>
          </w:tcPr>
          <w:p w14:paraId="16E4F3C0" w14:textId="3603165E" w:rsidR="00DD73C9" w:rsidRPr="00D57913" w:rsidRDefault="00DD73C9" w:rsidP="00F014EF">
            <w:pPr>
              <w:spacing w:line="27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D57913">
              <w:rPr>
                <w:rFonts w:eastAsia="Calibri"/>
                <w:strike/>
                <w:sz w:val="22"/>
                <w:szCs w:val="22"/>
              </w:rPr>
              <w:t>110105,97</w:t>
            </w:r>
            <w:r w:rsidR="00F027B5">
              <w:rPr>
                <w:rFonts w:eastAsia="Calibri"/>
                <w:strike/>
                <w:sz w:val="22"/>
                <w:szCs w:val="22"/>
              </w:rPr>
              <w:t xml:space="preserve"> </w:t>
            </w:r>
            <w:r w:rsidR="00F027B5" w:rsidRPr="00F027B5">
              <w:rPr>
                <w:rFonts w:eastAsia="Calibri"/>
                <w:sz w:val="22"/>
                <w:szCs w:val="22"/>
              </w:rPr>
              <w:t>110245,97</w:t>
            </w:r>
          </w:p>
        </w:tc>
      </w:tr>
      <w:tr w:rsidR="00DD73C9" w:rsidRPr="00617533" w14:paraId="31FD76E9" w14:textId="77777777" w:rsidTr="00DD73C9">
        <w:trPr>
          <w:jc w:val="center"/>
        </w:trPr>
        <w:tc>
          <w:tcPr>
            <w:tcW w:w="2682" w:type="pct"/>
            <w:shd w:val="clear" w:color="auto" w:fill="auto"/>
          </w:tcPr>
          <w:p w14:paraId="6E0FD0B5" w14:textId="6A83DD47" w:rsidR="00DD73C9" w:rsidRPr="00617533" w:rsidRDefault="00DD73C9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 xml:space="preserve">SIA </w:t>
            </w:r>
            <w:r>
              <w:rPr>
                <w:rFonts w:eastAsia="Calibri"/>
                <w:sz w:val="22"/>
                <w:szCs w:val="22"/>
              </w:rPr>
              <w:t>“</w:t>
            </w:r>
            <w:r w:rsidRPr="00617533">
              <w:rPr>
                <w:rFonts w:eastAsia="Calibri"/>
                <w:sz w:val="22"/>
                <w:szCs w:val="22"/>
              </w:rPr>
              <w:t>Sorbus Serviss</w:t>
            </w:r>
            <w:r>
              <w:rPr>
                <w:rFonts w:eastAsia="Calibri"/>
                <w:sz w:val="22"/>
                <w:szCs w:val="22"/>
              </w:rPr>
              <w:t>”</w:t>
            </w:r>
          </w:p>
        </w:tc>
        <w:tc>
          <w:tcPr>
            <w:tcW w:w="2318" w:type="pct"/>
            <w:shd w:val="clear" w:color="auto" w:fill="auto"/>
          </w:tcPr>
          <w:p w14:paraId="6FC6A038" w14:textId="77777777" w:rsidR="00DD73C9" w:rsidRPr="00617533" w:rsidRDefault="00DD73C9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>106912,06</w:t>
            </w:r>
          </w:p>
        </w:tc>
      </w:tr>
      <w:tr w:rsidR="00DD73C9" w:rsidRPr="00617533" w14:paraId="45179752" w14:textId="77777777" w:rsidTr="00DD73C9">
        <w:trPr>
          <w:jc w:val="center"/>
        </w:trPr>
        <w:tc>
          <w:tcPr>
            <w:tcW w:w="2682" w:type="pct"/>
            <w:shd w:val="clear" w:color="auto" w:fill="auto"/>
          </w:tcPr>
          <w:p w14:paraId="63C79824" w14:textId="4A260049" w:rsidR="00DD73C9" w:rsidRPr="00617533" w:rsidRDefault="00DD73C9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 xml:space="preserve">SIA </w:t>
            </w:r>
            <w:r>
              <w:rPr>
                <w:rFonts w:eastAsia="Calibri"/>
                <w:sz w:val="22"/>
                <w:szCs w:val="22"/>
              </w:rPr>
              <w:t>“</w:t>
            </w:r>
            <w:proofErr w:type="spellStart"/>
            <w:r w:rsidRPr="00617533">
              <w:rPr>
                <w:rFonts w:eastAsia="Calibri"/>
                <w:sz w:val="22"/>
                <w:szCs w:val="22"/>
              </w:rPr>
              <w:t>Vizii</w:t>
            </w:r>
            <w:proofErr w:type="spellEnd"/>
            <w:r>
              <w:rPr>
                <w:rFonts w:eastAsia="Calibri"/>
                <w:sz w:val="22"/>
                <w:szCs w:val="22"/>
              </w:rPr>
              <w:t>”</w:t>
            </w:r>
          </w:p>
        </w:tc>
        <w:tc>
          <w:tcPr>
            <w:tcW w:w="2318" w:type="pct"/>
            <w:shd w:val="clear" w:color="auto" w:fill="auto"/>
          </w:tcPr>
          <w:p w14:paraId="7B249290" w14:textId="775C1D92" w:rsidR="00DD73C9" w:rsidRPr="00681C20" w:rsidRDefault="00DD73C9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681C20">
              <w:rPr>
                <w:rFonts w:eastAsia="Calibri"/>
                <w:strike/>
                <w:sz w:val="22"/>
                <w:szCs w:val="22"/>
              </w:rPr>
              <w:t>121716,18</w:t>
            </w:r>
            <w:r w:rsidR="00F027B5" w:rsidRPr="00681C20">
              <w:rPr>
                <w:rFonts w:eastAsia="Calibri"/>
                <w:strike/>
                <w:sz w:val="22"/>
                <w:szCs w:val="22"/>
              </w:rPr>
              <w:t xml:space="preserve"> </w:t>
            </w:r>
            <w:r w:rsidR="001B46A5" w:rsidRPr="00681C20">
              <w:rPr>
                <w:rFonts w:eastAsia="Calibri"/>
                <w:sz w:val="22"/>
                <w:szCs w:val="22"/>
              </w:rPr>
              <w:t>121833,92</w:t>
            </w:r>
          </w:p>
        </w:tc>
      </w:tr>
      <w:tr w:rsidR="00DD73C9" w:rsidRPr="00617533" w14:paraId="2BEECA9B" w14:textId="77777777" w:rsidTr="00DD73C9">
        <w:trPr>
          <w:jc w:val="center"/>
        </w:trPr>
        <w:tc>
          <w:tcPr>
            <w:tcW w:w="2682" w:type="pct"/>
            <w:shd w:val="clear" w:color="auto" w:fill="auto"/>
          </w:tcPr>
          <w:p w14:paraId="35150C1E" w14:textId="4D6C6616" w:rsidR="00DD73C9" w:rsidRPr="00617533" w:rsidRDefault="00DD73C9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 xml:space="preserve">SIA </w:t>
            </w:r>
            <w:r>
              <w:rPr>
                <w:rFonts w:eastAsia="Calibri"/>
                <w:sz w:val="22"/>
                <w:szCs w:val="22"/>
              </w:rPr>
              <w:t>“</w:t>
            </w:r>
            <w:r w:rsidRPr="00617533">
              <w:rPr>
                <w:rFonts w:eastAsia="Calibri"/>
                <w:sz w:val="22"/>
                <w:szCs w:val="22"/>
              </w:rPr>
              <w:t>CONCORD SERVICE GROUP</w:t>
            </w:r>
            <w:r>
              <w:rPr>
                <w:rFonts w:eastAsia="Calibri"/>
                <w:sz w:val="22"/>
                <w:szCs w:val="22"/>
              </w:rPr>
              <w:t>”</w:t>
            </w:r>
          </w:p>
        </w:tc>
        <w:tc>
          <w:tcPr>
            <w:tcW w:w="2318" w:type="pct"/>
            <w:shd w:val="clear" w:color="auto" w:fill="auto"/>
          </w:tcPr>
          <w:p w14:paraId="037EA0E3" w14:textId="13BC655E" w:rsidR="00DD73C9" w:rsidRPr="00681C20" w:rsidRDefault="00DD73C9" w:rsidP="00F014EF">
            <w:pPr>
              <w:spacing w:line="27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681C20">
              <w:rPr>
                <w:rFonts w:eastAsia="Calibri"/>
                <w:strike/>
                <w:sz w:val="22"/>
                <w:szCs w:val="22"/>
              </w:rPr>
              <w:t>180309,70</w:t>
            </w:r>
            <w:r w:rsidR="009B2E2D" w:rsidRPr="00681C20">
              <w:rPr>
                <w:rFonts w:eastAsia="Calibri"/>
                <w:strike/>
                <w:sz w:val="22"/>
                <w:szCs w:val="22"/>
              </w:rPr>
              <w:t xml:space="preserve"> </w:t>
            </w:r>
            <w:r w:rsidR="009B2E2D" w:rsidRPr="00681C20">
              <w:rPr>
                <w:rFonts w:eastAsia="Calibri"/>
                <w:sz w:val="22"/>
                <w:szCs w:val="22"/>
              </w:rPr>
              <w:t>119829,71</w:t>
            </w:r>
          </w:p>
        </w:tc>
      </w:tr>
      <w:tr w:rsidR="00DD73C9" w:rsidRPr="00617533" w14:paraId="471EF738" w14:textId="77777777" w:rsidTr="00DD73C9">
        <w:trPr>
          <w:jc w:val="center"/>
        </w:trPr>
        <w:tc>
          <w:tcPr>
            <w:tcW w:w="2682" w:type="pct"/>
            <w:shd w:val="clear" w:color="auto" w:fill="auto"/>
          </w:tcPr>
          <w:p w14:paraId="02DF613F" w14:textId="77777777" w:rsidR="00DD73C9" w:rsidRPr="00617533" w:rsidRDefault="00DD73C9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>SOL Baltics OÜ</w:t>
            </w:r>
          </w:p>
        </w:tc>
        <w:tc>
          <w:tcPr>
            <w:tcW w:w="2318" w:type="pct"/>
            <w:shd w:val="clear" w:color="auto" w:fill="auto"/>
          </w:tcPr>
          <w:p w14:paraId="4EA2658F" w14:textId="3791D0D1" w:rsidR="00DD73C9" w:rsidRPr="00681C20" w:rsidRDefault="00DD73C9" w:rsidP="00F014EF">
            <w:pPr>
              <w:spacing w:line="27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681C20">
              <w:rPr>
                <w:rFonts w:eastAsia="Calibri"/>
                <w:strike/>
                <w:sz w:val="22"/>
                <w:szCs w:val="22"/>
              </w:rPr>
              <w:t>113672,61</w:t>
            </w:r>
            <w:r w:rsidR="00726935" w:rsidRPr="00681C20">
              <w:rPr>
                <w:rFonts w:eastAsia="Calibri"/>
                <w:strike/>
                <w:sz w:val="22"/>
                <w:szCs w:val="22"/>
              </w:rPr>
              <w:t xml:space="preserve"> </w:t>
            </w:r>
            <w:r w:rsidR="00726935" w:rsidRPr="00681C20">
              <w:rPr>
                <w:rFonts w:eastAsia="Calibri"/>
                <w:sz w:val="22"/>
                <w:szCs w:val="22"/>
              </w:rPr>
              <w:t>113671,61</w:t>
            </w:r>
          </w:p>
        </w:tc>
      </w:tr>
      <w:tr w:rsidR="00DD73C9" w:rsidRPr="00617533" w14:paraId="6BD24FB8" w14:textId="77777777" w:rsidTr="00DD73C9">
        <w:trPr>
          <w:jc w:val="center"/>
        </w:trPr>
        <w:tc>
          <w:tcPr>
            <w:tcW w:w="2682" w:type="pct"/>
            <w:shd w:val="clear" w:color="auto" w:fill="auto"/>
          </w:tcPr>
          <w:p w14:paraId="09FEE8C7" w14:textId="77777777" w:rsidR="00DD73C9" w:rsidRPr="00617533" w:rsidRDefault="00DD73C9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>VITARESTA UAB Latvijas filiāle</w:t>
            </w:r>
          </w:p>
        </w:tc>
        <w:tc>
          <w:tcPr>
            <w:tcW w:w="2318" w:type="pct"/>
            <w:shd w:val="clear" w:color="auto" w:fill="auto"/>
          </w:tcPr>
          <w:p w14:paraId="1334CE12" w14:textId="711B9AE3" w:rsidR="00DD73C9" w:rsidRPr="00681C20" w:rsidRDefault="00DD73C9" w:rsidP="00F014EF">
            <w:pPr>
              <w:spacing w:line="27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681C20">
              <w:rPr>
                <w:rFonts w:eastAsia="Calibri"/>
                <w:strike/>
                <w:sz w:val="22"/>
                <w:szCs w:val="22"/>
              </w:rPr>
              <w:t>373293,87 (EIS); 124431,29 (Finanšu piedāvājumā)</w:t>
            </w:r>
            <w:r w:rsidR="006E5684" w:rsidRPr="00681C20">
              <w:rPr>
                <w:rFonts w:eastAsia="Calibri"/>
                <w:strike/>
                <w:sz w:val="22"/>
                <w:szCs w:val="22"/>
              </w:rPr>
              <w:t xml:space="preserve"> </w:t>
            </w:r>
            <w:r w:rsidR="006E5684" w:rsidRPr="00681C20">
              <w:rPr>
                <w:rFonts w:eastAsia="Calibri"/>
                <w:sz w:val="22"/>
                <w:szCs w:val="22"/>
              </w:rPr>
              <w:t>124431,65</w:t>
            </w:r>
          </w:p>
        </w:tc>
      </w:tr>
      <w:bookmarkEnd w:id="3"/>
    </w:tbl>
    <w:p w14:paraId="066AEA4F" w14:textId="77777777" w:rsidR="00DD73C9" w:rsidRDefault="00DD73C9" w:rsidP="003A55E9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</w:p>
    <w:p w14:paraId="21A0B944" w14:textId="4EAB8ECC" w:rsidR="00DD73C9" w:rsidRPr="00DD73C9" w:rsidRDefault="00DD73C9" w:rsidP="00DD73C9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D73C9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Iepirkuma 2. daļā:</w:t>
      </w:r>
    </w:p>
    <w:tbl>
      <w:tblPr>
        <w:tblStyle w:val="Reatabula3"/>
        <w:tblW w:w="4970" w:type="pct"/>
        <w:jc w:val="center"/>
        <w:tblLayout w:type="fixed"/>
        <w:tblLook w:val="04A0" w:firstRow="1" w:lastRow="0" w:firstColumn="1" w:lastColumn="0" w:noHBand="0" w:noVBand="1"/>
      </w:tblPr>
      <w:tblGrid>
        <w:gridCol w:w="5168"/>
        <w:gridCol w:w="4120"/>
      </w:tblGrid>
      <w:tr w:rsidR="00DD73C9" w:rsidRPr="00617533" w14:paraId="25FB69BB" w14:textId="77777777" w:rsidTr="00F014EF">
        <w:trPr>
          <w:trHeight w:val="143"/>
          <w:jc w:val="center"/>
        </w:trPr>
        <w:tc>
          <w:tcPr>
            <w:tcW w:w="2782" w:type="pct"/>
            <w:shd w:val="clear" w:color="auto" w:fill="auto"/>
          </w:tcPr>
          <w:p w14:paraId="2DF01C1A" w14:textId="77777777" w:rsidR="00DD73C9" w:rsidRPr="00617533" w:rsidRDefault="00DD73C9" w:rsidP="00F014EF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617533">
              <w:rPr>
                <w:rFonts w:eastAsia="Calibri"/>
                <w:b/>
                <w:bCs/>
                <w:sz w:val="22"/>
                <w:szCs w:val="22"/>
              </w:rPr>
              <w:t>Pretendents</w:t>
            </w:r>
          </w:p>
        </w:tc>
        <w:tc>
          <w:tcPr>
            <w:tcW w:w="2218" w:type="pct"/>
            <w:shd w:val="clear" w:color="auto" w:fill="auto"/>
          </w:tcPr>
          <w:p w14:paraId="6F72E656" w14:textId="77777777" w:rsidR="00DD73C9" w:rsidRPr="00617533" w:rsidRDefault="00DD73C9" w:rsidP="00F014EF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617533">
              <w:rPr>
                <w:rFonts w:eastAsia="Calibri"/>
                <w:b/>
                <w:sz w:val="22"/>
                <w:szCs w:val="22"/>
              </w:rPr>
              <w:t xml:space="preserve">Piedāvātā cena </w:t>
            </w:r>
            <w:r w:rsidRPr="00617533">
              <w:rPr>
                <w:rFonts w:eastAsia="Calibri"/>
                <w:b/>
                <w:i/>
                <w:iCs/>
                <w:sz w:val="22"/>
                <w:szCs w:val="22"/>
              </w:rPr>
              <w:t>euro</w:t>
            </w:r>
            <w:r w:rsidRPr="00617533">
              <w:rPr>
                <w:rFonts w:eastAsia="Calibri"/>
                <w:b/>
                <w:sz w:val="22"/>
                <w:szCs w:val="22"/>
              </w:rPr>
              <w:t xml:space="preserve"> bez PVN</w:t>
            </w:r>
          </w:p>
        </w:tc>
      </w:tr>
      <w:tr w:rsidR="00DD73C9" w:rsidRPr="00617533" w14:paraId="09F93DF2" w14:textId="77777777" w:rsidTr="00F014EF">
        <w:trPr>
          <w:trHeight w:val="143"/>
          <w:jc w:val="center"/>
        </w:trPr>
        <w:tc>
          <w:tcPr>
            <w:tcW w:w="2782" w:type="pct"/>
            <w:shd w:val="clear" w:color="auto" w:fill="auto"/>
          </w:tcPr>
          <w:p w14:paraId="3913E168" w14:textId="77777777" w:rsidR="00DD73C9" w:rsidRPr="00617533" w:rsidRDefault="00DD73C9" w:rsidP="00F014EF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>SIA "BCS"</w:t>
            </w:r>
          </w:p>
        </w:tc>
        <w:tc>
          <w:tcPr>
            <w:tcW w:w="2218" w:type="pct"/>
            <w:shd w:val="clear" w:color="auto" w:fill="auto"/>
          </w:tcPr>
          <w:p w14:paraId="4ABB2EA5" w14:textId="54320A29" w:rsidR="00DD73C9" w:rsidRPr="00681C20" w:rsidRDefault="00DD73C9" w:rsidP="00F014EF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1C20">
              <w:rPr>
                <w:strike/>
                <w:sz w:val="22"/>
                <w:szCs w:val="22"/>
              </w:rPr>
              <w:t>62082,92</w:t>
            </w:r>
            <w:r w:rsidR="00945757" w:rsidRPr="00681C20">
              <w:rPr>
                <w:sz w:val="22"/>
                <w:szCs w:val="22"/>
              </w:rPr>
              <w:t xml:space="preserve"> </w:t>
            </w:r>
            <w:r w:rsidR="00945757" w:rsidRPr="00681C20">
              <w:rPr>
                <w:rFonts w:eastAsia="Calibri"/>
                <w:bCs/>
                <w:sz w:val="22"/>
                <w:szCs w:val="22"/>
              </w:rPr>
              <w:t>62082,83</w:t>
            </w:r>
          </w:p>
        </w:tc>
      </w:tr>
      <w:tr w:rsidR="00DD73C9" w:rsidRPr="00617533" w14:paraId="706E6C77" w14:textId="77777777" w:rsidTr="00F014EF">
        <w:trPr>
          <w:trHeight w:val="260"/>
          <w:jc w:val="center"/>
        </w:trPr>
        <w:tc>
          <w:tcPr>
            <w:tcW w:w="2782" w:type="pct"/>
            <w:shd w:val="clear" w:color="auto" w:fill="auto"/>
          </w:tcPr>
          <w:p w14:paraId="39CA23C3" w14:textId="77777777" w:rsidR="00DD73C9" w:rsidRPr="00617533" w:rsidRDefault="00DD73C9" w:rsidP="00F014EF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 xml:space="preserve">SIA "Jumis HB" </w:t>
            </w:r>
          </w:p>
        </w:tc>
        <w:tc>
          <w:tcPr>
            <w:tcW w:w="2218" w:type="pct"/>
            <w:shd w:val="clear" w:color="auto" w:fill="auto"/>
          </w:tcPr>
          <w:p w14:paraId="1ACAC82F" w14:textId="1F893F12" w:rsidR="00DD73C9" w:rsidRPr="00681C20" w:rsidRDefault="00DD73C9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681C20">
              <w:rPr>
                <w:strike/>
                <w:sz w:val="22"/>
                <w:szCs w:val="22"/>
              </w:rPr>
              <w:t>55239,65</w:t>
            </w:r>
            <w:r w:rsidR="008F5F97" w:rsidRPr="00681C20">
              <w:rPr>
                <w:sz w:val="22"/>
                <w:szCs w:val="22"/>
              </w:rPr>
              <w:t xml:space="preserve"> </w:t>
            </w:r>
            <w:r w:rsidR="008F5F97" w:rsidRPr="00681C20">
              <w:rPr>
                <w:rFonts w:eastAsia="Calibri"/>
                <w:bCs/>
                <w:sz w:val="22"/>
                <w:szCs w:val="22"/>
              </w:rPr>
              <w:t>55299,65</w:t>
            </w:r>
          </w:p>
        </w:tc>
      </w:tr>
      <w:tr w:rsidR="00DD73C9" w:rsidRPr="00617533" w14:paraId="6F3A043E" w14:textId="77777777" w:rsidTr="00F014EF">
        <w:trPr>
          <w:jc w:val="center"/>
        </w:trPr>
        <w:tc>
          <w:tcPr>
            <w:tcW w:w="2782" w:type="pct"/>
            <w:shd w:val="clear" w:color="auto" w:fill="auto"/>
          </w:tcPr>
          <w:p w14:paraId="574416AD" w14:textId="77777777" w:rsidR="00DD73C9" w:rsidRPr="00617533" w:rsidRDefault="00DD73C9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>SIA "MARIVO"</w:t>
            </w:r>
          </w:p>
        </w:tc>
        <w:tc>
          <w:tcPr>
            <w:tcW w:w="2218" w:type="pct"/>
            <w:shd w:val="clear" w:color="auto" w:fill="auto"/>
          </w:tcPr>
          <w:p w14:paraId="6A26D804" w14:textId="41E9059E" w:rsidR="00DD73C9" w:rsidRPr="00681C20" w:rsidRDefault="00DD73C9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681C20">
              <w:rPr>
                <w:strike/>
                <w:sz w:val="22"/>
                <w:szCs w:val="22"/>
              </w:rPr>
              <w:t>57298,92</w:t>
            </w:r>
            <w:r w:rsidR="00DE25D6" w:rsidRPr="00681C20">
              <w:rPr>
                <w:sz w:val="22"/>
                <w:szCs w:val="22"/>
              </w:rPr>
              <w:t xml:space="preserve"> </w:t>
            </w:r>
            <w:r w:rsidR="00DE25D6" w:rsidRPr="00681C20">
              <w:rPr>
                <w:rFonts w:eastAsia="Calibri"/>
                <w:bCs/>
                <w:sz w:val="22"/>
                <w:szCs w:val="22"/>
              </w:rPr>
              <w:t>57358,92</w:t>
            </w:r>
          </w:p>
        </w:tc>
      </w:tr>
      <w:tr w:rsidR="00DD73C9" w:rsidRPr="00617533" w14:paraId="7F399F74" w14:textId="77777777" w:rsidTr="00F014EF">
        <w:trPr>
          <w:jc w:val="center"/>
        </w:trPr>
        <w:tc>
          <w:tcPr>
            <w:tcW w:w="2782" w:type="pct"/>
            <w:shd w:val="clear" w:color="auto" w:fill="auto"/>
          </w:tcPr>
          <w:p w14:paraId="1FC1A2DB" w14:textId="77777777" w:rsidR="00DD73C9" w:rsidRPr="00617533" w:rsidRDefault="00DD73C9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>SIA "Tīrības centrs"</w:t>
            </w:r>
          </w:p>
        </w:tc>
        <w:tc>
          <w:tcPr>
            <w:tcW w:w="2218" w:type="pct"/>
            <w:shd w:val="clear" w:color="auto" w:fill="auto"/>
          </w:tcPr>
          <w:p w14:paraId="6291676D" w14:textId="5CA46132" w:rsidR="00DD73C9" w:rsidRPr="00681C20" w:rsidRDefault="00DD73C9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681C20">
              <w:rPr>
                <w:strike/>
                <w:sz w:val="22"/>
                <w:szCs w:val="22"/>
              </w:rPr>
              <w:t>41617,44</w:t>
            </w:r>
            <w:r w:rsidR="001F2C90" w:rsidRPr="00681C20">
              <w:rPr>
                <w:sz w:val="22"/>
                <w:szCs w:val="22"/>
              </w:rPr>
              <w:t xml:space="preserve"> </w:t>
            </w:r>
            <w:r w:rsidR="001F2C90" w:rsidRPr="00681C20">
              <w:rPr>
                <w:rFonts w:eastAsia="Calibri"/>
                <w:bCs/>
                <w:sz w:val="22"/>
                <w:szCs w:val="22"/>
              </w:rPr>
              <w:t>41752,44</w:t>
            </w:r>
          </w:p>
        </w:tc>
      </w:tr>
      <w:tr w:rsidR="00DD73C9" w:rsidRPr="00617533" w14:paraId="3A409D3F" w14:textId="77777777" w:rsidTr="00F014EF">
        <w:trPr>
          <w:jc w:val="center"/>
        </w:trPr>
        <w:tc>
          <w:tcPr>
            <w:tcW w:w="2782" w:type="pct"/>
            <w:shd w:val="clear" w:color="auto" w:fill="auto"/>
          </w:tcPr>
          <w:p w14:paraId="60A723B1" w14:textId="77777777" w:rsidR="00DD73C9" w:rsidRPr="00617533" w:rsidRDefault="00DD73C9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>SIA "</w:t>
            </w:r>
            <w:proofErr w:type="spellStart"/>
            <w:r w:rsidRPr="00617533">
              <w:rPr>
                <w:rFonts w:eastAsia="Calibri"/>
                <w:sz w:val="22"/>
                <w:szCs w:val="22"/>
              </w:rPr>
              <w:t>Vizii</w:t>
            </w:r>
            <w:proofErr w:type="spellEnd"/>
            <w:r w:rsidRPr="00617533">
              <w:rPr>
                <w:rFonts w:eastAsia="Calibri"/>
                <w:sz w:val="22"/>
                <w:szCs w:val="22"/>
              </w:rPr>
              <w:t>"</w:t>
            </w:r>
          </w:p>
        </w:tc>
        <w:tc>
          <w:tcPr>
            <w:tcW w:w="2218" w:type="pct"/>
            <w:shd w:val="clear" w:color="auto" w:fill="auto"/>
          </w:tcPr>
          <w:p w14:paraId="07113591" w14:textId="32FECF86" w:rsidR="00DD73C9" w:rsidRPr="00617533" w:rsidRDefault="00DD73C9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42267">
              <w:rPr>
                <w:strike/>
                <w:sz w:val="22"/>
                <w:szCs w:val="22"/>
              </w:rPr>
              <w:t>48379,06</w:t>
            </w:r>
            <w:r w:rsidR="00D93524">
              <w:rPr>
                <w:sz w:val="22"/>
                <w:szCs w:val="22"/>
              </w:rPr>
              <w:t xml:space="preserve"> </w:t>
            </w:r>
            <w:r w:rsidR="00D93524" w:rsidRPr="00D93524">
              <w:rPr>
                <w:sz w:val="22"/>
                <w:szCs w:val="22"/>
              </w:rPr>
              <w:t>48430,48</w:t>
            </w:r>
          </w:p>
        </w:tc>
      </w:tr>
      <w:tr w:rsidR="00DD73C9" w:rsidRPr="00617533" w14:paraId="1F2D3EE7" w14:textId="77777777" w:rsidTr="00F014EF">
        <w:trPr>
          <w:jc w:val="center"/>
        </w:trPr>
        <w:tc>
          <w:tcPr>
            <w:tcW w:w="2782" w:type="pct"/>
            <w:shd w:val="clear" w:color="auto" w:fill="auto"/>
          </w:tcPr>
          <w:p w14:paraId="5BDD3BBF" w14:textId="77777777" w:rsidR="00DD73C9" w:rsidRPr="00617533" w:rsidRDefault="00DD73C9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>SIA "CONCORD SERVICE GROUP"</w:t>
            </w:r>
          </w:p>
        </w:tc>
        <w:tc>
          <w:tcPr>
            <w:tcW w:w="2218" w:type="pct"/>
            <w:shd w:val="clear" w:color="auto" w:fill="auto"/>
          </w:tcPr>
          <w:p w14:paraId="514A01A0" w14:textId="77777777" w:rsidR="00DD73C9" w:rsidRPr="00617533" w:rsidRDefault="00DD73C9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>39780,61</w:t>
            </w:r>
          </w:p>
        </w:tc>
      </w:tr>
      <w:tr w:rsidR="00DD73C9" w:rsidRPr="00617533" w14:paraId="15576E24" w14:textId="77777777" w:rsidTr="00F014EF">
        <w:trPr>
          <w:jc w:val="center"/>
        </w:trPr>
        <w:tc>
          <w:tcPr>
            <w:tcW w:w="2782" w:type="pct"/>
            <w:shd w:val="clear" w:color="auto" w:fill="auto"/>
          </w:tcPr>
          <w:p w14:paraId="25D2ED5A" w14:textId="77777777" w:rsidR="00DD73C9" w:rsidRPr="00617533" w:rsidRDefault="00DD73C9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>SOL Baltics OÜ</w:t>
            </w:r>
          </w:p>
        </w:tc>
        <w:tc>
          <w:tcPr>
            <w:tcW w:w="2218" w:type="pct"/>
            <w:shd w:val="clear" w:color="auto" w:fill="auto"/>
          </w:tcPr>
          <w:p w14:paraId="27E84979" w14:textId="77777777" w:rsidR="00DD73C9" w:rsidRPr="00617533" w:rsidRDefault="00DD73C9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>45305,28</w:t>
            </w:r>
          </w:p>
        </w:tc>
      </w:tr>
      <w:tr w:rsidR="00DD73C9" w:rsidRPr="00617533" w14:paraId="206C1D19" w14:textId="77777777" w:rsidTr="00F014EF">
        <w:trPr>
          <w:jc w:val="center"/>
        </w:trPr>
        <w:tc>
          <w:tcPr>
            <w:tcW w:w="2782" w:type="pct"/>
            <w:shd w:val="clear" w:color="auto" w:fill="auto"/>
          </w:tcPr>
          <w:p w14:paraId="562923FB" w14:textId="77777777" w:rsidR="00DD73C9" w:rsidRPr="00617533" w:rsidRDefault="00DD73C9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>VITARESTA UAB Latvijas filiāle</w:t>
            </w:r>
          </w:p>
        </w:tc>
        <w:tc>
          <w:tcPr>
            <w:tcW w:w="2218" w:type="pct"/>
            <w:shd w:val="clear" w:color="auto" w:fill="auto"/>
          </w:tcPr>
          <w:p w14:paraId="03564A46" w14:textId="77777777" w:rsidR="00DD73C9" w:rsidRPr="00617533" w:rsidRDefault="00DD73C9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42267">
              <w:rPr>
                <w:rFonts w:eastAsia="Calibri"/>
                <w:strike/>
                <w:sz w:val="22"/>
                <w:szCs w:val="22"/>
              </w:rPr>
              <w:t>173975,52</w:t>
            </w:r>
            <w:r w:rsidRPr="00617533">
              <w:rPr>
                <w:rFonts w:eastAsia="Calibri"/>
                <w:sz w:val="22"/>
                <w:szCs w:val="22"/>
              </w:rPr>
              <w:t xml:space="preserve"> (EIS); 57991,84 (Finanšu piedāvājumā)</w:t>
            </w:r>
          </w:p>
        </w:tc>
      </w:tr>
    </w:tbl>
    <w:p w14:paraId="6EA50E5D" w14:textId="77777777" w:rsidR="00DD73C9" w:rsidRPr="00617533" w:rsidRDefault="00DD73C9" w:rsidP="00DD73C9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</w:p>
    <w:p w14:paraId="0EA18D02" w14:textId="6AFD6944" w:rsidR="00DD73C9" w:rsidRDefault="00DD73C9" w:rsidP="003A55E9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Iepirkuma 3. daļā:</w:t>
      </w:r>
    </w:p>
    <w:p w14:paraId="17838263" w14:textId="77777777" w:rsidR="00753024" w:rsidRPr="00617533" w:rsidRDefault="00753024" w:rsidP="00753024">
      <w:pPr>
        <w:tabs>
          <w:tab w:val="left" w:pos="0"/>
          <w:tab w:val="left" w:pos="426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</w:p>
    <w:tbl>
      <w:tblPr>
        <w:tblStyle w:val="Reatabula3"/>
        <w:tblW w:w="4970" w:type="pct"/>
        <w:jc w:val="center"/>
        <w:tblLayout w:type="fixed"/>
        <w:tblLook w:val="04A0" w:firstRow="1" w:lastRow="0" w:firstColumn="1" w:lastColumn="0" w:noHBand="0" w:noVBand="1"/>
      </w:tblPr>
      <w:tblGrid>
        <w:gridCol w:w="5168"/>
        <w:gridCol w:w="4120"/>
      </w:tblGrid>
      <w:tr w:rsidR="00753024" w:rsidRPr="00617533" w14:paraId="6073E55F" w14:textId="77777777" w:rsidTr="00F014EF">
        <w:trPr>
          <w:trHeight w:val="143"/>
          <w:jc w:val="center"/>
        </w:trPr>
        <w:tc>
          <w:tcPr>
            <w:tcW w:w="2782" w:type="pct"/>
            <w:shd w:val="clear" w:color="auto" w:fill="auto"/>
          </w:tcPr>
          <w:p w14:paraId="2B2DDAE5" w14:textId="77777777" w:rsidR="00753024" w:rsidRPr="00617533" w:rsidRDefault="00753024" w:rsidP="00F014EF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617533">
              <w:rPr>
                <w:rFonts w:eastAsia="Calibri"/>
                <w:b/>
                <w:bCs/>
                <w:sz w:val="22"/>
                <w:szCs w:val="22"/>
              </w:rPr>
              <w:t>Pretendents</w:t>
            </w:r>
          </w:p>
        </w:tc>
        <w:tc>
          <w:tcPr>
            <w:tcW w:w="2218" w:type="pct"/>
            <w:shd w:val="clear" w:color="auto" w:fill="auto"/>
          </w:tcPr>
          <w:p w14:paraId="19334F3F" w14:textId="77777777" w:rsidR="00753024" w:rsidRPr="00617533" w:rsidRDefault="00753024" w:rsidP="00F014EF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617533">
              <w:rPr>
                <w:rFonts w:eastAsia="Calibri"/>
                <w:b/>
                <w:sz w:val="22"/>
                <w:szCs w:val="22"/>
              </w:rPr>
              <w:t xml:space="preserve">Piedāvātā cena </w:t>
            </w:r>
            <w:r w:rsidRPr="00617533">
              <w:rPr>
                <w:rFonts w:eastAsia="Calibri"/>
                <w:b/>
                <w:i/>
                <w:iCs/>
                <w:sz w:val="22"/>
                <w:szCs w:val="22"/>
              </w:rPr>
              <w:t>euro</w:t>
            </w:r>
            <w:r w:rsidRPr="00617533">
              <w:rPr>
                <w:rFonts w:eastAsia="Calibri"/>
                <w:b/>
                <w:sz w:val="22"/>
                <w:szCs w:val="22"/>
              </w:rPr>
              <w:t xml:space="preserve"> bez PVN</w:t>
            </w:r>
          </w:p>
        </w:tc>
      </w:tr>
      <w:tr w:rsidR="00753024" w:rsidRPr="00617533" w14:paraId="7F16AE55" w14:textId="77777777" w:rsidTr="00F014EF">
        <w:trPr>
          <w:trHeight w:val="143"/>
          <w:jc w:val="center"/>
        </w:trPr>
        <w:tc>
          <w:tcPr>
            <w:tcW w:w="2782" w:type="pct"/>
            <w:shd w:val="clear" w:color="auto" w:fill="auto"/>
          </w:tcPr>
          <w:p w14:paraId="59336446" w14:textId="77777777" w:rsidR="00753024" w:rsidRPr="00617533" w:rsidRDefault="00753024" w:rsidP="00F014EF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>SIA "BCS"</w:t>
            </w:r>
          </w:p>
        </w:tc>
        <w:tc>
          <w:tcPr>
            <w:tcW w:w="2218" w:type="pct"/>
            <w:shd w:val="clear" w:color="auto" w:fill="auto"/>
          </w:tcPr>
          <w:p w14:paraId="239AA773" w14:textId="2E8C65F6" w:rsidR="00753024" w:rsidRPr="0021376B" w:rsidRDefault="00753024" w:rsidP="00F014EF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1376B">
              <w:rPr>
                <w:strike/>
                <w:sz w:val="22"/>
                <w:szCs w:val="22"/>
              </w:rPr>
              <w:t>451623,60</w:t>
            </w:r>
            <w:r w:rsidR="00195384" w:rsidRPr="0021376B">
              <w:rPr>
                <w:sz w:val="22"/>
                <w:szCs w:val="22"/>
              </w:rPr>
              <w:t xml:space="preserve"> </w:t>
            </w:r>
            <w:r w:rsidR="00195384" w:rsidRPr="0021376B">
              <w:rPr>
                <w:sz w:val="22"/>
                <w:szCs w:val="22"/>
              </w:rPr>
              <w:t>451623,62</w:t>
            </w:r>
          </w:p>
        </w:tc>
      </w:tr>
      <w:tr w:rsidR="00753024" w:rsidRPr="00617533" w14:paraId="1D9DBCF4" w14:textId="77777777" w:rsidTr="00F014EF">
        <w:trPr>
          <w:trHeight w:val="260"/>
          <w:jc w:val="center"/>
        </w:trPr>
        <w:tc>
          <w:tcPr>
            <w:tcW w:w="2782" w:type="pct"/>
            <w:shd w:val="clear" w:color="auto" w:fill="auto"/>
          </w:tcPr>
          <w:p w14:paraId="242ADEA1" w14:textId="77777777" w:rsidR="00753024" w:rsidRPr="00617533" w:rsidRDefault="00753024" w:rsidP="00F014EF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 xml:space="preserve">SIA "Jumis HB" </w:t>
            </w:r>
          </w:p>
        </w:tc>
        <w:tc>
          <w:tcPr>
            <w:tcW w:w="2218" w:type="pct"/>
            <w:shd w:val="clear" w:color="auto" w:fill="auto"/>
          </w:tcPr>
          <w:p w14:paraId="1BAB81C2" w14:textId="10011341" w:rsidR="00753024" w:rsidRPr="0021376B" w:rsidRDefault="00753024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1376B">
              <w:rPr>
                <w:strike/>
                <w:sz w:val="22"/>
                <w:szCs w:val="22"/>
              </w:rPr>
              <w:t>405798,54</w:t>
            </w:r>
            <w:r w:rsidR="00AC71AE" w:rsidRPr="0021376B">
              <w:rPr>
                <w:sz w:val="22"/>
                <w:szCs w:val="22"/>
              </w:rPr>
              <w:t xml:space="preserve"> </w:t>
            </w:r>
            <w:r w:rsidR="00AC71AE" w:rsidRPr="0021376B">
              <w:rPr>
                <w:sz w:val="22"/>
                <w:szCs w:val="22"/>
              </w:rPr>
              <w:t>405958,54</w:t>
            </w:r>
          </w:p>
        </w:tc>
      </w:tr>
      <w:tr w:rsidR="00753024" w:rsidRPr="00617533" w14:paraId="491CC0BA" w14:textId="77777777" w:rsidTr="00F014EF">
        <w:trPr>
          <w:jc w:val="center"/>
        </w:trPr>
        <w:tc>
          <w:tcPr>
            <w:tcW w:w="2782" w:type="pct"/>
            <w:shd w:val="clear" w:color="auto" w:fill="auto"/>
          </w:tcPr>
          <w:p w14:paraId="4766AF70" w14:textId="77777777" w:rsidR="00753024" w:rsidRPr="00617533" w:rsidRDefault="00753024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>SIA "MARIVO"</w:t>
            </w:r>
          </w:p>
        </w:tc>
        <w:tc>
          <w:tcPr>
            <w:tcW w:w="2218" w:type="pct"/>
            <w:shd w:val="clear" w:color="auto" w:fill="auto"/>
          </w:tcPr>
          <w:p w14:paraId="49652A83" w14:textId="0C632815" w:rsidR="00753024" w:rsidRPr="0021376B" w:rsidRDefault="00753024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1376B">
              <w:rPr>
                <w:strike/>
                <w:sz w:val="22"/>
                <w:szCs w:val="22"/>
              </w:rPr>
              <w:t>365195,52</w:t>
            </w:r>
            <w:r w:rsidR="00630F34" w:rsidRPr="0021376B">
              <w:rPr>
                <w:sz w:val="22"/>
                <w:szCs w:val="22"/>
              </w:rPr>
              <w:t xml:space="preserve"> </w:t>
            </w:r>
            <w:r w:rsidR="00630F34" w:rsidRPr="0021376B">
              <w:rPr>
                <w:sz w:val="22"/>
                <w:szCs w:val="22"/>
              </w:rPr>
              <w:t>365355,52</w:t>
            </w:r>
          </w:p>
        </w:tc>
      </w:tr>
      <w:tr w:rsidR="00753024" w:rsidRPr="00617533" w14:paraId="1282A7C0" w14:textId="77777777" w:rsidTr="00F014EF">
        <w:trPr>
          <w:jc w:val="center"/>
        </w:trPr>
        <w:tc>
          <w:tcPr>
            <w:tcW w:w="2782" w:type="pct"/>
            <w:shd w:val="clear" w:color="auto" w:fill="auto"/>
          </w:tcPr>
          <w:p w14:paraId="6F1A70F1" w14:textId="77777777" w:rsidR="00753024" w:rsidRPr="00617533" w:rsidRDefault="00753024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>SIA "CONCORD SERVICE GROUP"</w:t>
            </w:r>
          </w:p>
        </w:tc>
        <w:tc>
          <w:tcPr>
            <w:tcW w:w="2218" w:type="pct"/>
            <w:shd w:val="clear" w:color="auto" w:fill="auto"/>
          </w:tcPr>
          <w:p w14:paraId="646BB16E" w14:textId="1AE42ACA" w:rsidR="00753024" w:rsidRPr="0021376B" w:rsidRDefault="00753024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1376B">
              <w:rPr>
                <w:rFonts w:eastAsia="Calibri"/>
                <w:strike/>
                <w:sz w:val="22"/>
                <w:szCs w:val="22"/>
              </w:rPr>
              <w:t>295977,02</w:t>
            </w:r>
            <w:r w:rsidR="00EE7FDF" w:rsidRPr="0021376B">
              <w:rPr>
                <w:rFonts w:eastAsia="Calibri"/>
                <w:sz w:val="22"/>
                <w:szCs w:val="22"/>
              </w:rPr>
              <w:t xml:space="preserve"> (EIS) vai </w:t>
            </w:r>
            <w:r w:rsidR="00A726DB" w:rsidRPr="0021376B">
              <w:rPr>
                <w:rFonts w:eastAsia="Calibri"/>
                <w:strike/>
                <w:sz w:val="22"/>
                <w:szCs w:val="22"/>
              </w:rPr>
              <w:t>23759,38</w:t>
            </w:r>
            <w:r w:rsidR="00A726DB" w:rsidRPr="0021376B">
              <w:rPr>
                <w:rFonts w:eastAsia="Calibri"/>
                <w:sz w:val="22"/>
                <w:szCs w:val="22"/>
              </w:rPr>
              <w:t xml:space="preserve"> (finanšu piedāvājumā)</w:t>
            </w:r>
            <w:r w:rsidR="00EE7FDF" w:rsidRPr="0021376B">
              <w:rPr>
                <w:rFonts w:eastAsia="Calibri"/>
                <w:sz w:val="22"/>
                <w:szCs w:val="22"/>
              </w:rPr>
              <w:t xml:space="preserve"> </w:t>
            </w:r>
            <w:r w:rsidR="00EE7FDF" w:rsidRPr="0021376B">
              <w:rPr>
                <w:rFonts w:eastAsia="Calibri"/>
                <w:sz w:val="22"/>
                <w:szCs w:val="22"/>
              </w:rPr>
              <w:t>289241,40</w:t>
            </w:r>
          </w:p>
        </w:tc>
      </w:tr>
      <w:tr w:rsidR="00753024" w:rsidRPr="00617533" w14:paraId="668E3EFC" w14:textId="77777777" w:rsidTr="00F014EF">
        <w:trPr>
          <w:jc w:val="center"/>
        </w:trPr>
        <w:tc>
          <w:tcPr>
            <w:tcW w:w="2782" w:type="pct"/>
            <w:shd w:val="clear" w:color="auto" w:fill="auto"/>
          </w:tcPr>
          <w:p w14:paraId="396A1B9C" w14:textId="77777777" w:rsidR="00753024" w:rsidRPr="00617533" w:rsidRDefault="00753024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>SOL Baltics OÜ</w:t>
            </w:r>
          </w:p>
        </w:tc>
        <w:tc>
          <w:tcPr>
            <w:tcW w:w="2218" w:type="pct"/>
            <w:shd w:val="clear" w:color="auto" w:fill="auto"/>
          </w:tcPr>
          <w:p w14:paraId="36B2059E" w14:textId="38E09E8D" w:rsidR="00753024" w:rsidRPr="0021376B" w:rsidRDefault="00753024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1376B">
              <w:rPr>
                <w:rFonts w:eastAsia="Calibri"/>
                <w:strike/>
                <w:sz w:val="22"/>
                <w:szCs w:val="22"/>
              </w:rPr>
              <w:t>308700,91</w:t>
            </w:r>
            <w:r w:rsidR="007A3203" w:rsidRPr="0021376B">
              <w:rPr>
                <w:rFonts w:eastAsia="Calibri"/>
                <w:sz w:val="22"/>
                <w:szCs w:val="22"/>
              </w:rPr>
              <w:t xml:space="preserve"> </w:t>
            </w:r>
            <w:r w:rsidR="007A3203" w:rsidRPr="0021376B">
              <w:rPr>
                <w:rFonts w:eastAsia="Calibri"/>
                <w:sz w:val="22"/>
                <w:szCs w:val="22"/>
              </w:rPr>
              <w:t>308698,91</w:t>
            </w:r>
          </w:p>
        </w:tc>
      </w:tr>
      <w:tr w:rsidR="00753024" w:rsidRPr="00617533" w14:paraId="4AB60875" w14:textId="77777777" w:rsidTr="00F014EF">
        <w:trPr>
          <w:jc w:val="center"/>
        </w:trPr>
        <w:tc>
          <w:tcPr>
            <w:tcW w:w="2782" w:type="pct"/>
            <w:shd w:val="clear" w:color="auto" w:fill="auto"/>
          </w:tcPr>
          <w:p w14:paraId="7A133969" w14:textId="77777777" w:rsidR="00753024" w:rsidRPr="00617533" w:rsidRDefault="00753024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>VITARESTA UAB Latvijas filiāle</w:t>
            </w:r>
          </w:p>
        </w:tc>
        <w:tc>
          <w:tcPr>
            <w:tcW w:w="2218" w:type="pct"/>
            <w:shd w:val="clear" w:color="auto" w:fill="auto"/>
          </w:tcPr>
          <w:p w14:paraId="4E8E789D" w14:textId="77777777" w:rsidR="00753024" w:rsidRPr="00617533" w:rsidRDefault="00753024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7A3203">
              <w:rPr>
                <w:rFonts w:eastAsia="Calibri"/>
                <w:strike/>
                <w:sz w:val="22"/>
                <w:szCs w:val="22"/>
              </w:rPr>
              <w:t>1143749,10</w:t>
            </w:r>
            <w:r w:rsidRPr="00617533">
              <w:rPr>
                <w:rFonts w:eastAsia="Calibri"/>
                <w:sz w:val="22"/>
                <w:szCs w:val="22"/>
              </w:rPr>
              <w:t xml:space="preserve"> (EIS); 381249,70 (Finanšu piedāvājumā)</w:t>
            </w:r>
          </w:p>
        </w:tc>
      </w:tr>
    </w:tbl>
    <w:p w14:paraId="4D6A2E61" w14:textId="77777777" w:rsidR="00DD73C9" w:rsidRDefault="00DD73C9" w:rsidP="003A55E9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</w:p>
    <w:p w14:paraId="03E07C3E" w14:textId="0FD4E2BC" w:rsidR="00DD73C9" w:rsidRDefault="00DD73C9" w:rsidP="003A55E9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Iepirkuma  4. daļā: </w:t>
      </w:r>
    </w:p>
    <w:tbl>
      <w:tblPr>
        <w:tblStyle w:val="Reatabula3"/>
        <w:tblW w:w="4970" w:type="pct"/>
        <w:jc w:val="center"/>
        <w:tblLayout w:type="fixed"/>
        <w:tblLook w:val="04A0" w:firstRow="1" w:lastRow="0" w:firstColumn="1" w:lastColumn="0" w:noHBand="0" w:noVBand="1"/>
      </w:tblPr>
      <w:tblGrid>
        <w:gridCol w:w="5168"/>
        <w:gridCol w:w="4120"/>
      </w:tblGrid>
      <w:tr w:rsidR="00753024" w:rsidRPr="00617533" w14:paraId="6B2FBE49" w14:textId="77777777" w:rsidTr="00F014EF">
        <w:trPr>
          <w:trHeight w:val="143"/>
          <w:jc w:val="center"/>
        </w:trPr>
        <w:tc>
          <w:tcPr>
            <w:tcW w:w="2782" w:type="pct"/>
            <w:shd w:val="clear" w:color="auto" w:fill="auto"/>
          </w:tcPr>
          <w:p w14:paraId="6D899B94" w14:textId="77777777" w:rsidR="00753024" w:rsidRPr="00617533" w:rsidRDefault="00753024" w:rsidP="00F014EF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617533">
              <w:rPr>
                <w:rFonts w:eastAsia="Calibri"/>
                <w:b/>
                <w:bCs/>
                <w:sz w:val="22"/>
                <w:szCs w:val="22"/>
              </w:rPr>
              <w:t>Pretendents</w:t>
            </w:r>
          </w:p>
        </w:tc>
        <w:tc>
          <w:tcPr>
            <w:tcW w:w="2218" w:type="pct"/>
            <w:shd w:val="clear" w:color="auto" w:fill="auto"/>
          </w:tcPr>
          <w:p w14:paraId="53227001" w14:textId="77777777" w:rsidR="00753024" w:rsidRPr="00617533" w:rsidRDefault="00753024" w:rsidP="00F014EF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617533">
              <w:rPr>
                <w:rFonts w:eastAsia="Calibri"/>
                <w:b/>
                <w:sz w:val="22"/>
                <w:szCs w:val="22"/>
              </w:rPr>
              <w:t xml:space="preserve">Piedāvātā cena </w:t>
            </w:r>
            <w:r w:rsidRPr="00617533">
              <w:rPr>
                <w:rFonts w:eastAsia="Calibri"/>
                <w:b/>
                <w:i/>
                <w:iCs/>
                <w:sz w:val="22"/>
                <w:szCs w:val="22"/>
              </w:rPr>
              <w:t>euro</w:t>
            </w:r>
            <w:r w:rsidRPr="00617533">
              <w:rPr>
                <w:rFonts w:eastAsia="Calibri"/>
                <w:b/>
                <w:sz w:val="22"/>
                <w:szCs w:val="22"/>
              </w:rPr>
              <w:t xml:space="preserve"> bez PVN</w:t>
            </w:r>
          </w:p>
        </w:tc>
      </w:tr>
      <w:tr w:rsidR="00753024" w:rsidRPr="00617533" w14:paraId="46B0F27A" w14:textId="77777777" w:rsidTr="00F014EF">
        <w:trPr>
          <w:trHeight w:val="143"/>
          <w:jc w:val="center"/>
        </w:trPr>
        <w:tc>
          <w:tcPr>
            <w:tcW w:w="2782" w:type="pct"/>
            <w:shd w:val="clear" w:color="auto" w:fill="auto"/>
          </w:tcPr>
          <w:p w14:paraId="21A3F440" w14:textId="77777777" w:rsidR="00753024" w:rsidRPr="00617533" w:rsidRDefault="00753024" w:rsidP="00F014EF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>SIA "ANDERMAN"</w:t>
            </w:r>
          </w:p>
        </w:tc>
        <w:tc>
          <w:tcPr>
            <w:tcW w:w="2218" w:type="pct"/>
            <w:shd w:val="clear" w:color="auto" w:fill="auto"/>
          </w:tcPr>
          <w:p w14:paraId="29DE0D4C" w14:textId="27E42754" w:rsidR="00753024" w:rsidRPr="00DE4659" w:rsidRDefault="00753024" w:rsidP="00F014EF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E4659">
              <w:rPr>
                <w:strike/>
                <w:sz w:val="22"/>
                <w:szCs w:val="22"/>
              </w:rPr>
              <w:t>150345,00</w:t>
            </w:r>
            <w:r w:rsidR="00EF3C59" w:rsidRPr="00DE4659">
              <w:rPr>
                <w:sz w:val="22"/>
                <w:szCs w:val="22"/>
              </w:rPr>
              <w:t xml:space="preserve"> </w:t>
            </w:r>
            <w:r w:rsidR="00EF3C59" w:rsidRPr="00DE4659">
              <w:rPr>
                <w:sz w:val="22"/>
                <w:szCs w:val="22"/>
              </w:rPr>
              <w:t>154051,00</w:t>
            </w:r>
          </w:p>
        </w:tc>
      </w:tr>
      <w:tr w:rsidR="00753024" w:rsidRPr="00617533" w14:paraId="4E284919" w14:textId="77777777" w:rsidTr="00F014EF">
        <w:trPr>
          <w:trHeight w:val="260"/>
          <w:jc w:val="center"/>
        </w:trPr>
        <w:tc>
          <w:tcPr>
            <w:tcW w:w="2782" w:type="pct"/>
            <w:shd w:val="clear" w:color="auto" w:fill="auto"/>
          </w:tcPr>
          <w:p w14:paraId="0D53124F" w14:textId="77777777" w:rsidR="00753024" w:rsidRPr="00617533" w:rsidRDefault="00753024" w:rsidP="00F014EF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 xml:space="preserve">SIA "Jumis HB" </w:t>
            </w:r>
          </w:p>
        </w:tc>
        <w:tc>
          <w:tcPr>
            <w:tcW w:w="2218" w:type="pct"/>
            <w:shd w:val="clear" w:color="auto" w:fill="auto"/>
          </w:tcPr>
          <w:p w14:paraId="46F207F6" w14:textId="146E1678" w:rsidR="00753024" w:rsidRPr="00DE4659" w:rsidRDefault="00753024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DE4659">
              <w:rPr>
                <w:strike/>
                <w:sz w:val="22"/>
                <w:szCs w:val="22"/>
              </w:rPr>
              <w:t>169007,18</w:t>
            </w:r>
            <w:r w:rsidR="005B38E9" w:rsidRPr="00DE4659">
              <w:rPr>
                <w:sz w:val="22"/>
                <w:szCs w:val="22"/>
              </w:rPr>
              <w:t xml:space="preserve"> </w:t>
            </w:r>
            <w:r w:rsidR="005B38E9" w:rsidRPr="00DE4659">
              <w:rPr>
                <w:sz w:val="22"/>
                <w:szCs w:val="22"/>
              </w:rPr>
              <w:t>169167,18</w:t>
            </w:r>
          </w:p>
        </w:tc>
      </w:tr>
      <w:tr w:rsidR="00753024" w:rsidRPr="00617533" w14:paraId="0DCBC15E" w14:textId="77777777" w:rsidTr="00F014EF">
        <w:trPr>
          <w:jc w:val="center"/>
        </w:trPr>
        <w:tc>
          <w:tcPr>
            <w:tcW w:w="2782" w:type="pct"/>
            <w:shd w:val="clear" w:color="auto" w:fill="auto"/>
          </w:tcPr>
          <w:p w14:paraId="7A893106" w14:textId="77777777" w:rsidR="00753024" w:rsidRPr="00617533" w:rsidRDefault="00753024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>SIA "MARIVO"</w:t>
            </w:r>
          </w:p>
        </w:tc>
        <w:tc>
          <w:tcPr>
            <w:tcW w:w="2218" w:type="pct"/>
            <w:shd w:val="clear" w:color="auto" w:fill="auto"/>
          </w:tcPr>
          <w:p w14:paraId="7C2AB76D" w14:textId="280023DB" w:rsidR="00753024" w:rsidRPr="00DE4659" w:rsidRDefault="00753024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DE4659">
              <w:rPr>
                <w:strike/>
                <w:sz w:val="22"/>
                <w:szCs w:val="22"/>
              </w:rPr>
              <w:t>136574,79</w:t>
            </w:r>
            <w:r w:rsidR="003A730D" w:rsidRPr="00DE4659">
              <w:rPr>
                <w:sz w:val="22"/>
                <w:szCs w:val="22"/>
              </w:rPr>
              <w:t xml:space="preserve"> </w:t>
            </w:r>
            <w:r w:rsidR="003A730D" w:rsidRPr="00DE4659">
              <w:rPr>
                <w:sz w:val="22"/>
                <w:szCs w:val="22"/>
              </w:rPr>
              <w:t>136734,79</w:t>
            </w:r>
          </w:p>
        </w:tc>
      </w:tr>
      <w:tr w:rsidR="00753024" w:rsidRPr="00617533" w14:paraId="521D57B9" w14:textId="77777777" w:rsidTr="00F014EF">
        <w:trPr>
          <w:jc w:val="center"/>
        </w:trPr>
        <w:tc>
          <w:tcPr>
            <w:tcW w:w="2782" w:type="pct"/>
            <w:shd w:val="clear" w:color="auto" w:fill="auto"/>
          </w:tcPr>
          <w:p w14:paraId="5CC5F4DC" w14:textId="77777777" w:rsidR="00753024" w:rsidRPr="00617533" w:rsidRDefault="00753024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>SIA "CONCORD SERVICE GROUP"</w:t>
            </w:r>
          </w:p>
        </w:tc>
        <w:tc>
          <w:tcPr>
            <w:tcW w:w="2218" w:type="pct"/>
            <w:shd w:val="clear" w:color="auto" w:fill="auto"/>
          </w:tcPr>
          <w:p w14:paraId="314F813A" w14:textId="77777777" w:rsidR="00753024" w:rsidRPr="00DE4659" w:rsidRDefault="00753024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DE4659">
              <w:rPr>
                <w:rFonts w:eastAsia="Calibri"/>
                <w:sz w:val="22"/>
                <w:szCs w:val="22"/>
              </w:rPr>
              <w:t>124724,04</w:t>
            </w:r>
          </w:p>
        </w:tc>
      </w:tr>
      <w:tr w:rsidR="00753024" w:rsidRPr="00617533" w14:paraId="32959F5B" w14:textId="77777777" w:rsidTr="00F014EF">
        <w:trPr>
          <w:jc w:val="center"/>
        </w:trPr>
        <w:tc>
          <w:tcPr>
            <w:tcW w:w="2782" w:type="pct"/>
            <w:shd w:val="clear" w:color="auto" w:fill="auto"/>
          </w:tcPr>
          <w:p w14:paraId="4ABB4340" w14:textId="77777777" w:rsidR="00753024" w:rsidRPr="00617533" w:rsidRDefault="00753024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>SOL Baltics OÜ</w:t>
            </w:r>
          </w:p>
        </w:tc>
        <w:tc>
          <w:tcPr>
            <w:tcW w:w="2218" w:type="pct"/>
            <w:shd w:val="clear" w:color="auto" w:fill="auto"/>
          </w:tcPr>
          <w:p w14:paraId="0D0FCF6F" w14:textId="7C0D4538" w:rsidR="00753024" w:rsidRPr="00DE4659" w:rsidRDefault="00753024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DE4659">
              <w:rPr>
                <w:rFonts w:eastAsia="Calibri"/>
                <w:strike/>
                <w:sz w:val="22"/>
                <w:szCs w:val="22"/>
              </w:rPr>
              <w:t>131004,33</w:t>
            </w:r>
            <w:r w:rsidR="006E262D" w:rsidRPr="00DE4659">
              <w:rPr>
                <w:rFonts w:eastAsia="Calibri"/>
                <w:sz w:val="22"/>
                <w:szCs w:val="22"/>
              </w:rPr>
              <w:t xml:space="preserve"> </w:t>
            </w:r>
            <w:r w:rsidR="006E262D" w:rsidRPr="00DE4659">
              <w:rPr>
                <w:rFonts w:eastAsia="Calibri"/>
                <w:sz w:val="22"/>
                <w:szCs w:val="22"/>
              </w:rPr>
              <w:t>131031,33</w:t>
            </w:r>
          </w:p>
        </w:tc>
      </w:tr>
      <w:tr w:rsidR="00753024" w:rsidRPr="00617533" w14:paraId="63AA5CA3" w14:textId="77777777" w:rsidTr="00F014EF">
        <w:trPr>
          <w:jc w:val="center"/>
        </w:trPr>
        <w:tc>
          <w:tcPr>
            <w:tcW w:w="2782" w:type="pct"/>
            <w:shd w:val="clear" w:color="auto" w:fill="auto"/>
          </w:tcPr>
          <w:p w14:paraId="310F2B38" w14:textId="77777777" w:rsidR="00753024" w:rsidRPr="00617533" w:rsidRDefault="00753024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617533">
              <w:rPr>
                <w:rFonts w:eastAsia="Calibri"/>
                <w:sz w:val="22"/>
                <w:szCs w:val="22"/>
              </w:rPr>
              <w:t>VITARESTA UAB Latvijas filiāle</w:t>
            </w:r>
          </w:p>
        </w:tc>
        <w:tc>
          <w:tcPr>
            <w:tcW w:w="2218" w:type="pct"/>
            <w:shd w:val="clear" w:color="auto" w:fill="auto"/>
          </w:tcPr>
          <w:p w14:paraId="2DF9CFEC" w14:textId="0C11F762" w:rsidR="00753024" w:rsidRPr="00DE4659" w:rsidRDefault="00753024" w:rsidP="00F014E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DE4659">
              <w:rPr>
                <w:rFonts w:eastAsia="Calibri"/>
                <w:strike/>
                <w:sz w:val="22"/>
                <w:szCs w:val="22"/>
              </w:rPr>
              <w:t>483070,80 (EIS); 161023,60 (Finanšu piedāvājumā)</w:t>
            </w:r>
            <w:r w:rsidR="009D678B" w:rsidRPr="00DE4659">
              <w:rPr>
                <w:rFonts w:eastAsia="Calibri"/>
                <w:sz w:val="22"/>
                <w:szCs w:val="22"/>
              </w:rPr>
              <w:t xml:space="preserve"> </w:t>
            </w:r>
            <w:r w:rsidR="009D678B" w:rsidRPr="00DE4659">
              <w:rPr>
                <w:rFonts w:eastAsia="Calibri"/>
                <w:sz w:val="22"/>
                <w:szCs w:val="22"/>
              </w:rPr>
              <w:t>161005,60</w:t>
            </w:r>
          </w:p>
        </w:tc>
      </w:tr>
    </w:tbl>
    <w:p w14:paraId="0F361EA5" w14:textId="77777777" w:rsidR="00DD73C9" w:rsidRPr="00DD73C9" w:rsidRDefault="00DD73C9" w:rsidP="003A55E9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</w:p>
    <w:p w14:paraId="5F63B709" w14:textId="4A341E65" w:rsidR="003A55E9" w:rsidRPr="00CB1588" w:rsidRDefault="003A55E9" w:rsidP="003A55E9">
      <w:pPr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CB1588"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  <w:t xml:space="preserve">Piedāvājumu atvēršanas vieta, datums </w:t>
      </w:r>
      <w:r w:rsidRPr="00CB1588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ar-SA"/>
          <w14:ligatures w14:val="none"/>
        </w:rPr>
        <w:t xml:space="preserve">un laiks: </w:t>
      </w:r>
      <w:r w:rsidRPr="00CB1588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202</w:t>
      </w:r>
      <w:r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4</w:t>
      </w:r>
      <w:r w:rsidRPr="00CB1588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. gada </w:t>
      </w:r>
      <w:r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2</w:t>
      </w:r>
      <w:r w:rsidR="00753024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9</w:t>
      </w:r>
      <w:r w:rsidRPr="00CB1588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. </w:t>
      </w:r>
      <w:r w:rsidR="00753024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oktobr</w:t>
      </w:r>
      <w:r w:rsidRPr="00CB1588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a plkst. 1</w:t>
      </w:r>
      <w:r w:rsidR="00753024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1</w:t>
      </w:r>
      <w:r w:rsidRPr="00CB1588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.00 piedāvājumu atvēršana notiek Elektronisko iepirkumu sistēmā.</w:t>
      </w:r>
    </w:p>
    <w:p w14:paraId="0F71B023" w14:textId="77777777" w:rsidR="003A55E9" w:rsidRDefault="003A55E9" w:rsidP="003A55E9">
      <w:pPr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ar-SA"/>
          <w14:ligatures w14:val="none"/>
        </w:rPr>
      </w:pPr>
      <w:r w:rsidRPr="00CB1588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ar-SA"/>
          <w14:ligatures w14:val="none"/>
        </w:rPr>
        <w:t>Saņemto pretendenta piedāvājumu vērtējums</w:t>
      </w:r>
    </w:p>
    <w:p w14:paraId="3B2CC86C" w14:textId="5417C98C" w:rsidR="00753024" w:rsidRPr="00753024" w:rsidRDefault="00753024" w:rsidP="00753024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753024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Iepirkuma 1. daļā</w:t>
      </w:r>
      <w:r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5805"/>
      </w:tblGrid>
      <w:tr w:rsidR="003A55E9" w:rsidRPr="00CB1588" w14:paraId="1D8BF7A0" w14:textId="77777777" w:rsidTr="00AB656E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ED65B" w14:textId="77777777" w:rsidR="003A55E9" w:rsidRPr="00CB1588" w:rsidRDefault="003A55E9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bookmarkStart w:id="4" w:name="_Hlk39843949"/>
            <w:r w:rsidRPr="00CB1588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Pretendenta nosaukums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17E7" w14:textId="77777777" w:rsidR="003A55E9" w:rsidRPr="00CB1588" w:rsidRDefault="003A55E9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CB1588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Piedāvājuma vērtējums</w:t>
            </w:r>
          </w:p>
        </w:tc>
      </w:tr>
      <w:tr w:rsidR="003A55E9" w:rsidRPr="00CB1588" w14:paraId="3966770B" w14:textId="77777777" w:rsidTr="00AB656E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BB9A" w14:textId="726BF28F" w:rsidR="00753024" w:rsidRPr="00753024" w:rsidRDefault="00753024" w:rsidP="007530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530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SIA “Jumis HB” </w:t>
            </w:r>
          </w:p>
          <w:p w14:paraId="1DA76E99" w14:textId="0768D2CE" w:rsidR="003A55E9" w:rsidRPr="00CB1588" w:rsidRDefault="003A55E9" w:rsidP="007530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A346" w14:textId="7B2E125F" w:rsidR="003A55E9" w:rsidRPr="00923B4E" w:rsidRDefault="003A55E9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923B4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Piedāvājums iesniegts Pasūtītāja noteiktajā termiņā un vietā.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A55B7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Nav viszemākās cenas piedāvājums.</w:t>
            </w:r>
          </w:p>
        </w:tc>
      </w:tr>
      <w:tr w:rsidR="00A55B7A" w:rsidRPr="00CB1588" w14:paraId="4C624B11" w14:textId="77777777" w:rsidTr="00AB656E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1DD7" w14:textId="77777777" w:rsidR="00A55B7A" w:rsidRPr="00753024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530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“MARIVO”</w:t>
            </w:r>
          </w:p>
          <w:p w14:paraId="55A27942" w14:textId="629C5A1D" w:rsidR="00A55B7A" w:rsidRPr="00753024" w:rsidRDefault="005A7301" w:rsidP="007530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C6D2" w14:textId="300DEAED" w:rsidR="00A55B7A" w:rsidRPr="00923B4E" w:rsidRDefault="00A55B7A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923B4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Piedāvājums iesniegts Pasūtītāja noteiktajā termiņā un vietā.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Finanšu piedāvājums atbilst iepirkuma prasībām.</w:t>
            </w:r>
            <w:r w:rsidRPr="00CB158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Iesniegtie atlases dokumenti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CB158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atbilst Pasūtītāja izvirzītajām atlases prasībām. Pretendenta tehniskais piedāvājums atbilst </w:t>
            </w:r>
            <w:r w:rsidR="00E6175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iepirkuma nolikuma </w:t>
            </w:r>
            <w:r w:rsidRPr="00CB158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prasībām. </w:t>
            </w:r>
            <w:r w:rsidR="00E6175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Viszemākās cenas piedāvājums.</w:t>
            </w:r>
          </w:p>
        </w:tc>
      </w:tr>
      <w:tr w:rsidR="00A55B7A" w:rsidRPr="00CB1588" w14:paraId="2DFB71EC" w14:textId="77777777" w:rsidTr="00AB656E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DD50" w14:textId="77777777" w:rsidR="00A55B7A" w:rsidRPr="00753024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530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“Sorbus Serviss”</w:t>
            </w:r>
          </w:p>
          <w:p w14:paraId="11A4797D" w14:textId="77777777" w:rsidR="00A55B7A" w:rsidRPr="00753024" w:rsidRDefault="00A55B7A" w:rsidP="007530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611C" w14:textId="41D46150" w:rsidR="00A55B7A" w:rsidRPr="00923B4E" w:rsidRDefault="00E6175B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923B4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Piedāvājums iesniegts Pasūtītāja noteiktajā termiņā un vietā.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Finanšu piedāvājums atbilst iepirkuma prasībām.</w:t>
            </w:r>
            <w:r w:rsidRPr="00CB158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Iesniegtie atlases dokumenti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CB158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atbilst Pasūtītāja izvirzītajām atlases prasībām. Pretendenta tehniskais piedāvājums atbilst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iepirkuma nolikuma </w:t>
            </w:r>
            <w:r w:rsidRPr="00CB158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prasībām.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Piedāvājums izslēgts pamatojoties uz </w:t>
            </w:r>
            <w:r w:rsidRPr="00E6175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Publisko iepirkumu likuma 42. panta otrās daļas 2. punktu un 42. panta trešās daļas 5. punktu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</w:tr>
      <w:tr w:rsidR="00A55B7A" w:rsidRPr="00CB1588" w14:paraId="1FB4FB85" w14:textId="77777777" w:rsidTr="00AB656E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BB47" w14:textId="77777777" w:rsidR="00A55B7A" w:rsidRPr="00753024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530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</w:t>
            </w:r>
            <w:proofErr w:type="spellStart"/>
            <w:r w:rsidRPr="007530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Vizii</w:t>
            </w:r>
            <w:proofErr w:type="spellEnd"/>
            <w:r w:rsidRPr="007530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”</w:t>
            </w:r>
          </w:p>
          <w:p w14:paraId="4F01C24C" w14:textId="77777777" w:rsidR="00A55B7A" w:rsidRPr="00753024" w:rsidRDefault="00A55B7A" w:rsidP="007530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BEF2" w14:textId="5BC12CA6" w:rsidR="00A55B7A" w:rsidRPr="00923B4E" w:rsidRDefault="00A55B7A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923B4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Piedāvājums iesniegts Pasūtītāja noteiktajā termiņā un vietā.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Nav viszemākās cenas piedāvājums.</w:t>
            </w:r>
          </w:p>
        </w:tc>
      </w:tr>
      <w:tr w:rsidR="00A55B7A" w:rsidRPr="00CB1588" w14:paraId="5279025A" w14:textId="77777777" w:rsidTr="00AB656E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32E9" w14:textId="77777777" w:rsidR="00A55B7A" w:rsidRPr="00753024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530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“CONCORD SERVICE GROUP”</w:t>
            </w:r>
          </w:p>
          <w:p w14:paraId="1186EB24" w14:textId="77777777" w:rsidR="00A55B7A" w:rsidRPr="00753024" w:rsidRDefault="00A55B7A" w:rsidP="007530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6F62" w14:textId="1C840BC8" w:rsidR="00A55B7A" w:rsidRPr="00923B4E" w:rsidRDefault="00A55B7A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923B4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Piedāvājums iesniegts Pasūtītāja noteiktajā termiņā un vietā.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Nav viszemākās cenas piedāvājums.</w:t>
            </w:r>
          </w:p>
        </w:tc>
      </w:tr>
      <w:tr w:rsidR="003A55E9" w:rsidRPr="00CB1588" w14:paraId="14C9CC18" w14:textId="77777777" w:rsidTr="00AB656E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43DA" w14:textId="77777777" w:rsidR="00A55B7A" w:rsidRPr="00753024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530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SOL Baltics OÜ</w:t>
            </w:r>
          </w:p>
          <w:p w14:paraId="2AF1A6D5" w14:textId="43972EAC" w:rsidR="003A55E9" w:rsidRPr="00CB1588" w:rsidRDefault="003A55E9" w:rsidP="00F014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F7F2" w14:textId="0C31538C" w:rsidR="003A55E9" w:rsidRPr="00CB1588" w:rsidRDefault="00E6175B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23B4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Piedāvājums iesniegts Pasūtītāja noteiktajā termiņā un vietā.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Nav viszemākās cenas piedāvājums.</w:t>
            </w:r>
          </w:p>
        </w:tc>
      </w:tr>
      <w:tr w:rsidR="00A55B7A" w:rsidRPr="00CB1588" w14:paraId="7DF0EF0D" w14:textId="77777777" w:rsidTr="00AB656E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C128" w14:textId="1AE44E29" w:rsidR="00A55B7A" w:rsidRPr="00753024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530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VITARESTA UAB Latvijas filiāle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F573" w14:textId="74CE358E" w:rsidR="00A55B7A" w:rsidRPr="00CB1588" w:rsidRDefault="00E6175B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23B4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Piedāvājums iesniegts Pasūtītāja noteiktajā termiņā un vietā.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Nav viszemākās cenas piedāvājums.</w:t>
            </w:r>
          </w:p>
        </w:tc>
      </w:tr>
      <w:bookmarkEnd w:id="4"/>
    </w:tbl>
    <w:p w14:paraId="5D8CBC09" w14:textId="77777777" w:rsidR="00753024" w:rsidRDefault="00753024" w:rsidP="007530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</w:p>
    <w:p w14:paraId="59EA8B3F" w14:textId="4A9F5500" w:rsidR="00753024" w:rsidRPr="00753024" w:rsidRDefault="00753024" w:rsidP="007530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Iepirkuma 2. daļā:</w:t>
      </w:r>
    </w:p>
    <w:p w14:paraId="106EC986" w14:textId="77777777" w:rsidR="00753024" w:rsidRDefault="00753024" w:rsidP="0075302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ar-SA"/>
          <w14:ligatures w14:val="none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5805"/>
      </w:tblGrid>
      <w:tr w:rsidR="00753024" w:rsidRPr="00CB1588" w14:paraId="7CE196A8" w14:textId="77777777" w:rsidTr="00A55B7A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41669" w14:textId="77777777" w:rsidR="00753024" w:rsidRPr="00CB1588" w:rsidRDefault="00753024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CB1588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Pretendenta nosaukums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9734" w14:textId="77777777" w:rsidR="00753024" w:rsidRPr="00CB1588" w:rsidRDefault="00753024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CB1588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Piedāvājuma vērtējums</w:t>
            </w:r>
          </w:p>
        </w:tc>
      </w:tr>
      <w:tr w:rsidR="00753024" w:rsidRPr="00CB1588" w14:paraId="5D00FA22" w14:textId="77777777" w:rsidTr="00A55B7A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5748" w14:textId="114BB3DC" w:rsidR="00A55B7A" w:rsidRPr="00A55B7A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55B7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"BCS"</w:t>
            </w:r>
          </w:p>
          <w:p w14:paraId="755D931B" w14:textId="24409729" w:rsidR="00753024" w:rsidRPr="00CB1588" w:rsidRDefault="00753024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5830" w14:textId="30962A27" w:rsidR="00753024" w:rsidRPr="00923B4E" w:rsidRDefault="00E6175B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923B4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Piedāvājums iesniegts Pasūtītāja noteiktajā termiņā un vietā.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Nav viszemākās cenas piedāvājums.</w:t>
            </w:r>
          </w:p>
        </w:tc>
      </w:tr>
      <w:tr w:rsidR="00A55B7A" w:rsidRPr="00CB1588" w14:paraId="73966F36" w14:textId="77777777" w:rsidTr="00A55B7A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8A7B" w14:textId="77777777" w:rsidR="00A55B7A" w:rsidRPr="00A55B7A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55B7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SIA "Jumis HB" </w:t>
            </w:r>
          </w:p>
          <w:p w14:paraId="4B30F4AD" w14:textId="77777777" w:rsidR="00A55B7A" w:rsidRPr="000069E0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6D3C" w14:textId="5C817EE5" w:rsidR="00A55B7A" w:rsidRPr="00923B4E" w:rsidRDefault="00E6175B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923B4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Piedāvājums iesniegts Pasūtītāja noteiktajā termiņā un vietā.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Nav viszemākās cenas piedāvājums.</w:t>
            </w:r>
          </w:p>
        </w:tc>
      </w:tr>
      <w:tr w:rsidR="00A55B7A" w:rsidRPr="00CB1588" w14:paraId="68B555F5" w14:textId="77777777" w:rsidTr="00A55B7A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3F08" w14:textId="77777777" w:rsidR="00A55B7A" w:rsidRPr="00A55B7A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55B7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"MARIVO"</w:t>
            </w:r>
          </w:p>
          <w:p w14:paraId="4EB14F40" w14:textId="77777777" w:rsidR="00A55B7A" w:rsidRPr="000069E0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254B" w14:textId="76221169" w:rsidR="00A55B7A" w:rsidRPr="00923B4E" w:rsidRDefault="00AB656E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923B4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Piedāvājums iesniegts Pasūtītāja noteiktajā termiņā un vietā.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Nav viszemākās cenas piedāvājums.</w:t>
            </w:r>
          </w:p>
        </w:tc>
      </w:tr>
      <w:tr w:rsidR="00A55B7A" w:rsidRPr="00CB1588" w14:paraId="1FB70858" w14:textId="77777777" w:rsidTr="00A55B7A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141C" w14:textId="77777777" w:rsidR="00A55B7A" w:rsidRPr="00A55B7A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55B7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"Tīrības centrs"</w:t>
            </w:r>
          </w:p>
          <w:p w14:paraId="4A2BC738" w14:textId="77777777" w:rsidR="00A55B7A" w:rsidRPr="000069E0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855D" w14:textId="6EEE064F" w:rsidR="00A55B7A" w:rsidRPr="00923B4E" w:rsidRDefault="00E6175B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923B4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Piedāvājums iesniegts Pasūtītāja noteiktajā termiņā un vietā.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Nav viszemākās cenas piedāvājums.</w:t>
            </w:r>
          </w:p>
        </w:tc>
      </w:tr>
      <w:tr w:rsidR="00A55B7A" w:rsidRPr="00CB1588" w14:paraId="65485EAE" w14:textId="77777777" w:rsidTr="00A55B7A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8485" w14:textId="77777777" w:rsidR="00A55B7A" w:rsidRPr="00A55B7A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55B7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"</w:t>
            </w:r>
            <w:proofErr w:type="spellStart"/>
            <w:r w:rsidRPr="00A55B7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Vizii</w:t>
            </w:r>
            <w:proofErr w:type="spellEnd"/>
            <w:r w:rsidRPr="00A55B7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"</w:t>
            </w:r>
          </w:p>
          <w:p w14:paraId="07E7F873" w14:textId="77777777" w:rsidR="00A55B7A" w:rsidRPr="000069E0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04B4" w14:textId="3C74ECDA" w:rsidR="00A55B7A" w:rsidRPr="00923B4E" w:rsidRDefault="00E6175B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923B4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Piedāvājums iesniegts Pasūtītāja noteiktajā termiņā un vietā.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Nav viszemākās cenas piedāvājums.</w:t>
            </w:r>
          </w:p>
        </w:tc>
      </w:tr>
      <w:tr w:rsidR="00A55B7A" w:rsidRPr="00CB1588" w14:paraId="66E88B3F" w14:textId="77777777" w:rsidTr="00A55B7A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844C" w14:textId="77777777" w:rsidR="00A55B7A" w:rsidRPr="00A55B7A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55B7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"CONCORD SERVICE GROUP"</w:t>
            </w:r>
          </w:p>
          <w:p w14:paraId="0988DC3F" w14:textId="5815BEB1" w:rsidR="00A55B7A" w:rsidRPr="00CB1588" w:rsidRDefault="00A55B7A" w:rsidP="00A55B7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13F5" w14:textId="5B379CB5" w:rsidR="00A55B7A" w:rsidRPr="00CB1588" w:rsidRDefault="00573192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23B4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Piedāvājums iesniegts Pasūtītāja noteiktajā termiņā un vietā.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Finanšu piedāvājums atbilst iepirkuma prasībām.</w:t>
            </w:r>
            <w:r w:rsidRPr="00CB158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Iesniegtie atlases dokumenti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CB158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atbilst Pasūtītāja izvirzītajām atlases prasībām. Pretendenta tehniskais piedāvājums atbilst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iepirkuma nolikuma </w:t>
            </w:r>
            <w:r w:rsidRPr="00CB158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prasībām.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Viszemākās cenas piedāvājums.</w:t>
            </w:r>
          </w:p>
        </w:tc>
      </w:tr>
      <w:tr w:rsidR="00A55B7A" w:rsidRPr="00CB1588" w14:paraId="3E43AFFF" w14:textId="77777777" w:rsidTr="00A55B7A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6E62" w14:textId="77777777" w:rsidR="00A55B7A" w:rsidRPr="00A55B7A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55B7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SOL Baltics OÜ</w:t>
            </w:r>
          </w:p>
          <w:p w14:paraId="709E3FE4" w14:textId="77777777" w:rsidR="00A55B7A" w:rsidRPr="00A55B7A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1441" w14:textId="1402EB39" w:rsidR="00A55B7A" w:rsidRPr="00CB1588" w:rsidRDefault="00AB656E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23B4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Piedāvājums iesniegts Pasūtītāja noteiktajā termiņā un vietā.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Nav viszemākās cenas piedāvājums.</w:t>
            </w:r>
          </w:p>
        </w:tc>
      </w:tr>
      <w:tr w:rsidR="00A55B7A" w:rsidRPr="00CB1588" w14:paraId="0DE9ABBA" w14:textId="77777777" w:rsidTr="00A55B7A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2A6F" w14:textId="5CF3BD56" w:rsidR="00A55B7A" w:rsidRPr="00A55B7A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55B7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VITARESTA UAB Latvijas filiāle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B911" w14:textId="4F06A9C5" w:rsidR="00A55B7A" w:rsidRPr="00CB1588" w:rsidRDefault="00AB656E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23B4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Piedāvājums iesniegts Pasūtītāja noteiktajā termiņā un vietā.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Nav viszemākās cenas piedāvājums.</w:t>
            </w:r>
          </w:p>
        </w:tc>
      </w:tr>
    </w:tbl>
    <w:p w14:paraId="763A3F25" w14:textId="77777777" w:rsidR="00753024" w:rsidRDefault="00753024" w:rsidP="0075302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ar-SA"/>
          <w14:ligatures w14:val="none"/>
        </w:rPr>
      </w:pPr>
    </w:p>
    <w:p w14:paraId="336AADEC" w14:textId="545A9FA2" w:rsidR="00753024" w:rsidRPr="00753024" w:rsidRDefault="00753024" w:rsidP="007530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Iepirkuma 3. daļā:</w:t>
      </w:r>
    </w:p>
    <w:p w14:paraId="1E9F0F87" w14:textId="77777777" w:rsidR="00753024" w:rsidRDefault="00753024" w:rsidP="0075302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ar-SA"/>
          <w14:ligatures w14:val="none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5805"/>
      </w:tblGrid>
      <w:tr w:rsidR="00753024" w:rsidRPr="00CB1588" w14:paraId="133803A3" w14:textId="77777777" w:rsidTr="00AB656E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36AE2" w14:textId="77777777" w:rsidR="00753024" w:rsidRPr="00CB1588" w:rsidRDefault="00753024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CB1588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Pretendenta nosaukums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4CD4" w14:textId="77777777" w:rsidR="00753024" w:rsidRPr="00CB1588" w:rsidRDefault="00753024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CB1588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Piedāvājuma vērtējums</w:t>
            </w:r>
          </w:p>
        </w:tc>
      </w:tr>
      <w:tr w:rsidR="00753024" w:rsidRPr="00CB1588" w14:paraId="6C0F9470" w14:textId="77777777" w:rsidTr="00AB656E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CA69" w14:textId="015EAC65" w:rsidR="00A55B7A" w:rsidRPr="00A55B7A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55B7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"BCS"</w:t>
            </w:r>
          </w:p>
          <w:p w14:paraId="66F0348B" w14:textId="7DE7988E" w:rsidR="00753024" w:rsidRPr="00CB1588" w:rsidRDefault="00753024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9868" w14:textId="2B385BEF" w:rsidR="00753024" w:rsidRPr="00923B4E" w:rsidRDefault="00AB656E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923B4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Piedāvājums iesniegts Pasūtītāja noteiktajā termiņā un vietā.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Nav viszemākās cenas piedāvājums.</w:t>
            </w:r>
          </w:p>
        </w:tc>
      </w:tr>
      <w:tr w:rsidR="00A55B7A" w:rsidRPr="00CB1588" w14:paraId="2530C25B" w14:textId="77777777" w:rsidTr="00AB656E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179F" w14:textId="77777777" w:rsidR="00A55B7A" w:rsidRPr="00A55B7A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55B7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SIA "Jumis HB" </w:t>
            </w:r>
          </w:p>
          <w:p w14:paraId="627DF1D0" w14:textId="77777777" w:rsidR="00A55B7A" w:rsidRPr="00A55B7A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AA02" w14:textId="22F05A2C" w:rsidR="00A55B7A" w:rsidRPr="00923B4E" w:rsidRDefault="00AB656E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923B4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Piedāvājums iesniegts Pasūtītāja noteiktajā termiņā un vietā.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Nav viszemākās cenas piedāvājums.</w:t>
            </w:r>
          </w:p>
        </w:tc>
      </w:tr>
      <w:tr w:rsidR="00A55B7A" w:rsidRPr="00CB1588" w14:paraId="11F4C32A" w14:textId="77777777" w:rsidTr="00AB656E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FDFD" w14:textId="77777777" w:rsidR="00A55B7A" w:rsidRPr="00A55B7A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55B7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"MARIVO"</w:t>
            </w:r>
          </w:p>
          <w:p w14:paraId="0A67D2BD" w14:textId="77777777" w:rsidR="00A55B7A" w:rsidRPr="00A55B7A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6112" w14:textId="79C006AC" w:rsidR="00A55B7A" w:rsidRPr="00923B4E" w:rsidRDefault="00AB656E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923B4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Piedāvājums iesniegts Pasūtītāja noteiktajā termiņā un vietā.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Nav viszemākās cenas piedāvājums.</w:t>
            </w:r>
          </w:p>
        </w:tc>
      </w:tr>
      <w:tr w:rsidR="00A55B7A" w:rsidRPr="00CB1588" w14:paraId="42104DC5" w14:textId="77777777" w:rsidTr="00AB656E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D6C9" w14:textId="77777777" w:rsidR="00A55B7A" w:rsidRPr="00A55B7A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55B7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"CONCORD SERVICE GROUP"</w:t>
            </w:r>
          </w:p>
          <w:p w14:paraId="2960D301" w14:textId="77777777" w:rsidR="00A55B7A" w:rsidRPr="00A55B7A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A39C" w14:textId="5DB9BAA4" w:rsidR="00A55B7A" w:rsidRPr="00923B4E" w:rsidRDefault="00573192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573192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Piedāvājums iesniegts Pasūtītāja noteiktajā termiņā un vietā. Finanšu piedāvājums atbilst iepirkuma prasībām. Iesniegtie atlases dokumenti atbilst Pasūtītāja izvirzītajām atlases prasībām. Pretendenta tehniskais piedāvājums atbilst iepirkuma nolikuma prasībām. Viszemākās cenas piedāvājums.</w:t>
            </w:r>
          </w:p>
        </w:tc>
      </w:tr>
      <w:tr w:rsidR="00A55B7A" w:rsidRPr="00CB1588" w14:paraId="77BFD385" w14:textId="77777777" w:rsidTr="00AB656E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3E7E" w14:textId="77777777" w:rsidR="00A55B7A" w:rsidRPr="00A55B7A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55B7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SOL Baltics OÜ</w:t>
            </w:r>
          </w:p>
          <w:p w14:paraId="68A2ADBF" w14:textId="77777777" w:rsidR="00A55B7A" w:rsidRPr="00A55B7A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60D6" w14:textId="56CCF9A2" w:rsidR="00A55B7A" w:rsidRPr="00923B4E" w:rsidRDefault="00AB656E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923B4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Piedāvājums iesniegts Pasūtītāja noteiktajā termiņā un vietā.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Nav viszemākās cenas piedāvājums.</w:t>
            </w:r>
          </w:p>
        </w:tc>
      </w:tr>
      <w:tr w:rsidR="00753024" w:rsidRPr="00CB1588" w14:paraId="7D324589" w14:textId="77777777" w:rsidTr="00AB656E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718B" w14:textId="214FB277" w:rsidR="00753024" w:rsidRPr="00CB1588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55B7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VITARESTA UAB Latvijas filiāle</w:t>
            </w:r>
            <w:r w:rsidRPr="00CB158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A7DB" w14:textId="3AE0C7B7" w:rsidR="00753024" w:rsidRPr="00CB1588" w:rsidRDefault="00AB656E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23B4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Piedāvājums iesniegts Pasūtītāja noteiktajā termiņā un vietā.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Nav viszemākās cenas piedāvājums.</w:t>
            </w:r>
          </w:p>
        </w:tc>
      </w:tr>
    </w:tbl>
    <w:p w14:paraId="0810099E" w14:textId="77777777" w:rsidR="00753024" w:rsidRDefault="00753024" w:rsidP="0075302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ar-SA"/>
          <w14:ligatures w14:val="none"/>
        </w:rPr>
      </w:pPr>
    </w:p>
    <w:p w14:paraId="33AAFDD7" w14:textId="12ECFAAC" w:rsidR="00753024" w:rsidRPr="00753024" w:rsidRDefault="00753024" w:rsidP="007530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Iepirkuma 4. daļā:</w:t>
      </w:r>
    </w:p>
    <w:p w14:paraId="41D901D7" w14:textId="77777777" w:rsidR="00753024" w:rsidRDefault="00753024" w:rsidP="0075302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ar-SA"/>
          <w14:ligatures w14:val="none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5805"/>
      </w:tblGrid>
      <w:tr w:rsidR="00753024" w:rsidRPr="00CB1588" w14:paraId="005A04FC" w14:textId="77777777" w:rsidTr="00AB656E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85BB0" w14:textId="77777777" w:rsidR="00753024" w:rsidRPr="00CB1588" w:rsidRDefault="00753024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CB1588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Pretendenta nosaukums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4CD2" w14:textId="77777777" w:rsidR="00753024" w:rsidRPr="00CB1588" w:rsidRDefault="00753024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CB1588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Piedāvājuma vērtējums</w:t>
            </w:r>
          </w:p>
        </w:tc>
      </w:tr>
      <w:tr w:rsidR="00753024" w:rsidRPr="00CB1588" w14:paraId="59174674" w14:textId="77777777" w:rsidTr="00AB656E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84C9" w14:textId="7122B675" w:rsidR="00A55B7A" w:rsidRPr="00A55B7A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55B7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"ANDERMAN"</w:t>
            </w:r>
          </w:p>
          <w:p w14:paraId="187DF238" w14:textId="76DD1D38" w:rsidR="00753024" w:rsidRPr="00CB1588" w:rsidRDefault="00753024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0A70" w14:textId="78AD044F" w:rsidR="00753024" w:rsidRPr="00923B4E" w:rsidRDefault="00573192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923B4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Piedāvājums iesniegts Pasūtītāja noteiktajā termiņā un vietā.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Nav viszemākās cenas piedāvājums.</w:t>
            </w:r>
          </w:p>
        </w:tc>
      </w:tr>
      <w:tr w:rsidR="00A55B7A" w:rsidRPr="00CB1588" w14:paraId="5DF74255" w14:textId="77777777" w:rsidTr="00AB656E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C7FE" w14:textId="77777777" w:rsidR="00A55B7A" w:rsidRPr="00A55B7A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55B7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SIA "Jumis HB" </w:t>
            </w:r>
          </w:p>
          <w:p w14:paraId="3F9F7D2F" w14:textId="77777777" w:rsidR="00A55B7A" w:rsidRPr="00A55B7A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5C99" w14:textId="6E7B33F0" w:rsidR="00A55B7A" w:rsidRPr="00923B4E" w:rsidRDefault="00573192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923B4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Piedāvājums iesniegts Pasūtītāja noteiktajā termiņā un vietā.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Nav viszemākās cenas piedāvājums.</w:t>
            </w:r>
          </w:p>
        </w:tc>
      </w:tr>
      <w:tr w:rsidR="00A55B7A" w:rsidRPr="00CB1588" w14:paraId="659AA893" w14:textId="77777777" w:rsidTr="00AB656E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8E69" w14:textId="77777777" w:rsidR="00A55B7A" w:rsidRPr="00A55B7A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55B7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"MARIVO"</w:t>
            </w:r>
          </w:p>
          <w:p w14:paraId="0A27A2F4" w14:textId="77777777" w:rsidR="00A55B7A" w:rsidRPr="00A55B7A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1CF5" w14:textId="7DC138CD" w:rsidR="00A55B7A" w:rsidRPr="00923B4E" w:rsidRDefault="00573192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923B4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Piedāvājums iesniegts Pasūtītāja noteiktajā termiņā un vietā.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Nav viszemākās cenas piedāvājums.</w:t>
            </w:r>
          </w:p>
        </w:tc>
      </w:tr>
      <w:tr w:rsidR="00A55B7A" w:rsidRPr="00CB1588" w14:paraId="68EA5712" w14:textId="77777777" w:rsidTr="00AB656E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6F65" w14:textId="77777777" w:rsidR="00A55B7A" w:rsidRPr="00A55B7A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55B7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"CONCORD SERVICE GROUP"</w:t>
            </w:r>
          </w:p>
          <w:p w14:paraId="059AEF85" w14:textId="77777777" w:rsidR="00A55B7A" w:rsidRPr="00A55B7A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7ACA" w14:textId="393A003E" w:rsidR="00A55B7A" w:rsidRPr="00923B4E" w:rsidRDefault="00573192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923B4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Piedāvājums iesniegts Pasūtītāja noteiktajā termiņā un vietā.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Finanšu piedāvājums atbilst iepirkuma prasībām.</w:t>
            </w:r>
            <w:r w:rsidRPr="00CB158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Iesniegtie atlases dokumenti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CB158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atbilst Pasūtītāja izvirzītajām atlases prasībām. Pretendenta tehniskais piedāvājums atbilst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iepirkuma nolikuma </w:t>
            </w:r>
            <w:r w:rsidRPr="00CB158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prasībām.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Viszemākās cenas piedāvājums.</w:t>
            </w:r>
          </w:p>
        </w:tc>
      </w:tr>
      <w:tr w:rsidR="00753024" w:rsidRPr="00CB1588" w14:paraId="60EEB5EE" w14:textId="77777777" w:rsidTr="00AB656E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C567" w14:textId="5C3C9C66" w:rsidR="00753024" w:rsidRPr="00CB1588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55B7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SOL Baltics OÜ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E485" w14:textId="19BCDD91" w:rsidR="00753024" w:rsidRPr="00CB1588" w:rsidRDefault="00573192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23B4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Piedāvājums iesniegts Pasūtītāja noteiktajā termiņā un vietā.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Nav viszemākās cenas piedāvājums.</w:t>
            </w:r>
          </w:p>
        </w:tc>
      </w:tr>
      <w:tr w:rsidR="00A55B7A" w:rsidRPr="00CB1588" w14:paraId="66191500" w14:textId="77777777" w:rsidTr="00AB656E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D907" w14:textId="1BB6F112" w:rsidR="00A55B7A" w:rsidRPr="00A55B7A" w:rsidRDefault="00A55B7A" w:rsidP="00A55B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55B7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VITARESTA UAB Latvijas filiāle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A61B" w14:textId="7D8CB92C" w:rsidR="00A55B7A" w:rsidRPr="00CB1588" w:rsidRDefault="00573192" w:rsidP="00F014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23B4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Piedāvājums iesniegts Pasūtītāja noteiktajā termiņā un vietā.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Nav viszemākās cenas piedāvājums.</w:t>
            </w:r>
          </w:p>
        </w:tc>
      </w:tr>
    </w:tbl>
    <w:p w14:paraId="26AA292E" w14:textId="77777777" w:rsidR="00753024" w:rsidRPr="00753024" w:rsidRDefault="00753024" w:rsidP="0075302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ar-SA"/>
          <w14:ligatures w14:val="none"/>
        </w:rPr>
      </w:pPr>
    </w:p>
    <w:p w14:paraId="1CA76BA5" w14:textId="5D4923AD" w:rsidR="003A55E9" w:rsidRPr="00CB1588" w:rsidRDefault="003A55E9" w:rsidP="003A55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ar-SA"/>
          <w14:ligatures w14:val="none"/>
        </w:rPr>
      </w:pPr>
      <w:r w:rsidRPr="00CB1588"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  <w:t>Pretendents, ar kuru nolemts slēgt iepirkuma līgumu, līgumcena:</w:t>
      </w:r>
      <w:r w:rsidRPr="00CB158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</w:p>
    <w:p w14:paraId="5DD951E3" w14:textId="03C2C8DC" w:rsidR="003A55E9" w:rsidRPr="00CB1588" w:rsidRDefault="00573192" w:rsidP="003A55E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Iepirkuma 1. daļā </w:t>
      </w:r>
      <w:r w:rsidR="003A55E9" w:rsidRPr="00CB158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SIA "</w:t>
      </w:r>
      <w:r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MARIVO</w:t>
      </w:r>
      <w:r w:rsidR="003A55E9" w:rsidRPr="00CB158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" iesniegtais piedāvājums atbilst visām </w:t>
      </w:r>
      <w:r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i</w:t>
      </w:r>
      <w:r w:rsidR="003A55E9" w:rsidRPr="00CB158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epirkuma nolikumā izvirzītajam prasībām un ir </w:t>
      </w:r>
      <w:r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viszemākās cenas</w:t>
      </w:r>
      <w:r w:rsidR="003A55E9" w:rsidRPr="00CB158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 piedāvājums</w:t>
      </w:r>
      <w:r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 iepirkuma 1. daļā</w:t>
      </w:r>
      <w:r w:rsidR="003A55E9" w:rsidRPr="00CB158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, līdz ar to </w:t>
      </w:r>
      <w:r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i</w:t>
      </w:r>
      <w:r w:rsidR="003A55E9" w:rsidRPr="00CB158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epirkumu komisija 202</w:t>
      </w:r>
      <w:r w:rsidR="00006402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5</w:t>
      </w:r>
      <w:r w:rsidR="003A55E9" w:rsidRPr="00CB158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. gada </w:t>
      </w:r>
      <w:r w:rsidR="00006402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1</w:t>
      </w:r>
      <w:r w:rsidR="009A2FBD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3</w:t>
      </w:r>
      <w:r w:rsidR="003A55E9" w:rsidRPr="00CB158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. </w:t>
      </w:r>
      <w:r w:rsidR="00006402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janvār</w:t>
      </w:r>
      <w:r w:rsidR="003A55E9" w:rsidRPr="00CB158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ī nolemj par uzvarētāju </w:t>
      </w:r>
      <w:r w:rsidR="00006402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i</w:t>
      </w:r>
      <w:r w:rsidR="003A55E9" w:rsidRPr="00CB158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epirkum</w:t>
      </w:r>
      <w:r w:rsidR="003A55E9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ā</w:t>
      </w:r>
      <w:r w:rsidR="003A55E9" w:rsidRPr="00CB158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 atzīt SIA "</w:t>
      </w:r>
      <w:r w:rsidR="00006402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MARIVO</w:t>
      </w:r>
      <w:r w:rsidR="003A55E9" w:rsidRPr="00CB158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" un noslēgt iepirkum</w:t>
      </w:r>
      <w:r w:rsidR="003A55E9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a līgumu</w:t>
      </w:r>
      <w:r w:rsidR="003A55E9" w:rsidRPr="00CB158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 </w:t>
      </w:r>
      <w:r w:rsidR="00006402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iepirkuma 1. daļā </w:t>
      </w:r>
      <w:r w:rsidR="003A55E9" w:rsidRPr="00CB158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par </w:t>
      </w:r>
      <w:r w:rsidR="00006402" w:rsidRPr="00006402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telpu uzkopšanu </w:t>
      </w:r>
      <w:r w:rsidR="00006402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Kurzemes reģionā </w:t>
      </w:r>
      <w:r w:rsidR="00006402" w:rsidRPr="00006402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par kopējo līguma summu 321 715,00 EUR (trīs simti divdesmit viens tūkstotis septiņi simti piecpadsmit </w:t>
      </w:r>
      <w:r w:rsidR="00006402" w:rsidRPr="002E26B3">
        <w:rPr>
          <w:rFonts w:ascii="Times New Roman" w:eastAsia="Times New Roman" w:hAnsi="Times New Roman" w:cs="Times New Roman"/>
          <w:i/>
          <w:iCs/>
          <w:kern w:val="0"/>
          <w:lang w:bidi="en-US"/>
          <w14:ligatures w14:val="none"/>
        </w:rPr>
        <w:t>euro</w:t>
      </w:r>
      <w:r w:rsidR="00006402" w:rsidRPr="00006402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 un 00 centi), neieskaitot pievienotās vērtības nodokli līdz līguma summu sasniegšanai, bet ne ilgāk kā uz 3 (trīs) gadiem ar iespēju līgumus pagarināt ne ilgāk kā 5 (piecus) gadus no </w:t>
      </w:r>
      <w:r w:rsidR="00006402" w:rsidRPr="008710AD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līgumu spēkā stāšanās dienas un līdz līgumos noteikto saistību pilnīgai izpildei</w:t>
      </w:r>
      <w:r w:rsidR="00006402" w:rsidRPr="008710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3A55E9" w:rsidRPr="008710AD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ar SIA "</w:t>
      </w:r>
      <w:r w:rsidR="00006402" w:rsidRPr="008710AD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MARIVO</w:t>
      </w:r>
      <w:r w:rsidR="003A55E9" w:rsidRPr="008710AD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", </w:t>
      </w:r>
      <w:r w:rsidR="00006402" w:rsidRPr="008710AD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reģistrācijas Nr. 40203012377, juridiskā adrese: Katlakalna iela 9a, Rīga, LV-1073</w:t>
      </w:r>
      <w:r w:rsidR="003A55E9" w:rsidRPr="008710AD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.</w:t>
      </w:r>
      <w:r w:rsidRPr="008710AD">
        <w:rPr>
          <w:rFonts w:ascii="Times New Roman" w:hAnsi="Times New Roman" w:cs="Times New Roman"/>
        </w:rPr>
        <w:t xml:space="preserve"> </w:t>
      </w:r>
      <w:r w:rsidR="00006402" w:rsidRPr="008710AD">
        <w:rPr>
          <w:rFonts w:ascii="Times New Roman" w:hAnsi="Times New Roman" w:cs="Times New Roman"/>
        </w:rPr>
        <w:t>Iepirkuma 2., 3. un 4. daļā SIA " CONCORD SERVICE GROUP" iesniegtais piedāvājums atbilst visām iepirkuma nolikumā izvirzītajam prasībām un ir viszemākās cenas piedāvājums iepirkuma 2., 3. un 4. daļā, līdz ar to iepirkumu komisija 2025. gada 1</w:t>
      </w:r>
      <w:r w:rsidR="009A2FBD">
        <w:rPr>
          <w:rFonts w:ascii="Times New Roman" w:hAnsi="Times New Roman" w:cs="Times New Roman"/>
        </w:rPr>
        <w:t>3</w:t>
      </w:r>
      <w:r w:rsidR="00006402" w:rsidRPr="008710AD">
        <w:rPr>
          <w:rFonts w:ascii="Times New Roman" w:hAnsi="Times New Roman" w:cs="Times New Roman"/>
        </w:rPr>
        <w:t xml:space="preserve">. janvārī nolemj par uzvarētāju iepirkuma 2., 3. un 4. daļā atzīt SIA "CONCORD SERVICE GROUP" un </w:t>
      </w:r>
      <w:r w:rsidRPr="008710AD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noslēgt katrā iepirkuma daļā atsevišķu līgumu par telpu uzkopšanu ar SIA "CONCORD SERVICE GROUP", reģistrācijas Nr. 40003375103, juridiskā adrese: Izstāžu iela 9, </w:t>
      </w:r>
      <w:proofErr w:type="spellStart"/>
      <w:r w:rsidRPr="008710AD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Valdlauči</w:t>
      </w:r>
      <w:proofErr w:type="spellEnd"/>
      <w:r w:rsidRPr="008710AD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, Ķekavas pag., LV-1076</w:t>
      </w:r>
      <w:r w:rsidR="00006402" w:rsidRPr="008710AD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:</w:t>
      </w:r>
      <w:r w:rsidRPr="008710AD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 2. iepirkuma daļā par kopējo līguma summu 120 625,00 EUR (viens simts divdesmit tūkstoši seši simti divdesmit pieci </w:t>
      </w:r>
      <w:r w:rsidRPr="008710AD">
        <w:rPr>
          <w:rFonts w:ascii="Times New Roman" w:eastAsia="Times New Roman" w:hAnsi="Times New Roman" w:cs="Times New Roman"/>
          <w:i/>
          <w:iCs/>
          <w:kern w:val="0"/>
          <w:lang w:bidi="en-US"/>
          <w14:ligatures w14:val="none"/>
        </w:rPr>
        <w:t>euro</w:t>
      </w:r>
      <w:r w:rsidRPr="008710AD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 un 00 centi), neieskaitot pievienotās vērtības nodokli; 3. iepirkuma daļā par kopējo līguma summu 1 228 480,00 EUR (viens miljons divi simti divdesmit astoņi tūkstoši četri simti astoņdesmit </w:t>
      </w:r>
      <w:r w:rsidRPr="008710AD">
        <w:rPr>
          <w:rFonts w:ascii="Times New Roman" w:eastAsia="Times New Roman" w:hAnsi="Times New Roman" w:cs="Times New Roman"/>
          <w:i/>
          <w:iCs/>
          <w:kern w:val="0"/>
          <w:lang w:bidi="en-US"/>
          <w14:ligatures w14:val="none"/>
        </w:rPr>
        <w:t>euro</w:t>
      </w:r>
      <w:r w:rsidRPr="008710AD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 un 00 centi), neieskaitot pievienotās vērtības nodokli; 4. iepirkuma daļā par kopējo līguma summu 329 180,00 EUR</w:t>
      </w:r>
      <w:r w:rsidRPr="00573192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 (trīs simti divdesmit deviņi tūkstoši viens simts astoņdesmit </w:t>
      </w:r>
      <w:r w:rsidRPr="008710AD">
        <w:rPr>
          <w:rFonts w:ascii="Times New Roman" w:eastAsia="Times New Roman" w:hAnsi="Times New Roman" w:cs="Times New Roman"/>
          <w:i/>
          <w:iCs/>
          <w:kern w:val="0"/>
          <w:lang w:bidi="en-US"/>
          <w14:ligatures w14:val="none"/>
        </w:rPr>
        <w:t>euro</w:t>
      </w:r>
      <w:r w:rsidRPr="00573192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 un 00 centi), neieskaitot pievienotās vērtības nodokli līdz līguma summu sasniegšanai, bet ne ilgāk kā uz 3 (trīs) gadiem ar iespēju līgumus pagarināt ne ilgāk kā 5 (piecus) gadus no līgumu spēkā stāšanās dienas un līdz līgumos noteikto saistību pilnīgai izpildei</w:t>
      </w:r>
      <w:r w:rsidR="00006402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25"/>
        <w:gridCol w:w="2256"/>
        <w:gridCol w:w="2473"/>
      </w:tblGrid>
      <w:tr w:rsidR="003A55E9" w:rsidRPr="00CB1588" w14:paraId="5B3DE8CE" w14:textId="77777777" w:rsidTr="00F014EF">
        <w:trPr>
          <w:trHeight w:val="567"/>
        </w:trPr>
        <w:tc>
          <w:tcPr>
            <w:tcW w:w="2472" w:type="pct"/>
            <w:vAlign w:val="center"/>
          </w:tcPr>
          <w:p w14:paraId="75274D19" w14:textId="77777777" w:rsidR="003A55E9" w:rsidRPr="00CB1588" w:rsidRDefault="003A55E9" w:rsidP="00F014E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  <w:r w:rsidRPr="00CB1588"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Komisijas priekšsēdētājs:</w:t>
            </w:r>
          </w:p>
        </w:tc>
        <w:tc>
          <w:tcPr>
            <w:tcW w:w="1206" w:type="pct"/>
            <w:vAlign w:val="bottom"/>
          </w:tcPr>
          <w:p w14:paraId="7FC5BDE7" w14:textId="77777777" w:rsidR="003A55E9" w:rsidRPr="00CB1588" w:rsidRDefault="003A55E9" w:rsidP="00F014EF">
            <w:pPr>
              <w:spacing w:after="0" w:line="276" w:lineRule="auto"/>
              <w:ind w:left="204" w:hanging="204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  <w:r w:rsidRPr="00CB1588"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M. Rēķis</w:t>
            </w:r>
          </w:p>
        </w:tc>
        <w:tc>
          <w:tcPr>
            <w:tcW w:w="132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1330A4" w14:textId="77777777" w:rsidR="003A55E9" w:rsidRPr="00CB1588" w:rsidRDefault="003A55E9" w:rsidP="00F014EF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en-US"/>
                <w14:ligatures w14:val="none"/>
              </w:rPr>
            </w:pPr>
          </w:p>
        </w:tc>
      </w:tr>
      <w:tr w:rsidR="003A55E9" w:rsidRPr="00CB1588" w14:paraId="5C4EE003" w14:textId="77777777" w:rsidTr="00F014EF">
        <w:trPr>
          <w:trHeight w:val="567"/>
        </w:trPr>
        <w:tc>
          <w:tcPr>
            <w:tcW w:w="2472" w:type="pct"/>
            <w:vAlign w:val="center"/>
          </w:tcPr>
          <w:p w14:paraId="71190FE2" w14:textId="77777777" w:rsidR="003A55E9" w:rsidRPr="00CB1588" w:rsidRDefault="003A55E9" w:rsidP="00F014E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  <w:r w:rsidRPr="00CB1588"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Komisijas priekšsēdētāja vietnieks:</w:t>
            </w:r>
          </w:p>
        </w:tc>
        <w:tc>
          <w:tcPr>
            <w:tcW w:w="1206" w:type="pct"/>
            <w:vAlign w:val="bottom"/>
          </w:tcPr>
          <w:p w14:paraId="69834444" w14:textId="77777777" w:rsidR="003A55E9" w:rsidRPr="00CB1588" w:rsidRDefault="003A55E9" w:rsidP="00F014EF">
            <w:pPr>
              <w:spacing w:after="0" w:line="276" w:lineRule="auto"/>
              <w:ind w:left="204" w:hanging="204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  <w:r w:rsidRPr="00CB1588"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A. Tensberga</w:t>
            </w:r>
          </w:p>
        </w:tc>
        <w:tc>
          <w:tcPr>
            <w:tcW w:w="132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DEC595" w14:textId="77777777" w:rsidR="003A55E9" w:rsidRPr="00CB1588" w:rsidRDefault="003A55E9" w:rsidP="00F014E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</w:p>
        </w:tc>
      </w:tr>
      <w:tr w:rsidR="003A55E9" w:rsidRPr="00CB1588" w14:paraId="318700E5" w14:textId="77777777" w:rsidTr="00F014EF">
        <w:trPr>
          <w:trHeight w:val="567"/>
        </w:trPr>
        <w:tc>
          <w:tcPr>
            <w:tcW w:w="2472" w:type="pct"/>
            <w:vAlign w:val="center"/>
          </w:tcPr>
          <w:p w14:paraId="58F4A8BB" w14:textId="77777777" w:rsidR="003A55E9" w:rsidRPr="00CB1588" w:rsidRDefault="003A55E9" w:rsidP="00F014E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  <w:r w:rsidRPr="00CB1588"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Komisijas locekļi:</w:t>
            </w:r>
          </w:p>
        </w:tc>
        <w:tc>
          <w:tcPr>
            <w:tcW w:w="1206" w:type="pct"/>
            <w:vAlign w:val="bottom"/>
          </w:tcPr>
          <w:p w14:paraId="3CF9FF60" w14:textId="77777777" w:rsidR="003A55E9" w:rsidRPr="00CB1588" w:rsidRDefault="003A55E9" w:rsidP="00F014EF">
            <w:pPr>
              <w:spacing w:after="0" w:line="276" w:lineRule="auto"/>
              <w:ind w:left="204" w:hanging="204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  <w:r w:rsidRPr="00CB1588"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O. Āboliņa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6DFDD" w14:textId="77777777" w:rsidR="003A55E9" w:rsidRPr="00CB1588" w:rsidRDefault="003A55E9" w:rsidP="00F014E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</w:p>
        </w:tc>
      </w:tr>
      <w:tr w:rsidR="003A55E9" w:rsidRPr="00CB1588" w14:paraId="50F1FB3C" w14:textId="77777777" w:rsidTr="00F014EF">
        <w:trPr>
          <w:trHeight w:val="567"/>
        </w:trPr>
        <w:tc>
          <w:tcPr>
            <w:tcW w:w="2472" w:type="pct"/>
            <w:vAlign w:val="center"/>
          </w:tcPr>
          <w:p w14:paraId="233A2257" w14:textId="77777777" w:rsidR="003A55E9" w:rsidRPr="00CB1588" w:rsidRDefault="003A55E9" w:rsidP="00F014E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</w:p>
        </w:tc>
        <w:tc>
          <w:tcPr>
            <w:tcW w:w="1206" w:type="pct"/>
            <w:vAlign w:val="bottom"/>
          </w:tcPr>
          <w:p w14:paraId="08443295" w14:textId="77777777" w:rsidR="003A55E9" w:rsidRPr="00CB1588" w:rsidRDefault="003A55E9" w:rsidP="00F014EF">
            <w:pPr>
              <w:spacing w:after="0" w:line="276" w:lineRule="auto"/>
              <w:ind w:left="204" w:hanging="204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  <w:r w:rsidRPr="00CB1588"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D. Mika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5542D7" w14:textId="77777777" w:rsidR="003A55E9" w:rsidRPr="00CB1588" w:rsidRDefault="003A55E9" w:rsidP="00F014E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</w:p>
        </w:tc>
      </w:tr>
      <w:tr w:rsidR="003A55E9" w:rsidRPr="00CB1588" w14:paraId="79E891B8" w14:textId="77777777" w:rsidTr="00F014EF">
        <w:trPr>
          <w:trHeight w:val="567"/>
        </w:trPr>
        <w:tc>
          <w:tcPr>
            <w:tcW w:w="2472" w:type="pct"/>
            <w:vAlign w:val="center"/>
          </w:tcPr>
          <w:p w14:paraId="6E40116C" w14:textId="77777777" w:rsidR="003A55E9" w:rsidRPr="00CB1588" w:rsidRDefault="003A55E9" w:rsidP="00F014E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</w:p>
        </w:tc>
        <w:tc>
          <w:tcPr>
            <w:tcW w:w="1206" w:type="pct"/>
            <w:vAlign w:val="bottom"/>
          </w:tcPr>
          <w:p w14:paraId="2AE95A44" w14:textId="77777777" w:rsidR="003A55E9" w:rsidRPr="00CB1588" w:rsidRDefault="003A55E9" w:rsidP="00F014EF">
            <w:pPr>
              <w:spacing w:after="0" w:line="276" w:lineRule="auto"/>
              <w:ind w:left="204" w:hanging="204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  <w:r w:rsidRPr="00CB1588"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E. </w:t>
            </w:r>
            <w:r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Ielīte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38AA42" w14:textId="77777777" w:rsidR="003A55E9" w:rsidRPr="00CB1588" w:rsidRDefault="003A55E9" w:rsidP="00F014E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</w:p>
        </w:tc>
      </w:tr>
      <w:tr w:rsidR="003A55E9" w:rsidRPr="00CB1588" w14:paraId="3D93DFB4" w14:textId="77777777" w:rsidTr="00F014EF">
        <w:trPr>
          <w:trHeight w:val="567"/>
        </w:trPr>
        <w:tc>
          <w:tcPr>
            <w:tcW w:w="2472" w:type="pct"/>
            <w:vAlign w:val="center"/>
          </w:tcPr>
          <w:p w14:paraId="034A8C57" w14:textId="77777777" w:rsidR="003A55E9" w:rsidRPr="00CB1588" w:rsidRDefault="003A55E9" w:rsidP="00F014E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</w:p>
        </w:tc>
        <w:tc>
          <w:tcPr>
            <w:tcW w:w="1206" w:type="pct"/>
            <w:vAlign w:val="bottom"/>
          </w:tcPr>
          <w:p w14:paraId="5DF68FF0" w14:textId="77777777" w:rsidR="003A55E9" w:rsidRPr="00CB1588" w:rsidRDefault="003A55E9" w:rsidP="00F014E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  <w:r w:rsidRPr="00CB1588"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I. Skrodele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FCDC14" w14:textId="77777777" w:rsidR="003A55E9" w:rsidRPr="00CB1588" w:rsidRDefault="003A55E9" w:rsidP="00F014E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</w:p>
        </w:tc>
      </w:tr>
      <w:tr w:rsidR="008710AD" w:rsidRPr="00CB1588" w14:paraId="46F9E18C" w14:textId="77777777" w:rsidTr="00F014EF">
        <w:trPr>
          <w:trHeight w:val="567"/>
        </w:trPr>
        <w:tc>
          <w:tcPr>
            <w:tcW w:w="2472" w:type="pct"/>
            <w:vAlign w:val="center"/>
          </w:tcPr>
          <w:p w14:paraId="08C71BBD" w14:textId="77777777" w:rsidR="008710AD" w:rsidRPr="00CB1588" w:rsidRDefault="008710AD" w:rsidP="00F014E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</w:p>
        </w:tc>
        <w:tc>
          <w:tcPr>
            <w:tcW w:w="1206" w:type="pct"/>
            <w:vAlign w:val="bottom"/>
          </w:tcPr>
          <w:p w14:paraId="597FE206" w14:textId="52801B91" w:rsidR="008710AD" w:rsidRPr="00CB1588" w:rsidRDefault="008710AD" w:rsidP="00F014E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L. Stutāne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0EDB25" w14:textId="77777777" w:rsidR="008710AD" w:rsidRPr="00CB1588" w:rsidRDefault="008710AD" w:rsidP="00F014E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</w:p>
        </w:tc>
      </w:tr>
    </w:tbl>
    <w:p w14:paraId="6CF9E091" w14:textId="77777777" w:rsidR="003A55E9" w:rsidRPr="00CB1588" w:rsidRDefault="003A55E9" w:rsidP="003A55E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</w:p>
    <w:p w14:paraId="49291542" w14:textId="77777777" w:rsidR="003A55E9" w:rsidRPr="00CB1588" w:rsidRDefault="003A55E9" w:rsidP="003A55E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  <w:r w:rsidRPr="00CB158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Protokolēja </w:t>
      </w:r>
    </w:p>
    <w:p w14:paraId="4821651C" w14:textId="77777777" w:rsidR="003A55E9" w:rsidRPr="00CB1588" w:rsidRDefault="003A55E9" w:rsidP="003A55E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  <w:r w:rsidRPr="00CB158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Personālvadības un juridiskā departamenta </w:t>
      </w:r>
    </w:p>
    <w:p w14:paraId="4430BEBC" w14:textId="77777777" w:rsidR="003A55E9" w:rsidRPr="00CB1588" w:rsidRDefault="003A55E9" w:rsidP="003A55E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  <w:r w:rsidRPr="00CB158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Juridiskās nodaļas juriskonsulte – iepirkumu speciāliste</w:t>
      </w:r>
    </w:p>
    <w:p w14:paraId="1D120ACA" w14:textId="77777777" w:rsidR="003A55E9" w:rsidRPr="00CB1588" w:rsidRDefault="003A55E9" w:rsidP="003A55E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  <w:r w:rsidRPr="00CB158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I. Skrodele</w:t>
      </w:r>
    </w:p>
    <w:p w14:paraId="5834AEB7" w14:textId="77777777" w:rsidR="003A55E9" w:rsidRPr="00CB1588" w:rsidRDefault="003A55E9" w:rsidP="003A55E9">
      <w:pPr>
        <w:rPr>
          <w:rFonts w:ascii="Calibri" w:eastAsia="Calibri" w:hAnsi="Calibri" w:cs="Times New Roman"/>
          <w:kern w:val="0"/>
          <w14:ligatures w14:val="none"/>
        </w:rPr>
      </w:pPr>
    </w:p>
    <w:p w14:paraId="781F7952" w14:textId="77777777" w:rsidR="003A55E9" w:rsidRDefault="003A55E9" w:rsidP="003A55E9"/>
    <w:p w14:paraId="660BA3B7" w14:textId="77777777" w:rsidR="009636AE" w:rsidRDefault="009636AE"/>
    <w:sectPr w:rsidR="009636AE" w:rsidSect="003A55E9">
      <w:footerReference w:type="default" r:id="rId14"/>
      <w:footerReference w:type="firs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8A84E" w14:textId="77777777" w:rsidR="0062495B" w:rsidRDefault="0062495B">
      <w:pPr>
        <w:spacing w:after="0" w:line="240" w:lineRule="auto"/>
      </w:pPr>
      <w:r>
        <w:separator/>
      </w:r>
    </w:p>
  </w:endnote>
  <w:endnote w:type="continuationSeparator" w:id="0">
    <w:p w14:paraId="4623A03A" w14:textId="77777777" w:rsidR="0062495B" w:rsidRDefault="00624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E2CA2" w14:textId="77777777" w:rsidR="009A2FBD" w:rsidRDefault="009A2FBD">
    <w:pPr>
      <w:pStyle w:val="Kjene"/>
      <w:jc w:val="right"/>
    </w:pPr>
    <w:r w:rsidRPr="002A186A">
      <w:fldChar w:fldCharType="begin"/>
    </w:r>
    <w:r w:rsidRPr="002A186A">
      <w:instrText xml:space="preserve"> PAGE   \* MERGEFORMAT </w:instrText>
    </w:r>
    <w:r w:rsidRPr="002A186A">
      <w:fldChar w:fldCharType="separate"/>
    </w:r>
    <w:r>
      <w:rPr>
        <w:noProof/>
      </w:rPr>
      <w:t>3</w:t>
    </w:r>
    <w:r w:rsidRPr="002A186A">
      <w:fldChar w:fldCharType="end"/>
    </w:r>
  </w:p>
  <w:p w14:paraId="058327C9" w14:textId="77777777" w:rsidR="009A2FBD" w:rsidRDefault="009A2FB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75529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B8F8AB" w14:textId="77777777" w:rsidR="009A2FBD" w:rsidRDefault="009A2FBD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287111" w14:textId="77777777" w:rsidR="009A2FBD" w:rsidRDefault="009A2FB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2076E" w14:textId="77777777" w:rsidR="0062495B" w:rsidRDefault="0062495B">
      <w:pPr>
        <w:spacing w:after="0" w:line="240" w:lineRule="auto"/>
      </w:pPr>
      <w:r>
        <w:separator/>
      </w:r>
    </w:p>
  </w:footnote>
  <w:footnote w:type="continuationSeparator" w:id="0">
    <w:p w14:paraId="17127F6A" w14:textId="77777777" w:rsidR="0062495B" w:rsidRDefault="00624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50281"/>
    <w:multiLevelType w:val="multilevel"/>
    <w:tmpl w:val="F9D63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8079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E9"/>
    <w:rsid w:val="00006402"/>
    <w:rsid w:val="000821BA"/>
    <w:rsid w:val="00091211"/>
    <w:rsid w:val="00121BE9"/>
    <w:rsid w:val="00195384"/>
    <w:rsid w:val="001B46A5"/>
    <w:rsid w:val="001F2C90"/>
    <w:rsid w:val="0021376B"/>
    <w:rsid w:val="002621DC"/>
    <w:rsid w:val="002E26B3"/>
    <w:rsid w:val="00342267"/>
    <w:rsid w:val="003A55E9"/>
    <w:rsid w:val="003A730D"/>
    <w:rsid w:val="00573192"/>
    <w:rsid w:val="00580178"/>
    <w:rsid w:val="00581E32"/>
    <w:rsid w:val="005A7301"/>
    <w:rsid w:val="005B38E9"/>
    <w:rsid w:val="0062495B"/>
    <w:rsid w:val="006275DF"/>
    <w:rsid w:val="00630F34"/>
    <w:rsid w:val="00681C20"/>
    <w:rsid w:val="006E262D"/>
    <w:rsid w:val="006E5684"/>
    <w:rsid w:val="00726935"/>
    <w:rsid w:val="00753024"/>
    <w:rsid w:val="007A3203"/>
    <w:rsid w:val="00805D30"/>
    <w:rsid w:val="008710AD"/>
    <w:rsid w:val="008F5F97"/>
    <w:rsid w:val="00932F03"/>
    <w:rsid w:val="00945757"/>
    <w:rsid w:val="009636AE"/>
    <w:rsid w:val="009A2FBD"/>
    <w:rsid w:val="009B2E2D"/>
    <w:rsid w:val="009D678B"/>
    <w:rsid w:val="00A463BD"/>
    <w:rsid w:val="00A55B7A"/>
    <w:rsid w:val="00A726DB"/>
    <w:rsid w:val="00AB656E"/>
    <w:rsid w:val="00AC71AE"/>
    <w:rsid w:val="00D57913"/>
    <w:rsid w:val="00D70CF9"/>
    <w:rsid w:val="00D93524"/>
    <w:rsid w:val="00DD73C9"/>
    <w:rsid w:val="00DE25D6"/>
    <w:rsid w:val="00DE4659"/>
    <w:rsid w:val="00E246A8"/>
    <w:rsid w:val="00E6175B"/>
    <w:rsid w:val="00EE771B"/>
    <w:rsid w:val="00EE7FDF"/>
    <w:rsid w:val="00EF3C59"/>
    <w:rsid w:val="00F0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C204"/>
  <w15:chartTrackingRefBased/>
  <w15:docId w15:val="{D17F8D07-B0DA-4796-BE7D-568A442D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55E9"/>
  </w:style>
  <w:style w:type="paragraph" w:styleId="Virsraksts1">
    <w:name w:val="heading 1"/>
    <w:basedOn w:val="Parasts"/>
    <w:next w:val="Parasts"/>
    <w:link w:val="Virsraksts1Rakstz"/>
    <w:uiPriority w:val="9"/>
    <w:qFormat/>
    <w:rsid w:val="003A5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A5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A5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A5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A5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A5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A5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A5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A5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A5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A5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A5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A55E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A55E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A55E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A55E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A55E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A55E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A5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A5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A5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A5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A5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A55E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A55E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A55E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A5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A55E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A55E9"/>
    <w:rPr>
      <w:b/>
      <w:bCs/>
      <w:smallCaps/>
      <w:color w:val="0F4761" w:themeColor="accent1" w:themeShade="BF"/>
      <w:spacing w:val="5"/>
    </w:rPr>
  </w:style>
  <w:style w:type="paragraph" w:styleId="Kjene">
    <w:name w:val="footer"/>
    <w:basedOn w:val="Parasts"/>
    <w:link w:val="KjeneRakstz"/>
    <w:uiPriority w:val="99"/>
    <w:semiHidden/>
    <w:unhideWhenUsed/>
    <w:rsid w:val="003A55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3A55E9"/>
  </w:style>
  <w:style w:type="table" w:styleId="Reatabula">
    <w:name w:val="Table Grid"/>
    <w:basedOn w:val="Parastatabula"/>
    <w:uiPriority w:val="59"/>
    <w:rsid w:val="003A55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3A55E9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275DF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821BA"/>
    <w:rPr>
      <w:color w:val="96607D" w:themeColor="followedHyperlink"/>
      <w:u w:val="single"/>
    </w:rPr>
  </w:style>
  <w:style w:type="table" w:customStyle="1" w:styleId="Reatabula3">
    <w:name w:val="Režģa tabula3"/>
    <w:basedOn w:val="Parastatabula"/>
    <w:next w:val="Reatabula"/>
    <w:rsid w:val="00DD73C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805D3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05D3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05D3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05D3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05D30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805D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ormsb.pvs.iub.gov.lv/show/210f6966-d51c-4218-884e-0b74f51b40d1" TargetMode="External"/><Relationship Id="rId13" Type="http://schemas.openxmlformats.org/officeDocument/2006/relationships/hyperlink" Target="http://www.eis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formsb.pvs.iub.gov.lv/show/3a6f16af-6f03-4f97-9e3e-d14db2953137" TargetMode="External"/><Relationship Id="rId12" Type="http://schemas.openxmlformats.org/officeDocument/2006/relationships/hyperlink" Target="https://eformsb.pvs.iub.gov.lv/show/095bab43-1b99-49ca-b7fc-1aeac7021b0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d.europa.eu/lv/notice/-/detail/533249-202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eformsb.pvs.iub.gov.lv/show/12173c02-1fef-4dd4-9984-ca2eccc7c5f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lv/notice/-/detail/615753-202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9003</Words>
  <Characters>5132</Characters>
  <Application>Microsoft Office Word</Application>
  <DocSecurity>0</DocSecurity>
  <Lines>42</Lines>
  <Paragraphs>28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Skrodele</dc:creator>
  <cp:keywords/>
  <dc:description/>
  <cp:lastModifiedBy>Inese Skrodele</cp:lastModifiedBy>
  <cp:revision>30</cp:revision>
  <dcterms:created xsi:type="dcterms:W3CDTF">2025-01-13T09:50:00Z</dcterms:created>
  <dcterms:modified xsi:type="dcterms:W3CDTF">2025-01-13T10:58:00Z</dcterms:modified>
</cp:coreProperties>
</file>