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EC0E" w14:textId="77777777" w:rsidR="00846D9D" w:rsidRPr="00846D9D" w:rsidRDefault="00846D9D" w:rsidP="00846D9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846D9D">
        <w:rPr>
          <w:rFonts w:asciiTheme="majorHAnsi" w:hAnsiTheme="majorHAnsi" w:cstheme="majorHAnsi"/>
          <w:lang w:val="lv-LV"/>
        </w:rPr>
        <w:t xml:space="preserve">    </w:t>
      </w:r>
      <w:bookmarkStart w:id="0" w:name="OLE_LINK1"/>
      <w:bookmarkStart w:id="1" w:name="_Hlk508952791"/>
      <w:bookmarkStart w:id="2" w:name="_Hlk155709169"/>
      <w:r w:rsidRPr="00846D9D">
        <w:rPr>
          <w:rFonts w:asciiTheme="majorHAnsi" w:hAnsiTheme="majorHAnsi" w:cstheme="majorHAnsi"/>
          <w:lang w:val="lv-LV"/>
        </w:rPr>
        <w:t>Pārtikas drošības, dzīvnieku veselības un vides zinātniskā institūta “BIOR”</w:t>
      </w:r>
    </w:p>
    <w:p w14:paraId="5ACC9E86" w14:textId="77777777" w:rsidR="00846D9D" w:rsidRDefault="00846D9D" w:rsidP="00846D9D">
      <w:pPr>
        <w:jc w:val="right"/>
        <w:rPr>
          <w:rFonts w:asciiTheme="majorHAnsi" w:hAnsiTheme="majorHAnsi" w:cstheme="majorHAnsi"/>
          <w:noProof/>
        </w:rPr>
      </w:pPr>
      <w:r w:rsidRPr="00846D9D">
        <w:rPr>
          <w:rFonts w:asciiTheme="majorHAnsi" w:hAnsiTheme="majorHAnsi" w:cstheme="majorHAnsi"/>
          <w:lang w:val="lv-LV"/>
        </w:rPr>
        <w:t xml:space="preserve">  atklāta konkursa </w:t>
      </w:r>
      <w:bookmarkEnd w:id="0"/>
      <w:r w:rsidRPr="00846D9D">
        <w:rPr>
          <w:rFonts w:asciiTheme="majorHAnsi" w:hAnsiTheme="majorHAnsi" w:cstheme="majorHAnsi"/>
          <w:noProof/>
        </w:rPr>
        <w:t xml:space="preserve">„Jonu mobilitātes spektrometra un </w:t>
      </w:r>
    </w:p>
    <w:p w14:paraId="43BA9B8D" w14:textId="229F7808" w:rsidR="00846D9D" w:rsidRPr="00846D9D" w:rsidRDefault="00846D9D" w:rsidP="00846D9D">
      <w:pPr>
        <w:jc w:val="right"/>
        <w:rPr>
          <w:rFonts w:asciiTheme="majorHAnsi" w:hAnsiTheme="majorHAnsi" w:cstheme="majorHAnsi"/>
          <w:lang w:val="lv-LV"/>
        </w:rPr>
      </w:pPr>
      <w:r w:rsidRPr="00846D9D">
        <w:rPr>
          <w:rFonts w:asciiTheme="majorHAnsi" w:hAnsiTheme="majorHAnsi" w:cstheme="majorHAnsi"/>
          <w:noProof/>
        </w:rPr>
        <w:t xml:space="preserve">kvadrupola tandēma masspektrometra  iegāde’’ (ID. Nr. BIOR 2025/39/AK) </w:t>
      </w:r>
      <w:r w:rsidRPr="00846D9D">
        <w:rPr>
          <w:rFonts w:asciiTheme="majorHAnsi" w:hAnsiTheme="majorHAnsi" w:cstheme="majorHAnsi"/>
          <w:lang w:val="lv-LV"/>
        </w:rPr>
        <w:t>nolikuma</w:t>
      </w:r>
    </w:p>
    <w:p w14:paraId="68EE38C0" w14:textId="77777777" w:rsidR="00846D9D" w:rsidRDefault="00846D9D" w:rsidP="00846D9D">
      <w:pPr>
        <w:ind w:right="72" w:firstLine="446"/>
        <w:jc w:val="right"/>
        <w:rPr>
          <w:rFonts w:asciiTheme="majorHAnsi" w:hAnsiTheme="majorHAnsi" w:cstheme="majorHAnsi"/>
          <w:lang w:val="lv-LV"/>
        </w:rPr>
      </w:pPr>
      <w:r w:rsidRPr="00846D9D">
        <w:rPr>
          <w:rFonts w:asciiTheme="majorHAnsi" w:hAnsiTheme="majorHAnsi" w:cstheme="majorHAnsi"/>
          <w:lang w:val="lv-LV"/>
        </w:rPr>
        <w:t>2. pielikums</w:t>
      </w:r>
      <w:bookmarkEnd w:id="1"/>
    </w:p>
    <w:p w14:paraId="52F1C54E" w14:textId="77777777" w:rsidR="00846D9D" w:rsidRDefault="00846D9D" w:rsidP="00846D9D">
      <w:pPr>
        <w:ind w:right="72" w:firstLine="446"/>
        <w:jc w:val="right"/>
        <w:rPr>
          <w:rFonts w:asciiTheme="majorHAnsi" w:hAnsiTheme="majorHAnsi" w:cstheme="majorHAnsi"/>
          <w:lang w:val="lv-LV"/>
        </w:rPr>
      </w:pPr>
    </w:p>
    <w:p w14:paraId="63BA0C5E" w14:textId="6EE1589A" w:rsidR="00846D9D" w:rsidRPr="00AC60EC" w:rsidRDefault="00846D9D" w:rsidP="00846D9D">
      <w:pPr>
        <w:ind w:right="72" w:firstLine="446"/>
        <w:jc w:val="right"/>
        <w:rPr>
          <w:rFonts w:asciiTheme="majorHAnsi" w:hAnsiTheme="majorHAnsi" w:cstheme="majorHAnsi"/>
          <w:i/>
          <w:iCs/>
          <w:lang w:val="lv-LV"/>
        </w:rPr>
      </w:pPr>
      <w:r w:rsidRPr="00AC60EC">
        <w:rPr>
          <w:rFonts w:asciiTheme="majorHAnsi" w:hAnsiTheme="majorHAnsi" w:cstheme="majorHAnsi"/>
          <w:i/>
          <w:iCs/>
          <w:lang w:val="lv-LV"/>
        </w:rPr>
        <w:t>sagatavot</w:t>
      </w:r>
      <w:r w:rsidR="00AC60EC" w:rsidRPr="00AC60EC">
        <w:rPr>
          <w:rFonts w:asciiTheme="majorHAnsi" w:hAnsiTheme="majorHAnsi" w:cstheme="majorHAnsi"/>
          <w:i/>
          <w:iCs/>
          <w:lang w:val="lv-LV"/>
        </w:rPr>
        <w:t>a</w:t>
      </w:r>
      <w:r w:rsidRPr="00AC60EC">
        <w:rPr>
          <w:rFonts w:asciiTheme="majorHAnsi" w:hAnsiTheme="majorHAnsi" w:cstheme="majorHAnsi"/>
          <w:i/>
          <w:iCs/>
          <w:lang w:val="lv-LV"/>
        </w:rPr>
        <w:t xml:space="preserve"> 02.09.2025.</w:t>
      </w:r>
    </w:p>
    <w:bookmarkEnd w:id="2"/>
    <w:p w14:paraId="1604175D" w14:textId="77777777" w:rsidR="00846D9D" w:rsidRPr="00846D9D" w:rsidRDefault="00846D9D" w:rsidP="00846D9D">
      <w:pPr>
        <w:jc w:val="right"/>
        <w:rPr>
          <w:rFonts w:asciiTheme="majorHAnsi" w:hAnsiTheme="majorHAnsi" w:cstheme="majorHAnsi"/>
          <w:caps/>
          <w:sz w:val="22"/>
          <w:szCs w:val="22"/>
          <w:lang w:val="lv-LV"/>
        </w:rPr>
      </w:pPr>
    </w:p>
    <w:p w14:paraId="2380EDBB" w14:textId="46DAD9F2" w:rsidR="001E4C42" w:rsidRPr="00846D9D" w:rsidRDefault="001E4C42" w:rsidP="00571716">
      <w:pPr>
        <w:ind w:left="88"/>
        <w:jc w:val="center"/>
        <w:rPr>
          <w:rFonts w:asciiTheme="majorHAnsi" w:hAnsiTheme="majorHAnsi" w:cstheme="majorHAnsi"/>
          <w:bCs/>
          <w:caps/>
          <w:sz w:val="22"/>
          <w:szCs w:val="22"/>
          <w:lang w:val="en-US"/>
        </w:rPr>
      </w:pPr>
    </w:p>
    <w:p w14:paraId="75C14F04" w14:textId="77777777" w:rsidR="00846D9D" w:rsidRPr="00B925ED" w:rsidRDefault="00846D9D" w:rsidP="00846D9D">
      <w:pPr>
        <w:jc w:val="center"/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</w:pPr>
      <w:r w:rsidRPr="00B925ED">
        <w:rPr>
          <w:rFonts w:asciiTheme="majorHAnsi" w:hAnsiTheme="majorHAnsi" w:cstheme="majorHAnsi"/>
          <w:b/>
          <w:bCs/>
          <w:caps/>
          <w:sz w:val="22"/>
          <w:szCs w:val="22"/>
          <w:lang w:val="lv-LV"/>
        </w:rPr>
        <w:t>Tehniskā specifikācija/tehniskais piedāvājums</w:t>
      </w:r>
    </w:p>
    <w:p w14:paraId="34C199C2" w14:textId="55DF3F5A" w:rsidR="00846D9D" w:rsidRPr="00846D9D" w:rsidRDefault="007F2FCC" w:rsidP="00846D9D">
      <w:pPr>
        <w:widowControl/>
        <w:overflowPunct/>
        <w:autoSpaceDE/>
        <w:autoSpaceDN/>
        <w:adjustRightInd/>
        <w:jc w:val="center"/>
        <w:rPr>
          <w:rFonts w:asciiTheme="majorHAnsi" w:hAnsiTheme="majorHAnsi" w:cstheme="majorHAnsi"/>
          <w:b/>
          <w:sz w:val="22"/>
          <w:szCs w:val="22"/>
          <w:lang w:val="lv-LV"/>
        </w:rPr>
      </w:pPr>
      <w:r>
        <w:rPr>
          <w:rFonts w:asciiTheme="majorHAnsi" w:hAnsiTheme="majorHAnsi" w:cstheme="majorHAnsi"/>
          <w:b/>
          <w:sz w:val="22"/>
          <w:szCs w:val="22"/>
          <w:lang w:val="lv-LV"/>
        </w:rPr>
        <w:t>2</w:t>
      </w:r>
      <w:r w:rsidR="00846D9D" w:rsidRPr="00846D9D">
        <w:rPr>
          <w:rFonts w:asciiTheme="majorHAnsi" w:hAnsiTheme="majorHAnsi" w:cstheme="majorHAnsi"/>
          <w:b/>
          <w:sz w:val="22"/>
          <w:szCs w:val="22"/>
          <w:lang w:val="lv-LV"/>
        </w:rPr>
        <w:t>.</w:t>
      </w:r>
      <w:r w:rsidR="0023063F">
        <w:rPr>
          <w:rFonts w:asciiTheme="majorHAnsi" w:hAnsiTheme="majorHAnsi" w:cstheme="majorHAnsi"/>
          <w:b/>
          <w:sz w:val="22"/>
          <w:szCs w:val="22"/>
          <w:lang w:val="lv-LV"/>
        </w:rPr>
        <w:t>daļa</w:t>
      </w:r>
    </w:p>
    <w:p w14:paraId="28108CC0" w14:textId="3870A79B" w:rsidR="00B50506" w:rsidRDefault="00B50506" w:rsidP="007F2FCC">
      <w:pPr>
        <w:widowControl/>
        <w:overflowPunct/>
        <w:autoSpaceDE/>
        <w:autoSpaceDN/>
        <w:adjustRightInd/>
        <w:jc w:val="center"/>
        <w:rPr>
          <w:rFonts w:asciiTheme="majorHAnsi" w:hAnsiTheme="majorHAnsi" w:cstheme="majorHAnsi"/>
          <w:b/>
          <w:sz w:val="22"/>
          <w:szCs w:val="22"/>
          <w:lang w:val="lv-LV"/>
        </w:rPr>
      </w:pPr>
      <w:proofErr w:type="spellStart"/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>Kvadrupola</w:t>
      </w:r>
      <w:proofErr w:type="spellEnd"/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 xml:space="preserve"> tandēma </w:t>
      </w:r>
      <w:proofErr w:type="spellStart"/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>masspektrometrs</w:t>
      </w:r>
      <w:proofErr w:type="spellEnd"/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 xml:space="preserve"> (</w:t>
      </w:r>
      <w:proofErr w:type="spellStart"/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>QqQ</w:t>
      </w:r>
      <w:proofErr w:type="spellEnd"/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>) pētījumiem par ķīmisko vielu saturu pārtikas produktos un apkārtējas vides objektos</w:t>
      </w:r>
    </w:p>
    <w:p w14:paraId="7AF33388" w14:textId="77777777" w:rsidR="00645071" w:rsidRDefault="00645071" w:rsidP="007F2FCC">
      <w:pPr>
        <w:widowControl/>
        <w:overflowPunct/>
        <w:autoSpaceDE/>
        <w:autoSpaceDN/>
        <w:adjustRightInd/>
        <w:jc w:val="center"/>
        <w:rPr>
          <w:rFonts w:asciiTheme="majorHAnsi" w:hAnsiTheme="majorHAnsi" w:cstheme="majorHAnsi"/>
          <w:b/>
          <w:sz w:val="22"/>
          <w:szCs w:val="22"/>
          <w:lang w:val="lv-LV"/>
        </w:rPr>
      </w:pPr>
    </w:p>
    <w:p w14:paraId="7F6F9E95" w14:textId="77777777" w:rsidR="00645071" w:rsidRPr="00846D9D" w:rsidRDefault="00645071" w:rsidP="00645071">
      <w:pPr>
        <w:ind w:left="88"/>
        <w:rPr>
          <w:rFonts w:asciiTheme="majorHAnsi" w:hAnsiTheme="majorHAnsi" w:cstheme="majorHAnsi"/>
          <w:b/>
          <w:sz w:val="22"/>
          <w:szCs w:val="22"/>
          <w:lang w:val="lv-LV"/>
        </w:rPr>
      </w:pPr>
      <w:r w:rsidRPr="00846D9D">
        <w:rPr>
          <w:rFonts w:asciiTheme="majorHAnsi" w:hAnsiTheme="majorHAnsi" w:cstheme="majorHAnsi"/>
          <w:b/>
          <w:sz w:val="22"/>
          <w:szCs w:val="22"/>
          <w:lang w:val="lv-LV"/>
        </w:rPr>
        <w:t>IEVADS</w:t>
      </w:r>
    </w:p>
    <w:p w14:paraId="7823AF17" w14:textId="77777777" w:rsidR="00645071" w:rsidRPr="00846D9D" w:rsidRDefault="00645071" w:rsidP="00645071">
      <w:pPr>
        <w:ind w:left="88"/>
        <w:rPr>
          <w:rFonts w:asciiTheme="majorHAnsi" w:hAnsiTheme="majorHAnsi" w:cstheme="majorHAnsi"/>
          <w:bCs/>
          <w:sz w:val="22"/>
          <w:szCs w:val="22"/>
          <w:lang w:val="lv-LV"/>
        </w:rPr>
      </w:pPr>
      <w:r>
        <w:rPr>
          <w:rFonts w:asciiTheme="majorHAnsi" w:hAnsiTheme="majorHAnsi" w:cstheme="majorHAnsi"/>
          <w:bCs/>
          <w:sz w:val="22"/>
          <w:szCs w:val="22"/>
          <w:lang w:val="lv-LV"/>
        </w:rPr>
        <w:t xml:space="preserve">Tehniskā </w:t>
      </w:r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specifikācija ir sagatavota jonu mobilitātes spektrometra (IMS) iegādei ar augstas izšķirtspējas </w:t>
      </w:r>
      <w:proofErr w:type="spellStart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>masspektrometru</w:t>
      </w:r>
      <w:proofErr w:type="spellEnd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(AIMS).</w:t>
      </w:r>
    </w:p>
    <w:p w14:paraId="0C00F407" w14:textId="77777777" w:rsidR="00645071" w:rsidRPr="00846D9D" w:rsidRDefault="00645071" w:rsidP="00645071">
      <w:pPr>
        <w:ind w:left="88"/>
        <w:jc w:val="both"/>
        <w:rPr>
          <w:rFonts w:asciiTheme="majorHAnsi" w:hAnsiTheme="majorHAnsi" w:cstheme="majorHAnsi"/>
          <w:bCs/>
          <w:sz w:val="22"/>
          <w:szCs w:val="22"/>
          <w:lang w:val="lv-LV"/>
        </w:rPr>
      </w:pPr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Iekārtas konfigurācijā ir paredzēts iegādāties šķidruma </w:t>
      </w:r>
      <w:proofErr w:type="spellStart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>hromatogrāfu</w:t>
      </w:r>
      <w:proofErr w:type="spellEnd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(iepirkuma 1.daļa), no kur</w:t>
      </w:r>
      <w:r>
        <w:rPr>
          <w:rFonts w:asciiTheme="majorHAnsi" w:hAnsiTheme="majorHAnsi" w:cstheme="majorHAnsi"/>
          <w:bCs/>
          <w:sz w:val="22"/>
          <w:szCs w:val="22"/>
          <w:lang w:val="lv-LV"/>
        </w:rPr>
        <w:t>a</w:t>
      </w:r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kustīga fāze sadalīsies uz tandēma </w:t>
      </w:r>
      <w:proofErr w:type="spellStart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>kvadrupola</w:t>
      </w:r>
      <w:proofErr w:type="spellEnd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</w:t>
      </w:r>
      <w:proofErr w:type="spellStart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>masspektrometru</w:t>
      </w:r>
      <w:proofErr w:type="spellEnd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(iepirkuma 2.daļa) un jonu mobilitātes spektrometru ar augstas izšķirtspējas </w:t>
      </w:r>
      <w:proofErr w:type="spellStart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>masspektrometru</w:t>
      </w:r>
      <w:proofErr w:type="spellEnd"/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 xml:space="preserve"> (AIMS) (iepirkuma 1.daļa).</w:t>
      </w:r>
    </w:p>
    <w:p w14:paraId="1B9E6EF6" w14:textId="77777777" w:rsidR="00645071" w:rsidRPr="00846D9D" w:rsidRDefault="00645071" w:rsidP="00645071">
      <w:pPr>
        <w:ind w:left="88"/>
        <w:rPr>
          <w:rFonts w:asciiTheme="majorHAnsi" w:hAnsiTheme="majorHAnsi" w:cstheme="majorHAnsi"/>
          <w:bCs/>
          <w:sz w:val="22"/>
          <w:szCs w:val="22"/>
          <w:lang w:val="lv-LV"/>
        </w:rPr>
      </w:pPr>
      <w:r w:rsidRPr="00846D9D">
        <w:rPr>
          <w:rFonts w:asciiTheme="majorHAnsi" w:hAnsiTheme="majorHAnsi" w:cstheme="majorHAnsi"/>
          <w:bCs/>
          <w:sz w:val="22"/>
          <w:szCs w:val="22"/>
          <w:lang w:val="lv-LV"/>
        </w:rPr>
        <w:t>Šāda konfigurācija nodrošinās vislielāko ķīmisko savienojumu skaita noteikšanu.</w:t>
      </w:r>
    </w:p>
    <w:p w14:paraId="0D869786" w14:textId="77777777" w:rsidR="00645071" w:rsidRPr="00846D9D" w:rsidRDefault="00645071" w:rsidP="007F2FCC">
      <w:pPr>
        <w:widowControl/>
        <w:overflowPunct/>
        <w:autoSpaceDE/>
        <w:autoSpaceDN/>
        <w:adjustRightInd/>
        <w:jc w:val="center"/>
        <w:rPr>
          <w:rFonts w:asciiTheme="majorHAnsi" w:hAnsiTheme="majorHAnsi" w:cstheme="majorHAnsi"/>
          <w:b/>
          <w:sz w:val="22"/>
          <w:szCs w:val="22"/>
          <w:lang w:val="lv-LV"/>
        </w:rPr>
      </w:pPr>
    </w:p>
    <w:tbl>
      <w:tblPr>
        <w:tblW w:w="14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835"/>
        <w:gridCol w:w="4820"/>
        <w:gridCol w:w="2296"/>
        <w:gridCol w:w="2296"/>
      </w:tblGrid>
      <w:tr w:rsidR="00AC60EC" w:rsidRPr="00846D9D" w14:paraId="186A42B6" w14:textId="3C3F8DFB" w:rsidTr="00AC60EC">
        <w:trPr>
          <w:trHeight w:val="1022"/>
        </w:trPr>
        <w:tc>
          <w:tcPr>
            <w:tcW w:w="9606" w:type="dxa"/>
            <w:gridSpan w:val="3"/>
            <w:vAlign w:val="center"/>
          </w:tcPr>
          <w:p w14:paraId="422E5B77" w14:textId="6B11BB1D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 xml:space="preserve">Vispārējās prasības:  </w:t>
            </w:r>
            <w:proofErr w:type="spellStart"/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>QqQ</w:t>
            </w:r>
            <w:proofErr w:type="spellEnd"/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>-MS/MS</w:t>
            </w:r>
            <w:r w:rsidRPr="00846D9D">
              <w:rPr>
                <w:rFonts w:asciiTheme="majorHAnsi" w:hAnsiTheme="majorHAnsi" w:cstheme="majorHAnsi"/>
                <w:b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>masspektrometrs</w:t>
            </w:r>
            <w:proofErr w:type="spellEnd"/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 xml:space="preserve"> ar </w:t>
            </w:r>
            <w:proofErr w:type="spellStart"/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>elektroizsmidzināšanas</w:t>
            </w:r>
            <w:proofErr w:type="spellEnd"/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 xml:space="preserve"> jonizācijas avotu</w:t>
            </w:r>
          </w:p>
        </w:tc>
        <w:tc>
          <w:tcPr>
            <w:tcW w:w="2296" w:type="dxa"/>
            <w:vAlign w:val="center"/>
          </w:tcPr>
          <w:p w14:paraId="0777C26B" w14:textId="77777777" w:rsidR="00AC60EC" w:rsidRPr="00846D9D" w:rsidRDefault="00AC60EC" w:rsidP="00BD498E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  <w:t>Pretendenta piedāvātās i</w:t>
            </w:r>
            <w:r w:rsidRPr="00846D9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lv-LV"/>
              </w:rPr>
              <w:t>ekārtas apraksts, ražotājs, marka, citi parametri atbilstoši tehniskai specifikācijai</w:t>
            </w:r>
          </w:p>
        </w:tc>
        <w:tc>
          <w:tcPr>
            <w:tcW w:w="2296" w:type="dxa"/>
          </w:tcPr>
          <w:p w14:paraId="6D36B8F0" w14:textId="46792606" w:rsidR="00AC60EC" w:rsidRPr="00846D9D" w:rsidRDefault="00AC60EC" w:rsidP="00BD498E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lv-LV"/>
              </w:rPr>
            </w:pPr>
            <w:r w:rsidRPr="0023063F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 xml:space="preserve">Atsauce uz iekārtas raksturojošās dokumentācijas lpp. vai </w:t>
            </w:r>
            <w:proofErr w:type="spellStart"/>
            <w:r w:rsidRPr="0023063F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linku</w:t>
            </w:r>
            <w:proofErr w:type="spellEnd"/>
            <w:r w:rsidRPr="0023063F">
              <w:rPr>
                <w:rFonts w:ascii="Calibri" w:hAnsi="Calibri" w:cs="Calibri"/>
                <w:b/>
                <w:bCs/>
                <w:sz w:val="22"/>
                <w:szCs w:val="22"/>
                <w:lang w:val="lv-LV"/>
              </w:rPr>
              <w:t>/saiti, kur var atrast atbilstību katrai tehniskās specifikācijas prasībai</w:t>
            </w:r>
          </w:p>
        </w:tc>
      </w:tr>
      <w:tr w:rsidR="00AC60EC" w:rsidRPr="00846D9D" w14:paraId="28878543" w14:textId="6761B876" w:rsidTr="00AC60EC">
        <w:tblPrEx>
          <w:tblLook w:val="01E0" w:firstRow="1" w:lastRow="1" w:firstColumn="1" w:lastColumn="1" w:noHBand="0" w:noVBand="0"/>
        </w:tblPrEx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CCD0D8" w14:textId="65D3E0A3" w:rsidR="00AC60EC" w:rsidRPr="00846D9D" w:rsidRDefault="00AC60EC" w:rsidP="00BD498E">
            <w:pPr>
              <w:rPr>
                <w:rFonts w:asciiTheme="majorHAnsi" w:hAnsiTheme="majorHAnsi" w:cstheme="majorHAnsi"/>
                <w:bCs/>
                <w:sz w:val="22"/>
                <w:szCs w:val="22"/>
                <w:lang w:val="lv-LV"/>
              </w:rPr>
            </w:pPr>
            <w:proofErr w:type="spellStart"/>
            <w:r w:rsidRPr="00846D9D">
              <w:rPr>
                <w:rFonts w:asciiTheme="majorHAnsi" w:hAnsiTheme="majorHAnsi" w:cstheme="majorHAnsi"/>
                <w:bCs/>
                <w:sz w:val="22"/>
                <w:szCs w:val="22"/>
                <w:lang w:val="lv-LV"/>
              </w:rPr>
              <w:t>QqQ</w:t>
            </w:r>
            <w:proofErr w:type="spellEnd"/>
            <w:r w:rsidRPr="00846D9D">
              <w:rPr>
                <w:rFonts w:asciiTheme="majorHAnsi" w:hAnsiTheme="majorHAnsi" w:cstheme="majorHAnsi"/>
                <w:bCs/>
                <w:sz w:val="22"/>
                <w:szCs w:val="22"/>
                <w:lang w:val="lv-LV"/>
              </w:rPr>
              <w:t xml:space="preserve">-MS/MS </w:t>
            </w:r>
            <w:proofErr w:type="spellStart"/>
            <w:r w:rsidRPr="00846D9D">
              <w:rPr>
                <w:rFonts w:asciiTheme="majorHAnsi" w:hAnsiTheme="majorHAnsi" w:cstheme="majorHAnsi"/>
                <w:bCs/>
                <w:sz w:val="22"/>
                <w:szCs w:val="22"/>
                <w:lang w:val="lv-LV"/>
              </w:rPr>
              <w:t>masspektrometrs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E528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Jonizācijas režīmi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FE95" w14:textId="77777777" w:rsidR="00AC60EC" w:rsidRPr="00846D9D" w:rsidRDefault="00AC60EC" w:rsidP="00BD498E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Elektroizsmidzināšanas jonizācijas avots</w:t>
            </w:r>
          </w:p>
          <w:p w14:paraId="023E65D0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2ED47B36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2AEE68A6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AC60EC" w:rsidRPr="00846D9D" w14:paraId="79721E53" w14:textId="173183B8" w:rsidTr="00AC60EC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0201F" w14:textId="77777777" w:rsidR="00AC60EC" w:rsidRPr="00846D9D" w:rsidRDefault="00AC60EC" w:rsidP="00BD498E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BB9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Konfigurācija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8CA" w14:textId="281B1AD3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Kvadrupols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Nr.1</w:t>
            </w:r>
            <w:r w:rsidRPr="00846D9D">
              <w:rPr>
                <w:rFonts w:asciiTheme="majorHAnsi" w:hAnsiTheme="majorHAnsi" w:cstheme="majorHAnsi"/>
                <w:i/>
                <w:sz w:val="22"/>
                <w:szCs w:val="22"/>
                <w:lang w:val="lv-LV"/>
              </w:rPr>
              <w:t xml:space="preserve"> </w:t>
            </w:r>
            <w:r w:rsidRPr="00846D9D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sym w:font="Symbol" w:char="F0AE"/>
            </w:r>
            <w:r w:rsidRPr="00846D9D">
              <w:rPr>
                <w:rFonts w:asciiTheme="majorHAnsi" w:hAnsiTheme="majorHAnsi" w:cstheme="majorHAnsi"/>
                <w:i/>
                <w:sz w:val="22"/>
                <w:szCs w:val="22"/>
                <w:lang w:val="lv-LV"/>
              </w:rPr>
              <w:t xml:space="preserve"> </w:t>
            </w: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kolīzijas šūna </w:t>
            </w:r>
            <w:r w:rsidRPr="00846D9D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sym w:font="Symbol" w:char="F0AE"/>
            </w:r>
            <w:r w:rsidRPr="00846D9D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kvadrupols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Nr.2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18330C78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6196F465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AC60EC" w:rsidRPr="00846D9D" w14:paraId="5642E7D3" w14:textId="772ABCA0" w:rsidTr="00AC60EC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241FA" w14:textId="77777777" w:rsidR="00AC60EC" w:rsidRPr="00846D9D" w:rsidRDefault="00AC60EC" w:rsidP="00BD498E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D5FC" w14:textId="09D426E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Masas diapazons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6F0" w14:textId="227C55CB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Vismaz no 5 līdz 2 000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Da</w:t>
            </w:r>
            <w:proofErr w:type="spellEnd"/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59E2361D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3D934295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AC60EC" w:rsidRPr="00846D9D" w14:paraId="50852B98" w14:textId="556E1CBA" w:rsidTr="00AC60EC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47C11" w14:textId="77777777" w:rsidR="00AC60EC" w:rsidRPr="00846D9D" w:rsidRDefault="00AC60EC" w:rsidP="00BD498E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8008" w14:textId="4607473B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Skenēšanas ātrums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CF0" w14:textId="50535C4A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Vismaz līdz 550 MRM sekundē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455E5F92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7C50FA29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AC60EC" w:rsidRPr="00846D9D" w14:paraId="709DB522" w14:textId="4999FAFE" w:rsidTr="00AC60EC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51F8" w14:textId="77777777" w:rsidR="00AC60EC" w:rsidRPr="00846D9D" w:rsidRDefault="00AC60EC" w:rsidP="00BD498E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236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Izšķirtspēja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784" w14:textId="7D12CAD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Vismaz 0,5 vienības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6C54145A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333EC51B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AC60EC" w:rsidRPr="00846D9D" w14:paraId="06402F39" w14:textId="0A1C66B1" w:rsidTr="00AC60EC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ABD87" w14:textId="77777777" w:rsidR="00AC60EC" w:rsidRPr="00846D9D" w:rsidRDefault="00AC60EC" w:rsidP="00BD498E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EB4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Jutība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035" w14:textId="3FED34DE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1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pg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rezerpīna</w:t>
            </w:r>
            <w:proofErr w:type="spellEnd"/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 S/N ESI+ MRM režīmā vismaz 1 500 000 :1 (RMS)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0720894E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7E9C4B85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AC60EC" w:rsidRPr="00846D9D" w14:paraId="37650B04" w14:textId="4D0A287F" w:rsidTr="00AC60EC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04A2D" w14:textId="77777777" w:rsidR="00AC60EC" w:rsidRPr="00846D9D" w:rsidRDefault="00AC60EC" w:rsidP="00BD498E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5D6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Polaritātes pārslēgšana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5109" w14:textId="5F92F84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5 ms vai ātrāk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43DAAE7F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19C081A8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AC60EC" w:rsidRPr="00846D9D" w14:paraId="3C5F88A3" w14:textId="093AC4A1" w:rsidTr="00AC60EC">
        <w:tblPrEx>
          <w:tblLook w:val="01E0" w:firstRow="1" w:lastRow="1" w:firstColumn="1" w:lastColumn="1" w:noHBand="0" w:noVBand="0"/>
        </w:tblPrEx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459DE" w14:textId="77777777" w:rsidR="00AC60EC" w:rsidRPr="00846D9D" w:rsidRDefault="00AC60EC" w:rsidP="00BD498E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6314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Dators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D068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Veiktspēja - atbilstoši ražotāja rekomendācijām, tīkla karte, monitors – vismaz 27’’, klaviatūra, optiskā pele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7810ECF6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2E96099D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AC60EC" w:rsidRPr="00846D9D" w14:paraId="039DC23B" w14:textId="4CFB9D8F" w:rsidTr="00AC60EC">
        <w:tblPrEx>
          <w:tblLook w:val="01E0" w:firstRow="1" w:lastRow="1" w:firstColumn="1" w:lastColumn="1" w:noHBand="0" w:noVBand="0"/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3A28D99B" w14:textId="77777777" w:rsidR="00AC60EC" w:rsidRPr="00846D9D" w:rsidRDefault="00AC60EC" w:rsidP="00BD498E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846D9D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 xml:space="preserve">Programmas nodrošinājums 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E09B" w14:textId="38E2DFAC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v-LV"/>
              </w:rPr>
            </w:pPr>
            <w:proofErr w:type="spellStart"/>
            <w:r w:rsidRPr="00846D9D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>QqQ</w:t>
            </w:r>
            <w:proofErr w:type="spellEnd"/>
            <w:r w:rsidRPr="00846D9D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lv-LV"/>
              </w:rPr>
              <w:t xml:space="preserve"> vadība un visu parametru uzdošana. Datu savākšanas, koriģēšanas un analīzes programmatūra, kas nodrošina datu analīzes iespēju vienlaicīgi ar datu savākšanas procesu.</w:t>
            </w:r>
          </w:p>
          <w:p w14:paraId="0A257739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color w:val="FF0000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5A5B822C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6BD84266" w14:textId="77777777" w:rsidR="00AC60EC" w:rsidRPr="00846D9D" w:rsidRDefault="00AC60EC" w:rsidP="00BD498E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AC60EC" w:rsidRPr="007F2FCC" w14:paraId="30777827" w14:textId="62783FE2" w:rsidTr="00AC60EC">
        <w:tblPrEx>
          <w:tblLook w:val="01E0" w:firstRow="1" w:lastRow="1" w:firstColumn="1" w:lastColumn="1" w:noHBand="0" w:noVBand="0"/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7C369037" w14:textId="47999DDE" w:rsidR="00AC60EC" w:rsidRPr="007F2FCC" w:rsidRDefault="00AC60EC" w:rsidP="00B15E9D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7F2FCC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Iekārtas garantija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9560" w14:textId="64CDB9CB" w:rsidR="00AC60EC" w:rsidRPr="007F2FCC" w:rsidRDefault="00AC60EC" w:rsidP="00B15E9D">
            <w:pPr>
              <w:keepNext/>
              <w:keepLines/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</w:pPr>
            <w:r w:rsidRPr="007F2FCC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>3 gadi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593A6668" w14:textId="77777777" w:rsidR="00AC60EC" w:rsidRPr="007F2FCC" w:rsidRDefault="00AC60EC" w:rsidP="00B15E9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3A37B29E" w14:textId="77777777" w:rsidR="00AC60EC" w:rsidRPr="007F2FCC" w:rsidRDefault="00AC60EC" w:rsidP="00B15E9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  <w:tr w:rsidR="00AC60EC" w:rsidRPr="007F2FCC" w14:paraId="142253D2" w14:textId="05CC385C" w:rsidTr="00AC60EC">
        <w:tblPrEx>
          <w:tblLook w:val="01E0" w:firstRow="1" w:lastRow="1" w:firstColumn="1" w:lastColumn="1" w:noHBand="0" w:noVBand="0"/>
        </w:tblPrEx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3F6A3C94" w14:textId="1DE90C94" w:rsidR="00AC60EC" w:rsidRPr="007F2FCC" w:rsidRDefault="00AC60EC" w:rsidP="00B15E9D">
            <w:pPr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  <w:r w:rsidRPr="007F2FCC">
              <w:rPr>
                <w:rFonts w:asciiTheme="majorHAnsi" w:hAnsiTheme="majorHAnsi" w:cstheme="majorHAnsi"/>
                <w:sz w:val="22"/>
                <w:szCs w:val="22"/>
                <w:lang w:val="lv-LV"/>
              </w:rPr>
              <w:t>Iekārtas elektroenerģijas patēriņš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C66A" w14:textId="10943C45" w:rsidR="00AC60EC" w:rsidRPr="007F2FCC" w:rsidRDefault="00AC60EC" w:rsidP="00B15E9D">
            <w:pPr>
              <w:keepNext/>
              <w:keepLines/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</w:pPr>
            <w:r w:rsidRPr="007F2FCC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>Iekārtas kopējais elektroenerģijas patēriņš – ne vairāk kā 5 </w:t>
            </w:r>
            <w:proofErr w:type="spellStart"/>
            <w:r w:rsidRPr="007F2FCC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>kW</w:t>
            </w:r>
            <w:proofErr w:type="spellEnd"/>
            <w:r w:rsidRPr="007F2FCC">
              <w:rPr>
                <w:rFonts w:asciiTheme="majorHAnsi" w:hAnsiTheme="majorHAnsi" w:cstheme="majorHAnsi"/>
                <w:iCs/>
                <w:sz w:val="22"/>
                <w:szCs w:val="22"/>
                <w:lang w:val="lv-LV"/>
              </w:rPr>
              <w:t xml:space="preserve"> stundā.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24A2C9BE" w14:textId="77777777" w:rsidR="00AC60EC" w:rsidRPr="007F2FCC" w:rsidRDefault="00AC60EC" w:rsidP="00B15E9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069AD68D" w14:textId="77777777" w:rsidR="00AC60EC" w:rsidRPr="007F2FCC" w:rsidRDefault="00AC60EC" w:rsidP="00B15E9D">
            <w:pPr>
              <w:keepNext/>
              <w:keepLines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</w:tbl>
    <w:p w14:paraId="563108A8" w14:textId="77777777" w:rsidR="00B50506" w:rsidRPr="00846D9D" w:rsidRDefault="00B50506" w:rsidP="00B50506">
      <w:pPr>
        <w:jc w:val="both"/>
        <w:rPr>
          <w:rFonts w:asciiTheme="majorHAnsi" w:hAnsiTheme="majorHAnsi" w:cstheme="majorHAnsi"/>
          <w:b/>
          <w:sz w:val="22"/>
          <w:szCs w:val="22"/>
          <w:lang w:val="lv-LV"/>
        </w:rPr>
      </w:pPr>
    </w:p>
    <w:p w14:paraId="5F3C5187" w14:textId="77777777" w:rsidR="00B50506" w:rsidRPr="003D2BEC" w:rsidRDefault="00B50506" w:rsidP="00223980">
      <w:pPr>
        <w:jc w:val="both"/>
        <w:rPr>
          <w:b/>
          <w:sz w:val="24"/>
          <w:szCs w:val="24"/>
          <w:lang w:val="lv-LV"/>
        </w:rPr>
      </w:pPr>
    </w:p>
    <w:sectPr w:rsidR="00B50506" w:rsidRPr="003D2BEC" w:rsidSect="005933EC">
      <w:pgSz w:w="16820" w:h="11900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4E4"/>
    <w:multiLevelType w:val="hybridMultilevel"/>
    <w:tmpl w:val="52E6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156"/>
    <w:multiLevelType w:val="hybridMultilevel"/>
    <w:tmpl w:val="BA04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58A"/>
    <w:multiLevelType w:val="hybridMultilevel"/>
    <w:tmpl w:val="C9EE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F61D4"/>
    <w:multiLevelType w:val="hybridMultilevel"/>
    <w:tmpl w:val="A61CF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7647D"/>
    <w:multiLevelType w:val="hybridMultilevel"/>
    <w:tmpl w:val="D376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750A2"/>
    <w:multiLevelType w:val="hybridMultilevel"/>
    <w:tmpl w:val="1BE2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E4A46"/>
    <w:multiLevelType w:val="hybridMultilevel"/>
    <w:tmpl w:val="755CB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859494">
    <w:abstractNumId w:val="5"/>
  </w:num>
  <w:num w:numId="2" w16cid:durableId="289627868">
    <w:abstractNumId w:val="6"/>
  </w:num>
  <w:num w:numId="3" w16cid:durableId="1873688829">
    <w:abstractNumId w:val="1"/>
  </w:num>
  <w:num w:numId="4" w16cid:durableId="451368406">
    <w:abstractNumId w:val="0"/>
  </w:num>
  <w:num w:numId="5" w16cid:durableId="2108770355">
    <w:abstractNumId w:val="4"/>
  </w:num>
  <w:num w:numId="6" w16cid:durableId="1253050867">
    <w:abstractNumId w:val="2"/>
  </w:num>
  <w:num w:numId="7" w16cid:durableId="554124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16"/>
    <w:rsid w:val="00004CB4"/>
    <w:rsid w:val="00006596"/>
    <w:rsid w:val="00010A30"/>
    <w:rsid w:val="000115FB"/>
    <w:rsid w:val="00014935"/>
    <w:rsid w:val="00017B5F"/>
    <w:rsid w:val="00020577"/>
    <w:rsid w:val="00021BC6"/>
    <w:rsid w:val="00024AF7"/>
    <w:rsid w:val="000251B6"/>
    <w:rsid w:val="000372B4"/>
    <w:rsid w:val="00037557"/>
    <w:rsid w:val="00041330"/>
    <w:rsid w:val="00061312"/>
    <w:rsid w:val="00064F76"/>
    <w:rsid w:val="00081456"/>
    <w:rsid w:val="00086285"/>
    <w:rsid w:val="00093A5B"/>
    <w:rsid w:val="000A6EAC"/>
    <w:rsid w:val="000B75EE"/>
    <w:rsid w:val="000C23F1"/>
    <w:rsid w:val="000C6824"/>
    <w:rsid w:val="000E0899"/>
    <w:rsid w:val="00100FD9"/>
    <w:rsid w:val="00137F21"/>
    <w:rsid w:val="00143CFA"/>
    <w:rsid w:val="00170946"/>
    <w:rsid w:val="001727A6"/>
    <w:rsid w:val="00185C58"/>
    <w:rsid w:val="001C07F7"/>
    <w:rsid w:val="001C666D"/>
    <w:rsid w:val="001D0F4F"/>
    <w:rsid w:val="001E48BA"/>
    <w:rsid w:val="001E4C42"/>
    <w:rsid w:val="001F0059"/>
    <w:rsid w:val="00202704"/>
    <w:rsid w:val="00215F74"/>
    <w:rsid w:val="00223980"/>
    <w:rsid w:val="00225A02"/>
    <w:rsid w:val="0023063F"/>
    <w:rsid w:val="00250602"/>
    <w:rsid w:val="00291993"/>
    <w:rsid w:val="002A1673"/>
    <w:rsid w:val="002B2F8E"/>
    <w:rsid w:val="002D402B"/>
    <w:rsid w:val="00304813"/>
    <w:rsid w:val="00322BC9"/>
    <w:rsid w:val="0034218D"/>
    <w:rsid w:val="0035034B"/>
    <w:rsid w:val="00362A58"/>
    <w:rsid w:val="00367653"/>
    <w:rsid w:val="003715E6"/>
    <w:rsid w:val="00380A9D"/>
    <w:rsid w:val="00383E6E"/>
    <w:rsid w:val="00391861"/>
    <w:rsid w:val="00394250"/>
    <w:rsid w:val="003A32D6"/>
    <w:rsid w:val="003B4057"/>
    <w:rsid w:val="003D20EB"/>
    <w:rsid w:val="003D2BEC"/>
    <w:rsid w:val="003E64A1"/>
    <w:rsid w:val="003F3084"/>
    <w:rsid w:val="00413615"/>
    <w:rsid w:val="004178AB"/>
    <w:rsid w:val="0045124E"/>
    <w:rsid w:val="00455324"/>
    <w:rsid w:val="00455F9F"/>
    <w:rsid w:val="00460BD3"/>
    <w:rsid w:val="00491328"/>
    <w:rsid w:val="004A26BF"/>
    <w:rsid w:val="004B1197"/>
    <w:rsid w:val="004B6504"/>
    <w:rsid w:val="004C6917"/>
    <w:rsid w:val="004F0F72"/>
    <w:rsid w:val="00500A24"/>
    <w:rsid w:val="00520036"/>
    <w:rsid w:val="0053213E"/>
    <w:rsid w:val="00532352"/>
    <w:rsid w:val="00556B92"/>
    <w:rsid w:val="00571716"/>
    <w:rsid w:val="005771CC"/>
    <w:rsid w:val="00581DF7"/>
    <w:rsid w:val="005933EC"/>
    <w:rsid w:val="005A2018"/>
    <w:rsid w:val="005B3E2E"/>
    <w:rsid w:val="005B49A1"/>
    <w:rsid w:val="005D6FE8"/>
    <w:rsid w:val="005F3C29"/>
    <w:rsid w:val="00607517"/>
    <w:rsid w:val="00612D11"/>
    <w:rsid w:val="00612FBC"/>
    <w:rsid w:val="00645071"/>
    <w:rsid w:val="006672A1"/>
    <w:rsid w:val="006718D8"/>
    <w:rsid w:val="00683FC7"/>
    <w:rsid w:val="00687F7C"/>
    <w:rsid w:val="006915EB"/>
    <w:rsid w:val="00693144"/>
    <w:rsid w:val="006A2C02"/>
    <w:rsid w:val="006B5BA3"/>
    <w:rsid w:val="006F0077"/>
    <w:rsid w:val="007115C5"/>
    <w:rsid w:val="0071686F"/>
    <w:rsid w:val="00743880"/>
    <w:rsid w:val="00750111"/>
    <w:rsid w:val="00782BB4"/>
    <w:rsid w:val="00786320"/>
    <w:rsid w:val="00786DB4"/>
    <w:rsid w:val="007A428E"/>
    <w:rsid w:val="007A5D23"/>
    <w:rsid w:val="007C4BF4"/>
    <w:rsid w:val="007C7761"/>
    <w:rsid w:val="007F2E5F"/>
    <w:rsid w:val="007F2FCC"/>
    <w:rsid w:val="008005F0"/>
    <w:rsid w:val="00821B45"/>
    <w:rsid w:val="00821B81"/>
    <w:rsid w:val="008341FE"/>
    <w:rsid w:val="00846D9D"/>
    <w:rsid w:val="0086007A"/>
    <w:rsid w:val="00890CA7"/>
    <w:rsid w:val="008972CE"/>
    <w:rsid w:val="008A2B75"/>
    <w:rsid w:val="008C1807"/>
    <w:rsid w:val="008F67C8"/>
    <w:rsid w:val="009071AF"/>
    <w:rsid w:val="00916FF8"/>
    <w:rsid w:val="00946CE3"/>
    <w:rsid w:val="009512F1"/>
    <w:rsid w:val="009529B4"/>
    <w:rsid w:val="009648C5"/>
    <w:rsid w:val="0096511B"/>
    <w:rsid w:val="00977F1D"/>
    <w:rsid w:val="009847CE"/>
    <w:rsid w:val="0098545A"/>
    <w:rsid w:val="009960B8"/>
    <w:rsid w:val="009B36D7"/>
    <w:rsid w:val="009D071E"/>
    <w:rsid w:val="009D5713"/>
    <w:rsid w:val="009E02E9"/>
    <w:rsid w:val="009E16C9"/>
    <w:rsid w:val="009F4C71"/>
    <w:rsid w:val="009F4FF7"/>
    <w:rsid w:val="00A06A12"/>
    <w:rsid w:val="00A13C47"/>
    <w:rsid w:val="00A42D3D"/>
    <w:rsid w:val="00A4552C"/>
    <w:rsid w:val="00A547E8"/>
    <w:rsid w:val="00A574DF"/>
    <w:rsid w:val="00A666E4"/>
    <w:rsid w:val="00A83EFB"/>
    <w:rsid w:val="00A85DB7"/>
    <w:rsid w:val="00A93094"/>
    <w:rsid w:val="00AB0D0A"/>
    <w:rsid w:val="00AB7E48"/>
    <w:rsid w:val="00AC60EC"/>
    <w:rsid w:val="00B1048D"/>
    <w:rsid w:val="00B15E9D"/>
    <w:rsid w:val="00B21568"/>
    <w:rsid w:val="00B3437B"/>
    <w:rsid w:val="00B3792D"/>
    <w:rsid w:val="00B45F3D"/>
    <w:rsid w:val="00B46C48"/>
    <w:rsid w:val="00B50506"/>
    <w:rsid w:val="00B60BDF"/>
    <w:rsid w:val="00B7420B"/>
    <w:rsid w:val="00B74DE6"/>
    <w:rsid w:val="00B91EDB"/>
    <w:rsid w:val="00BC29CF"/>
    <w:rsid w:val="00BD238E"/>
    <w:rsid w:val="00BE0AC4"/>
    <w:rsid w:val="00BE789A"/>
    <w:rsid w:val="00BF4980"/>
    <w:rsid w:val="00C0307E"/>
    <w:rsid w:val="00C12AE6"/>
    <w:rsid w:val="00C23384"/>
    <w:rsid w:val="00C41CCF"/>
    <w:rsid w:val="00C44E7A"/>
    <w:rsid w:val="00C574DF"/>
    <w:rsid w:val="00C66A9B"/>
    <w:rsid w:val="00C71E1D"/>
    <w:rsid w:val="00C736D9"/>
    <w:rsid w:val="00C7480E"/>
    <w:rsid w:val="00C76FCB"/>
    <w:rsid w:val="00C80796"/>
    <w:rsid w:val="00C80B68"/>
    <w:rsid w:val="00C84240"/>
    <w:rsid w:val="00CA6DA5"/>
    <w:rsid w:val="00CC0D2D"/>
    <w:rsid w:val="00CD32B1"/>
    <w:rsid w:val="00D0161A"/>
    <w:rsid w:val="00D17472"/>
    <w:rsid w:val="00D17CA7"/>
    <w:rsid w:val="00D31607"/>
    <w:rsid w:val="00D31D0A"/>
    <w:rsid w:val="00D33E70"/>
    <w:rsid w:val="00D42613"/>
    <w:rsid w:val="00D64629"/>
    <w:rsid w:val="00D720A7"/>
    <w:rsid w:val="00D77152"/>
    <w:rsid w:val="00D95CD8"/>
    <w:rsid w:val="00DA3E2F"/>
    <w:rsid w:val="00DA7FA9"/>
    <w:rsid w:val="00DB700F"/>
    <w:rsid w:val="00DB7538"/>
    <w:rsid w:val="00DC23BC"/>
    <w:rsid w:val="00DF0C8D"/>
    <w:rsid w:val="00DF7700"/>
    <w:rsid w:val="00E24D7A"/>
    <w:rsid w:val="00E30FA6"/>
    <w:rsid w:val="00E33C0B"/>
    <w:rsid w:val="00E408F4"/>
    <w:rsid w:val="00E5258C"/>
    <w:rsid w:val="00E53B57"/>
    <w:rsid w:val="00E77E83"/>
    <w:rsid w:val="00F21E35"/>
    <w:rsid w:val="00F3678C"/>
    <w:rsid w:val="00F723EA"/>
    <w:rsid w:val="00F7535E"/>
    <w:rsid w:val="00FB7094"/>
    <w:rsid w:val="00FD3AA7"/>
    <w:rsid w:val="00F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D3BC6"/>
  <w14:defaultImageDpi w14:val="300"/>
  <w15:docId w15:val="{408DB708-6930-2C4A-835E-9C7F816C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716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qFormat/>
    <w:rsid w:val="005717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1716"/>
    <w:rPr>
      <w:rFonts w:ascii="Arial" w:eastAsia="Times New Roman" w:hAnsi="Arial" w:cs="Arial"/>
      <w:b/>
      <w:bCs/>
      <w:i/>
      <w:iCs/>
      <w:kern w:val="28"/>
      <w:sz w:val="28"/>
      <w:szCs w:val="28"/>
      <w:lang w:val="en-GB" w:eastAsia="lv-LV"/>
    </w:rPr>
  </w:style>
  <w:style w:type="paragraph" w:styleId="ListParagraph">
    <w:name w:val="List Paragraph"/>
    <w:basedOn w:val="Normal"/>
    <w:uiPriority w:val="34"/>
    <w:qFormat/>
    <w:rsid w:val="00C66A9B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C66A9B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Inese Paspārne</cp:lastModifiedBy>
  <cp:revision>4</cp:revision>
  <dcterms:created xsi:type="dcterms:W3CDTF">2025-09-04T09:40:00Z</dcterms:created>
  <dcterms:modified xsi:type="dcterms:W3CDTF">2025-09-04T09:42:00Z</dcterms:modified>
  <cp:category/>
</cp:coreProperties>
</file>