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46C4" w14:textId="77777777" w:rsidR="00E87D66" w:rsidRPr="005A311C" w:rsidRDefault="00E87D66" w:rsidP="00E87D66">
      <w:pPr>
        <w:pStyle w:val="Heading1"/>
        <w:framePr w:wrap="auto" w:vAnchor="margin" w:yAlign="inline"/>
        <w:numPr>
          <w:ilvl w:val="0"/>
          <w:numId w:val="0"/>
        </w:numPr>
        <w:spacing w:before="120" w:after="120" w:line="240" w:lineRule="auto"/>
        <w:jc w:val="center"/>
        <w:rPr>
          <w:rFonts w:cs="Times New Roman"/>
          <w:b/>
          <w:bCs/>
          <w:sz w:val="22"/>
          <w:szCs w:val="22"/>
          <w:lang w:val="lv-LV"/>
        </w:rPr>
      </w:pPr>
      <w:bookmarkStart w:id="0" w:name="_Toc121144081"/>
      <w:bookmarkStart w:id="1" w:name="_Toc121144250"/>
      <w:bookmarkStart w:id="2" w:name="_Toc121144399"/>
      <w:bookmarkStart w:id="3" w:name="_Toc121145206"/>
      <w:r w:rsidRPr="005A311C">
        <w:rPr>
          <w:rFonts w:cs="Times New Roman"/>
          <w:b/>
          <w:bCs/>
          <w:sz w:val="22"/>
          <w:szCs w:val="22"/>
          <w:lang w:val="lv-LV"/>
        </w:rPr>
        <w:t>2.pielikums: Kandidāta pieredze</w:t>
      </w:r>
      <w:bookmarkEnd w:id="0"/>
      <w:bookmarkEnd w:id="1"/>
      <w:bookmarkEnd w:id="2"/>
      <w:bookmarkEnd w:id="3"/>
    </w:p>
    <w:p w14:paraId="1D0ADB39" w14:textId="5D4C1460" w:rsidR="00DC25DE" w:rsidRPr="005A311C" w:rsidRDefault="00DC25DE" w:rsidP="00DC25DE">
      <w:pPr>
        <w:jc w:val="center"/>
        <w:rPr>
          <w:rFonts w:ascii="Times New Roman" w:hAnsi="Times New Roman" w:cs="Times New Roman"/>
          <w:i/>
          <w:iCs/>
          <w:color w:val="A6A6A6" w:themeColor="background1" w:themeShade="A6"/>
          <w:lang w:val="lv-LV"/>
        </w:rPr>
      </w:pPr>
    </w:p>
    <w:p w14:paraId="48DDD081" w14:textId="0D53DD9B" w:rsidR="00DC25DE" w:rsidRPr="005A311C" w:rsidRDefault="00DC25DE" w:rsidP="00DC25DE">
      <w:pPr>
        <w:jc w:val="center"/>
        <w:rPr>
          <w:rFonts w:ascii="Times New Roman" w:hAnsi="Times New Roman" w:cs="Times New Roman"/>
          <w:i/>
          <w:iCs/>
          <w:color w:val="A6A6A6" w:themeColor="background1" w:themeShade="A6"/>
          <w:lang w:val="lv-LV"/>
        </w:rPr>
      </w:pPr>
      <w:r w:rsidRPr="005A311C">
        <w:rPr>
          <w:rFonts w:ascii="Times New Roman" w:hAnsi="Times New Roman" w:cs="Times New Roman"/>
          <w:i/>
          <w:iCs/>
          <w:color w:val="A6A6A6" w:themeColor="background1" w:themeShade="A6"/>
          <w:lang w:val="lv-LV"/>
        </w:rPr>
        <w:t>[</w:t>
      </w:r>
      <w:r w:rsidR="00180B90" w:rsidRPr="005A311C">
        <w:rPr>
          <w:rFonts w:ascii="Times New Roman" w:hAnsi="Times New Roman" w:cs="Times New Roman"/>
          <w:i/>
          <w:iCs/>
          <w:color w:val="A6A6A6" w:themeColor="background1" w:themeShade="A6"/>
          <w:lang w:val="lv-LV"/>
        </w:rPr>
        <w:t xml:space="preserve">Kandidātam vai personām, uz kuru iespējām Kandidāts balstās, lai apliecinātu kvalifikācijas atbilstību sarunu procedūras noteiktajām prasībām </w:t>
      </w:r>
      <w:r w:rsidR="00C41842" w:rsidRPr="00C41842">
        <w:rPr>
          <w:rFonts w:ascii="Times New Roman" w:hAnsi="Times New Roman" w:cs="Times New Roman"/>
          <w:i/>
          <w:iCs/>
          <w:color w:val="A6A6A6" w:themeColor="background1" w:themeShade="A6"/>
          <w:lang w:val="lv-LV"/>
        </w:rPr>
        <w:t>iepriekšējo 10 (desmit) gadu laikā (2015.-2024. un 2025.gadā līdz pieteikuma iesniegšanai) ir pieredze vismaz 2 (divu) hidrotehnisko būvju izbūves, pārbūves vai atjaunošanas būvprojektu izstrādē, kuru ietvaros Kandidāts (kopā ar apakšuzņēmējiem) ir veicis aizvaru izbūves vai pārbūves projektēšanu</w:t>
      </w:r>
      <w:r w:rsidR="00C41842">
        <w:rPr>
          <w:rFonts w:ascii="Times New Roman" w:hAnsi="Times New Roman" w:cs="Times New Roman"/>
          <w:i/>
          <w:iCs/>
          <w:color w:val="A6A6A6" w:themeColor="background1" w:themeShade="A6"/>
          <w:lang w:val="lv-LV"/>
        </w:rPr>
        <w:t>]</w:t>
      </w:r>
    </w:p>
    <w:p w14:paraId="4CBE3FD3" w14:textId="77777777" w:rsidR="00E87D66" w:rsidRPr="005A311C" w:rsidRDefault="00E87D66" w:rsidP="00E87D66">
      <w:pPr>
        <w:spacing w:after="120" w:line="240" w:lineRule="auto"/>
        <w:ind w:right="74"/>
        <w:rPr>
          <w:rFonts w:ascii="Times New Roman" w:eastAsia="Times New Roman" w:hAnsi="Times New Roman" w:cs="Times New Roman"/>
          <w:bCs/>
          <w:i/>
          <w:iCs/>
          <w:spacing w:val="2"/>
          <w:lang w:val="lv-LV"/>
        </w:rPr>
      </w:pPr>
      <w:r w:rsidRPr="005A311C">
        <w:rPr>
          <w:rFonts w:ascii="Times New Roman" w:eastAsia="Times New Roman" w:hAnsi="Times New Roman" w:cs="Times New Roman"/>
          <w:bCs/>
          <w:i/>
          <w:spacing w:val="14"/>
          <w:lang w:val="lv-LV"/>
        </w:rPr>
        <w:t>[</w:t>
      </w:r>
      <w:r w:rsidRPr="005A311C">
        <w:rPr>
          <w:rFonts w:ascii="Times New Roman" w:eastAsia="Times New Roman" w:hAnsi="Times New Roman" w:cs="Times New Roman"/>
          <w:i/>
          <w:iCs/>
          <w:spacing w:val="-6"/>
          <w:lang w:val="lv-LV"/>
        </w:rPr>
        <w:t>Šīs tabulas jāaizpilda par Kandidāta, katra  Piegādātāju apvienības (PA) dalībnieka un apakšuzņēmēju izpildītajiem darbiem</w:t>
      </w:r>
      <w:r w:rsidRPr="005A311C">
        <w:rPr>
          <w:rFonts w:ascii="Times New Roman" w:eastAsia="Times New Roman" w:hAnsi="Times New Roman" w:cs="Times New Roman"/>
          <w:bCs/>
          <w:i/>
          <w:iCs/>
          <w:spacing w:val="2"/>
          <w:lang w:val="lv-LV"/>
        </w:rPr>
        <w:t xml:space="preserve">.] </w:t>
      </w:r>
    </w:p>
    <w:p w14:paraId="39A361DC" w14:textId="2642F04D" w:rsidR="00E87D66" w:rsidRPr="005A311C" w:rsidRDefault="00E87D66" w:rsidP="00E87D66">
      <w:pPr>
        <w:spacing w:after="120" w:line="240" w:lineRule="auto"/>
        <w:ind w:right="74"/>
        <w:rPr>
          <w:rFonts w:ascii="Times New Roman" w:eastAsia="Times New Roman" w:hAnsi="Times New Roman" w:cs="Times New Roman"/>
          <w:b/>
          <w:bCs/>
          <w:i/>
          <w:iCs/>
          <w:spacing w:val="2"/>
          <w:lang w:val="lv-LV"/>
        </w:rPr>
      </w:pPr>
      <w:r w:rsidRPr="005A311C">
        <w:rPr>
          <w:rFonts w:ascii="Times New Roman" w:eastAsia="Times New Roman" w:hAnsi="Times New Roman" w:cs="Times New Roman"/>
          <w:b/>
          <w:bCs/>
          <w:i/>
          <w:iCs/>
          <w:spacing w:val="2"/>
          <w:u w:val="single"/>
          <w:lang w:val="lv-LV"/>
        </w:rPr>
        <w:t>N.B.  par katru līgumu</w:t>
      </w:r>
      <w:r w:rsidR="00C41842">
        <w:rPr>
          <w:rFonts w:ascii="Times New Roman" w:eastAsia="Times New Roman" w:hAnsi="Times New Roman" w:cs="Times New Roman"/>
          <w:b/>
          <w:bCs/>
          <w:i/>
          <w:iCs/>
          <w:spacing w:val="2"/>
          <w:u w:val="single"/>
          <w:lang w:val="lv-LV"/>
        </w:rPr>
        <w:t xml:space="preserve"> (pieredzes objektu)</w:t>
      </w:r>
      <w:r w:rsidRPr="005A311C">
        <w:rPr>
          <w:rFonts w:ascii="Times New Roman" w:eastAsia="Times New Roman" w:hAnsi="Times New Roman" w:cs="Times New Roman"/>
          <w:b/>
          <w:bCs/>
          <w:i/>
          <w:iCs/>
          <w:spacing w:val="2"/>
          <w:u w:val="single"/>
          <w:lang w:val="lv-LV"/>
        </w:rPr>
        <w:t xml:space="preserve"> nepieciešams aizpildīt atsevišķu tabulu!</w:t>
      </w:r>
    </w:p>
    <w:tbl>
      <w:tblPr>
        <w:tblW w:w="991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5"/>
        <w:gridCol w:w="5947"/>
      </w:tblGrid>
      <w:tr w:rsidR="00E87D66" w:rsidRPr="005A311C" w14:paraId="7F09164B" w14:textId="77777777" w:rsidTr="003A303A">
        <w:trPr>
          <w:trHeight w:hRule="exact" w:val="413"/>
        </w:trPr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E1774" w14:textId="77777777" w:rsidR="00E87D66" w:rsidRPr="005A311C" w:rsidRDefault="00E87D66" w:rsidP="003A303A">
            <w:pPr>
              <w:spacing w:before="60" w:after="100" w:line="240" w:lineRule="auto"/>
              <w:ind w:left="131"/>
              <w:rPr>
                <w:rFonts w:ascii="Times New Roman" w:eastAsia="Times New Roman" w:hAnsi="Times New Roman" w:cs="Times New Roman"/>
                <w:bCs/>
                <w:spacing w:val="-8"/>
                <w:lang w:val="lv-LV"/>
              </w:rPr>
            </w:pPr>
            <w:bookmarkStart w:id="4" w:name="_Toc40451900"/>
            <w:r w:rsidRPr="005A311C">
              <w:rPr>
                <w:rFonts w:ascii="Times New Roman" w:eastAsia="Times New Roman" w:hAnsi="Times New Roman" w:cs="Times New Roman"/>
                <w:bCs/>
                <w:spacing w:val="-8"/>
                <w:lang w:val="lv-LV"/>
              </w:rPr>
              <w:t>Līguma identifikācija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9183" w14:textId="77777777" w:rsidR="00E87D66" w:rsidRPr="005A311C" w:rsidRDefault="00E87D66" w:rsidP="003A303A">
            <w:pPr>
              <w:spacing w:before="60" w:after="100" w:line="240" w:lineRule="auto"/>
              <w:ind w:left="127" w:right="-284"/>
              <w:rPr>
                <w:rFonts w:ascii="Times New Roman" w:eastAsia="Times New Roman" w:hAnsi="Times New Roman" w:cs="Times New Roman"/>
                <w:bCs/>
                <w:i/>
                <w:iCs/>
                <w:spacing w:val="2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i/>
                <w:iCs/>
                <w:spacing w:val="2"/>
                <w:lang w:val="lv-LV"/>
              </w:rPr>
              <w:t>[ierakstīt līguma nosaukumu un numuru, ja tāds ir pieejams]</w:t>
            </w:r>
          </w:p>
        </w:tc>
      </w:tr>
      <w:tr w:rsidR="00E87D66" w:rsidRPr="005A311C" w14:paraId="557724AE" w14:textId="77777777" w:rsidTr="003A303A">
        <w:trPr>
          <w:trHeight w:hRule="exact" w:val="375"/>
        </w:trPr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934EF" w14:textId="77777777" w:rsidR="00E87D66" w:rsidRPr="005A311C" w:rsidRDefault="00E87D66" w:rsidP="003A303A">
            <w:pPr>
              <w:spacing w:before="60" w:after="100" w:line="240" w:lineRule="auto"/>
              <w:ind w:left="131"/>
              <w:rPr>
                <w:rFonts w:ascii="Times New Roman" w:eastAsia="Times New Roman" w:hAnsi="Times New Roman" w:cs="Times New Roman"/>
                <w:bCs/>
                <w:spacing w:val="-10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spacing w:val="-10"/>
                <w:lang w:val="lv-LV"/>
              </w:rPr>
              <w:t>Uzsākšanas datums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067B3" w14:textId="77777777" w:rsidR="00E87D66" w:rsidRPr="005A311C" w:rsidRDefault="00E87D66" w:rsidP="003A303A">
            <w:pPr>
              <w:spacing w:before="60" w:after="100" w:line="240" w:lineRule="auto"/>
              <w:ind w:left="127" w:right="741"/>
              <w:rPr>
                <w:rFonts w:ascii="Times New Roman" w:eastAsia="Times New Roman" w:hAnsi="Times New Roman" w:cs="Times New Roman"/>
                <w:bCs/>
                <w:i/>
                <w:iCs/>
                <w:spacing w:val="2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i/>
                <w:iCs/>
                <w:spacing w:val="2"/>
                <w:lang w:val="lv-LV"/>
              </w:rPr>
              <w:t>[ierakstīt gadu, dienu, mēnesi]</w:t>
            </w:r>
          </w:p>
        </w:tc>
      </w:tr>
      <w:tr w:rsidR="00E87D66" w:rsidRPr="005A311C" w14:paraId="5419B59C" w14:textId="77777777" w:rsidTr="003A303A">
        <w:trPr>
          <w:trHeight w:hRule="exact" w:val="413"/>
        </w:trPr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6FB34" w14:textId="77777777" w:rsidR="00E87D66" w:rsidRPr="005A311C" w:rsidRDefault="00E87D66" w:rsidP="003A303A">
            <w:pPr>
              <w:spacing w:before="60" w:after="100" w:line="240" w:lineRule="auto"/>
              <w:ind w:left="131"/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  <w:t>Pabeigšanas datums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FEB7C" w14:textId="77777777" w:rsidR="00E87D66" w:rsidRPr="005A311C" w:rsidRDefault="00E87D66" w:rsidP="003A303A">
            <w:pPr>
              <w:spacing w:before="60" w:after="100" w:line="240" w:lineRule="auto"/>
              <w:ind w:left="127" w:right="381"/>
              <w:rPr>
                <w:rFonts w:ascii="Times New Roman" w:eastAsia="Times New Roman" w:hAnsi="Times New Roman" w:cs="Times New Roman"/>
                <w:bCs/>
                <w:i/>
                <w:iCs/>
                <w:spacing w:val="2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i/>
                <w:iCs/>
                <w:spacing w:val="2"/>
                <w:lang w:val="lv-LV"/>
              </w:rPr>
              <w:t>[ierakstīt gadu, dienu, mēnesi]</w:t>
            </w:r>
          </w:p>
        </w:tc>
      </w:tr>
      <w:tr w:rsidR="00E87D66" w:rsidRPr="005A311C" w14:paraId="7198B192" w14:textId="77777777" w:rsidTr="003A303A">
        <w:trPr>
          <w:trHeight w:hRule="exact" w:val="1268"/>
        </w:trPr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8F909" w14:textId="77777777" w:rsidR="00E87D66" w:rsidRPr="005A311C" w:rsidRDefault="00E87D66" w:rsidP="003A303A">
            <w:pPr>
              <w:spacing w:before="60" w:after="100" w:line="240" w:lineRule="auto"/>
              <w:ind w:left="131"/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  <w:t>Loma līgumā</w:t>
            </w:r>
          </w:p>
          <w:p w14:paraId="6556C687" w14:textId="77777777" w:rsidR="00E87D66" w:rsidRPr="005A311C" w:rsidRDefault="00E87D66" w:rsidP="003A303A">
            <w:pPr>
              <w:spacing w:before="60" w:after="100" w:line="240" w:lineRule="auto"/>
              <w:ind w:left="131"/>
              <w:rPr>
                <w:rFonts w:ascii="Times New Roman" w:eastAsia="Times New Roman" w:hAnsi="Times New Roman" w:cs="Times New Roman"/>
                <w:bCs/>
                <w:i/>
                <w:iCs/>
                <w:spacing w:val="2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i/>
                <w:iCs/>
                <w:spacing w:val="2"/>
                <w:lang w:val="lv-LV"/>
              </w:rPr>
              <w:t>[atzīmēt atbilstošo izvēles rūtiņu]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B1769" w14:textId="77777777" w:rsidR="00E87D66" w:rsidRPr="005A311C" w:rsidRDefault="00E87D66" w:rsidP="003A303A">
            <w:pPr>
              <w:spacing w:before="60" w:after="100" w:line="240" w:lineRule="auto"/>
              <w:ind w:left="278" w:right="130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  <w:t>Galvenais līgumslēdzējs</w:t>
            </w:r>
            <w:r w:rsidRPr="005A311C"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  <w:tab/>
            </w:r>
            <w:r w:rsidRPr="005A311C"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iCs/>
                </w:rPr>
                <w:id w:val="537171939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</w:rPr>
                    <w:id w:val="10563530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A311C">
                      <w:rPr>
                        <w:rFonts w:ascii="Segoe UI Symbol" w:eastAsia="Times New Roman" w:hAnsi="Segoe UI Symbol" w:cs="Segoe UI Symbol"/>
                        <w:b/>
                        <w:bCs/>
                        <w:iCs/>
                      </w:rPr>
                      <w:t>☐</w:t>
                    </w:r>
                  </w:sdtContent>
                </w:sdt>
              </w:sdtContent>
            </w:sdt>
          </w:p>
          <w:p w14:paraId="3D8E0657" w14:textId="77777777" w:rsidR="00E87D66" w:rsidRPr="005A311C" w:rsidRDefault="00E87D66" w:rsidP="003A303A">
            <w:pPr>
              <w:spacing w:before="120" w:after="100" w:line="240" w:lineRule="auto"/>
              <w:ind w:left="278" w:right="102"/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  <w:t>Piegādātāju apvienības dalībnieks</w:t>
            </w:r>
            <w:r w:rsidRPr="005A311C"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iCs/>
                </w:rPr>
                <w:id w:val="-1598947483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</w:rPr>
                    <w:id w:val="7973441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A311C">
                      <w:rPr>
                        <w:rFonts w:ascii="Segoe UI Symbol" w:eastAsia="Times New Roman" w:hAnsi="Segoe UI Symbol" w:cs="Segoe UI Symbol"/>
                        <w:b/>
                        <w:bCs/>
                        <w:iCs/>
                      </w:rPr>
                      <w:t>☐</w:t>
                    </w:r>
                  </w:sdtContent>
                </w:sdt>
              </w:sdtContent>
            </w:sdt>
          </w:p>
          <w:p w14:paraId="0C96005D" w14:textId="77777777" w:rsidR="00E87D66" w:rsidRPr="005A311C" w:rsidRDefault="00E87D66" w:rsidP="003A303A">
            <w:pPr>
              <w:spacing w:before="120" w:after="100" w:line="240" w:lineRule="auto"/>
              <w:ind w:left="278" w:right="102"/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  <w:t>Apakšuzņēmējs</w:t>
            </w:r>
            <w:r w:rsidRPr="005A311C"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  <w:tab/>
            </w:r>
            <w:r w:rsidRPr="005A311C"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  <w:tab/>
            </w:r>
            <w:r w:rsidRPr="005A311C"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iCs/>
                </w:rPr>
                <w:id w:val="-899292396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</w:rPr>
                    <w:id w:val="-5852942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A311C">
                      <w:rPr>
                        <w:rFonts w:ascii="Segoe UI Symbol" w:eastAsia="Times New Roman" w:hAnsi="Segoe UI Symbol" w:cs="Segoe UI Symbol"/>
                        <w:b/>
                        <w:bCs/>
                        <w:iCs/>
                      </w:rPr>
                      <w:t>☐</w:t>
                    </w:r>
                  </w:sdtContent>
                </w:sdt>
              </w:sdtContent>
            </w:sdt>
          </w:p>
        </w:tc>
      </w:tr>
      <w:tr w:rsidR="00E87D66" w:rsidRPr="005A311C" w14:paraId="77E07A81" w14:textId="77777777" w:rsidTr="003A303A">
        <w:trPr>
          <w:trHeight w:hRule="exact" w:val="483"/>
        </w:trPr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11A50" w14:textId="77777777" w:rsidR="00E87D66" w:rsidRPr="005A311C" w:rsidRDefault="00E87D66" w:rsidP="003A303A">
            <w:pPr>
              <w:spacing w:before="60" w:after="100" w:line="240" w:lineRule="auto"/>
              <w:ind w:left="131"/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spacing w:val="-11"/>
                <w:lang w:val="lv-LV"/>
              </w:rPr>
              <w:t>Kopējā līguma summa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B34AC" w14:textId="77777777" w:rsidR="00E87D66" w:rsidRPr="005A311C" w:rsidRDefault="00E87D66" w:rsidP="003A303A">
            <w:pPr>
              <w:spacing w:before="60" w:after="100" w:line="240" w:lineRule="auto"/>
              <w:ind w:left="278" w:right="130"/>
              <w:rPr>
                <w:rFonts w:ascii="Times New Roman" w:eastAsia="Times New Roman" w:hAnsi="Times New Roman" w:cs="Times New Roman"/>
                <w:bCs/>
                <w:spacing w:val="-4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i/>
                <w:spacing w:val="-4"/>
                <w:lang w:val="lv-LV"/>
              </w:rPr>
              <w:t>[ierakstīt kopējo līguma summu EUR]</w:t>
            </w:r>
          </w:p>
        </w:tc>
      </w:tr>
      <w:tr w:rsidR="00E87D66" w:rsidRPr="005A311C" w14:paraId="594F7E9A" w14:textId="77777777" w:rsidTr="003A303A">
        <w:trPr>
          <w:trHeight w:hRule="exact" w:val="987"/>
        </w:trPr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8A6C3" w14:textId="77777777" w:rsidR="00E87D66" w:rsidRPr="005A311C" w:rsidRDefault="00E87D66" w:rsidP="003A303A">
            <w:pPr>
              <w:spacing w:before="60" w:after="100" w:line="240" w:lineRule="auto"/>
              <w:ind w:left="131"/>
              <w:rPr>
                <w:rFonts w:ascii="Times New Roman" w:eastAsia="Times New Roman" w:hAnsi="Times New Roman" w:cs="Times New Roman"/>
                <w:bCs/>
                <w:spacing w:val="-11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lang w:val="lv-LV"/>
              </w:rPr>
              <w:t>Ja Piegādātāju apvienības dalībnieks vai apakšuzņēmējs, norādīt līdzdalības daļu kopēja Līguma summā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28971" w14:textId="77777777" w:rsidR="00E87D66" w:rsidRPr="005A311C" w:rsidRDefault="00E87D66" w:rsidP="003A303A">
            <w:pPr>
              <w:spacing w:before="60" w:after="100" w:line="240" w:lineRule="auto"/>
              <w:ind w:left="278" w:right="130"/>
              <w:rPr>
                <w:rFonts w:ascii="Times New Roman" w:eastAsia="Times New Roman" w:hAnsi="Times New Roman" w:cs="Times New Roman"/>
                <w:bCs/>
                <w:i/>
                <w:spacing w:val="-4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i/>
                <w:spacing w:val="-4"/>
                <w:lang w:val="lv-LV"/>
              </w:rPr>
              <w:t>[ierakstīt procentuālo daļu]</w:t>
            </w:r>
          </w:p>
        </w:tc>
      </w:tr>
      <w:tr w:rsidR="00E87D66" w:rsidRPr="005A311C" w14:paraId="3DB137B0" w14:textId="77777777" w:rsidTr="003A303A"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8CFE2" w14:textId="77777777" w:rsidR="00E87D66" w:rsidRPr="005A311C" w:rsidRDefault="00E87D66" w:rsidP="003A303A">
            <w:pPr>
              <w:spacing w:before="60" w:after="100" w:line="240" w:lineRule="auto"/>
              <w:ind w:left="131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lang w:val="lv-LV"/>
              </w:rPr>
              <w:t>Pasūtītājs: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BE732" w14:textId="77777777" w:rsidR="00E87D66" w:rsidRPr="005A311C" w:rsidRDefault="00E87D66" w:rsidP="003A303A">
            <w:pPr>
              <w:spacing w:before="60" w:after="100" w:line="240" w:lineRule="auto"/>
              <w:ind w:left="127"/>
              <w:rPr>
                <w:rFonts w:ascii="Times New Roman" w:eastAsia="Times New Roman" w:hAnsi="Times New Roman" w:cs="Times New Roman"/>
                <w:bCs/>
                <w:i/>
                <w:iCs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bCs/>
                <w:i/>
                <w:iCs/>
                <w:lang w:val="lv-LV"/>
              </w:rPr>
              <w:t>[</w:t>
            </w:r>
            <w:r w:rsidRPr="005A311C">
              <w:rPr>
                <w:rFonts w:ascii="Times New Roman" w:eastAsia="Times New Roman" w:hAnsi="Times New Roman" w:cs="Times New Roman"/>
                <w:i/>
                <w:spacing w:val="3"/>
                <w:lang w:val="lv-LV"/>
              </w:rPr>
              <w:t>ierakstīt pilnu nosaukumu, reģistrācijas nr.</w:t>
            </w:r>
            <w:r w:rsidRPr="005A311C">
              <w:rPr>
                <w:rFonts w:ascii="Times New Roman" w:eastAsia="Times New Roman" w:hAnsi="Times New Roman" w:cs="Times New Roman"/>
                <w:bCs/>
                <w:i/>
                <w:iCs/>
                <w:lang w:val="lv-LV"/>
              </w:rPr>
              <w:t>]</w:t>
            </w:r>
          </w:p>
        </w:tc>
      </w:tr>
      <w:tr w:rsidR="00E87D66" w:rsidRPr="005A311C" w14:paraId="5ACC0400" w14:textId="77777777" w:rsidTr="003A303A">
        <w:tc>
          <w:tcPr>
            <w:tcW w:w="39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24290" w14:textId="77777777" w:rsidR="00E87D66" w:rsidRPr="005A311C" w:rsidRDefault="00E87D66" w:rsidP="003A303A">
            <w:pPr>
              <w:spacing w:before="60" w:after="100" w:line="240" w:lineRule="auto"/>
              <w:ind w:left="131"/>
              <w:rPr>
                <w:rFonts w:ascii="Times New Roman" w:eastAsia="Times New Roman" w:hAnsi="Times New Roman" w:cs="Times New Roman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lang w:val="lv-LV"/>
              </w:rPr>
              <w:t>Detalizēts veikto darbu apraksts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0702C" w14:textId="77777777" w:rsidR="00E87D66" w:rsidRPr="005A311C" w:rsidRDefault="00E87D66" w:rsidP="003A303A">
            <w:pPr>
              <w:spacing w:before="60" w:after="100" w:line="240" w:lineRule="auto"/>
              <w:ind w:left="136"/>
              <w:rPr>
                <w:rFonts w:ascii="Times New Roman" w:eastAsia="Times New Roman" w:hAnsi="Times New Roman" w:cs="Times New Roman"/>
                <w:i/>
                <w:iCs/>
                <w:spacing w:val="5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i/>
                <w:iCs/>
                <w:spacing w:val="5"/>
                <w:lang w:val="lv-LV"/>
              </w:rPr>
              <w:t>[detalizēts darbu apraksts, kas apliecina augstāk norādīto pieredzi]</w:t>
            </w:r>
          </w:p>
        </w:tc>
      </w:tr>
      <w:tr w:rsidR="00E87D66" w:rsidRPr="005A311C" w14:paraId="569C3494" w14:textId="77777777" w:rsidTr="003A303A"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260CB" w14:textId="77777777" w:rsidR="00E87D66" w:rsidRPr="005A311C" w:rsidRDefault="00E87D66" w:rsidP="003A303A">
            <w:pPr>
              <w:spacing w:before="60" w:after="100" w:line="240" w:lineRule="auto"/>
              <w:ind w:left="131"/>
              <w:rPr>
                <w:rFonts w:ascii="Times New Roman" w:eastAsia="Times New Roman" w:hAnsi="Times New Roman" w:cs="Times New Roman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lang w:val="lv-LV"/>
              </w:rPr>
              <w:t>Kontaktpersona uzziņām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8420F" w14:textId="77777777" w:rsidR="00E87D66" w:rsidRPr="005A311C" w:rsidRDefault="00E87D66" w:rsidP="003A303A">
            <w:pPr>
              <w:spacing w:after="0"/>
              <w:ind w:left="278"/>
              <w:rPr>
                <w:rFonts w:ascii="Times New Roman" w:eastAsia="Times New Roman" w:hAnsi="Times New Roman" w:cs="Times New Roman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lang w:val="lv-LV"/>
              </w:rPr>
              <w:t>vārds, uzvārds _________________</w:t>
            </w:r>
          </w:p>
          <w:p w14:paraId="3ADB0C05" w14:textId="77777777" w:rsidR="00E87D66" w:rsidRPr="005A311C" w:rsidRDefault="00E87D66" w:rsidP="003A303A">
            <w:pPr>
              <w:spacing w:after="0"/>
              <w:ind w:left="278"/>
              <w:rPr>
                <w:rFonts w:ascii="Times New Roman" w:eastAsia="Times New Roman" w:hAnsi="Times New Roman" w:cs="Times New Roman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lang w:val="lv-LV"/>
              </w:rPr>
              <w:t>e-pasts _______________________</w:t>
            </w:r>
          </w:p>
          <w:p w14:paraId="0068FC1A" w14:textId="77777777" w:rsidR="00E87D66" w:rsidRPr="005A311C" w:rsidRDefault="00E87D66" w:rsidP="003A303A">
            <w:pPr>
              <w:spacing w:before="60" w:after="0"/>
              <w:ind w:left="278"/>
              <w:rPr>
                <w:rFonts w:ascii="Times New Roman" w:eastAsia="Times New Roman" w:hAnsi="Times New Roman" w:cs="Times New Roman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lang w:val="lv-LV"/>
              </w:rPr>
              <w:t>tālr.nr. ________________</w:t>
            </w:r>
          </w:p>
        </w:tc>
      </w:tr>
      <w:tr w:rsidR="00E93530" w:rsidRPr="005A311C" w14:paraId="30364382" w14:textId="77777777" w:rsidTr="003A303A"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D1C13" w14:textId="77777777" w:rsidR="00E93530" w:rsidRPr="005A311C" w:rsidRDefault="00E93530" w:rsidP="003A303A">
            <w:pPr>
              <w:spacing w:before="60" w:after="100" w:line="240" w:lineRule="auto"/>
              <w:ind w:left="131"/>
              <w:rPr>
                <w:rFonts w:ascii="Times New Roman" w:eastAsia="Times New Roman" w:hAnsi="Times New Roman" w:cs="Times New Roman"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lang w:val="lv-LV"/>
              </w:rPr>
              <w:t>Norādītās pieredzes apliecināšanai pievienoto dokumentu uzskaitījums</w:t>
            </w:r>
          </w:p>
          <w:p w14:paraId="2A38EB69" w14:textId="5DF03701" w:rsidR="00E93530" w:rsidRPr="005A311C" w:rsidRDefault="00E93530" w:rsidP="003A303A">
            <w:pPr>
              <w:spacing w:before="60" w:after="100" w:line="240" w:lineRule="auto"/>
              <w:ind w:left="131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5A311C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(atbilstoši Nolikuma Speciālo noteikumu </w:t>
            </w:r>
            <w:r w:rsidR="0056173F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5.2.2.2.</w:t>
            </w:r>
            <w:r w:rsidRPr="005A311C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.punktam)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BDC7B" w14:textId="77777777" w:rsidR="00E93530" w:rsidRPr="005A311C" w:rsidRDefault="00E93530" w:rsidP="003A303A">
            <w:pPr>
              <w:spacing w:after="0"/>
              <w:ind w:left="278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47C8A37E" w14:textId="68CAE65D" w:rsidR="00E87D66" w:rsidRPr="00C41842" w:rsidRDefault="00E87D66" w:rsidP="00C41842">
      <w:pPr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bookmarkStart w:id="5" w:name="_Annex_No.3:_Experience"/>
      <w:bookmarkEnd w:id="4"/>
      <w:bookmarkEnd w:id="5"/>
    </w:p>
    <w:sectPr w:rsidR="00E87D66" w:rsidRPr="00C41842" w:rsidSect="00E87D66">
      <w:pgSz w:w="11906" w:h="16838"/>
      <w:pgMar w:top="851" w:right="1077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3ADC" w14:textId="77777777" w:rsidR="00E87D66" w:rsidRDefault="00E87D66" w:rsidP="00E87D66">
      <w:pPr>
        <w:spacing w:after="0" w:line="240" w:lineRule="auto"/>
      </w:pPr>
      <w:r>
        <w:separator/>
      </w:r>
    </w:p>
  </w:endnote>
  <w:endnote w:type="continuationSeparator" w:id="0">
    <w:p w14:paraId="3A62899E" w14:textId="77777777" w:rsidR="00E87D66" w:rsidRDefault="00E87D66" w:rsidP="00E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6043" w14:textId="77777777" w:rsidR="00E87D66" w:rsidRDefault="00E87D66" w:rsidP="00E87D66">
      <w:pPr>
        <w:spacing w:after="0" w:line="240" w:lineRule="auto"/>
      </w:pPr>
      <w:r>
        <w:separator/>
      </w:r>
    </w:p>
  </w:footnote>
  <w:footnote w:type="continuationSeparator" w:id="0">
    <w:p w14:paraId="5E2AE80E" w14:textId="77777777" w:rsidR="00E87D66" w:rsidRDefault="00E87D66" w:rsidP="00E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A161B"/>
    <w:multiLevelType w:val="multilevel"/>
    <w:tmpl w:val="EBE676F8"/>
    <w:lvl w:ilvl="0">
      <w:start w:val="1"/>
      <w:numFmt w:val="decimal"/>
      <w:pStyle w:val="Heading1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446" w:hanging="480"/>
      </w:pPr>
      <w:rPr>
        <w:rFonts w:hint="default"/>
        <w:b w:val="0"/>
      </w:rPr>
    </w:lvl>
    <w:lvl w:ilvl="2">
      <w:start w:val="2"/>
      <w:numFmt w:val="decimal"/>
      <w:isLgl/>
      <w:lvlText w:val="%1.%2.%3"/>
      <w:lvlJc w:val="left"/>
      <w:pPr>
        <w:ind w:left="222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66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66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2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10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64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186" w:hanging="1440"/>
      </w:pPr>
      <w:rPr>
        <w:rFonts w:hint="default"/>
        <w:b w:val="0"/>
      </w:rPr>
    </w:lvl>
  </w:abstractNum>
  <w:num w:numId="1" w16cid:durableId="192703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66"/>
    <w:rsid w:val="00041306"/>
    <w:rsid w:val="000A61C8"/>
    <w:rsid w:val="000D7AC6"/>
    <w:rsid w:val="00180B90"/>
    <w:rsid w:val="002F4CE4"/>
    <w:rsid w:val="00314373"/>
    <w:rsid w:val="0056173F"/>
    <w:rsid w:val="005A311C"/>
    <w:rsid w:val="005A3E5F"/>
    <w:rsid w:val="00C41842"/>
    <w:rsid w:val="00D6539A"/>
    <w:rsid w:val="00DC25DE"/>
    <w:rsid w:val="00E87D66"/>
    <w:rsid w:val="00E93530"/>
    <w:rsid w:val="00F1763A"/>
    <w:rsid w:val="00F4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3695"/>
  <w15:chartTrackingRefBased/>
  <w15:docId w15:val="{0C35E0EC-7DB3-4D38-9EE9-486F9064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D66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Normal"/>
    <w:link w:val="Heading1Char"/>
    <w:uiPriority w:val="9"/>
    <w:qFormat/>
    <w:rsid w:val="00E87D66"/>
    <w:pPr>
      <w:keepNext/>
      <w:keepLines/>
      <w:framePr w:wrap="around" w:vAnchor="text" w:hAnchor="text" w:y="1"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"/>
    <w:basedOn w:val="DefaultParagraphFont"/>
    <w:link w:val="Heading1"/>
    <w:uiPriority w:val="9"/>
    <w:rsid w:val="00E87D66"/>
    <w:rPr>
      <w:rFonts w:ascii="Times New Roman" w:eastAsiaTheme="majorEastAsia" w:hAnsi="Times New Roman" w:cstheme="majorBidi"/>
      <w:kern w:val="0"/>
      <w:sz w:val="24"/>
      <w:szCs w:val="32"/>
      <w:lang w:val="en-GB"/>
      <w14:ligatures w14:val="none"/>
    </w:rPr>
  </w:style>
  <w:style w:type="character" w:styleId="FootnoteReference">
    <w:name w:val="footnote reference"/>
    <w:aliases w:val="Footnote symbol,Footnote Reference Number,Footnote Refernece,fr,Footnote Reference Superscript,ftref,BVI fnr,Footnotes refss,SUPERS,Ref,de nota al pie,-E Fußnotenzeichen,Footnote reference number,Times 10 Point,E,number,Footnote sign"/>
    <w:link w:val="Char2"/>
    <w:uiPriority w:val="99"/>
    <w:qFormat/>
    <w:rsid w:val="00E87D66"/>
    <w:rPr>
      <w:vertAlign w:val="superscript"/>
    </w:rPr>
  </w:style>
  <w:style w:type="paragraph" w:styleId="FootnoteText">
    <w:name w:val="footnote text"/>
    <w:aliases w:val="fn,FT,ft,SD Footnote Text,Footnote Text AG,Footnote,Fußnote,Fußnote Char Char,Fußnote Char Char Char Char Char Char,Char10,Fußnotentext Char Char Char,Fußnotentext Char Char Char Char Char Char Char Char Char Char"/>
    <w:basedOn w:val="Normal"/>
    <w:link w:val="FootnoteTextChar"/>
    <w:rsid w:val="00E87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/>
    </w:rPr>
  </w:style>
  <w:style w:type="character" w:customStyle="1" w:styleId="FootnoteTextChar">
    <w:name w:val="Footnote Text Char"/>
    <w:aliases w:val="fn Char,FT Char,ft Char,SD Footnote Text Char,Footnote Text AG Char,Footnote Char,Fußnote Char,Fußnote Char Char Char,Fußnote Char Char Char Char Char Char Char,Char10 Char,Fußnotentext Char Char Char Char"/>
    <w:basedOn w:val="DefaultParagraphFont"/>
    <w:link w:val="FootnoteText"/>
    <w:rsid w:val="00E87D6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har2">
    <w:name w:val="Char2"/>
    <w:basedOn w:val="Normal"/>
    <w:next w:val="Normal"/>
    <w:link w:val="FootnoteReference"/>
    <w:uiPriority w:val="99"/>
    <w:rsid w:val="00E87D66"/>
    <w:pPr>
      <w:spacing w:after="0" w:line="240" w:lineRule="exact"/>
      <w:ind w:firstLine="567"/>
      <w:jc w:val="both"/>
      <w:textAlignment w:val="baseline"/>
    </w:pPr>
    <w:rPr>
      <w:kern w:val="2"/>
      <w:vertAlign w:val="superscript"/>
      <w:lang w:val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Latvenergo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Arāja</dc:creator>
  <cp:keywords/>
  <dc:description/>
  <cp:lastModifiedBy>Toms Kārkliņš</cp:lastModifiedBy>
  <cp:revision>4</cp:revision>
  <dcterms:created xsi:type="dcterms:W3CDTF">2025-09-10T08:38:00Z</dcterms:created>
  <dcterms:modified xsi:type="dcterms:W3CDTF">2025-11-24T14:12:00Z</dcterms:modified>
</cp:coreProperties>
</file>