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1175" w14:textId="2B60FB31" w:rsidR="00441757" w:rsidRPr="00D61CBD" w:rsidRDefault="00742C8A" w:rsidP="00142B1A">
      <w:pPr>
        <w:jc w:val="center"/>
        <w:rPr>
          <w:b/>
        </w:rPr>
      </w:pPr>
      <w:r w:rsidRPr="00AE1131">
        <w:rPr>
          <w:b/>
        </w:rPr>
        <w:t>SIA</w:t>
      </w:r>
      <w:r>
        <w:rPr>
          <w:b/>
        </w:rPr>
        <w:t xml:space="preserve"> “</w:t>
      </w:r>
      <w:r w:rsidR="00000000" w:rsidRPr="00AE1131">
        <w:rPr>
          <w:b/>
        </w:rPr>
        <w:t>Ogres Namsaimnieks</w:t>
      </w:r>
      <w:r>
        <w:rPr>
          <w:b/>
        </w:rPr>
        <w:t>”</w:t>
      </w:r>
      <w:r w:rsidR="00000000" w:rsidRPr="00AE1131">
        <w:rPr>
          <w:b/>
        </w:rPr>
        <w:t xml:space="preserve"> </w:t>
      </w:r>
    </w:p>
    <w:p w14:paraId="6BCC86B9" w14:textId="7FBFC7A3" w:rsidR="00441757" w:rsidRDefault="0000000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 xml:space="preserve">. </w:t>
      </w:r>
      <w:r w:rsidR="00D20562">
        <w:t xml:space="preserve">Nr. </w:t>
      </w:r>
      <w:r>
        <w:t>40103941081)</w:t>
      </w:r>
    </w:p>
    <w:p w14:paraId="20596384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204B7F9E" w14:textId="77777777" w:rsidR="00441757" w:rsidRPr="000A04E5" w:rsidRDefault="00000000" w:rsidP="00142B1A">
      <w:pPr>
        <w:jc w:val="center"/>
      </w:pPr>
      <w:r w:rsidRPr="000A04E5">
        <w:t>„</w:t>
      </w:r>
      <w:r>
        <w:t>Degvielas iegāde</w:t>
      </w:r>
      <w:r w:rsidRPr="000A04E5">
        <w:t>”</w:t>
      </w:r>
    </w:p>
    <w:p w14:paraId="0B6BA0E0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proofErr w:type="spellStart"/>
      <w:r w:rsidRPr="00AE1131">
        <w:rPr>
          <w:bCs/>
        </w:rPr>
        <w:t>SIAON</w:t>
      </w:r>
      <w:proofErr w:type="spellEnd"/>
      <w:r w:rsidRPr="00AE1131">
        <w:rPr>
          <w:bCs/>
        </w:rPr>
        <w:t xml:space="preserve"> 2026/2-MI</w:t>
      </w:r>
      <w:r w:rsidRPr="00873D20">
        <w:t xml:space="preserve"> </w:t>
      </w:r>
    </w:p>
    <w:p w14:paraId="3B076800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62D8B70" w14:textId="77777777" w:rsidR="00441757" w:rsidRDefault="00441757" w:rsidP="00142B1A">
      <w:pPr>
        <w:jc w:val="right"/>
      </w:pPr>
    </w:p>
    <w:p w14:paraId="3C4B0D72" w14:textId="00BA71CA" w:rsidR="00441757" w:rsidRDefault="00000000" w:rsidP="00142B1A">
      <w:pPr>
        <w:jc w:val="right"/>
      </w:pPr>
      <w:r>
        <w:t>Ogre</w:t>
      </w:r>
      <w:r w:rsidRPr="0003154A">
        <w:t xml:space="preserve">, </w:t>
      </w:r>
      <w:r>
        <w:t>1</w:t>
      </w:r>
      <w:r w:rsidR="00742C8A">
        <w:t>1</w:t>
      </w:r>
      <w:r>
        <w:t>.03.2026.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4AC2" w14:paraId="5994B0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4FAC6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1F4AC2" w14:paraId="4026880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3764E5" w14:textId="50921CA0" w:rsidR="00441757" w:rsidRDefault="00CD4E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SIA </w:t>
            </w:r>
            <w:r>
              <w:rPr>
                <w:bCs/>
                <w:szCs w:val="26"/>
              </w:rPr>
              <w:t>“</w:t>
            </w:r>
            <w:r w:rsidRPr="00AE1131">
              <w:rPr>
                <w:bCs/>
                <w:szCs w:val="26"/>
              </w:rPr>
              <w:t>Ogres Namsaimnieks</w:t>
            </w:r>
            <w:r>
              <w:rPr>
                <w:bCs/>
                <w:szCs w:val="26"/>
              </w:rPr>
              <w:t>”</w:t>
            </w:r>
          </w:p>
        </w:tc>
      </w:tr>
      <w:tr w:rsidR="001F4AC2" w14:paraId="3FD0D5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3D1810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3D4330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9898F17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1F4AC2" w14:paraId="47AE029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A8CC2F" w14:textId="78C95848" w:rsidR="00441757" w:rsidRDefault="00CB429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</w:t>
            </w:r>
            <w:r>
              <w:rPr>
                <w:bCs/>
                <w:szCs w:val="26"/>
              </w:rPr>
              <w:t xml:space="preserve"> nov.</w:t>
            </w:r>
            <w:r w:rsidRPr="00AE1131">
              <w:rPr>
                <w:bCs/>
                <w:szCs w:val="26"/>
              </w:rPr>
              <w:t xml:space="preserve">, Ogre, </w:t>
            </w:r>
            <w:proofErr w:type="spellStart"/>
            <w:r>
              <w:rPr>
                <w:bCs/>
                <w:szCs w:val="26"/>
              </w:rPr>
              <w:t>Zilokalnu</w:t>
            </w:r>
            <w:proofErr w:type="spellEnd"/>
            <w:r w:rsidRPr="00AE1131">
              <w:rPr>
                <w:bCs/>
                <w:szCs w:val="26"/>
              </w:rPr>
              <w:t xml:space="preserve"> prospekts </w:t>
            </w:r>
            <w:r>
              <w:rPr>
                <w:bCs/>
                <w:szCs w:val="26"/>
              </w:rPr>
              <w:t>12</w:t>
            </w:r>
            <w:r w:rsidRPr="00AE1131">
              <w:rPr>
                <w:bCs/>
                <w:szCs w:val="26"/>
              </w:rPr>
              <w:t xml:space="preserve"> (LATVIJA), LV-5001</w:t>
            </w:r>
          </w:p>
        </w:tc>
      </w:tr>
      <w:tr w:rsidR="001F4AC2" w14:paraId="4EC3203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A51FD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3BD695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B6F4B5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1F4AC2" w14:paraId="153612B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ACF7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proofErr w:type="spellStart"/>
            <w:r w:rsidRPr="00AE1131">
              <w:rPr>
                <w:bCs/>
                <w:szCs w:val="26"/>
              </w:rPr>
              <w:t>SIAON</w:t>
            </w:r>
            <w:proofErr w:type="spellEnd"/>
            <w:r w:rsidRPr="00AE1131">
              <w:rPr>
                <w:bCs/>
                <w:szCs w:val="26"/>
              </w:rPr>
              <w:t xml:space="preserve"> 2026/2-MI</w:t>
            </w:r>
          </w:p>
        </w:tc>
      </w:tr>
      <w:tr w:rsidR="001F4AC2" w14:paraId="5AFACA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782A4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68491B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26098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1F4AC2" w14:paraId="58B9E03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F15F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1F4AC2" w14:paraId="4571B4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DCA9F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2F30BF3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27C802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F4AC2" w14:paraId="1073FE2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241CDB" w14:textId="2916D800" w:rsidR="00441757" w:rsidRDefault="000F36CA" w:rsidP="00142B1A">
            <w:pPr>
              <w:jc w:val="both"/>
              <w:rPr>
                <w:b/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1F4AC2" w14:paraId="2E1CD36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E952D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3D2424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E8196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1F4AC2" w14:paraId="270C011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A26511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Degvielas iegāde</w:t>
            </w:r>
          </w:p>
        </w:tc>
      </w:tr>
      <w:tr w:rsidR="001F4AC2" w14:paraId="74B561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918C0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0ADF35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59034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1F4AC2" w14:paraId="0351E42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48011" w14:textId="2B0710DE" w:rsidR="00441757" w:rsidRDefault="00A83BE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1F4AC2" w14:paraId="540EC2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AA1C5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F4AC2" w14:paraId="49FD03E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521BB0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1F4AC2" w14:paraId="2C93793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BB460" w14:textId="395C07B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29.01.2026</w:t>
            </w:r>
            <w:r w:rsidR="00A83BED">
              <w:rPr>
                <w:bCs/>
                <w:szCs w:val="26"/>
              </w:rPr>
              <w:t>.</w:t>
            </w:r>
            <w:r w:rsidR="000F36CA">
              <w:rPr>
                <w:bCs/>
                <w:szCs w:val="26"/>
              </w:rPr>
              <w:t xml:space="preserve"> IUB</w:t>
            </w:r>
            <w:r w:rsidR="00A83BED">
              <w:rPr>
                <w:bCs/>
                <w:szCs w:val="26"/>
              </w:rPr>
              <w:t xml:space="preserve"> PVS</w:t>
            </w:r>
          </w:p>
        </w:tc>
      </w:tr>
    </w:tbl>
    <w:p w14:paraId="309E824F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1"/>
      </w:tblGrid>
      <w:tr w:rsidR="001F4AC2" w14:paraId="4B5A3C5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F9DB2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1F4AC2" w14:paraId="34EC66B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C8C9A3" w14:textId="3E42D6FE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3E6730" w:rsidRPr="00A73F72">
              <w:t>SIA “Ogres Namsaimnieks” 09.01.2026. rīkojumu Nr. 1-4/2026/7 “Par iepirkumu komisijas izveidi” un 28.01.2026. rīkojumu Nr. 1-4/2026/9 “Par iepirkuma “Degvielas iegāde” komisijas izveidi”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1F4AC2" w14:paraId="67DF3022" w14:textId="77777777" w:rsidTr="00731BD7">
        <w:tc>
          <w:tcPr>
            <w:tcW w:w="125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2DD8B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DFDAF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4AC2" w14:paraId="2C1F5CE1" w14:textId="77777777" w:rsidTr="00731BD7">
        <w:tc>
          <w:tcPr>
            <w:tcW w:w="125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46675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FF81A8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4AC2" w14:paraId="1BCB311E" w14:textId="77777777" w:rsidTr="00731BD7">
        <w:tc>
          <w:tcPr>
            <w:tcW w:w="125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3AEC6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18CA60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Oļegs Lomako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4AC2" w14:paraId="134F8D73" w14:textId="77777777" w:rsidTr="00731BD7">
        <w:tc>
          <w:tcPr>
            <w:tcW w:w="125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28110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23390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F4AC2" w14:paraId="7E01F727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F22853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C738EE0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4AC2" w14:paraId="06C373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3CFD0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1F4AC2" w14:paraId="63F4AE5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1F22F" w14:textId="20EB13DC" w:rsidR="001F4AC2" w:rsidRDefault="004A64F7">
            <w:r w:rsidRPr="00412724">
              <w:rPr>
                <w:szCs w:val="26"/>
              </w:rPr>
              <w:t>Nav attiecināms</w:t>
            </w:r>
          </w:p>
        </w:tc>
      </w:tr>
    </w:tbl>
    <w:p w14:paraId="3CD050F0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4AC2" w14:paraId="73CDCD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BDD62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1F4AC2" w14:paraId="363BAB5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875CCE" w14:textId="191DA5D7" w:rsidR="002F6D0B" w:rsidRPr="00A73F72" w:rsidRDefault="002F6D0B" w:rsidP="002F6D0B">
            <w:pPr>
              <w:spacing w:before="120"/>
              <w:ind w:left="1440" w:hanging="1440"/>
            </w:pPr>
            <w:r w:rsidRPr="002F6D0B">
              <w:t>Tehniskās specifikācijas sagatavotājs</w:t>
            </w:r>
            <w:r w:rsidRPr="00A73F72">
              <w:t xml:space="preserve"> </w:t>
            </w:r>
            <w:r w:rsidRPr="00A73F72">
              <w:tab/>
              <w:t>Igors Minovs</w:t>
            </w:r>
          </w:p>
          <w:p w14:paraId="39636C39" w14:textId="5E6AAF66" w:rsidR="00441757" w:rsidRPr="002F6D0B" w:rsidRDefault="002F6D0B" w:rsidP="002F6D0B">
            <w:pPr>
              <w:ind w:left="4320" w:hanging="4320"/>
            </w:pPr>
            <w:r w:rsidRPr="002F6D0B">
              <w:lastRenderedPageBreak/>
              <w:t>Līguma sagatavotājs</w:t>
            </w:r>
            <w:r w:rsidRPr="00A73F72">
              <w:tab/>
              <w:t>Normunds Lapiņš</w:t>
            </w:r>
          </w:p>
        </w:tc>
      </w:tr>
    </w:tbl>
    <w:p w14:paraId="2A28D9E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4AC2" w14:paraId="3915DB8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C3C870C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1F4AC2" w14:paraId="4124092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693DA22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13.02.2026. plkst. 06:00</w:t>
            </w:r>
          </w:p>
        </w:tc>
      </w:tr>
    </w:tbl>
    <w:p w14:paraId="1E7F8C2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4AC2" w14:paraId="51EE1F5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30D1D2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1F4AC2" w14:paraId="287F192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735DD7F" w14:textId="44AB0F7B" w:rsidR="001F4AC2" w:rsidRDefault="00745A91">
            <w:r>
              <w:t>Nav attiecināms</w:t>
            </w:r>
          </w:p>
        </w:tc>
      </w:tr>
    </w:tbl>
    <w:p w14:paraId="2EF46946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1F4AC2" w14:paraId="0D57D23A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776B2F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1F4AC2" w14:paraId="2FAD76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28C12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F85E27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E4D89D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4AC2" w14:paraId="37FF574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A29A7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50B8D8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7427CBE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B85E1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4AC2" w14:paraId="6CE95A4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30E7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0F9BE4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243762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  <w:p w14:paraId="10DC4270" w14:textId="3C6D7A8D" w:rsidR="00D41692" w:rsidRPr="0088711B" w:rsidRDefault="00D41692" w:rsidP="00142B1A">
            <w:pPr>
              <w:rPr>
                <w:b/>
                <w:bCs/>
                <w:szCs w:val="26"/>
              </w:rPr>
            </w:pPr>
            <w:r w:rsidRPr="00702FF1">
              <w:rPr>
                <w:bCs/>
              </w:rPr>
              <w:t>(degvielas vidējā 1 (viena) litra cena, piemērojot atlaidi)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ED768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4AC2" w14:paraId="0C2C9AC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9676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FCB61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"NESTE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A2B97" w14:textId="007E6A9F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</w:t>
            </w:r>
            <w:r w:rsidR="00745A91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19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73A8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4AC2" w14:paraId="46F708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3A2FB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44EA7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VIADA</w:t>
            </w:r>
            <w:proofErr w:type="spellEnd"/>
            <w:r w:rsidRPr="009B762B">
              <w:rPr>
                <w:bCs/>
                <w:szCs w:val="26"/>
              </w:rPr>
              <w:t xml:space="preserve"> Baltija"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A1CBB" w14:textId="315575EC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</w:t>
            </w:r>
            <w:r w:rsidR="00745A91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D176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4AC2" w14:paraId="3F43C5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10166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A37B5E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649FB8A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F4AC2" w14:paraId="5941720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08668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B51F1B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35E9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EC0F50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F4AC2" w14:paraId="5F073DE7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83EC27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1F4AC2" w14:paraId="048BD19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3DEA76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7FC9D8A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D88CF7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4AC2" w14:paraId="43E529D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D5F107" w14:textId="3D63DE2E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78C42E9" w14:textId="379DE62B" w:rsidR="00441757" w:rsidRDefault="005C36F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F92F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9841D1D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F4AC2" w14:paraId="626309A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C5DB7D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1F4AC2" w14:paraId="03850AD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C751A77" w14:textId="51591AFB" w:rsidR="00441757" w:rsidRPr="00AE1131" w:rsidRDefault="0007479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iepirkumu sistēma</w:t>
            </w:r>
            <w:r w:rsidR="00000000">
              <w:rPr>
                <w:bCs/>
                <w:szCs w:val="26"/>
              </w:rPr>
              <w:t xml:space="preserve">, </w:t>
            </w:r>
            <w:r w:rsidR="00000000" w:rsidRPr="00E82A7D">
              <w:rPr>
                <w:bCs/>
                <w:szCs w:val="26"/>
              </w:rPr>
              <w:t>13.02.2026 10:00</w:t>
            </w:r>
          </w:p>
        </w:tc>
      </w:tr>
    </w:tbl>
    <w:p w14:paraId="21FCC79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1F4AC2" w14:paraId="2FE9E4BB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82F47A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1F4AC2" w14:paraId="122D240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F8AF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1800B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3F5F0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4AC2" w14:paraId="7ABCE3C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8CADE0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9B49E1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20BEC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13F98C" w14:textId="77777777" w:rsidR="00441757" w:rsidRDefault="00386DC0" w:rsidP="00142B1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6DC0">
              <w:rPr>
                <w:b/>
                <w:color w:val="000000" w:themeColor="text1"/>
                <w:sz w:val="22"/>
                <w:szCs w:val="22"/>
              </w:rPr>
              <w:t>Piedāvātā cena</w:t>
            </w:r>
          </w:p>
          <w:p w14:paraId="5042BE04" w14:textId="03580A56" w:rsidR="00D41692" w:rsidRPr="00386DC0" w:rsidRDefault="00D41692" w:rsidP="00142B1A">
            <w:pPr>
              <w:jc w:val="center"/>
              <w:rPr>
                <w:b/>
                <w:szCs w:val="26"/>
              </w:rPr>
            </w:pPr>
            <w:r w:rsidRPr="00702FF1">
              <w:rPr>
                <w:bCs/>
              </w:rPr>
              <w:t>(degvielas vidējā 1 (viena) litra cena, piemērojot atlaidi)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80795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F4AC2" w14:paraId="2F5C631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7B91A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E8F826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28B190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VIADA</w:t>
            </w:r>
            <w:proofErr w:type="spellEnd"/>
            <w:r w:rsidRPr="005E48A4">
              <w:rPr>
                <w:bCs/>
                <w:szCs w:val="26"/>
              </w:rPr>
              <w:t xml:space="preserve"> Baltija" 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4C6A21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903122" w14:textId="4AF6D52F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</w:t>
            </w:r>
            <w:r w:rsidR="00742D45">
              <w:rPr>
                <w:lang w:eastAsia="lv-LV"/>
              </w:rPr>
              <w:t>,</w:t>
            </w:r>
            <w:r w:rsidRPr="002918FF">
              <w:rPr>
                <w:lang w:eastAsia="lv-LV"/>
              </w:rPr>
              <w:t>18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B9A139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96AC03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4AC2" w14:paraId="625746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51EE7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035991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F66C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92ECA42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F4AC2" w14:paraId="0B07B35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3122AFB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F4AC2" w14:paraId="7913D68D" w14:textId="77777777" w:rsidTr="008C1ED6">
        <w:trPr>
          <w:trHeight w:val="1568"/>
        </w:trPr>
        <w:tc>
          <w:tcPr>
            <w:tcW w:w="284" w:type="dxa"/>
            <w:tcBorders>
              <w:top w:val="nil"/>
            </w:tcBorders>
          </w:tcPr>
          <w:p w14:paraId="417776A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7D3BDD0" w14:textId="77777777" w:rsidR="00030522" w:rsidRDefault="00030522" w:rsidP="00142B1A">
            <w:pPr>
              <w:rPr>
                <w:bCs/>
                <w:szCs w:val="26"/>
              </w:rPr>
            </w:pPr>
          </w:p>
          <w:tbl>
            <w:tblPr>
              <w:tblStyle w:val="Reatabula"/>
              <w:tblW w:w="907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686"/>
              <w:gridCol w:w="2551"/>
            </w:tblGrid>
            <w:tr w:rsidR="008C0506" w:rsidRPr="00386DC0" w14:paraId="1D895E03" w14:textId="77777777" w:rsidTr="008C0506">
              <w:tc>
                <w:tcPr>
                  <w:tcW w:w="2835" w:type="dxa"/>
                  <w:shd w:val="clear" w:color="auto" w:fill="FFFFFF" w:themeFill="background1"/>
                </w:tcPr>
                <w:p w14:paraId="2125A377" w14:textId="77777777" w:rsidR="007B17C5" w:rsidRDefault="007B17C5" w:rsidP="007B17C5">
                  <w:pPr>
                    <w:rPr>
                      <w:b/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"NESTE LATVIJA" SIA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3BFCC9F9" w14:textId="77777777" w:rsidR="007B17C5" w:rsidRDefault="007B17C5" w:rsidP="007B17C5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Cs/>
                    </w:rPr>
                    <w:t>N</w:t>
                  </w:r>
                  <w:r w:rsidRPr="00BA46CA">
                    <w:rPr>
                      <w:bCs/>
                    </w:rPr>
                    <w:t xml:space="preserve">olikuma </w:t>
                  </w:r>
                  <w:r>
                    <w:rPr>
                      <w:bCs/>
                    </w:rPr>
                    <w:t>14</w:t>
                  </w:r>
                  <w:r w:rsidRPr="00BA46CA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1.–14.5.</w:t>
                  </w:r>
                  <w:r w:rsidRPr="00BA46CA">
                    <w:rPr>
                      <w:bCs/>
                    </w:rPr>
                    <w:t xml:space="preserve"> punktā no</w:t>
                  </w:r>
                  <w:r>
                    <w:rPr>
                      <w:bCs/>
                    </w:rPr>
                    <w:t>teik</w:t>
                  </w:r>
                  <w:r w:rsidRPr="00BA46CA">
                    <w:rPr>
                      <w:bCs/>
                    </w:rPr>
                    <w:t>t</w:t>
                  </w:r>
                  <w:r>
                    <w:rPr>
                      <w:bCs/>
                    </w:rPr>
                    <w:t>ās</w:t>
                  </w:r>
                  <w:r w:rsidRPr="00BA46CA">
                    <w:rPr>
                      <w:bCs/>
                    </w:rPr>
                    <w:t xml:space="preserve"> prasība</w:t>
                  </w:r>
                  <w:r>
                    <w:rPr>
                      <w:bCs/>
                    </w:rPr>
                    <w:t>s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6BDD22B5" w14:textId="77777777" w:rsidR="007B17C5" w:rsidRPr="00386DC0" w:rsidRDefault="007B17C5" w:rsidP="007B17C5">
                  <w:pPr>
                    <w:rPr>
                      <w:b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7B17C5" w:rsidRPr="00386DC0" w14:paraId="1D01467D" w14:textId="77777777" w:rsidTr="008C0506">
              <w:tc>
                <w:tcPr>
                  <w:tcW w:w="2835" w:type="dxa"/>
                  <w:shd w:val="clear" w:color="auto" w:fill="FFFFFF" w:themeFill="background1"/>
                </w:tcPr>
                <w:p w14:paraId="39E84E11" w14:textId="77777777" w:rsidR="007B17C5" w:rsidRPr="00C52ADB" w:rsidRDefault="007B17C5" w:rsidP="007B17C5">
                  <w:pPr>
                    <w:rPr>
                      <w:b/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VIADA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Baltija" AS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2007A5C3" w14:textId="77777777" w:rsidR="007B17C5" w:rsidRDefault="007B17C5" w:rsidP="007B17C5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Cs/>
                    </w:rPr>
                    <w:t>N</w:t>
                  </w:r>
                  <w:r w:rsidRPr="00BA46CA">
                    <w:rPr>
                      <w:bCs/>
                    </w:rPr>
                    <w:t xml:space="preserve">olikuma </w:t>
                  </w:r>
                  <w:r>
                    <w:rPr>
                      <w:bCs/>
                    </w:rPr>
                    <w:t>14</w:t>
                  </w:r>
                  <w:r w:rsidRPr="00BA46CA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1.–14.5.</w:t>
                  </w:r>
                  <w:r w:rsidRPr="00BA46CA">
                    <w:rPr>
                      <w:bCs/>
                    </w:rPr>
                    <w:t xml:space="preserve"> punktā no</w:t>
                  </w:r>
                  <w:r>
                    <w:rPr>
                      <w:bCs/>
                    </w:rPr>
                    <w:t>teik</w:t>
                  </w:r>
                  <w:r w:rsidRPr="00BA46CA">
                    <w:rPr>
                      <w:bCs/>
                    </w:rPr>
                    <w:t>t</w:t>
                  </w:r>
                  <w:r>
                    <w:rPr>
                      <w:bCs/>
                    </w:rPr>
                    <w:t>ās</w:t>
                  </w:r>
                  <w:r w:rsidRPr="00BA46CA">
                    <w:rPr>
                      <w:bCs/>
                    </w:rPr>
                    <w:t xml:space="preserve"> prasība</w:t>
                  </w:r>
                  <w:r>
                    <w:rPr>
                      <w:bCs/>
                    </w:rPr>
                    <w:t>s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606EFD88" w14:textId="77777777" w:rsidR="007B17C5" w:rsidRPr="00386DC0" w:rsidRDefault="007B17C5" w:rsidP="007B17C5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1F10D0E6" w14:textId="77777777" w:rsidR="007B17C5" w:rsidRDefault="007B17C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32AB94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F4AC2" w14:paraId="1011CC59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1ACAA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3DDEE3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4099E7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5D928E2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F4AC2" w14:paraId="37F504E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7022292" w14:textId="073C95DF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lastRenderedPageBreak/>
              <w:t xml:space="preserve">Tehniskā </w:t>
            </w:r>
            <w:r w:rsidR="00172B92">
              <w:rPr>
                <w:b/>
                <w:bCs/>
                <w:szCs w:val="26"/>
              </w:rPr>
              <w:t xml:space="preserve">un finanšu </w:t>
            </w:r>
            <w:r w:rsidRPr="00C85D89">
              <w:rPr>
                <w:b/>
                <w:bCs/>
                <w:szCs w:val="26"/>
              </w:rPr>
              <w:t xml:space="preserve">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F4AC2" w14:paraId="0B9DAFDF" w14:textId="77777777" w:rsidTr="00775314">
        <w:trPr>
          <w:trHeight w:val="4815"/>
        </w:trPr>
        <w:tc>
          <w:tcPr>
            <w:tcW w:w="284" w:type="dxa"/>
            <w:tcBorders>
              <w:top w:val="nil"/>
            </w:tcBorders>
          </w:tcPr>
          <w:p w14:paraId="4DCA88F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257CF0D" w14:textId="77777777" w:rsidR="005B152F" w:rsidRDefault="005B152F" w:rsidP="00E15070">
            <w:pPr>
              <w:rPr>
                <w:bCs/>
                <w:szCs w:val="26"/>
              </w:rPr>
            </w:pPr>
          </w:p>
          <w:tbl>
            <w:tblPr>
              <w:tblStyle w:val="Reatabula"/>
              <w:tblW w:w="89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2977"/>
              <w:gridCol w:w="3285"/>
            </w:tblGrid>
            <w:tr w:rsidR="00EA540E" w:rsidRPr="00386DC0" w14:paraId="68DB3408" w14:textId="77777777" w:rsidTr="008C0506">
              <w:tc>
                <w:tcPr>
                  <w:tcW w:w="2694" w:type="dxa"/>
                  <w:vMerge w:val="restart"/>
                  <w:shd w:val="clear" w:color="auto" w:fill="FFFFFF" w:themeFill="background1"/>
                </w:tcPr>
                <w:p w14:paraId="5B5C4608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"NESTE LATVIJA" SIA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7DF79AC6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Tehniskā piedāvājuma </w:t>
                  </w:r>
                  <w:r>
                    <w:rPr>
                      <w:bCs/>
                      <w:color w:val="000000" w:themeColor="text1"/>
                    </w:rPr>
                    <w:t>15.1.-15.6. </w:t>
                  </w:r>
                  <w:r w:rsidRPr="00BA46CA">
                    <w:rPr>
                      <w:bCs/>
                    </w:rPr>
                    <w:t>punktā no</w:t>
                  </w:r>
                  <w:r>
                    <w:rPr>
                      <w:bCs/>
                    </w:rPr>
                    <w:t>teik</w:t>
                  </w:r>
                  <w:r w:rsidRPr="00BA46CA">
                    <w:rPr>
                      <w:bCs/>
                    </w:rPr>
                    <w:t>t</w:t>
                  </w:r>
                  <w:r>
                    <w:rPr>
                      <w:bCs/>
                    </w:rPr>
                    <w:t>ās</w:t>
                  </w:r>
                  <w:r w:rsidRPr="00BA46CA">
                    <w:rPr>
                      <w:bCs/>
                    </w:rPr>
                    <w:t xml:space="preserve"> prasība</w:t>
                  </w:r>
                  <w:r>
                    <w:rPr>
                      <w:bCs/>
                    </w:rPr>
                    <w:t>s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1EF99BD0" w14:textId="77777777" w:rsidR="00EA540E" w:rsidRPr="00386DC0" w:rsidRDefault="00EA540E" w:rsidP="00EA540E">
                  <w:pPr>
                    <w:rPr>
                      <w:b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EA540E" w:rsidRPr="00386DC0" w14:paraId="5AD5D4C7" w14:textId="77777777" w:rsidTr="008C0506">
              <w:tc>
                <w:tcPr>
                  <w:tcW w:w="2694" w:type="dxa"/>
                  <w:vMerge/>
                  <w:shd w:val="clear" w:color="auto" w:fill="FFFFFF" w:themeFill="background1"/>
                </w:tcPr>
                <w:p w14:paraId="3C67FCF6" w14:textId="77777777" w:rsidR="00EA540E" w:rsidRPr="009B762B" w:rsidRDefault="00EA540E" w:rsidP="00EA540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7C602BFA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Finanšu piedāvājuma </w:t>
                  </w:r>
                  <w:r>
                    <w:rPr>
                      <w:bCs/>
                    </w:rPr>
                    <w:t>16.1</w:t>
                  </w:r>
                  <w:r w:rsidRPr="00496498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-16.8.</w:t>
                  </w:r>
                  <w:r w:rsidRPr="00496498">
                    <w:rPr>
                      <w:bCs/>
                    </w:rPr>
                    <w:t xml:space="preserve"> </w:t>
                  </w:r>
                  <w:r w:rsidRPr="00BA46CA">
                    <w:rPr>
                      <w:bCs/>
                    </w:rPr>
                    <w:t>punktā no</w:t>
                  </w:r>
                  <w:r>
                    <w:rPr>
                      <w:bCs/>
                    </w:rPr>
                    <w:t>teik</w:t>
                  </w:r>
                  <w:r w:rsidRPr="00BA46CA">
                    <w:rPr>
                      <w:bCs/>
                    </w:rPr>
                    <w:t>t</w:t>
                  </w:r>
                  <w:r>
                    <w:rPr>
                      <w:bCs/>
                    </w:rPr>
                    <w:t>ās</w:t>
                  </w:r>
                  <w:r w:rsidRPr="00BA46CA">
                    <w:rPr>
                      <w:bCs/>
                    </w:rPr>
                    <w:t xml:space="preserve"> prasība</w:t>
                  </w:r>
                  <w:r>
                    <w:rPr>
                      <w:bCs/>
                    </w:rPr>
                    <w:t>s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10840205" w14:textId="77777777" w:rsidR="00EA540E" w:rsidRDefault="00EA540E" w:rsidP="00EA540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  <w:p w14:paraId="334E3862" w14:textId="77777777" w:rsidR="00EA540E" w:rsidRPr="00386DC0" w:rsidRDefault="00EA540E" w:rsidP="00EA540E">
                  <w:pPr>
                    <w:rPr>
                      <w:b/>
                      <w:szCs w:val="26"/>
                    </w:rPr>
                  </w:pPr>
                </w:p>
              </w:tc>
            </w:tr>
            <w:tr w:rsidR="00EA540E" w:rsidRPr="00386DC0" w14:paraId="7517A597" w14:textId="77777777" w:rsidTr="008C0506">
              <w:tc>
                <w:tcPr>
                  <w:tcW w:w="2694" w:type="dxa"/>
                  <w:vMerge/>
                  <w:shd w:val="clear" w:color="auto" w:fill="FFFFFF" w:themeFill="background1"/>
                </w:tcPr>
                <w:p w14:paraId="5850B394" w14:textId="77777777" w:rsidR="00EA540E" w:rsidRPr="009B762B" w:rsidRDefault="00EA540E" w:rsidP="00EA540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2B061413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 w:rsidRPr="00213A9D">
                    <w:rPr>
                      <w:bCs/>
                      <w:szCs w:val="26"/>
                    </w:rPr>
                    <w:t>Aritmētisko kļūdu pārbaude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233CF88B" w14:textId="77777777" w:rsidR="00EA540E" w:rsidRPr="00386DC0" w:rsidRDefault="00EA540E" w:rsidP="00EA540E">
                  <w:pPr>
                    <w:rPr>
                      <w:b/>
                      <w:szCs w:val="26"/>
                    </w:rPr>
                  </w:pPr>
                  <w:r>
                    <w:rPr>
                      <w:bCs/>
                    </w:rPr>
                    <w:t>A</w:t>
                  </w:r>
                  <w:r w:rsidRPr="00496498">
                    <w:rPr>
                      <w:bCs/>
                    </w:rPr>
                    <w:t>ritmētiskās kļūdas n</w:t>
                  </w:r>
                  <w:r>
                    <w:rPr>
                      <w:bCs/>
                    </w:rPr>
                    <w:t>av</w:t>
                  </w:r>
                  <w:r w:rsidRPr="00496498">
                    <w:rPr>
                      <w:bCs/>
                    </w:rPr>
                    <w:t xml:space="preserve"> konstatētas</w:t>
                  </w:r>
                </w:p>
              </w:tc>
            </w:tr>
            <w:tr w:rsidR="00EA540E" w:rsidRPr="00386DC0" w14:paraId="6D009A8C" w14:textId="77777777" w:rsidTr="008C0506">
              <w:tc>
                <w:tcPr>
                  <w:tcW w:w="2694" w:type="dxa"/>
                  <w:vMerge w:val="restart"/>
                  <w:shd w:val="clear" w:color="auto" w:fill="FFFFFF" w:themeFill="background1"/>
                </w:tcPr>
                <w:p w14:paraId="27387B6E" w14:textId="77777777" w:rsidR="00EA540E" w:rsidRPr="00C52ADB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VIADA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Baltija" AS</w:t>
                  </w: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14:paraId="3CE40241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Tehniskā piedāvājuma </w:t>
                  </w:r>
                  <w:r>
                    <w:rPr>
                      <w:bCs/>
                      <w:color w:val="000000" w:themeColor="text1"/>
                    </w:rPr>
                    <w:t>15.1.-15.6. </w:t>
                  </w:r>
                  <w:r w:rsidRPr="00BA46CA">
                    <w:rPr>
                      <w:bCs/>
                    </w:rPr>
                    <w:t>punktā no</w:t>
                  </w:r>
                  <w:r>
                    <w:rPr>
                      <w:bCs/>
                    </w:rPr>
                    <w:t>teik</w:t>
                  </w:r>
                  <w:r w:rsidRPr="00BA46CA">
                    <w:rPr>
                      <w:bCs/>
                    </w:rPr>
                    <w:t>t</w:t>
                  </w:r>
                  <w:r>
                    <w:rPr>
                      <w:bCs/>
                    </w:rPr>
                    <w:t>ās</w:t>
                  </w:r>
                  <w:r w:rsidRPr="00BA46CA">
                    <w:rPr>
                      <w:bCs/>
                    </w:rPr>
                    <w:t xml:space="preserve"> prasība</w:t>
                  </w:r>
                  <w:r>
                    <w:rPr>
                      <w:bCs/>
                    </w:rPr>
                    <w:t>s</w:t>
                  </w: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14:paraId="1237428B" w14:textId="77777777" w:rsidR="00EA540E" w:rsidRPr="00386DC0" w:rsidRDefault="00EA540E" w:rsidP="00EA540E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EA540E" w:rsidRPr="00386DC0" w14:paraId="00293DFD" w14:textId="77777777" w:rsidTr="008C0506">
              <w:tc>
                <w:tcPr>
                  <w:tcW w:w="2694" w:type="dxa"/>
                  <w:vMerge/>
                  <w:shd w:val="clear" w:color="auto" w:fill="FFFFFF" w:themeFill="background1"/>
                </w:tcPr>
                <w:p w14:paraId="4B35D4B6" w14:textId="77777777" w:rsidR="00EA540E" w:rsidRPr="009B762B" w:rsidRDefault="00EA540E" w:rsidP="00EA540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6B2E1AAA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Finanšu piedāvājuma </w:t>
                  </w:r>
                  <w:r>
                    <w:rPr>
                      <w:bCs/>
                    </w:rPr>
                    <w:t>16.1</w:t>
                  </w:r>
                  <w:r w:rsidRPr="00496498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-16.8.</w:t>
                  </w:r>
                  <w:r w:rsidRPr="00496498">
                    <w:rPr>
                      <w:bCs/>
                    </w:rPr>
                    <w:t xml:space="preserve"> </w:t>
                  </w:r>
                  <w:r w:rsidRPr="00BA46CA">
                    <w:rPr>
                      <w:bCs/>
                    </w:rPr>
                    <w:t>punktā no</w:t>
                  </w:r>
                  <w:r>
                    <w:rPr>
                      <w:bCs/>
                    </w:rPr>
                    <w:t>teik</w:t>
                  </w:r>
                  <w:r w:rsidRPr="00BA46CA">
                    <w:rPr>
                      <w:bCs/>
                    </w:rPr>
                    <w:t>t</w:t>
                  </w:r>
                  <w:r>
                    <w:rPr>
                      <w:bCs/>
                    </w:rPr>
                    <w:t>ās</w:t>
                  </w:r>
                  <w:r w:rsidRPr="00BA46CA">
                    <w:rPr>
                      <w:bCs/>
                    </w:rPr>
                    <w:t xml:space="preserve"> prasība</w:t>
                  </w:r>
                  <w:r>
                    <w:rPr>
                      <w:bCs/>
                    </w:rPr>
                    <w:t>s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62C1CFB6" w14:textId="77777777" w:rsidR="00EA540E" w:rsidRDefault="00EA540E" w:rsidP="00EA540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  <w:p w14:paraId="404A5EF2" w14:textId="77777777" w:rsidR="00EA540E" w:rsidRPr="00386DC0" w:rsidRDefault="00EA540E" w:rsidP="00EA540E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EA540E" w:rsidRPr="00386DC0" w14:paraId="4D8CB60B" w14:textId="77777777" w:rsidTr="008C0506">
              <w:tc>
                <w:tcPr>
                  <w:tcW w:w="2694" w:type="dxa"/>
                  <w:vMerge/>
                  <w:shd w:val="clear" w:color="auto" w:fill="FFFFFF" w:themeFill="background1"/>
                </w:tcPr>
                <w:p w14:paraId="493BBEBE" w14:textId="77777777" w:rsidR="00EA540E" w:rsidRPr="009B762B" w:rsidRDefault="00EA540E" w:rsidP="00EA540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141162D5" w14:textId="77777777" w:rsidR="00EA540E" w:rsidRDefault="00EA540E" w:rsidP="00EA540E">
                  <w:pPr>
                    <w:rPr>
                      <w:b/>
                      <w:bCs/>
                      <w:szCs w:val="26"/>
                    </w:rPr>
                  </w:pPr>
                  <w:r w:rsidRPr="00213A9D">
                    <w:rPr>
                      <w:bCs/>
                      <w:szCs w:val="26"/>
                    </w:rPr>
                    <w:t>Aritmētisko kļūdu pārbaude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6A6A6" w:themeColor="background1" w:themeShade="A6"/>
                  </w:tcBorders>
                  <w:shd w:val="clear" w:color="auto" w:fill="FFFFFF" w:themeFill="background1"/>
                </w:tcPr>
                <w:p w14:paraId="7A094524" w14:textId="77777777" w:rsidR="00EA540E" w:rsidRDefault="00EA540E" w:rsidP="00EA540E">
                  <w:pPr>
                    <w:rPr>
                      <w:bCs/>
                    </w:rPr>
                  </w:pPr>
                  <w:r w:rsidRPr="00470590">
                    <w:rPr>
                      <w:bCs/>
                    </w:rPr>
                    <w:t>Atbilst pēc komisijas veiktā labojuma</w:t>
                  </w:r>
                </w:p>
                <w:p w14:paraId="50AE6605" w14:textId="77777777" w:rsidR="00EA540E" w:rsidRPr="00386DC0" w:rsidRDefault="00EA540E" w:rsidP="00EA540E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470590">
                    <w:rPr>
                      <w:bCs/>
                      <w:szCs w:val="26"/>
                    </w:rPr>
                    <w:t>Pretendenta “</w:t>
                  </w:r>
                  <w:proofErr w:type="spellStart"/>
                  <w:r w:rsidRPr="00470590">
                    <w:rPr>
                      <w:bCs/>
                      <w:szCs w:val="26"/>
                    </w:rPr>
                    <w:t>VIADA</w:t>
                  </w:r>
                  <w:proofErr w:type="spellEnd"/>
                  <w:r w:rsidRPr="00470590">
                    <w:rPr>
                      <w:bCs/>
                      <w:szCs w:val="26"/>
                    </w:rPr>
                    <w:t xml:space="preserve"> Baltija”  AS finanšu piedāvājumā tika konstatēta neatbilstība nolikuma 16.2. punkta prasībai, jo cenas bija norādītas ar 3 zīmēm aiz komata 4 zīmju aiz komata vietā. Pamatojoties uz nolikuma 18.11.4. punktu, komisija veica cenas labojumu, un turpmākajā vērtēšanā ņēma vērā laboto cenu.</w:t>
                  </w:r>
                </w:p>
              </w:tc>
            </w:tr>
          </w:tbl>
          <w:p w14:paraId="6DF4F3D2" w14:textId="77777777" w:rsidR="009968AA" w:rsidRDefault="009968AA" w:rsidP="00E15070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93AB0C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1F4AC2" w14:paraId="2B59625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B70BA1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EA06B3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B3DC27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F1F402F" w14:textId="77777777" w:rsidR="00441757" w:rsidRDefault="00441757" w:rsidP="00142B1A">
      <w:pPr>
        <w:rPr>
          <w:bCs/>
          <w:szCs w:val="26"/>
        </w:rPr>
      </w:pPr>
    </w:p>
    <w:p w14:paraId="0CEE1FF9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1F4AC2" w14:paraId="7C7EFDD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64D3F38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1F4AC2" w14:paraId="33D80CA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EDC16CA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C63118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FA4798F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F4AC2" w14:paraId="433731C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26B761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F9DDBAB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601196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F4AC2" w14:paraId="7518430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77E223F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CF49B2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4EF055C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3ED1690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F4AC2" w14:paraId="38B9F953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2B6C541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1F4AC2" w14:paraId="7455D2B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19EAD29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F65DDB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1F80EA0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B0701" w14:paraId="2BC12F4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B32EA8C" w14:textId="77777777" w:rsidR="007B0701" w:rsidRDefault="007B0701" w:rsidP="007B0701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B5CAFBC" w14:textId="7182ED8C" w:rsidR="007B0701" w:rsidRDefault="007B0701" w:rsidP="007B0701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EA5F2" w14:textId="77777777" w:rsidR="007B0701" w:rsidRDefault="007B0701" w:rsidP="007B0701">
            <w:pPr>
              <w:rPr>
                <w:b/>
                <w:bCs/>
                <w:szCs w:val="26"/>
              </w:rPr>
            </w:pPr>
          </w:p>
        </w:tc>
      </w:tr>
    </w:tbl>
    <w:p w14:paraId="2D3F5BB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F4AC2" w14:paraId="3F32AF4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AF03D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A0865" w14:paraId="721B7E5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A6FB0" w14:textId="4F7680C2" w:rsidR="008A0865" w:rsidRPr="00AE1131" w:rsidRDefault="008A0865" w:rsidP="008A086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3C9B8E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F4AC2" w14:paraId="7631DC3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C82B4D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A0865" w14:paraId="60B54C9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A59D6" w14:textId="3C86B10E" w:rsidR="008A0865" w:rsidRPr="00AE1131" w:rsidRDefault="008A0865" w:rsidP="008A086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647512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F4AC2" w14:paraId="08F370D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02513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A0865" w14:paraId="0166D35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CE695" w14:textId="48DAA62D" w:rsidR="008A0865" w:rsidRPr="00AE1131" w:rsidRDefault="008A0865" w:rsidP="008A086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60C6C27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F4AC2" w14:paraId="20B8DC1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420285A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1F4AC2" w14:paraId="0169C50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EDF23B5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1B9459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F4AC2" w14:paraId="20DE016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AF585F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1F4AC2" w14:paraId="0656B47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81ABD" w14:textId="5AA52F30" w:rsidR="00441757" w:rsidRPr="00AE1131" w:rsidRDefault="00E3734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755A047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1843"/>
        <w:gridCol w:w="283"/>
        <w:gridCol w:w="1843"/>
      </w:tblGrid>
      <w:tr w:rsidR="00E3734D" w14:paraId="660B9AD3" w14:textId="77777777" w:rsidTr="00D7356D">
        <w:trPr>
          <w:cantSplit/>
        </w:trPr>
        <w:tc>
          <w:tcPr>
            <w:tcW w:w="2836" w:type="dxa"/>
          </w:tcPr>
          <w:p w14:paraId="1EE01B3B" w14:textId="77777777" w:rsidR="00E3734D" w:rsidRDefault="00E3734D" w:rsidP="00D7356D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2693" w:type="dxa"/>
          </w:tcPr>
          <w:p w14:paraId="16816C32" w14:textId="77777777" w:rsidR="00E3734D" w:rsidRDefault="00E3734D" w:rsidP="00D7356D">
            <w:pPr>
              <w:keepNext/>
              <w:jc w:val="right"/>
            </w:pPr>
            <w:r>
              <w:t>Lolita Romaņenko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E2071C2" w14:textId="77777777" w:rsidR="00E3734D" w:rsidRDefault="00E3734D" w:rsidP="00D7356D">
            <w:pPr>
              <w:keepNext/>
              <w:jc w:val="center"/>
            </w:pPr>
            <w:r w:rsidRPr="007951D0">
              <w:rPr>
                <w:i/>
                <w:iCs/>
              </w:rPr>
              <w:t>(*paraksts)</w:t>
            </w:r>
          </w:p>
        </w:tc>
        <w:tc>
          <w:tcPr>
            <w:tcW w:w="283" w:type="dxa"/>
          </w:tcPr>
          <w:p w14:paraId="3DB91723" w14:textId="77777777" w:rsidR="00E3734D" w:rsidRDefault="00E3734D" w:rsidP="00D7356D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0B976B4" w14:textId="77777777" w:rsidR="00E3734D" w:rsidRDefault="00E3734D" w:rsidP="00D7356D">
            <w:pPr>
              <w:keepNext/>
              <w:jc w:val="center"/>
            </w:pPr>
            <w:r w:rsidRPr="007951D0">
              <w:rPr>
                <w:i/>
                <w:iCs/>
              </w:rPr>
              <w:t>Elektroniskā paraksta datums</w:t>
            </w:r>
          </w:p>
        </w:tc>
      </w:tr>
      <w:tr w:rsidR="00E3734D" w14:paraId="6F857026" w14:textId="77777777" w:rsidTr="00D7356D">
        <w:trPr>
          <w:cantSplit/>
        </w:trPr>
        <w:tc>
          <w:tcPr>
            <w:tcW w:w="2836" w:type="dxa"/>
          </w:tcPr>
          <w:p w14:paraId="663F7CC6" w14:textId="77777777" w:rsidR="00E3734D" w:rsidRDefault="00E3734D" w:rsidP="00D7356D">
            <w:pPr>
              <w:keepNext/>
              <w:ind w:left="-108"/>
              <w:jc w:val="both"/>
            </w:pPr>
          </w:p>
        </w:tc>
        <w:tc>
          <w:tcPr>
            <w:tcW w:w="2693" w:type="dxa"/>
          </w:tcPr>
          <w:p w14:paraId="2CA2A15B" w14:textId="77777777" w:rsidR="00E3734D" w:rsidRDefault="00E3734D" w:rsidP="00D7356D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14E956" w14:textId="77777777" w:rsidR="00E3734D" w:rsidRPr="00862885" w:rsidRDefault="00E3734D" w:rsidP="00D7356D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B487ACF" w14:textId="77777777" w:rsidR="00E3734D" w:rsidRDefault="00E3734D" w:rsidP="00D7356D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9C26B3" w14:textId="77777777" w:rsidR="00E3734D" w:rsidRPr="00862885" w:rsidRDefault="00E3734D" w:rsidP="00D7356D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6D2C5AD0" w14:textId="77777777" w:rsidR="00E3734D" w:rsidRDefault="00E3734D" w:rsidP="00E3734D">
      <w:pPr>
        <w:rPr>
          <w:bCs/>
          <w:szCs w:val="26"/>
        </w:rPr>
      </w:pPr>
    </w:p>
    <w:p w14:paraId="59A4C4E3" w14:textId="77777777" w:rsidR="00E3734D" w:rsidRPr="00ED60C5" w:rsidRDefault="00E3734D" w:rsidP="00E3734D">
      <w:pPr>
        <w:jc w:val="center"/>
        <w:rPr>
          <w:bCs/>
          <w:i/>
          <w:iCs/>
          <w:szCs w:val="26"/>
        </w:rPr>
      </w:pPr>
      <w:r w:rsidRPr="00ED60C5">
        <w:rPr>
          <w:bCs/>
          <w:i/>
          <w:iCs/>
          <w:szCs w:val="26"/>
        </w:rPr>
        <w:t>*Dokuments parakstīts ar drošu elektronisko parakstu un satur laika zīmogu</w:t>
      </w:r>
    </w:p>
    <w:p w14:paraId="6F78B445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88B4" w14:textId="77777777" w:rsidR="000644F1" w:rsidRDefault="000644F1">
      <w:r>
        <w:separator/>
      </w:r>
    </w:p>
  </w:endnote>
  <w:endnote w:type="continuationSeparator" w:id="0">
    <w:p w14:paraId="1E922EDF" w14:textId="77777777" w:rsidR="000644F1" w:rsidRDefault="0006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D64A" w14:textId="77777777" w:rsidR="00441757" w:rsidRDefault="0000000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ABFBD2F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2607" w14:textId="77777777" w:rsidR="00441757" w:rsidRPr="00B1048E" w:rsidRDefault="0000000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376FA459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6CA9" w14:textId="77777777" w:rsidR="000644F1" w:rsidRDefault="000644F1">
      <w:r>
        <w:separator/>
      </w:r>
    </w:p>
  </w:footnote>
  <w:footnote w:type="continuationSeparator" w:id="0">
    <w:p w14:paraId="0F08DC82" w14:textId="77777777" w:rsidR="000644F1" w:rsidRDefault="0006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9DC212E">
      <w:start w:val="1"/>
      <w:numFmt w:val="decimal"/>
      <w:lvlText w:val="%1."/>
      <w:lvlJc w:val="left"/>
      <w:pPr>
        <w:ind w:left="1440" w:hanging="360"/>
      </w:pPr>
    </w:lvl>
    <w:lvl w:ilvl="1" w:tplc="28E89812" w:tentative="1">
      <w:start w:val="1"/>
      <w:numFmt w:val="lowerLetter"/>
      <w:lvlText w:val="%2."/>
      <w:lvlJc w:val="left"/>
      <w:pPr>
        <w:ind w:left="2160" w:hanging="360"/>
      </w:pPr>
    </w:lvl>
    <w:lvl w:ilvl="2" w:tplc="6F0EEDD0" w:tentative="1">
      <w:start w:val="1"/>
      <w:numFmt w:val="lowerRoman"/>
      <w:lvlText w:val="%3."/>
      <w:lvlJc w:val="right"/>
      <w:pPr>
        <w:ind w:left="2880" w:hanging="180"/>
      </w:pPr>
    </w:lvl>
    <w:lvl w:ilvl="3" w:tplc="D86066E6" w:tentative="1">
      <w:start w:val="1"/>
      <w:numFmt w:val="decimal"/>
      <w:lvlText w:val="%4."/>
      <w:lvlJc w:val="left"/>
      <w:pPr>
        <w:ind w:left="3600" w:hanging="360"/>
      </w:pPr>
    </w:lvl>
    <w:lvl w:ilvl="4" w:tplc="1ADE3788" w:tentative="1">
      <w:start w:val="1"/>
      <w:numFmt w:val="lowerLetter"/>
      <w:lvlText w:val="%5."/>
      <w:lvlJc w:val="left"/>
      <w:pPr>
        <w:ind w:left="4320" w:hanging="360"/>
      </w:pPr>
    </w:lvl>
    <w:lvl w:ilvl="5" w:tplc="CA2C90A0" w:tentative="1">
      <w:start w:val="1"/>
      <w:numFmt w:val="lowerRoman"/>
      <w:lvlText w:val="%6."/>
      <w:lvlJc w:val="right"/>
      <w:pPr>
        <w:ind w:left="5040" w:hanging="180"/>
      </w:pPr>
    </w:lvl>
    <w:lvl w:ilvl="6" w:tplc="CAFA8FF6" w:tentative="1">
      <w:start w:val="1"/>
      <w:numFmt w:val="decimal"/>
      <w:lvlText w:val="%7."/>
      <w:lvlJc w:val="left"/>
      <w:pPr>
        <w:ind w:left="5760" w:hanging="360"/>
      </w:pPr>
    </w:lvl>
    <w:lvl w:ilvl="7" w:tplc="70DC0A82" w:tentative="1">
      <w:start w:val="1"/>
      <w:numFmt w:val="lowerLetter"/>
      <w:lvlText w:val="%8."/>
      <w:lvlJc w:val="left"/>
      <w:pPr>
        <w:ind w:left="6480" w:hanging="360"/>
      </w:pPr>
    </w:lvl>
    <w:lvl w:ilvl="8" w:tplc="8D78AC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668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9EE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C0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04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8D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21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05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09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5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A161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BE6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A0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CA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61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C0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8F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46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EF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33A3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82D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C6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8F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61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4E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C8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AD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5EF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C7A0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48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07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EC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84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A5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EC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65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E981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1EBC5E" w:tentative="1">
      <w:start w:val="1"/>
      <w:numFmt w:val="lowerLetter"/>
      <w:lvlText w:val="%2."/>
      <w:lvlJc w:val="left"/>
      <w:pPr>
        <w:ind w:left="1440" w:hanging="360"/>
      </w:pPr>
    </w:lvl>
    <w:lvl w:ilvl="2" w:tplc="F3A6D210" w:tentative="1">
      <w:start w:val="1"/>
      <w:numFmt w:val="lowerRoman"/>
      <w:lvlText w:val="%3."/>
      <w:lvlJc w:val="right"/>
      <w:pPr>
        <w:ind w:left="2160" w:hanging="180"/>
      </w:pPr>
    </w:lvl>
    <w:lvl w:ilvl="3" w:tplc="5E4E56B4" w:tentative="1">
      <w:start w:val="1"/>
      <w:numFmt w:val="decimal"/>
      <w:lvlText w:val="%4."/>
      <w:lvlJc w:val="left"/>
      <w:pPr>
        <w:ind w:left="2880" w:hanging="360"/>
      </w:pPr>
    </w:lvl>
    <w:lvl w:ilvl="4" w:tplc="AF08450A" w:tentative="1">
      <w:start w:val="1"/>
      <w:numFmt w:val="lowerLetter"/>
      <w:lvlText w:val="%5."/>
      <w:lvlJc w:val="left"/>
      <w:pPr>
        <w:ind w:left="3600" w:hanging="360"/>
      </w:pPr>
    </w:lvl>
    <w:lvl w:ilvl="5" w:tplc="07940F78" w:tentative="1">
      <w:start w:val="1"/>
      <w:numFmt w:val="lowerRoman"/>
      <w:lvlText w:val="%6."/>
      <w:lvlJc w:val="right"/>
      <w:pPr>
        <w:ind w:left="4320" w:hanging="180"/>
      </w:pPr>
    </w:lvl>
    <w:lvl w:ilvl="6" w:tplc="ADC4DDF2" w:tentative="1">
      <w:start w:val="1"/>
      <w:numFmt w:val="decimal"/>
      <w:lvlText w:val="%7."/>
      <w:lvlJc w:val="left"/>
      <w:pPr>
        <w:ind w:left="5040" w:hanging="360"/>
      </w:pPr>
    </w:lvl>
    <w:lvl w:ilvl="7" w:tplc="0D7E1144" w:tentative="1">
      <w:start w:val="1"/>
      <w:numFmt w:val="lowerLetter"/>
      <w:lvlText w:val="%8."/>
      <w:lvlJc w:val="left"/>
      <w:pPr>
        <w:ind w:left="5760" w:hanging="360"/>
      </w:pPr>
    </w:lvl>
    <w:lvl w:ilvl="8" w:tplc="CD6EA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5229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581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04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68D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6A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006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E3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28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44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2FC32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1A2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E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45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4C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86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0B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CE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87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EEACF2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F8EF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F44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E849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485D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92F4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841D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940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ECD4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49C221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C5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64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A0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2F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C05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E2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2B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0A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8F47BFE">
      <w:start w:val="1"/>
      <w:numFmt w:val="decimal"/>
      <w:lvlText w:val="%1."/>
      <w:lvlJc w:val="left"/>
      <w:pPr>
        <w:ind w:left="720" w:hanging="360"/>
      </w:pPr>
    </w:lvl>
    <w:lvl w:ilvl="1" w:tplc="2E7A6250" w:tentative="1">
      <w:start w:val="1"/>
      <w:numFmt w:val="lowerLetter"/>
      <w:lvlText w:val="%2."/>
      <w:lvlJc w:val="left"/>
      <w:pPr>
        <w:ind w:left="1440" w:hanging="360"/>
      </w:pPr>
    </w:lvl>
    <w:lvl w:ilvl="2" w:tplc="FF76F9E0" w:tentative="1">
      <w:start w:val="1"/>
      <w:numFmt w:val="lowerRoman"/>
      <w:lvlText w:val="%3."/>
      <w:lvlJc w:val="right"/>
      <w:pPr>
        <w:ind w:left="2160" w:hanging="180"/>
      </w:pPr>
    </w:lvl>
    <w:lvl w:ilvl="3" w:tplc="99E2E2C0" w:tentative="1">
      <w:start w:val="1"/>
      <w:numFmt w:val="decimal"/>
      <w:lvlText w:val="%4."/>
      <w:lvlJc w:val="left"/>
      <w:pPr>
        <w:ind w:left="2880" w:hanging="360"/>
      </w:pPr>
    </w:lvl>
    <w:lvl w:ilvl="4" w:tplc="67D27FFC" w:tentative="1">
      <w:start w:val="1"/>
      <w:numFmt w:val="lowerLetter"/>
      <w:lvlText w:val="%5."/>
      <w:lvlJc w:val="left"/>
      <w:pPr>
        <w:ind w:left="3600" w:hanging="360"/>
      </w:pPr>
    </w:lvl>
    <w:lvl w:ilvl="5" w:tplc="6C348DC0" w:tentative="1">
      <w:start w:val="1"/>
      <w:numFmt w:val="lowerRoman"/>
      <w:lvlText w:val="%6."/>
      <w:lvlJc w:val="right"/>
      <w:pPr>
        <w:ind w:left="4320" w:hanging="180"/>
      </w:pPr>
    </w:lvl>
    <w:lvl w:ilvl="6" w:tplc="63B6A88A" w:tentative="1">
      <w:start w:val="1"/>
      <w:numFmt w:val="decimal"/>
      <w:lvlText w:val="%7."/>
      <w:lvlJc w:val="left"/>
      <w:pPr>
        <w:ind w:left="5040" w:hanging="360"/>
      </w:pPr>
    </w:lvl>
    <w:lvl w:ilvl="7" w:tplc="4D8A2A66" w:tentative="1">
      <w:start w:val="1"/>
      <w:numFmt w:val="lowerLetter"/>
      <w:lvlText w:val="%8."/>
      <w:lvlJc w:val="left"/>
      <w:pPr>
        <w:ind w:left="5760" w:hanging="360"/>
      </w:pPr>
    </w:lvl>
    <w:lvl w:ilvl="8" w:tplc="F92CD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27EE4DC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4718DD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C6DB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7064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67A16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0E86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A842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E96A0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007B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F820FA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B30D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70A4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ECE0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809B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AE74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F696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8404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8CDF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F4649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C205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0AA0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BEA4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FC12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220F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86D4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2869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AC8A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A16AE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E63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AD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06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06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C5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41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B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C3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5F18B5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3748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4E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2A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E8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CD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23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F69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0F0EF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87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8B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2E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A1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87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47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21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E8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DD8540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5742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A6EB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0E9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D6DD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EECA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BADC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BEA2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20BA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3E25A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AD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45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85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43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0A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006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E9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C25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C348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4A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65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8B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2D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C0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4F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64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4A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5D86B5A">
      <w:start w:val="1"/>
      <w:numFmt w:val="decimal"/>
      <w:lvlText w:val="%1."/>
      <w:lvlJc w:val="left"/>
      <w:pPr>
        <w:ind w:left="720" w:hanging="360"/>
      </w:pPr>
    </w:lvl>
    <w:lvl w:ilvl="1" w:tplc="B472206E" w:tentative="1">
      <w:start w:val="1"/>
      <w:numFmt w:val="lowerLetter"/>
      <w:lvlText w:val="%2."/>
      <w:lvlJc w:val="left"/>
      <w:pPr>
        <w:ind w:left="1440" w:hanging="360"/>
      </w:pPr>
    </w:lvl>
    <w:lvl w:ilvl="2" w:tplc="6EB49184" w:tentative="1">
      <w:start w:val="1"/>
      <w:numFmt w:val="lowerRoman"/>
      <w:lvlText w:val="%3."/>
      <w:lvlJc w:val="right"/>
      <w:pPr>
        <w:ind w:left="2160" w:hanging="180"/>
      </w:pPr>
    </w:lvl>
    <w:lvl w:ilvl="3" w:tplc="22A69D4E" w:tentative="1">
      <w:start w:val="1"/>
      <w:numFmt w:val="decimal"/>
      <w:lvlText w:val="%4."/>
      <w:lvlJc w:val="left"/>
      <w:pPr>
        <w:ind w:left="2880" w:hanging="360"/>
      </w:pPr>
    </w:lvl>
    <w:lvl w:ilvl="4" w:tplc="247C223A" w:tentative="1">
      <w:start w:val="1"/>
      <w:numFmt w:val="lowerLetter"/>
      <w:lvlText w:val="%5."/>
      <w:lvlJc w:val="left"/>
      <w:pPr>
        <w:ind w:left="3600" w:hanging="360"/>
      </w:pPr>
    </w:lvl>
    <w:lvl w:ilvl="5" w:tplc="8BA24BE4" w:tentative="1">
      <w:start w:val="1"/>
      <w:numFmt w:val="lowerRoman"/>
      <w:lvlText w:val="%6."/>
      <w:lvlJc w:val="right"/>
      <w:pPr>
        <w:ind w:left="4320" w:hanging="180"/>
      </w:pPr>
    </w:lvl>
    <w:lvl w:ilvl="6" w:tplc="C49C49A0" w:tentative="1">
      <w:start w:val="1"/>
      <w:numFmt w:val="decimal"/>
      <w:lvlText w:val="%7."/>
      <w:lvlJc w:val="left"/>
      <w:pPr>
        <w:ind w:left="5040" w:hanging="360"/>
      </w:pPr>
    </w:lvl>
    <w:lvl w:ilvl="7" w:tplc="088E9F66" w:tentative="1">
      <w:start w:val="1"/>
      <w:numFmt w:val="lowerLetter"/>
      <w:lvlText w:val="%8."/>
      <w:lvlJc w:val="left"/>
      <w:pPr>
        <w:ind w:left="5760" w:hanging="360"/>
      </w:pPr>
    </w:lvl>
    <w:lvl w:ilvl="8" w:tplc="B332F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8FE03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82CF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71E47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CADC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0056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FDCFA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1C29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B8E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B24C8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763A2B9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6607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AF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A1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43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C0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4F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25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81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192E8AC">
      <w:start w:val="1"/>
      <w:numFmt w:val="decimal"/>
      <w:lvlText w:val="%1."/>
      <w:lvlJc w:val="left"/>
      <w:pPr>
        <w:ind w:left="720" w:hanging="360"/>
      </w:pPr>
    </w:lvl>
    <w:lvl w:ilvl="1" w:tplc="A45E217E" w:tentative="1">
      <w:start w:val="1"/>
      <w:numFmt w:val="lowerLetter"/>
      <w:lvlText w:val="%2."/>
      <w:lvlJc w:val="left"/>
      <w:pPr>
        <w:ind w:left="1440" w:hanging="360"/>
      </w:pPr>
    </w:lvl>
    <w:lvl w:ilvl="2" w:tplc="407665D4" w:tentative="1">
      <w:start w:val="1"/>
      <w:numFmt w:val="lowerRoman"/>
      <w:lvlText w:val="%3."/>
      <w:lvlJc w:val="right"/>
      <w:pPr>
        <w:ind w:left="2160" w:hanging="180"/>
      </w:pPr>
    </w:lvl>
    <w:lvl w:ilvl="3" w:tplc="CEB46EB8" w:tentative="1">
      <w:start w:val="1"/>
      <w:numFmt w:val="decimal"/>
      <w:lvlText w:val="%4."/>
      <w:lvlJc w:val="left"/>
      <w:pPr>
        <w:ind w:left="2880" w:hanging="360"/>
      </w:pPr>
    </w:lvl>
    <w:lvl w:ilvl="4" w:tplc="EFFE9278" w:tentative="1">
      <w:start w:val="1"/>
      <w:numFmt w:val="lowerLetter"/>
      <w:lvlText w:val="%5."/>
      <w:lvlJc w:val="left"/>
      <w:pPr>
        <w:ind w:left="3600" w:hanging="360"/>
      </w:pPr>
    </w:lvl>
    <w:lvl w:ilvl="5" w:tplc="98EABF72" w:tentative="1">
      <w:start w:val="1"/>
      <w:numFmt w:val="lowerRoman"/>
      <w:lvlText w:val="%6."/>
      <w:lvlJc w:val="right"/>
      <w:pPr>
        <w:ind w:left="4320" w:hanging="180"/>
      </w:pPr>
    </w:lvl>
    <w:lvl w:ilvl="6" w:tplc="15465C92" w:tentative="1">
      <w:start w:val="1"/>
      <w:numFmt w:val="decimal"/>
      <w:lvlText w:val="%7."/>
      <w:lvlJc w:val="left"/>
      <w:pPr>
        <w:ind w:left="5040" w:hanging="360"/>
      </w:pPr>
    </w:lvl>
    <w:lvl w:ilvl="7" w:tplc="C960F306" w:tentative="1">
      <w:start w:val="1"/>
      <w:numFmt w:val="lowerLetter"/>
      <w:lvlText w:val="%8."/>
      <w:lvlJc w:val="left"/>
      <w:pPr>
        <w:ind w:left="5760" w:hanging="360"/>
      </w:pPr>
    </w:lvl>
    <w:lvl w:ilvl="8" w:tplc="C34E1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542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20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84B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E2E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5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68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29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F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8EA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C50AA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1AAC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C4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A26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C8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64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E0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68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AB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2909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20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61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0E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66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6A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23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5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2E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4E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E0DD8">
      <w:numFmt w:val="none"/>
      <w:lvlText w:val=""/>
      <w:lvlJc w:val="left"/>
      <w:pPr>
        <w:tabs>
          <w:tab w:val="num" w:pos="360"/>
        </w:tabs>
      </w:pPr>
    </w:lvl>
    <w:lvl w:ilvl="2" w:tplc="87ECEFE4">
      <w:numFmt w:val="none"/>
      <w:lvlText w:val=""/>
      <w:lvlJc w:val="left"/>
      <w:pPr>
        <w:tabs>
          <w:tab w:val="num" w:pos="360"/>
        </w:tabs>
      </w:pPr>
    </w:lvl>
    <w:lvl w:ilvl="3" w:tplc="7D3A777E">
      <w:numFmt w:val="none"/>
      <w:lvlText w:val=""/>
      <w:lvlJc w:val="left"/>
      <w:pPr>
        <w:tabs>
          <w:tab w:val="num" w:pos="360"/>
        </w:tabs>
      </w:pPr>
    </w:lvl>
    <w:lvl w:ilvl="4" w:tplc="916A00CC">
      <w:numFmt w:val="none"/>
      <w:lvlText w:val=""/>
      <w:lvlJc w:val="left"/>
      <w:pPr>
        <w:tabs>
          <w:tab w:val="num" w:pos="360"/>
        </w:tabs>
      </w:pPr>
    </w:lvl>
    <w:lvl w:ilvl="5" w:tplc="06A65CC8">
      <w:numFmt w:val="none"/>
      <w:lvlText w:val=""/>
      <w:lvlJc w:val="left"/>
      <w:pPr>
        <w:tabs>
          <w:tab w:val="num" w:pos="360"/>
        </w:tabs>
      </w:pPr>
    </w:lvl>
    <w:lvl w:ilvl="6" w:tplc="D6F87AF2">
      <w:numFmt w:val="none"/>
      <w:lvlText w:val=""/>
      <w:lvlJc w:val="left"/>
      <w:pPr>
        <w:tabs>
          <w:tab w:val="num" w:pos="360"/>
        </w:tabs>
      </w:pPr>
    </w:lvl>
    <w:lvl w:ilvl="7" w:tplc="3BBADC9C">
      <w:numFmt w:val="none"/>
      <w:lvlText w:val=""/>
      <w:lvlJc w:val="left"/>
      <w:pPr>
        <w:tabs>
          <w:tab w:val="num" w:pos="360"/>
        </w:tabs>
      </w:pPr>
    </w:lvl>
    <w:lvl w:ilvl="8" w:tplc="EC72922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23189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1EA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C2A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F40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601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1E3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A8EE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320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123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BD68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2AD56" w:tentative="1">
      <w:start w:val="1"/>
      <w:numFmt w:val="lowerLetter"/>
      <w:lvlText w:val="%2."/>
      <w:lvlJc w:val="left"/>
      <w:pPr>
        <w:ind w:left="1440" w:hanging="360"/>
      </w:pPr>
    </w:lvl>
    <w:lvl w:ilvl="2" w:tplc="67243B90" w:tentative="1">
      <w:start w:val="1"/>
      <w:numFmt w:val="lowerRoman"/>
      <w:lvlText w:val="%3."/>
      <w:lvlJc w:val="right"/>
      <w:pPr>
        <w:ind w:left="2160" w:hanging="180"/>
      </w:pPr>
    </w:lvl>
    <w:lvl w:ilvl="3" w:tplc="88941720" w:tentative="1">
      <w:start w:val="1"/>
      <w:numFmt w:val="decimal"/>
      <w:lvlText w:val="%4."/>
      <w:lvlJc w:val="left"/>
      <w:pPr>
        <w:ind w:left="2880" w:hanging="360"/>
      </w:pPr>
    </w:lvl>
    <w:lvl w:ilvl="4" w:tplc="7C205BDE" w:tentative="1">
      <w:start w:val="1"/>
      <w:numFmt w:val="lowerLetter"/>
      <w:lvlText w:val="%5."/>
      <w:lvlJc w:val="left"/>
      <w:pPr>
        <w:ind w:left="3600" w:hanging="360"/>
      </w:pPr>
    </w:lvl>
    <w:lvl w:ilvl="5" w:tplc="C9682928" w:tentative="1">
      <w:start w:val="1"/>
      <w:numFmt w:val="lowerRoman"/>
      <w:lvlText w:val="%6."/>
      <w:lvlJc w:val="right"/>
      <w:pPr>
        <w:ind w:left="4320" w:hanging="180"/>
      </w:pPr>
    </w:lvl>
    <w:lvl w:ilvl="6" w:tplc="50A897E0" w:tentative="1">
      <w:start w:val="1"/>
      <w:numFmt w:val="decimal"/>
      <w:lvlText w:val="%7."/>
      <w:lvlJc w:val="left"/>
      <w:pPr>
        <w:ind w:left="5040" w:hanging="360"/>
      </w:pPr>
    </w:lvl>
    <w:lvl w:ilvl="7" w:tplc="E3C6D89A" w:tentative="1">
      <w:start w:val="1"/>
      <w:numFmt w:val="lowerLetter"/>
      <w:lvlText w:val="%8."/>
      <w:lvlJc w:val="left"/>
      <w:pPr>
        <w:ind w:left="5760" w:hanging="360"/>
      </w:pPr>
    </w:lvl>
    <w:lvl w:ilvl="8" w:tplc="051C82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0522"/>
    <w:rsid w:val="0003154A"/>
    <w:rsid w:val="000644F1"/>
    <w:rsid w:val="00074791"/>
    <w:rsid w:val="00075B91"/>
    <w:rsid w:val="000A04E5"/>
    <w:rsid w:val="000D6FB1"/>
    <w:rsid w:val="000F36CA"/>
    <w:rsid w:val="00112946"/>
    <w:rsid w:val="0011374A"/>
    <w:rsid w:val="00142B1A"/>
    <w:rsid w:val="00144F2F"/>
    <w:rsid w:val="001477DE"/>
    <w:rsid w:val="00172B92"/>
    <w:rsid w:val="001D05DB"/>
    <w:rsid w:val="001D1166"/>
    <w:rsid w:val="001D512E"/>
    <w:rsid w:val="001F4AC2"/>
    <w:rsid w:val="00271C2A"/>
    <w:rsid w:val="00273720"/>
    <w:rsid w:val="00284A9F"/>
    <w:rsid w:val="002918FF"/>
    <w:rsid w:val="002924E1"/>
    <w:rsid w:val="002F0BCF"/>
    <w:rsid w:val="002F6D0B"/>
    <w:rsid w:val="00323007"/>
    <w:rsid w:val="00386DC0"/>
    <w:rsid w:val="0039237B"/>
    <w:rsid w:val="003C695F"/>
    <w:rsid w:val="003E6730"/>
    <w:rsid w:val="00441757"/>
    <w:rsid w:val="00470C1A"/>
    <w:rsid w:val="004A3C20"/>
    <w:rsid w:val="004A64F7"/>
    <w:rsid w:val="004B442E"/>
    <w:rsid w:val="005430E9"/>
    <w:rsid w:val="005519ED"/>
    <w:rsid w:val="00560EFC"/>
    <w:rsid w:val="005936BF"/>
    <w:rsid w:val="005B152F"/>
    <w:rsid w:val="005B41BE"/>
    <w:rsid w:val="005C36F7"/>
    <w:rsid w:val="005E48A4"/>
    <w:rsid w:val="005F60DF"/>
    <w:rsid w:val="0063622F"/>
    <w:rsid w:val="006B214E"/>
    <w:rsid w:val="006D2A25"/>
    <w:rsid w:val="006E3987"/>
    <w:rsid w:val="0072145D"/>
    <w:rsid w:val="00731BD7"/>
    <w:rsid w:val="0073773F"/>
    <w:rsid w:val="00742C8A"/>
    <w:rsid w:val="00742D45"/>
    <w:rsid w:val="00745A91"/>
    <w:rsid w:val="00765E38"/>
    <w:rsid w:val="00775314"/>
    <w:rsid w:val="0078786F"/>
    <w:rsid w:val="007B0701"/>
    <w:rsid w:val="007B17C5"/>
    <w:rsid w:val="007B1C58"/>
    <w:rsid w:val="007D3BD6"/>
    <w:rsid w:val="00862885"/>
    <w:rsid w:val="00867069"/>
    <w:rsid w:val="00873D20"/>
    <w:rsid w:val="0088711B"/>
    <w:rsid w:val="008A0865"/>
    <w:rsid w:val="008C0506"/>
    <w:rsid w:val="008C1ED6"/>
    <w:rsid w:val="008F3E54"/>
    <w:rsid w:val="00902176"/>
    <w:rsid w:val="009066B3"/>
    <w:rsid w:val="00925D02"/>
    <w:rsid w:val="00947573"/>
    <w:rsid w:val="00993A94"/>
    <w:rsid w:val="009968AA"/>
    <w:rsid w:val="009A6A48"/>
    <w:rsid w:val="009B33F7"/>
    <w:rsid w:val="009B762B"/>
    <w:rsid w:val="009E11E2"/>
    <w:rsid w:val="00A271EA"/>
    <w:rsid w:val="00A460A1"/>
    <w:rsid w:val="00A83BED"/>
    <w:rsid w:val="00AA721E"/>
    <w:rsid w:val="00AE1131"/>
    <w:rsid w:val="00B05366"/>
    <w:rsid w:val="00B1048E"/>
    <w:rsid w:val="00B41102"/>
    <w:rsid w:val="00B422BB"/>
    <w:rsid w:val="00B5205E"/>
    <w:rsid w:val="00B91720"/>
    <w:rsid w:val="00BD636C"/>
    <w:rsid w:val="00BF0E2F"/>
    <w:rsid w:val="00C02B63"/>
    <w:rsid w:val="00C04983"/>
    <w:rsid w:val="00C52ADB"/>
    <w:rsid w:val="00C535AF"/>
    <w:rsid w:val="00C85D89"/>
    <w:rsid w:val="00CB4291"/>
    <w:rsid w:val="00CC73C2"/>
    <w:rsid w:val="00CD185D"/>
    <w:rsid w:val="00CD4E51"/>
    <w:rsid w:val="00CE068F"/>
    <w:rsid w:val="00D20562"/>
    <w:rsid w:val="00D41692"/>
    <w:rsid w:val="00D530A4"/>
    <w:rsid w:val="00D61CBD"/>
    <w:rsid w:val="00D84864"/>
    <w:rsid w:val="00DA4B3B"/>
    <w:rsid w:val="00DB09C1"/>
    <w:rsid w:val="00DC047E"/>
    <w:rsid w:val="00DF19C9"/>
    <w:rsid w:val="00E15070"/>
    <w:rsid w:val="00E3734D"/>
    <w:rsid w:val="00E82A7D"/>
    <w:rsid w:val="00EA540E"/>
    <w:rsid w:val="00EB60E5"/>
    <w:rsid w:val="00EB754B"/>
    <w:rsid w:val="00F01CCE"/>
    <w:rsid w:val="00F75C26"/>
    <w:rsid w:val="00F77E0B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F7BE"/>
  <w15:docId w15:val="{B9D0ED97-5253-4B4E-AEAB-50C491BE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4</Pages>
  <Words>3575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Romaņenko</dc:creator>
  <cp:lastModifiedBy>Lolita Romaņenko</cp:lastModifiedBy>
  <cp:revision>60</cp:revision>
  <dcterms:created xsi:type="dcterms:W3CDTF">2026-03-10T15:09:00Z</dcterms:created>
  <dcterms:modified xsi:type="dcterms:W3CDTF">2026-03-11T16:55:00Z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